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11"/>
        <w:gridCol w:w="2882"/>
        <w:gridCol w:w="6178"/>
      </w:tblGrid>
      <w:tr w:rsidR="005714C2" w:rsidRPr="00FD3231" w:rsidTr="00265191">
        <w:tc>
          <w:tcPr>
            <w:tcW w:w="9571" w:type="dxa"/>
            <w:gridSpan w:val="3"/>
          </w:tcPr>
          <w:p w:rsidR="005714C2" w:rsidRDefault="005714C2" w:rsidP="005714C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ПАСПОРТ</w:t>
            </w:r>
          </w:p>
          <w:p w:rsidR="005714C2" w:rsidRPr="00FD3231" w:rsidRDefault="005714C2" w:rsidP="005714C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</w:pPr>
          </w:p>
        </w:tc>
      </w:tr>
      <w:tr w:rsidR="00A0224E" w:rsidRPr="00FD3231" w:rsidTr="006779B3">
        <w:tc>
          <w:tcPr>
            <w:tcW w:w="511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№</w:t>
            </w:r>
          </w:p>
        </w:tc>
        <w:tc>
          <w:tcPr>
            <w:tcW w:w="2882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Название</w:t>
            </w:r>
          </w:p>
        </w:tc>
        <w:tc>
          <w:tcPr>
            <w:tcW w:w="6178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FD323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"СУЛЬФОКС"</w:t>
            </w:r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FD323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 xml:space="preserve">средство </w:t>
            </w:r>
            <w:proofErr w:type="spellStart"/>
            <w:r w:rsidRPr="00FD323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инсектицидное</w:t>
            </w:r>
            <w:proofErr w:type="spellEnd"/>
            <w:r w:rsidRPr="00FD323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FD323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акарицидное</w:t>
            </w:r>
            <w:proofErr w:type="spellEnd"/>
            <w:r w:rsidRPr="00FD323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FD323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highlight w:val="yellow"/>
              </w:rPr>
              <w:t>педикулицидное</w:t>
            </w:r>
            <w:proofErr w:type="spellEnd"/>
          </w:p>
        </w:tc>
      </w:tr>
      <w:tr w:rsidR="00A0224E" w:rsidRPr="00FD3231" w:rsidTr="006779B3">
        <w:tc>
          <w:tcPr>
            <w:tcW w:w="511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FD323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№ </w:t>
            </w:r>
            <w:proofErr w:type="spellStart"/>
            <w:r w:rsidRPr="00FD323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госрегистрации</w:t>
            </w:r>
            <w:proofErr w:type="spellEnd"/>
          </w:p>
        </w:tc>
        <w:tc>
          <w:tcPr>
            <w:tcW w:w="6178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FD323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RU.77.99.21.002.Е.012445.08.12 от 10.08.2012</w:t>
            </w:r>
          </w:p>
        </w:tc>
      </w:tr>
      <w:tr w:rsidR="00A0224E" w:rsidRPr="00FD3231" w:rsidTr="006779B3">
        <w:tc>
          <w:tcPr>
            <w:tcW w:w="511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FD323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Производитель </w:t>
            </w:r>
          </w:p>
        </w:tc>
        <w:tc>
          <w:tcPr>
            <w:tcW w:w="6178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ООО Научно-производственный центр "ФОКС и</w:t>
            </w:r>
            <w:proofErr w:type="gramStart"/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К</w:t>
            </w:r>
            <w:proofErr w:type="gramEnd"/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о", Москва,</w:t>
            </w:r>
          </w:p>
        </w:tc>
      </w:tr>
      <w:tr w:rsidR="00511D63" w:rsidRPr="00FD3231" w:rsidTr="006779B3">
        <w:tc>
          <w:tcPr>
            <w:tcW w:w="511" w:type="dxa"/>
          </w:tcPr>
          <w:p w:rsidR="00511D63" w:rsidRPr="00FD3231" w:rsidRDefault="00511D63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511D63" w:rsidRPr="00FD3231" w:rsidRDefault="00511D63" w:rsidP="006779B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Дата регистрации</w:t>
            </w:r>
          </w:p>
        </w:tc>
        <w:tc>
          <w:tcPr>
            <w:tcW w:w="6178" w:type="dxa"/>
          </w:tcPr>
          <w:p w:rsidR="00511D63" w:rsidRPr="00FD3231" w:rsidRDefault="00D14753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10.08.2012</w:t>
            </w:r>
          </w:p>
        </w:tc>
      </w:tr>
      <w:tr w:rsidR="00A0224E" w:rsidRPr="00FD3231" w:rsidTr="006779B3">
        <w:tc>
          <w:tcPr>
            <w:tcW w:w="511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FD323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Получатель</w:t>
            </w:r>
          </w:p>
        </w:tc>
        <w:tc>
          <w:tcPr>
            <w:tcW w:w="6178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ООО Научно-производственный центр "ФОКС и Ко", Москва,</w:t>
            </w:r>
          </w:p>
        </w:tc>
      </w:tr>
      <w:tr w:rsidR="00A0224E" w:rsidRPr="00FD3231" w:rsidTr="006779B3">
        <w:tc>
          <w:tcPr>
            <w:tcW w:w="511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Протоколы исследований</w:t>
            </w:r>
          </w:p>
        </w:tc>
        <w:tc>
          <w:tcPr>
            <w:tcW w:w="6178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ФБУН НИИ </w:t>
            </w:r>
            <w:proofErr w:type="spellStart"/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дезинфектологии</w:t>
            </w:r>
            <w:proofErr w:type="spellEnd"/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Роспотребнадзора</w:t>
            </w:r>
            <w:proofErr w:type="spellEnd"/>
          </w:p>
        </w:tc>
      </w:tr>
      <w:tr w:rsidR="00A0224E" w:rsidRPr="00FD3231" w:rsidTr="006779B3">
        <w:tc>
          <w:tcPr>
            <w:tcW w:w="511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Назначение</w:t>
            </w:r>
          </w:p>
        </w:tc>
        <w:tc>
          <w:tcPr>
            <w:tcW w:w="6178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специалистами организаций, занимающихся дезинфекционной деятельностью, а также населением в быту</w:t>
            </w:r>
          </w:p>
        </w:tc>
      </w:tr>
      <w:tr w:rsidR="00A0224E" w:rsidRPr="00FD3231" w:rsidTr="006779B3">
        <w:tc>
          <w:tcPr>
            <w:tcW w:w="511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Препаративная</w:t>
            </w:r>
            <w:proofErr w:type="spellEnd"/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форма</w:t>
            </w:r>
            <w:proofErr w:type="spellEnd"/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78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Концентрат эмульсии</w:t>
            </w:r>
          </w:p>
        </w:tc>
      </w:tr>
      <w:tr w:rsidR="00A0224E" w:rsidRPr="00FD3231" w:rsidTr="006779B3">
        <w:tc>
          <w:tcPr>
            <w:tcW w:w="511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Целевые объекты</w:t>
            </w:r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78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snapToGrid w:val="0"/>
                <w:color w:val="FF0000"/>
                <w:sz w:val="24"/>
                <w:szCs w:val="24"/>
              </w:rPr>
            </w:pPr>
            <w:r w:rsidRPr="00FD3231">
              <w:rPr>
                <w:rFonts w:ascii="Times New Roman" w:hAnsi="Times New Roman" w:cs="Times New Roman"/>
                <w:snapToGrid w:val="0"/>
                <w:color w:val="FF0000"/>
                <w:sz w:val="24"/>
                <w:szCs w:val="24"/>
              </w:rPr>
              <w:t>головные, лобковые вши и их личинки и гниды, платяные вши, чесоточные клещи, иксодовые клещи, синантропные членистоногие</w:t>
            </w:r>
          </w:p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0224E" w:rsidRPr="00FD3231" w:rsidTr="006779B3">
        <w:tc>
          <w:tcPr>
            <w:tcW w:w="511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Рецептура</w:t>
            </w:r>
            <w:proofErr w:type="spellEnd"/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ДВ</w:t>
            </w:r>
          </w:p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78" w:type="dxa"/>
          </w:tcPr>
          <w:p w:rsidR="00A0224E" w:rsidRPr="00FD3231" w:rsidRDefault="00FD3231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Фентион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511D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20%, эмульгатор </w:t>
            </w:r>
            <w:r w:rsidR="00511D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3%, стабилизатор </w:t>
            </w:r>
            <w:r w:rsidR="00511D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6,5%, керосин </w:t>
            </w:r>
            <w:r w:rsidR="00511D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70%, отдушка </w:t>
            </w:r>
            <w:r w:rsidR="00511D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0,5%</w:t>
            </w:r>
          </w:p>
          <w:p w:rsidR="00A0224E" w:rsidRPr="00FD3231" w:rsidRDefault="00A0224E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D3231" w:rsidRPr="00FD3231" w:rsidTr="006779B3">
        <w:tc>
          <w:tcPr>
            <w:tcW w:w="511" w:type="dxa"/>
          </w:tcPr>
          <w:p w:rsidR="00FD3231" w:rsidRPr="00FD3231" w:rsidRDefault="00FD3231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FD3231" w:rsidRPr="00FD3231" w:rsidRDefault="00FD3231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Комментарий</w:t>
            </w:r>
          </w:p>
        </w:tc>
        <w:tc>
          <w:tcPr>
            <w:tcW w:w="6178" w:type="dxa"/>
          </w:tcPr>
          <w:p w:rsidR="00FD3231" w:rsidRPr="00FD3231" w:rsidRDefault="00FD3231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D3231" w:rsidRPr="00FD3231" w:rsidTr="006779B3">
        <w:tc>
          <w:tcPr>
            <w:tcW w:w="511" w:type="dxa"/>
          </w:tcPr>
          <w:p w:rsidR="00FD3231" w:rsidRPr="00FD3231" w:rsidRDefault="00FD3231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FD3231" w:rsidRPr="00FD3231" w:rsidRDefault="00FD3231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Количество приложений</w:t>
            </w:r>
          </w:p>
        </w:tc>
        <w:tc>
          <w:tcPr>
            <w:tcW w:w="6178" w:type="dxa"/>
          </w:tcPr>
          <w:p w:rsidR="00FD3231" w:rsidRPr="00FD3231" w:rsidRDefault="00FD3231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  <w:tr w:rsidR="00FD3231" w:rsidRPr="00FD3231" w:rsidTr="006779B3">
        <w:tc>
          <w:tcPr>
            <w:tcW w:w="511" w:type="dxa"/>
          </w:tcPr>
          <w:p w:rsidR="00FD3231" w:rsidRPr="00FD3231" w:rsidRDefault="00FD3231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FD3231" w:rsidRPr="00FD3231" w:rsidRDefault="00FD3231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D32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Полный текст отчета (привязка)</w:t>
            </w:r>
          </w:p>
        </w:tc>
        <w:tc>
          <w:tcPr>
            <w:tcW w:w="6178" w:type="dxa"/>
          </w:tcPr>
          <w:p w:rsidR="00FD3231" w:rsidRPr="00FD3231" w:rsidRDefault="00FD3231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7720F" w:rsidRPr="00FD3231" w:rsidTr="00F46DA0">
        <w:tc>
          <w:tcPr>
            <w:tcW w:w="511" w:type="dxa"/>
          </w:tcPr>
          <w:p w:rsidR="0027720F" w:rsidRPr="00FD3231" w:rsidRDefault="0027720F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060" w:type="dxa"/>
            <w:gridSpan w:val="2"/>
          </w:tcPr>
          <w:p w:rsidR="0027720F" w:rsidRPr="008B7ABB" w:rsidRDefault="0027720F" w:rsidP="006779B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       Токсикологическая характеристика исходного 20% ДС</w:t>
            </w:r>
          </w:p>
        </w:tc>
      </w:tr>
      <w:tr w:rsidR="008B7ABB" w:rsidRPr="008B7ABB" w:rsidTr="006779B3">
        <w:tc>
          <w:tcPr>
            <w:tcW w:w="511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882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DL</w:t>
            </w: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50</w:t>
            </w: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в/ж, мг/кг</w:t>
            </w:r>
          </w:p>
        </w:tc>
        <w:tc>
          <w:tcPr>
            <w:tcW w:w="6178" w:type="dxa"/>
          </w:tcPr>
          <w:p w:rsidR="008B7ABB" w:rsidRPr="008B7ABB" w:rsidRDefault="008B7ABB" w:rsidP="00DD360A">
            <w:pPr>
              <w:tabs>
                <w:tab w:val="left" w:pos="1795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1687 ± 260, 3 класс, крысы</w:t>
            </w:r>
          </w:p>
        </w:tc>
      </w:tr>
      <w:tr w:rsidR="008B7ABB" w:rsidRPr="008B7ABB" w:rsidTr="006779B3">
        <w:tc>
          <w:tcPr>
            <w:tcW w:w="511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882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DL</w:t>
            </w: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50</w:t>
            </w: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</w:t>
            </w:r>
            <w:proofErr w:type="spellEnd"/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/к, мг/кг</w:t>
            </w:r>
          </w:p>
        </w:tc>
        <w:tc>
          <w:tcPr>
            <w:tcW w:w="6178" w:type="dxa"/>
          </w:tcPr>
          <w:p w:rsidR="008B7ABB" w:rsidRPr="008B7ABB" w:rsidRDefault="008B7ABB" w:rsidP="00DD360A">
            <w:pPr>
              <w:tabs>
                <w:tab w:val="left" w:pos="1982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2062 ± 130, 3 класс, крысы</w:t>
            </w:r>
          </w:p>
        </w:tc>
      </w:tr>
      <w:tr w:rsidR="008B7ABB" w:rsidRPr="008B7ABB" w:rsidTr="006779B3">
        <w:tc>
          <w:tcPr>
            <w:tcW w:w="511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2882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Раздраж.действие</w:t>
            </w:r>
            <w:proofErr w:type="spellEnd"/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на кожу</w:t>
            </w:r>
          </w:p>
        </w:tc>
        <w:tc>
          <w:tcPr>
            <w:tcW w:w="6178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Не отмечалось</w:t>
            </w:r>
          </w:p>
        </w:tc>
      </w:tr>
      <w:tr w:rsidR="008B7ABB" w:rsidRPr="008B7ABB" w:rsidTr="006779B3">
        <w:tc>
          <w:tcPr>
            <w:tcW w:w="511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882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Раздраж</w:t>
            </w:r>
            <w:proofErr w:type="spellEnd"/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на глаза</w:t>
            </w:r>
          </w:p>
        </w:tc>
        <w:tc>
          <w:tcPr>
            <w:tcW w:w="6178" w:type="dxa"/>
          </w:tcPr>
          <w:p w:rsidR="008B7ABB" w:rsidRPr="008B7ABB" w:rsidRDefault="008B7ABB" w:rsidP="00DD360A">
            <w:pPr>
              <w:tabs>
                <w:tab w:val="left" w:pos="898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выраженный эффект</w:t>
            </w:r>
          </w:p>
        </w:tc>
      </w:tr>
      <w:tr w:rsidR="008B7ABB" w:rsidRPr="008B7ABB" w:rsidTr="006779B3">
        <w:tc>
          <w:tcPr>
            <w:tcW w:w="511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882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</w:t>
            </w: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6178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 класс: затруднение дыхания, угнетение, судороги, диарея</w:t>
            </w:r>
          </w:p>
        </w:tc>
      </w:tr>
      <w:tr w:rsidR="008B7ABB" w:rsidRPr="008B7ABB" w:rsidTr="006779B3">
        <w:tc>
          <w:tcPr>
            <w:tcW w:w="511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882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Сенсибилизир.действие</w:t>
            </w:r>
            <w:proofErr w:type="spellEnd"/>
          </w:p>
        </w:tc>
        <w:tc>
          <w:tcPr>
            <w:tcW w:w="6178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Мыши, не выявлено</w:t>
            </w:r>
          </w:p>
        </w:tc>
      </w:tr>
      <w:tr w:rsidR="008B7ABB" w:rsidRPr="008B7ABB" w:rsidTr="006779B3">
        <w:tc>
          <w:tcPr>
            <w:tcW w:w="511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8B7AB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Комментарий</w:t>
            </w:r>
            <w:proofErr w:type="spellEnd"/>
          </w:p>
        </w:tc>
        <w:tc>
          <w:tcPr>
            <w:tcW w:w="6178" w:type="dxa"/>
          </w:tcPr>
          <w:p w:rsid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8B7ABB" w:rsidRPr="008B7ABB" w:rsidRDefault="008B7ABB" w:rsidP="00DD3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B7ABB" w:rsidRPr="00FD3231" w:rsidTr="001D33F4">
        <w:trPr>
          <w:trHeight w:val="1134"/>
        </w:trPr>
        <w:tc>
          <w:tcPr>
            <w:tcW w:w="9571" w:type="dxa"/>
            <w:gridSpan w:val="3"/>
          </w:tcPr>
          <w:p w:rsidR="008B7ABB" w:rsidRPr="003028BC" w:rsidRDefault="008B7ABB" w:rsidP="00DD360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8B7ABB" w:rsidRPr="00FD3231" w:rsidTr="006779B3">
        <w:tc>
          <w:tcPr>
            <w:tcW w:w="511" w:type="dxa"/>
          </w:tcPr>
          <w:p w:rsidR="008B7ABB" w:rsidRPr="003028BC" w:rsidRDefault="008B7ABB" w:rsidP="00DD360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3028BC" w:rsidRDefault="008B7ABB" w:rsidP="00DD360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6178" w:type="dxa"/>
          </w:tcPr>
          <w:p w:rsidR="008B7ABB" w:rsidRPr="003028BC" w:rsidRDefault="008B7ABB" w:rsidP="00DD360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8B7ABB" w:rsidRPr="00FD3231" w:rsidTr="006779B3">
        <w:tc>
          <w:tcPr>
            <w:tcW w:w="511" w:type="dxa"/>
          </w:tcPr>
          <w:p w:rsidR="008B7ABB" w:rsidRPr="00FD3231" w:rsidRDefault="008B7ABB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5714C2" w:rsidRDefault="008B7ABB" w:rsidP="006779B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5714C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ПРИЛОЖЕНИЕ 1</w:t>
            </w:r>
          </w:p>
        </w:tc>
        <w:tc>
          <w:tcPr>
            <w:tcW w:w="6178" w:type="dxa"/>
          </w:tcPr>
          <w:p w:rsidR="008B7ABB" w:rsidRPr="00FD3231" w:rsidRDefault="008B7ABB" w:rsidP="006779B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B7ABB" w:rsidRPr="0056288E" w:rsidTr="006779B3">
        <w:tc>
          <w:tcPr>
            <w:tcW w:w="511" w:type="dxa"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56288E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Область применения</w:t>
            </w:r>
          </w:p>
        </w:tc>
        <w:tc>
          <w:tcPr>
            <w:tcW w:w="6178" w:type="dxa"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proofErr w:type="spellStart"/>
            <w:r w:rsidRPr="0056288E">
              <w:rPr>
                <w:rFonts w:ascii="Times New Roman" w:hAnsi="Times New Roman" w:cs="Times New Roman"/>
                <w:b/>
                <w:snapToGrid w:val="0"/>
                <w:color w:val="7030A0"/>
                <w:sz w:val="24"/>
                <w:szCs w:val="24"/>
              </w:rPr>
              <w:t>Педикулицид</w:t>
            </w:r>
            <w:proofErr w:type="spellEnd"/>
            <w:r w:rsidRPr="0056288E">
              <w:rPr>
                <w:rFonts w:ascii="Times New Roman" w:hAnsi="Times New Roman" w:cs="Times New Roman"/>
                <w:b/>
                <w:snapToGrid w:val="0"/>
                <w:color w:val="7030A0"/>
                <w:sz w:val="24"/>
                <w:szCs w:val="24"/>
              </w:rPr>
              <w:t xml:space="preserve">; </w:t>
            </w:r>
            <w:r w:rsidRPr="0056288E">
              <w:rPr>
                <w:rFonts w:ascii="Times New Roman" w:hAnsi="Times New Roman" w:cs="Times New Roman"/>
                <w:snapToGrid w:val="0"/>
                <w:color w:val="7030A0"/>
                <w:sz w:val="24"/>
                <w:szCs w:val="24"/>
              </w:rPr>
              <w:t>взрослых людей с 16 лет</w:t>
            </w:r>
          </w:p>
        </w:tc>
      </w:tr>
      <w:tr w:rsidR="008B7ABB" w:rsidRPr="0056288E" w:rsidTr="006779B3">
        <w:tc>
          <w:tcPr>
            <w:tcW w:w="511" w:type="dxa"/>
            <w:vMerge w:val="restart"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56288E">
              <w:rPr>
                <w:rFonts w:ascii="Times New Roman" w:hAnsi="Times New Roman" w:cs="Times New Roman"/>
                <w:snapToGrid w:val="0"/>
                <w:color w:val="7030A0"/>
                <w:sz w:val="24"/>
                <w:szCs w:val="24"/>
              </w:rPr>
              <w:t>Целевые объекты</w:t>
            </w:r>
          </w:p>
        </w:tc>
        <w:tc>
          <w:tcPr>
            <w:tcW w:w="6178" w:type="dxa"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56288E">
              <w:rPr>
                <w:rFonts w:ascii="Times New Roman" w:hAnsi="Times New Roman" w:cs="Times New Roman"/>
                <w:snapToGrid w:val="0"/>
                <w:color w:val="7030A0"/>
                <w:sz w:val="24"/>
                <w:szCs w:val="24"/>
              </w:rPr>
              <w:t>головные, лобковые вши и их личинки и гниды</w:t>
            </w:r>
          </w:p>
        </w:tc>
      </w:tr>
      <w:tr w:rsidR="008B7ABB" w:rsidRPr="0056288E" w:rsidTr="006779B3">
        <w:tc>
          <w:tcPr>
            <w:tcW w:w="511" w:type="dxa"/>
            <w:vMerge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snapToGrid w:val="0"/>
                <w:color w:val="7030A0"/>
                <w:sz w:val="24"/>
                <w:szCs w:val="24"/>
              </w:rPr>
            </w:pPr>
            <w:r w:rsidRPr="0056288E">
              <w:rPr>
                <w:rFonts w:ascii="Times New Roman" w:hAnsi="Times New Roman" w:cs="Times New Roman"/>
                <w:snapToGrid w:val="0"/>
                <w:color w:val="7030A0"/>
                <w:sz w:val="24"/>
                <w:szCs w:val="24"/>
              </w:rPr>
              <w:t>Рабочая концентрация</w:t>
            </w:r>
          </w:p>
        </w:tc>
        <w:tc>
          <w:tcPr>
            <w:tcW w:w="6178" w:type="dxa"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b/>
                <w:snapToGrid w:val="0"/>
                <w:color w:val="7030A0"/>
                <w:sz w:val="24"/>
                <w:szCs w:val="24"/>
              </w:rPr>
            </w:pPr>
            <w:r w:rsidRPr="0056288E">
              <w:rPr>
                <w:rFonts w:ascii="Times New Roman" w:hAnsi="Times New Roman" w:cs="Times New Roman"/>
                <w:b/>
                <w:snapToGrid w:val="0"/>
                <w:color w:val="7030A0"/>
                <w:sz w:val="24"/>
                <w:szCs w:val="24"/>
              </w:rPr>
              <w:t>0,2%ДВ</w:t>
            </w:r>
          </w:p>
        </w:tc>
      </w:tr>
      <w:tr w:rsidR="008B7ABB" w:rsidRPr="0056288E" w:rsidTr="006779B3">
        <w:tc>
          <w:tcPr>
            <w:tcW w:w="511" w:type="dxa"/>
            <w:vMerge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snapToGrid w:val="0"/>
                <w:color w:val="7030A0"/>
                <w:sz w:val="24"/>
                <w:szCs w:val="24"/>
              </w:rPr>
            </w:pPr>
            <w:r w:rsidRPr="0056288E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Норма расхода</w:t>
            </w:r>
          </w:p>
        </w:tc>
        <w:tc>
          <w:tcPr>
            <w:tcW w:w="6178" w:type="dxa"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snapToGrid w:val="0"/>
                <w:color w:val="7030A0"/>
                <w:sz w:val="24"/>
                <w:szCs w:val="24"/>
              </w:rPr>
            </w:pPr>
            <w:r w:rsidRPr="0056288E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30-100 мл </w:t>
            </w:r>
          </w:p>
        </w:tc>
      </w:tr>
      <w:tr w:rsidR="008B7ABB" w:rsidRPr="0056288E" w:rsidTr="006779B3">
        <w:tc>
          <w:tcPr>
            <w:tcW w:w="511" w:type="dxa"/>
            <w:vMerge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56288E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Время экспозиции </w:t>
            </w:r>
          </w:p>
        </w:tc>
        <w:tc>
          <w:tcPr>
            <w:tcW w:w="6178" w:type="dxa"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56288E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20 мин </w:t>
            </w:r>
          </w:p>
        </w:tc>
      </w:tr>
      <w:tr w:rsidR="008B7ABB" w:rsidRPr="0056288E" w:rsidTr="006779B3">
        <w:tc>
          <w:tcPr>
            <w:tcW w:w="511" w:type="dxa"/>
            <w:vMerge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proofErr w:type="spellStart"/>
            <w:r w:rsidRPr="0056288E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Овицидное</w:t>
            </w:r>
            <w:proofErr w:type="spellEnd"/>
            <w:r w:rsidRPr="0056288E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действие</w:t>
            </w:r>
          </w:p>
        </w:tc>
        <w:tc>
          <w:tcPr>
            <w:tcW w:w="6178" w:type="dxa"/>
          </w:tcPr>
          <w:p w:rsidR="008B7ABB" w:rsidRPr="0056288E" w:rsidRDefault="008B7ABB" w:rsidP="0027720F">
            <w:pPr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56288E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Есть</w:t>
            </w:r>
          </w:p>
        </w:tc>
      </w:tr>
      <w:tr w:rsidR="008B7ABB" w:rsidRPr="0056288E" w:rsidTr="006779B3">
        <w:tc>
          <w:tcPr>
            <w:tcW w:w="511" w:type="dxa"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56288E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Комментарий</w:t>
            </w:r>
          </w:p>
        </w:tc>
        <w:tc>
          <w:tcPr>
            <w:tcW w:w="6178" w:type="dxa"/>
          </w:tcPr>
          <w:p w:rsidR="008B7ABB" w:rsidRPr="0056288E" w:rsidRDefault="008B7ABB" w:rsidP="006779B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56288E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повторная обработка через 7-10 дней но не более двух обработок в месяц</w:t>
            </w:r>
          </w:p>
        </w:tc>
      </w:tr>
      <w:tr w:rsidR="008B7ABB" w:rsidRPr="00CA2E5F" w:rsidTr="00814B04">
        <w:tc>
          <w:tcPr>
            <w:tcW w:w="9571" w:type="dxa"/>
            <w:gridSpan w:val="3"/>
          </w:tcPr>
          <w:p w:rsidR="008B7ABB" w:rsidRPr="008B7ABB" w:rsidRDefault="008B7ABB" w:rsidP="008B7ABB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8B7ABB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lastRenderedPageBreak/>
              <w:t>Т</w:t>
            </w:r>
            <w:r w:rsidR="00624EA3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оксикологическая характеристика</w:t>
            </w:r>
            <w:r w:rsidRPr="008B7ABB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 xml:space="preserve"> 0,2% РАСТВОРА </w:t>
            </w:r>
          </w:p>
        </w:tc>
      </w:tr>
      <w:tr w:rsidR="008B7ABB" w:rsidRPr="00CA2E5F" w:rsidTr="00DD360A">
        <w:tc>
          <w:tcPr>
            <w:tcW w:w="511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1</w:t>
            </w:r>
          </w:p>
        </w:tc>
        <w:tc>
          <w:tcPr>
            <w:tcW w:w="2882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DL</w:t>
            </w: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  <w:vertAlign w:val="subscript"/>
              </w:rPr>
              <w:t>50</w:t>
            </w: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в/ж, мг/кг</w:t>
            </w:r>
          </w:p>
        </w:tc>
        <w:tc>
          <w:tcPr>
            <w:tcW w:w="6178" w:type="dxa"/>
          </w:tcPr>
          <w:p w:rsidR="008B7ABB" w:rsidRPr="0027720F" w:rsidRDefault="008B7ABB" w:rsidP="00DD360A">
            <w:pPr>
              <w:tabs>
                <w:tab w:val="left" w:pos="1739"/>
              </w:tabs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выше 5000, 4 класс</w:t>
            </w:r>
          </w:p>
        </w:tc>
      </w:tr>
      <w:tr w:rsidR="008B7ABB" w:rsidRPr="00CA2E5F" w:rsidTr="00DD360A">
        <w:tc>
          <w:tcPr>
            <w:tcW w:w="511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2</w:t>
            </w:r>
          </w:p>
        </w:tc>
        <w:tc>
          <w:tcPr>
            <w:tcW w:w="2882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DL</w:t>
            </w: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  <w:vertAlign w:val="subscript"/>
              </w:rPr>
              <w:t>50</w:t>
            </w: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н</w:t>
            </w:r>
            <w:proofErr w:type="spellEnd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/к, мг/кг</w:t>
            </w:r>
          </w:p>
        </w:tc>
        <w:tc>
          <w:tcPr>
            <w:tcW w:w="6178" w:type="dxa"/>
          </w:tcPr>
          <w:p w:rsidR="008B7ABB" w:rsidRPr="0027720F" w:rsidRDefault="008B7ABB" w:rsidP="00DD360A">
            <w:pPr>
              <w:tabs>
                <w:tab w:val="left" w:pos="2450"/>
              </w:tabs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выше 2600, 4 класс</w:t>
            </w:r>
          </w:p>
        </w:tc>
      </w:tr>
      <w:tr w:rsidR="008B7ABB" w:rsidRPr="00CA2E5F" w:rsidTr="00DD360A">
        <w:tc>
          <w:tcPr>
            <w:tcW w:w="511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</w:t>
            </w:r>
          </w:p>
        </w:tc>
        <w:tc>
          <w:tcPr>
            <w:tcW w:w="2882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proofErr w:type="spellStart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Раздраж</w:t>
            </w:r>
            <w:proofErr w:type="gramStart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.д</w:t>
            </w:r>
            <w:proofErr w:type="gramEnd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ействие</w:t>
            </w:r>
            <w:proofErr w:type="spellEnd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на кожу</w:t>
            </w:r>
          </w:p>
        </w:tc>
        <w:tc>
          <w:tcPr>
            <w:tcW w:w="6178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Многократно – не выявлено</w:t>
            </w:r>
          </w:p>
        </w:tc>
      </w:tr>
      <w:tr w:rsidR="008B7ABB" w:rsidRPr="00CA2E5F" w:rsidTr="00DD360A">
        <w:tc>
          <w:tcPr>
            <w:tcW w:w="511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</w:t>
            </w:r>
          </w:p>
        </w:tc>
        <w:tc>
          <w:tcPr>
            <w:tcW w:w="2882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proofErr w:type="spellStart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Раздраж</w:t>
            </w:r>
            <w:proofErr w:type="gramStart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.д</w:t>
            </w:r>
            <w:proofErr w:type="gramEnd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ействие</w:t>
            </w:r>
            <w:proofErr w:type="spellEnd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на глаза</w:t>
            </w:r>
          </w:p>
        </w:tc>
        <w:tc>
          <w:tcPr>
            <w:tcW w:w="6178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0,2% - слабо выраженное</w:t>
            </w:r>
          </w:p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2% - умеренно выраженное действие</w:t>
            </w:r>
          </w:p>
        </w:tc>
      </w:tr>
      <w:tr w:rsidR="008B7ABB" w:rsidRPr="00CA2E5F" w:rsidTr="00DD360A">
        <w:tc>
          <w:tcPr>
            <w:tcW w:w="511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</w:t>
            </w:r>
          </w:p>
        </w:tc>
        <w:tc>
          <w:tcPr>
            <w:tcW w:w="2882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С</w:t>
            </w: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  <w:vertAlign w:val="subscript"/>
              </w:rPr>
              <w:t xml:space="preserve">20 </w:t>
            </w: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(ст. летучести)</w:t>
            </w:r>
          </w:p>
        </w:tc>
        <w:tc>
          <w:tcPr>
            <w:tcW w:w="6178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 класс</w:t>
            </w:r>
          </w:p>
        </w:tc>
      </w:tr>
      <w:tr w:rsidR="008B7ABB" w:rsidRPr="00CA2E5F" w:rsidTr="00DD360A">
        <w:tc>
          <w:tcPr>
            <w:tcW w:w="511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6</w:t>
            </w:r>
          </w:p>
        </w:tc>
        <w:tc>
          <w:tcPr>
            <w:tcW w:w="2882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кожно-резорбтивное действие</w:t>
            </w:r>
          </w:p>
        </w:tc>
        <w:tc>
          <w:tcPr>
            <w:tcW w:w="6178" w:type="dxa"/>
          </w:tcPr>
          <w:p w:rsidR="008B7ABB" w:rsidRPr="0027720F" w:rsidRDefault="008B7ABB" w:rsidP="00DD360A">
            <w:pPr>
              <w:tabs>
                <w:tab w:val="left" w:pos="2562"/>
              </w:tabs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при многократном контакте (доза 1430 мг/кг) не выявлено</w:t>
            </w:r>
          </w:p>
        </w:tc>
      </w:tr>
      <w:tr w:rsidR="008B7ABB" w:rsidRPr="00CA2E5F" w:rsidTr="00DD360A">
        <w:tc>
          <w:tcPr>
            <w:tcW w:w="511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7</w:t>
            </w:r>
          </w:p>
        </w:tc>
        <w:tc>
          <w:tcPr>
            <w:tcW w:w="2882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proofErr w:type="spellStart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Сенсибилизир</w:t>
            </w:r>
            <w:proofErr w:type="spellEnd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. действие</w:t>
            </w:r>
          </w:p>
        </w:tc>
        <w:tc>
          <w:tcPr>
            <w:tcW w:w="6178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Морские свинки, Отсутствие</w:t>
            </w:r>
          </w:p>
        </w:tc>
      </w:tr>
      <w:tr w:rsidR="008B7ABB" w:rsidRPr="00CA2E5F" w:rsidTr="00DD360A">
        <w:tc>
          <w:tcPr>
            <w:tcW w:w="511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9</w:t>
            </w:r>
          </w:p>
        </w:tc>
        <w:tc>
          <w:tcPr>
            <w:tcW w:w="2882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proofErr w:type="spellStart"/>
            <w:r w:rsidRPr="0027720F">
              <w:rPr>
                <w:rFonts w:ascii="Times New Roman" w:eastAsia="Calibri" w:hAnsi="Times New Roman" w:cs="Times New Roman"/>
                <w:color w:val="7030A0"/>
                <w:sz w:val="24"/>
                <w:szCs w:val="24"/>
                <w:lang w:eastAsia="ru-RU"/>
              </w:rPr>
              <w:t>Z</w:t>
            </w:r>
            <w:r w:rsidRPr="0027720F">
              <w:rPr>
                <w:rFonts w:ascii="Times New Roman" w:eastAsia="Calibri" w:hAnsi="Times New Roman" w:cs="Times New Roman"/>
                <w:color w:val="7030A0"/>
                <w:sz w:val="24"/>
                <w:szCs w:val="24"/>
                <w:vertAlign w:val="subscript"/>
                <w:lang w:eastAsia="ru-RU"/>
              </w:rPr>
              <w:t>bioc.eff.subac</w:t>
            </w:r>
            <w:proofErr w:type="spellEnd"/>
            <w:r w:rsidRPr="0027720F">
              <w:rPr>
                <w:rFonts w:ascii="Times New Roman" w:eastAsia="Calibri" w:hAnsi="Times New Roman" w:cs="Times New Roman"/>
                <w:color w:val="7030A0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паров </w:t>
            </w:r>
            <w:proofErr w:type="spellStart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ср-ва</w:t>
            </w:r>
            <w:proofErr w:type="spellEnd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после обработки тканей</w:t>
            </w:r>
          </w:p>
        </w:tc>
        <w:tc>
          <w:tcPr>
            <w:tcW w:w="6178" w:type="dxa"/>
          </w:tcPr>
          <w:p w:rsidR="008B7ABB" w:rsidRPr="0027720F" w:rsidRDefault="008B7ABB" w:rsidP="00DD360A">
            <w:pPr>
              <w:tabs>
                <w:tab w:val="left" w:pos="1085"/>
              </w:tabs>
              <w:spacing w:line="380" w:lineRule="exact"/>
              <w:jc w:val="both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 класс</w:t>
            </w:r>
          </w:p>
        </w:tc>
      </w:tr>
      <w:tr w:rsidR="008B7ABB" w:rsidRPr="00CA2E5F" w:rsidTr="006779B3">
        <w:tc>
          <w:tcPr>
            <w:tcW w:w="511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Комментарий</w:t>
            </w:r>
          </w:p>
        </w:tc>
        <w:tc>
          <w:tcPr>
            <w:tcW w:w="6178" w:type="dxa"/>
          </w:tcPr>
          <w:p w:rsidR="008B7ABB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Испытания на волонтерах</w:t>
            </w:r>
            <w:proofErr w:type="gramStart"/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.</w:t>
            </w:r>
            <w:proofErr w:type="gramEnd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«</w:t>
            </w:r>
            <w:proofErr w:type="gramStart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з</w:t>
            </w:r>
            <w:proofErr w:type="gramEnd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акрытый лоскутный тест» с 24-ти часовой аппликацией рабочей водной эмульсии на сухую кожу 6-ти волонтеров, не выявил реакции.</w:t>
            </w:r>
          </w:p>
          <w:p w:rsidR="008B7ABB" w:rsidRPr="0027720F" w:rsidRDefault="008B7ABB" w:rsidP="00DD360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Оценка </w:t>
            </w:r>
            <w:proofErr w:type="spellStart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общетоксического</w:t>
            </w:r>
            <w:proofErr w:type="spellEnd"/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действия </w:t>
            </w: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in</w:t>
            </w: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</w:t>
            </w: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vitro</w:t>
            </w: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. </w:t>
            </w:r>
            <w:r w:rsidRPr="0027720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для обработки нательного и постельного белья — замачивание в 0,2% водной эмульсии средства  из расчета 2,5 л – 4,5 л на комплект белья с последующим отмыванием, стиркой и высушиванием на воздухе, является безопасным, однако следует отметить, что белье, обработанное указанным способом, обладает слабым запахом.</w:t>
            </w:r>
          </w:p>
        </w:tc>
      </w:tr>
      <w:tr w:rsidR="008B7ABB" w:rsidRPr="00CA2E5F" w:rsidTr="006779B3">
        <w:tc>
          <w:tcPr>
            <w:tcW w:w="511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8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ABB" w:rsidRPr="00CA2E5F" w:rsidTr="006779B3">
        <w:tc>
          <w:tcPr>
            <w:tcW w:w="511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5714C2" w:rsidRDefault="008B7ABB" w:rsidP="006779B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714C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ПРИЛОЖЕНИЕ 2</w:t>
            </w:r>
          </w:p>
        </w:tc>
        <w:tc>
          <w:tcPr>
            <w:tcW w:w="6178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02F" w:rsidRPr="00CA2E5F" w:rsidTr="006779B3">
        <w:tc>
          <w:tcPr>
            <w:tcW w:w="511" w:type="dxa"/>
          </w:tcPr>
          <w:p w:rsidR="00B4502F" w:rsidRPr="00CA2E5F" w:rsidRDefault="00B4502F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B4502F" w:rsidRPr="00B4502F" w:rsidRDefault="00B4502F" w:rsidP="006779B3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</w:rPr>
            </w:pPr>
            <w:r w:rsidRPr="00B4502F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</w:rPr>
              <w:t>Область применения</w:t>
            </w:r>
          </w:p>
        </w:tc>
        <w:tc>
          <w:tcPr>
            <w:tcW w:w="6178" w:type="dxa"/>
          </w:tcPr>
          <w:p w:rsidR="00B4502F" w:rsidRPr="00B4502F" w:rsidRDefault="00B4502F" w:rsidP="006779B3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4502F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Дезинсекция белья и вещей</w:t>
            </w:r>
          </w:p>
        </w:tc>
      </w:tr>
      <w:tr w:rsidR="008B7ABB" w:rsidRPr="00CA2E5F" w:rsidTr="006779B3">
        <w:tc>
          <w:tcPr>
            <w:tcW w:w="511" w:type="dxa"/>
            <w:vMerge w:val="restart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B4502F" w:rsidRDefault="008B7ABB" w:rsidP="006779B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B4502F">
              <w:rPr>
                <w:rFonts w:ascii="Times New Roman" w:hAnsi="Times New Roman" w:cs="Times New Roman"/>
                <w:snapToGrid w:val="0"/>
                <w:color w:val="00B050"/>
                <w:sz w:val="24"/>
                <w:szCs w:val="24"/>
              </w:rPr>
              <w:t>Целевые объекты</w:t>
            </w:r>
          </w:p>
        </w:tc>
        <w:tc>
          <w:tcPr>
            <w:tcW w:w="6178" w:type="dxa"/>
          </w:tcPr>
          <w:p w:rsidR="008B7ABB" w:rsidRPr="00B4502F" w:rsidRDefault="008B7ABB" w:rsidP="006779B3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B4502F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Платяные</w:t>
            </w:r>
            <w:r w:rsidR="00B4502F" w:rsidRPr="00B4502F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вши </w:t>
            </w:r>
          </w:p>
        </w:tc>
      </w:tr>
      <w:tr w:rsidR="008B7ABB" w:rsidRPr="00CA2E5F" w:rsidTr="006779B3">
        <w:tc>
          <w:tcPr>
            <w:tcW w:w="511" w:type="dxa"/>
            <w:vMerge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B4502F" w:rsidRDefault="008B7ABB" w:rsidP="006779B3">
            <w:pPr>
              <w:rPr>
                <w:rFonts w:ascii="Times New Roman" w:hAnsi="Times New Roman" w:cs="Times New Roman"/>
                <w:snapToGrid w:val="0"/>
                <w:color w:val="00B050"/>
                <w:sz w:val="24"/>
                <w:szCs w:val="24"/>
              </w:rPr>
            </w:pPr>
            <w:r w:rsidRPr="00B4502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Норма расхода</w:t>
            </w:r>
          </w:p>
        </w:tc>
        <w:tc>
          <w:tcPr>
            <w:tcW w:w="6178" w:type="dxa"/>
          </w:tcPr>
          <w:p w:rsidR="008B7ABB" w:rsidRPr="00B4502F" w:rsidRDefault="008B7ABB" w:rsidP="006779B3">
            <w:pPr>
              <w:rPr>
                <w:rFonts w:ascii="Times New Roman" w:hAnsi="Times New Roman" w:cs="Times New Roman"/>
                <w:snapToGrid w:val="0"/>
                <w:color w:val="00B050"/>
                <w:sz w:val="24"/>
                <w:szCs w:val="24"/>
              </w:rPr>
            </w:pPr>
            <w:r w:rsidRPr="00B4502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2,5 - </w:t>
            </w:r>
            <w:smartTag w:uri="urn:schemas-microsoft-com:office:smarttags" w:element="metricconverter">
              <w:smartTagPr>
                <w:attr w:name="ProductID" w:val="4,5 л"/>
              </w:smartTagPr>
              <w:r w:rsidRPr="00B4502F">
                <w:rPr>
                  <w:rFonts w:ascii="Times New Roman" w:hAnsi="Times New Roman" w:cs="Times New Roman"/>
                  <w:color w:val="00B050"/>
                  <w:sz w:val="24"/>
                  <w:szCs w:val="24"/>
                </w:rPr>
                <w:t>4,5 л</w:t>
              </w:r>
            </w:smartTag>
            <w:r w:rsidRPr="00B4502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B4502F">
                <w:rPr>
                  <w:rFonts w:ascii="Times New Roman" w:hAnsi="Times New Roman" w:cs="Times New Roman"/>
                  <w:color w:val="00B050"/>
                  <w:sz w:val="24"/>
                  <w:szCs w:val="24"/>
                </w:rPr>
                <w:t>1 кг</w:t>
              </w:r>
            </w:smartTag>
            <w:r w:rsidRPr="00B4502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8B7ABB" w:rsidRPr="00CA2E5F" w:rsidTr="006779B3">
        <w:tc>
          <w:tcPr>
            <w:tcW w:w="511" w:type="dxa"/>
            <w:vMerge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B4502F" w:rsidRDefault="008B7ABB" w:rsidP="006779B3">
            <w:pPr>
              <w:rPr>
                <w:rFonts w:ascii="Times New Roman" w:hAnsi="Times New Roman" w:cs="Times New Roman"/>
                <w:snapToGrid w:val="0"/>
                <w:color w:val="00B050"/>
                <w:sz w:val="24"/>
                <w:szCs w:val="24"/>
              </w:rPr>
            </w:pPr>
            <w:r w:rsidRPr="00B4502F">
              <w:rPr>
                <w:rFonts w:ascii="Times New Roman" w:hAnsi="Times New Roman" w:cs="Times New Roman"/>
                <w:snapToGrid w:val="0"/>
                <w:color w:val="00B050"/>
                <w:sz w:val="24"/>
                <w:szCs w:val="24"/>
              </w:rPr>
              <w:t>Рабочая концентрация</w:t>
            </w:r>
          </w:p>
        </w:tc>
        <w:tc>
          <w:tcPr>
            <w:tcW w:w="6178" w:type="dxa"/>
          </w:tcPr>
          <w:p w:rsidR="008B7ABB" w:rsidRPr="00B4502F" w:rsidRDefault="008B7ABB" w:rsidP="006779B3">
            <w:pPr>
              <w:rPr>
                <w:rFonts w:ascii="Times New Roman" w:hAnsi="Times New Roman" w:cs="Times New Roman"/>
                <w:snapToGrid w:val="0"/>
                <w:color w:val="00B050"/>
                <w:sz w:val="24"/>
                <w:szCs w:val="24"/>
              </w:rPr>
            </w:pPr>
            <w:r w:rsidRPr="00B4502F">
              <w:rPr>
                <w:rFonts w:ascii="Times New Roman" w:hAnsi="Times New Roman" w:cs="Times New Roman"/>
                <w:snapToGrid w:val="0"/>
                <w:color w:val="00B050"/>
                <w:sz w:val="24"/>
                <w:szCs w:val="24"/>
              </w:rPr>
              <w:t>0,2%ДВ</w:t>
            </w:r>
          </w:p>
        </w:tc>
      </w:tr>
      <w:tr w:rsidR="008B7ABB" w:rsidRPr="00CA2E5F" w:rsidTr="006779B3">
        <w:tc>
          <w:tcPr>
            <w:tcW w:w="511" w:type="dxa"/>
            <w:vMerge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B4502F" w:rsidRDefault="008B7ABB" w:rsidP="006779B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B4502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Время экспозиции </w:t>
            </w:r>
          </w:p>
        </w:tc>
        <w:tc>
          <w:tcPr>
            <w:tcW w:w="6178" w:type="dxa"/>
          </w:tcPr>
          <w:p w:rsidR="008B7ABB" w:rsidRPr="00B4502F" w:rsidRDefault="008B7ABB" w:rsidP="006779B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B4502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20 мин </w:t>
            </w:r>
          </w:p>
        </w:tc>
      </w:tr>
      <w:tr w:rsidR="008B7ABB" w:rsidRPr="00CA2E5F" w:rsidTr="006779B3">
        <w:tc>
          <w:tcPr>
            <w:tcW w:w="511" w:type="dxa"/>
            <w:vMerge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B4502F" w:rsidRDefault="008B7ABB" w:rsidP="006779B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spellStart"/>
            <w:r w:rsidRPr="00B4502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Овицидное</w:t>
            </w:r>
            <w:proofErr w:type="spellEnd"/>
            <w:r w:rsidRPr="00B4502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действие</w:t>
            </w:r>
          </w:p>
        </w:tc>
        <w:tc>
          <w:tcPr>
            <w:tcW w:w="6178" w:type="dxa"/>
          </w:tcPr>
          <w:p w:rsidR="008B7ABB" w:rsidRPr="00B4502F" w:rsidRDefault="008B7ABB" w:rsidP="006779B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B4502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Есть </w:t>
            </w:r>
          </w:p>
        </w:tc>
      </w:tr>
      <w:tr w:rsidR="008B7ABB" w:rsidRPr="00CA2E5F" w:rsidTr="006779B3">
        <w:tc>
          <w:tcPr>
            <w:tcW w:w="511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B4502F" w:rsidRDefault="008B7ABB" w:rsidP="006779B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B4502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Комментарий</w:t>
            </w:r>
          </w:p>
        </w:tc>
        <w:tc>
          <w:tcPr>
            <w:tcW w:w="6178" w:type="dxa"/>
          </w:tcPr>
          <w:p w:rsidR="008B7ABB" w:rsidRPr="00B4502F" w:rsidRDefault="008B7ABB" w:rsidP="006779B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8B7ABB" w:rsidRPr="00CA2E5F" w:rsidTr="006779B3">
        <w:tc>
          <w:tcPr>
            <w:tcW w:w="511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8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ABB" w:rsidRPr="00CA2E5F" w:rsidTr="006779B3">
        <w:tc>
          <w:tcPr>
            <w:tcW w:w="511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5714C2" w:rsidRDefault="008B7ABB" w:rsidP="006779B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714C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ПРИЛОЖЕНИЕ 3</w:t>
            </w:r>
          </w:p>
        </w:tc>
        <w:tc>
          <w:tcPr>
            <w:tcW w:w="6178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02F" w:rsidRPr="00CA2E5F" w:rsidTr="006779B3">
        <w:tc>
          <w:tcPr>
            <w:tcW w:w="511" w:type="dxa"/>
          </w:tcPr>
          <w:p w:rsidR="00B4502F" w:rsidRPr="00CA2E5F" w:rsidRDefault="00B4502F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B4502F" w:rsidRPr="00AB2174" w:rsidRDefault="00B4502F" w:rsidP="006779B3">
            <w:pPr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  <w:highlight w:val="yellow"/>
              </w:rPr>
            </w:pPr>
            <w:r w:rsidRPr="00AB2174"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  <w:highlight w:val="yellow"/>
              </w:rPr>
              <w:t>Область применения</w:t>
            </w:r>
          </w:p>
        </w:tc>
        <w:tc>
          <w:tcPr>
            <w:tcW w:w="6178" w:type="dxa"/>
          </w:tcPr>
          <w:p w:rsidR="00B4502F" w:rsidRPr="00AB2174" w:rsidRDefault="00B4502F" w:rsidP="006779B3">
            <w:pPr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</w:pPr>
            <w:r w:rsidRPr="00AB2174"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  <w:t>Импрегнация тканей</w:t>
            </w:r>
          </w:p>
        </w:tc>
      </w:tr>
      <w:tr w:rsidR="00B4502F" w:rsidRPr="00CA2E5F" w:rsidTr="00B4502F">
        <w:trPr>
          <w:trHeight w:val="465"/>
        </w:trPr>
        <w:tc>
          <w:tcPr>
            <w:tcW w:w="511" w:type="dxa"/>
            <w:vMerge w:val="restart"/>
          </w:tcPr>
          <w:p w:rsidR="00B4502F" w:rsidRPr="00CA2E5F" w:rsidRDefault="00B4502F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E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2" w:type="dxa"/>
            <w:vMerge w:val="restart"/>
          </w:tcPr>
          <w:p w:rsidR="00B4502F" w:rsidRPr="00AB2174" w:rsidRDefault="00B4502F" w:rsidP="006779B3">
            <w:pPr>
              <w:rPr>
                <w:rFonts w:ascii="Times New Roman" w:hAnsi="Times New Roman" w:cs="Times New Roman"/>
                <w:snapToGrid w:val="0"/>
                <w:color w:val="31849B" w:themeColor="accent5" w:themeShade="BF"/>
                <w:sz w:val="24"/>
                <w:szCs w:val="24"/>
              </w:rPr>
            </w:pPr>
            <w:r w:rsidRPr="00AB2174">
              <w:rPr>
                <w:rFonts w:ascii="Times New Roman" w:hAnsi="Times New Roman" w:cs="Times New Roman"/>
                <w:snapToGrid w:val="0"/>
                <w:color w:val="31849B" w:themeColor="accent5" w:themeShade="BF"/>
                <w:sz w:val="24"/>
                <w:szCs w:val="24"/>
              </w:rPr>
              <w:t>Целевые объекты</w:t>
            </w:r>
          </w:p>
          <w:p w:rsidR="00B4502F" w:rsidRPr="00AB2174" w:rsidRDefault="00B4502F" w:rsidP="006779B3">
            <w:pPr>
              <w:rPr>
                <w:rFonts w:ascii="Times New Roman" w:hAnsi="Times New Roman" w:cs="Times New Roman"/>
                <w:snapToGrid w:val="0"/>
                <w:color w:val="31849B" w:themeColor="accent5" w:themeShade="BF"/>
                <w:sz w:val="24"/>
                <w:szCs w:val="24"/>
              </w:rPr>
            </w:pPr>
          </w:p>
        </w:tc>
        <w:tc>
          <w:tcPr>
            <w:tcW w:w="6178" w:type="dxa"/>
          </w:tcPr>
          <w:p w:rsidR="00B4502F" w:rsidRPr="00AB2174" w:rsidRDefault="00B4502F" w:rsidP="006779B3">
            <w:pPr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</w:pPr>
            <w:r w:rsidRPr="00AB2174"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  <w:t xml:space="preserve">Платяные вши </w:t>
            </w:r>
          </w:p>
          <w:p w:rsidR="00B4502F" w:rsidRPr="00AB2174" w:rsidRDefault="00B4502F" w:rsidP="0027720F">
            <w:pPr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</w:pPr>
          </w:p>
        </w:tc>
      </w:tr>
      <w:tr w:rsidR="008B7ABB" w:rsidRPr="00CA2E5F" w:rsidTr="006779B3">
        <w:tc>
          <w:tcPr>
            <w:tcW w:w="511" w:type="dxa"/>
            <w:vMerge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  <w:vMerge/>
          </w:tcPr>
          <w:p w:rsidR="008B7ABB" w:rsidRPr="00AB2174" w:rsidRDefault="008B7ABB" w:rsidP="006779B3">
            <w:pPr>
              <w:rPr>
                <w:rFonts w:ascii="Times New Roman" w:hAnsi="Times New Roman" w:cs="Times New Roman"/>
                <w:snapToGrid w:val="0"/>
                <w:color w:val="31849B" w:themeColor="accent5" w:themeShade="BF"/>
                <w:sz w:val="24"/>
                <w:szCs w:val="24"/>
              </w:rPr>
            </w:pPr>
          </w:p>
        </w:tc>
        <w:tc>
          <w:tcPr>
            <w:tcW w:w="6178" w:type="dxa"/>
          </w:tcPr>
          <w:p w:rsidR="008B7ABB" w:rsidRPr="00AB2174" w:rsidRDefault="008B7ABB" w:rsidP="006779B3">
            <w:pPr>
              <w:rPr>
                <w:rFonts w:ascii="Times New Roman" w:hAnsi="Times New Roman" w:cs="Times New Roman"/>
                <w:b/>
                <w:color w:val="31849B" w:themeColor="accent5" w:themeShade="BF"/>
                <w:sz w:val="24"/>
                <w:szCs w:val="24"/>
              </w:rPr>
            </w:pPr>
          </w:p>
        </w:tc>
      </w:tr>
      <w:tr w:rsidR="008B7ABB" w:rsidRPr="00CA2E5F" w:rsidTr="006779B3">
        <w:tc>
          <w:tcPr>
            <w:tcW w:w="511" w:type="dxa"/>
            <w:vMerge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AB2174" w:rsidRDefault="008B7ABB" w:rsidP="006779B3">
            <w:pPr>
              <w:rPr>
                <w:rFonts w:ascii="Times New Roman" w:hAnsi="Times New Roman" w:cs="Times New Roman"/>
                <w:snapToGrid w:val="0"/>
                <w:color w:val="31849B" w:themeColor="accent5" w:themeShade="BF"/>
                <w:sz w:val="24"/>
                <w:szCs w:val="24"/>
              </w:rPr>
            </w:pPr>
            <w:r w:rsidRPr="00AB2174">
              <w:rPr>
                <w:rFonts w:ascii="Times New Roman" w:hAnsi="Times New Roman" w:cs="Times New Roman"/>
                <w:snapToGrid w:val="0"/>
                <w:color w:val="31849B" w:themeColor="accent5" w:themeShade="BF"/>
                <w:sz w:val="24"/>
                <w:szCs w:val="24"/>
              </w:rPr>
              <w:t>Рабочая концентрация</w:t>
            </w:r>
          </w:p>
        </w:tc>
        <w:tc>
          <w:tcPr>
            <w:tcW w:w="6178" w:type="dxa"/>
          </w:tcPr>
          <w:p w:rsidR="008B7ABB" w:rsidRPr="00AB2174" w:rsidRDefault="008B7ABB" w:rsidP="006779B3">
            <w:pPr>
              <w:tabs>
                <w:tab w:val="left" w:pos="1275"/>
              </w:tabs>
              <w:rPr>
                <w:rFonts w:ascii="Times New Roman" w:hAnsi="Times New Roman" w:cs="Times New Roman"/>
                <w:snapToGrid w:val="0"/>
                <w:color w:val="31849B" w:themeColor="accent5" w:themeShade="BF"/>
                <w:sz w:val="24"/>
                <w:szCs w:val="24"/>
              </w:rPr>
            </w:pPr>
            <w:r w:rsidRPr="00AB2174">
              <w:rPr>
                <w:rFonts w:ascii="Times New Roman" w:hAnsi="Times New Roman" w:cs="Times New Roman"/>
                <w:snapToGrid w:val="0"/>
                <w:color w:val="31849B" w:themeColor="accent5" w:themeShade="BF"/>
                <w:sz w:val="24"/>
                <w:szCs w:val="24"/>
              </w:rPr>
              <w:t>0,1%ДВ</w:t>
            </w:r>
            <w:proofErr w:type="gramStart"/>
            <w:r w:rsidRPr="00AB2174">
              <w:rPr>
                <w:rFonts w:ascii="Times New Roman" w:hAnsi="Times New Roman" w:cs="Times New Roman"/>
                <w:snapToGrid w:val="0"/>
                <w:color w:val="31849B" w:themeColor="accent5" w:themeShade="BF"/>
                <w:sz w:val="24"/>
                <w:szCs w:val="24"/>
              </w:rPr>
              <w:tab/>
            </w:r>
            <w:r w:rsidRPr="00AB2174"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  <w:t>П</w:t>
            </w:r>
            <w:proofErr w:type="gramEnd"/>
            <w:r w:rsidRPr="00AB2174"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  <w:t xml:space="preserve">о </w:t>
            </w:r>
            <w:proofErr w:type="spellStart"/>
            <w:r w:rsidRPr="00AB2174"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  <w:t>эпидпоказаниям</w:t>
            </w:r>
            <w:proofErr w:type="spellEnd"/>
            <w:r w:rsidRPr="00AB2174"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  <w:t xml:space="preserve"> 0,15%ДВ</w:t>
            </w:r>
          </w:p>
        </w:tc>
      </w:tr>
      <w:tr w:rsidR="008B7ABB" w:rsidRPr="00CA2E5F" w:rsidTr="006779B3">
        <w:tc>
          <w:tcPr>
            <w:tcW w:w="511" w:type="dxa"/>
            <w:vMerge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  <w:vMerge w:val="restart"/>
          </w:tcPr>
          <w:p w:rsidR="008B7ABB" w:rsidRPr="00AB2174" w:rsidRDefault="008B7ABB" w:rsidP="006779B3">
            <w:pPr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</w:pPr>
            <w:r w:rsidRPr="00AB2174"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  <w:t xml:space="preserve">Время экспозиции </w:t>
            </w:r>
          </w:p>
        </w:tc>
        <w:tc>
          <w:tcPr>
            <w:tcW w:w="6178" w:type="dxa"/>
          </w:tcPr>
          <w:p w:rsidR="008B7ABB" w:rsidRPr="00AB2174" w:rsidRDefault="008B7ABB" w:rsidP="006779B3">
            <w:pPr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</w:pPr>
            <w:r w:rsidRPr="00AB2174"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  <w:t xml:space="preserve">5 -10 мин </w:t>
            </w:r>
          </w:p>
        </w:tc>
      </w:tr>
      <w:tr w:rsidR="008B7ABB" w:rsidRPr="00CA2E5F" w:rsidTr="006779B3">
        <w:tc>
          <w:tcPr>
            <w:tcW w:w="511" w:type="dxa"/>
            <w:vMerge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  <w:vMerge/>
          </w:tcPr>
          <w:p w:rsidR="008B7ABB" w:rsidRPr="00AB2174" w:rsidRDefault="008B7ABB" w:rsidP="006779B3">
            <w:pPr>
              <w:rPr>
                <w:rFonts w:ascii="Times New Roman" w:hAnsi="Times New Roman" w:cs="Times New Roman"/>
                <w:snapToGrid w:val="0"/>
                <w:color w:val="31849B" w:themeColor="accent5" w:themeShade="BF"/>
                <w:sz w:val="24"/>
                <w:szCs w:val="24"/>
              </w:rPr>
            </w:pPr>
          </w:p>
        </w:tc>
        <w:tc>
          <w:tcPr>
            <w:tcW w:w="6178" w:type="dxa"/>
          </w:tcPr>
          <w:p w:rsidR="008B7ABB" w:rsidRPr="00AB2174" w:rsidRDefault="008B7ABB" w:rsidP="006779B3">
            <w:pPr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</w:pPr>
          </w:p>
        </w:tc>
      </w:tr>
      <w:tr w:rsidR="008B7ABB" w:rsidRPr="00CA2E5F" w:rsidTr="006779B3">
        <w:tc>
          <w:tcPr>
            <w:tcW w:w="511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AB2174" w:rsidRDefault="008B7ABB" w:rsidP="006779B3">
            <w:pPr>
              <w:rPr>
                <w:rFonts w:ascii="Times New Roman" w:hAnsi="Times New Roman" w:cs="Times New Roman"/>
                <w:snapToGrid w:val="0"/>
                <w:color w:val="31849B" w:themeColor="accent5" w:themeShade="BF"/>
                <w:sz w:val="24"/>
                <w:szCs w:val="24"/>
              </w:rPr>
            </w:pPr>
            <w:r w:rsidRPr="00AB2174">
              <w:rPr>
                <w:rFonts w:ascii="Times New Roman" w:hAnsi="Times New Roman" w:cs="Times New Roman"/>
                <w:snapToGrid w:val="0"/>
                <w:color w:val="31849B" w:themeColor="accent5" w:themeShade="BF"/>
                <w:sz w:val="24"/>
                <w:szCs w:val="24"/>
              </w:rPr>
              <w:t>Комментарий</w:t>
            </w:r>
          </w:p>
        </w:tc>
        <w:tc>
          <w:tcPr>
            <w:tcW w:w="6178" w:type="dxa"/>
          </w:tcPr>
          <w:p w:rsidR="00B4502F" w:rsidRPr="00AB2174" w:rsidRDefault="008B7ABB" w:rsidP="006779B3">
            <w:pPr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</w:pPr>
            <w:r w:rsidRPr="00AB2174"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  <w:t>в т.ч. нательного и постельного белья, обмундирования и других одёжно-обувных изделий и аксессуаров) с целью предупреждения платяного педикулеза в организованных коллективах Минобороны и других ведомств.</w:t>
            </w:r>
            <w:r w:rsidR="00B4502F" w:rsidRPr="00AB2174"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  <w:t xml:space="preserve"> Только для взрослого населения.</w:t>
            </w:r>
          </w:p>
          <w:p w:rsidR="008B7ABB" w:rsidRPr="00AB2174" w:rsidRDefault="008B7ABB" w:rsidP="006779B3">
            <w:pPr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</w:pPr>
            <w:r w:rsidRPr="00AB2174">
              <w:rPr>
                <w:rFonts w:ascii="Times New Roman" w:hAnsi="Times New Roman" w:cs="Times New Roman"/>
                <w:color w:val="31849B" w:themeColor="accent5" w:themeShade="BF"/>
                <w:sz w:val="24"/>
                <w:szCs w:val="24"/>
              </w:rPr>
              <w:t xml:space="preserve"> Срок ношения импрегнированного белья не более 7 дней. Повторное ношение импрегнированного белья разрешено через 3 месяца.</w:t>
            </w:r>
          </w:p>
        </w:tc>
      </w:tr>
      <w:tr w:rsidR="008B7ABB" w:rsidRPr="00CA2E5F" w:rsidTr="006779B3">
        <w:tc>
          <w:tcPr>
            <w:tcW w:w="511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5714C2" w:rsidRDefault="008B7ABB" w:rsidP="006779B3">
            <w:pPr>
              <w:rPr>
                <w:rFonts w:ascii="Times New Roman" w:hAnsi="Times New Roman" w:cs="Times New Roman"/>
                <w:b/>
                <w:snapToGrid w:val="0"/>
                <w:color w:val="FF0000"/>
                <w:sz w:val="24"/>
                <w:szCs w:val="24"/>
              </w:rPr>
            </w:pPr>
            <w:r w:rsidRPr="005714C2">
              <w:rPr>
                <w:rFonts w:ascii="Times New Roman" w:hAnsi="Times New Roman" w:cs="Times New Roman"/>
                <w:b/>
                <w:snapToGrid w:val="0"/>
                <w:color w:val="FF0000"/>
                <w:sz w:val="24"/>
                <w:szCs w:val="24"/>
                <w:highlight w:val="yellow"/>
              </w:rPr>
              <w:t>ПРИЛОЖЕНИЕ 4</w:t>
            </w:r>
          </w:p>
        </w:tc>
        <w:tc>
          <w:tcPr>
            <w:tcW w:w="6178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ABB" w:rsidRPr="00C45B7A" w:rsidTr="006779B3">
        <w:tc>
          <w:tcPr>
            <w:tcW w:w="511" w:type="dxa"/>
            <w:vMerge w:val="restart"/>
          </w:tcPr>
          <w:p w:rsidR="008B7ABB" w:rsidRPr="00C45B7A" w:rsidRDefault="008B7ABB" w:rsidP="006779B3">
            <w:pPr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C45B7A" w:rsidRDefault="008B7ABB" w:rsidP="006779B3">
            <w:pPr>
              <w:rPr>
                <w:rFonts w:ascii="Times New Roman" w:hAnsi="Times New Roman" w:cs="Times New Roman"/>
                <w:snapToGrid w:val="0"/>
                <w:color w:val="D99594" w:themeColor="accent2" w:themeTint="99"/>
                <w:sz w:val="24"/>
                <w:szCs w:val="24"/>
              </w:rPr>
            </w:pPr>
            <w:r w:rsidRPr="00C45B7A">
              <w:rPr>
                <w:rFonts w:ascii="Times New Roman" w:hAnsi="Times New Roman" w:cs="Times New Roman"/>
                <w:snapToGrid w:val="0"/>
                <w:color w:val="D99594" w:themeColor="accent2" w:themeTint="99"/>
                <w:sz w:val="24"/>
                <w:szCs w:val="24"/>
              </w:rPr>
              <w:t>Область применения</w:t>
            </w:r>
          </w:p>
          <w:p w:rsidR="008B7ABB" w:rsidRPr="00C45B7A" w:rsidRDefault="008B7ABB" w:rsidP="006779B3">
            <w:pPr>
              <w:rPr>
                <w:rFonts w:ascii="Times New Roman" w:hAnsi="Times New Roman" w:cs="Times New Roman"/>
                <w:snapToGrid w:val="0"/>
                <w:color w:val="D99594" w:themeColor="accent2" w:themeTint="99"/>
                <w:sz w:val="24"/>
                <w:szCs w:val="24"/>
              </w:rPr>
            </w:pPr>
          </w:p>
        </w:tc>
        <w:tc>
          <w:tcPr>
            <w:tcW w:w="6178" w:type="dxa"/>
          </w:tcPr>
          <w:p w:rsidR="008B7ABB" w:rsidRPr="00C45B7A" w:rsidRDefault="008B7ABB" w:rsidP="006779B3">
            <w:pPr>
              <w:rPr>
                <w:rFonts w:ascii="Times New Roman" w:hAnsi="Times New Roman" w:cs="Times New Roman"/>
                <w:b/>
                <w:color w:val="D99594" w:themeColor="accent2" w:themeTint="99"/>
                <w:sz w:val="24"/>
                <w:szCs w:val="24"/>
              </w:rPr>
            </w:pPr>
            <w:r w:rsidRPr="00C45B7A">
              <w:rPr>
                <w:rFonts w:ascii="Times New Roman" w:hAnsi="Times New Roman" w:cs="Times New Roman"/>
                <w:b/>
                <w:color w:val="D99594" w:themeColor="accent2" w:themeTint="99"/>
                <w:sz w:val="24"/>
                <w:szCs w:val="24"/>
              </w:rPr>
              <w:t>Дезинсекция помещ</w:t>
            </w:r>
            <w:r w:rsidR="00C45B7A" w:rsidRPr="00C45B7A">
              <w:rPr>
                <w:rFonts w:ascii="Times New Roman" w:hAnsi="Times New Roman" w:cs="Times New Roman"/>
                <w:b/>
                <w:color w:val="D99594" w:themeColor="accent2" w:themeTint="99"/>
                <w:sz w:val="24"/>
                <w:szCs w:val="24"/>
              </w:rPr>
              <w:t xml:space="preserve">ений </w:t>
            </w:r>
          </w:p>
          <w:p w:rsidR="008B7ABB" w:rsidRPr="00C45B7A" w:rsidRDefault="008B7ABB" w:rsidP="006779B3">
            <w:pPr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</w:rPr>
            </w:pPr>
          </w:p>
        </w:tc>
      </w:tr>
      <w:tr w:rsidR="00AB2174" w:rsidRPr="00C45B7A" w:rsidTr="006779B3">
        <w:tc>
          <w:tcPr>
            <w:tcW w:w="511" w:type="dxa"/>
            <w:vMerge/>
          </w:tcPr>
          <w:p w:rsidR="00AB2174" w:rsidRPr="00C45B7A" w:rsidRDefault="00AB2174" w:rsidP="006779B3">
            <w:pPr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</w:rPr>
            </w:pPr>
          </w:p>
        </w:tc>
        <w:tc>
          <w:tcPr>
            <w:tcW w:w="2882" w:type="dxa"/>
          </w:tcPr>
          <w:p w:rsidR="00AB2174" w:rsidRPr="00C45B7A" w:rsidRDefault="00AB2174" w:rsidP="006779B3">
            <w:pPr>
              <w:rPr>
                <w:rFonts w:ascii="Times New Roman" w:hAnsi="Times New Roman" w:cs="Times New Roman"/>
                <w:snapToGrid w:val="0"/>
                <w:color w:val="D99594" w:themeColor="accent2" w:themeTint="99"/>
                <w:sz w:val="24"/>
                <w:szCs w:val="24"/>
              </w:rPr>
            </w:pPr>
            <w:r w:rsidRPr="00C45B7A">
              <w:rPr>
                <w:rFonts w:ascii="Times New Roman" w:hAnsi="Times New Roman" w:cs="Times New Roman"/>
                <w:snapToGrid w:val="0"/>
                <w:color w:val="D99594" w:themeColor="accent2" w:themeTint="99"/>
                <w:sz w:val="24"/>
                <w:szCs w:val="24"/>
              </w:rPr>
              <w:t>Целевые объекты</w:t>
            </w:r>
          </w:p>
        </w:tc>
        <w:tc>
          <w:tcPr>
            <w:tcW w:w="6178" w:type="dxa"/>
          </w:tcPr>
          <w:p w:rsidR="00AB2174" w:rsidRPr="00C45B7A" w:rsidRDefault="00AB2174" w:rsidP="006779B3">
            <w:pPr>
              <w:rPr>
                <w:rFonts w:ascii="Times New Roman" w:hAnsi="Times New Roman" w:cs="Times New Roman"/>
                <w:b/>
                <w:color w:val="D99594" w:themeColor="accent2" w:themeTint="99"/>
                <w:sz w:val="24"/>
                <w:szCs w:val="24"/>
              </w:rPr>
            </w:pPr>
            <w:r w:rsidRPr="00C45B7A">
              <w:rPr>
                <w:rFonts w:ascii="Times New Roman" w:hAnsi="Times New Roman" w:cs="Times New Roman"/>
                <w:b/>
                <w:color w:val="D99594" w:themeColor="accent2" w:themeTint="99"/>
                <w:sz w:val="24"/>
                <w:szCs w:val="24"/>
              </w:rPr>
              <w:t>Вши, чесоточные клещи</w:t>
            </w:r>
          </w:p>
        </w:tc>
      </w:tr>
      <w:tr w:rsidR="008B7ABB" w:rsidRPr="00C45B7A" w:rsidTr="006779B3">
        <w:tc>
          <w:tcPr>
            <w:tcW w:w="511" w:type="dxa"/>
            <w:vMerge/>
          </w:tcPr>
          <w:p w:rsidR="008B7ABB" w:rsidRPr="00C45B7A" w:rsidRDefault="008B7ABB" w:rsidP="006779B3">
            <w:pPr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C45B7A" w:rsidRDefault="008B7ABB" w:rsidP="006779B3">
            <w:pPr>
              <w:rPr>
                <w:rFonts w:ascii="Times New Roman" w:hAnsi="Times New Roman" w:cs="Times New Roman"/>
                <w:snapToGrid w:val="0"/>
                <w:color w:val="D99594" w:themeColor="accent2" w:themeTint="99"/>
                <w:sz w:val="24"/>
                <w:szCs w:val="24"/>
              </w:rPr>
            </w:pPr>
            <w:r w:rsidRPr="00C45B7A">
              <w:rPr>
                <w:rFonts w:ascii="Times New Roman" w:hAnsi="Times New Roman" w:cs="Times New Roman"/>
                <w:snapToGrid w:val="0"/>
                <w:color w:val="D99594" w:themeColor="accent2" w:themeTint="99"/>
                <w:sz w:val="24"/>
                <w:szCs w:val="24"/>
              </w:rPr>
              <w:t>Рабочая концентрация</w:t>
            </w:r>
          </w:p>
        </w:tc>
        <w:tc>
          <w:tcPr>
            <w:tcW w:w="6178" w:type="dxa"/>
          </w:tcPr>
          <w:p w:rsidR="008B7ABB" w:rsidRPr="00C45B7A" w:rsidRDefault="008B7ABB" w:rsidP="006779B3">
            <w:pPr>
              <w:rPr>
                <w:rFonts w:ascii="Times New Roman" w:hAnsi="Times New Roman" w:cs="Times New Roman"/>
                <w:snapToGrid w:val="0"/>
                <w:color w:val="D99594" w:themeColor="accent2" w:themeTint="99"/>
                <w:sz w:val="24"/>
                <w:szCs w:val="24"/>
              </w:rPr>
            </w:pPr>
            <w:r w:rsidRPr="00C45B7A">
              <w:rPr>
                <w:rFonts w:ascii="Times New Roman" w:hAnsi="Times New Roman" w:cs="Times New Roman"/>
                <w:snapToGrid w:val="0"/>
                <w:color w:val="D99594" w:themeColor="accent2" w:themeTint="99"/>
                <w:sz w:val="24"/>
                <w:szCs w:val="24"/>
              </w:rPr>
              <w:t>0,2%ДВ</w:t>
            </w:r>
          </w:p>
        </w:tc>
      </w:tr>
      <w:tr w:rsidR="008B7ABB" w:rsidRPr="00C45B7A" w:rsidTr="006779B3">
        <w:tc>
          <w:tcPr>
            <w:tcW w:w="511" w:type="dxa"/>
            <w:vMerge/>
          </w:tcPr>
          <w:p w:rsidR="008B7ABB" w:rsidRPr="00C45B7A" w:rsidRDefault="008B7ABB" w:rsidP="006779B3">
            <w:pPr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C45B7A" w:rsidRDefault="008B7ABB" w:rsidP="006779B3">
            <w:pPr>
              <w:rPr>
                <w:rFonts w:ascii="Times New Roman" w:hAnsi="Times New Roman" w:cs="Times New Roman"/>
                <w:snapToGrid w:val="0"/>
                <w:color w:val="D99594" w:themeColor="accent2" w:themeTint="99"/>
                <w:sz w:val="24"/>
                <w:szCs w:val="24"/>
              </w:rPr>
            </w:pPr>
            <w:r w:rsidRPr="00C45B7A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</w:rPr>
              <w:t>Норма расхода</w:t>
            </w:r>
          </w:p>
        </w:tc>
        <w:tc>
          <w:tcPr>
            <w:tcW w:w="6178" w:type="dxa"/>
          </w:tcPr>
          <w:p w:rsidR="008B7ABB" w:rsidRPr="00C45B7A" w:rsidRDefault="008B7ABB" w:rsidP="006779B3">
            <w:pPr>
              <w:rPr>
                <w:rFonts w:ascii="Times New Roman" w:hAnsi="Times New Roman" w:cs="Times New Roman"/>
                <w:snapToGrid w:val="0"/>
                <w:color w:val="D99594" w:themeColor="accent2" w:themeTint="99"/>
                <w:sz w:val="24"/>
                <w:szCs w:val="24"/>
              </w:rPr>
            </w:pPr>
            <w:r w:rsidRPr="00C45B7A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</w:rPr>
              <w:t>30-50 мл/м</w:t>
            </w:r>
            <w:proofErr w:type="gramStart"/>
            <w:r w:rsidRPr="00C45B7A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</w:rPr>
              <w:t>2</w:t>
            </w:r>
            <w:proofErr w:type="gramEnd"/>
            <w:r w:rsidRPr="00C45B7A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</w:rPr>
              <w:t xml:space="preserve"> </w:t>
            </w:r>
          </w:p>
        </w:tc>
      </w:tr>
      <w:tr w:rsidR="008B7ABB" w:rsidRPr="00C45B7A" w:rsidTr="006779B3">
        <w:tc>
          <w:tcPr>
            <w:tcW w:w="511" w:type="dxa"/>
          </w:tcPr>
          <w:p w:rsidR="008B7ABB" w:rsidRPr="00C45B7A" w:rsidRDefault="008B7ABB" w:rsidP="006779B3">
            <w:pPr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C45B7A" w:rsidRDefault="008B7ABB" w:rsidP="006779B3">
            <w:pPr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</w:rPr>
            </w:pPr>
            <w:r w:rsidRPr="00C45B7A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</w:rPr>
              <w:t>Комментарий</w:t>
            </w:r>
          </w:p>
        </w:tc>
        <w:tc>
          <w:tcPr>
            <w:tcW w:w="6178" w:type="dxa"/>
          </w:tcPr>
          <w:p w:rsidR="008B7ABB" w:rsidRPr="00C45B7A" w:rsidRDefault="008B7ABB" w:rsidP="006779B3">
            <w:pPr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</w:rPr>
            </w:pPr>
            <w:r w:rsidRPr="00C45B7A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</w:rPr>
              <w:t xml:space="preserve">в очагах педикулеза и чесотки (включая бытовые), а также в местах осмотра и перевозки больных педикулезом и чесоткой (приемные отделения ЛПУ, изоляторы, санпропускники, </w:t>
            </w:r>
            <w:proofErr w:type="spellStart"/>
            <w:r w:rsidRPr="00C45B7A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</w:rPr>
              <w:t>скабиозории</w:t>
            </w:r>
            <w:proofErr w:type="spellEnd"/>
            <w:r w:rsidRPr="00C45B7A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</w:rPr>
              <w:t>, санитарный и иной транспорт после доставки больного и т.п.).</w:t>
            </w:r>
          </w:p>
        </w:tc>
      </w:tr>
      <w:tr w:rsidR="008B7ABB" w:rsidRPr="00CA2E5F" w:rsidTr="006779B3">
        <w:tc>
          <w:tcPr>
            <w:tcW w:w="511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5714C2" w:rsidRDefault="008B7ABB" w:rsidP="006779B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714C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ПРИЛОЖЕНИЕ 5</w:t>
            </w:r>
          </w:p>
        </w:tc>
        <w:tc>
          <w:tcPr>
            <w:tcW w:w="6178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ABB" w:rsidRPr="00CA2E5F" w:rsidTr="006779B3">
        <w:tc>
          <w:tcPr>
            <w:tcW w:w="511" w:type="dxa"/>
            <w:vMerge w:val="restart"/>
          </w:tcPr>
          <w:p w:rsidR="008B7ABB" w:rsidRPr="00CA2E5F" w:rsidRDefault="008B7ABB" w:rsidP="00C45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3A499A" w:rsidRDefault="008B7ABB" w:rsidP="006779B3">
            <w:pPr>
              <w:rPr>
                <w:rFonts w:ascii="Times New Roman" w:hAnsi="Times New Roman" w:cs="Times New Roman"/>
                <w:snapToGrid w:val="0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snapToGrid w:val="0"/>
                <w:color w:val="FFC000"/>
                <w:sz w:val="24"/>
                <w:szCs w:val="24"/>
              </w:rPr>
              <w:t>Область применения</w:t>
            </w:r>
          </w:p>
        </w:tc>
        <w:tc>
          <w:tcPr>
            <w:tcW w:w="6178" w:type="dxa"/>
          </w:tcPr>
          <w:p w:rsidR="008B7ABB" w:rsidRPr="003A499A" w:rsidRDefault="00C45B7A" w:rsidP="006779B3">
            <w:pPr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  <w:t>Инсектицид</w:t>
            </w:r>
          </w:p>
          <w:p w:rsidR="008B7ABB" w:rsidRPr="003A499A" w:rsidRDefault="008B7ABB" w:rsidP="006779B3">
            <w:pPr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</w:pPr>
          </w:p>
        </w:tc>
      </w:tr>
      <w:tr w:rsidR="00C45B7A" w:rsidRPr="00CA2E5F" w:rsidTr="006779B3">
        <w:tc>
          <w:tcPr>
            <w:tcW w:w="511" w:type="dxa"/>
            <w:vMerge/>
          </w:tcPr>
          <w:p w:rsidR="00C45B7A" w:rsidRPr="00CA2E5F" w:rsidRDefault="00C45B7A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C45B7A" w:rsidRPr="003A499A" w:rsidRDefault="00C45B7A" w:rsidP="006779B3">
            <w:pPr>
              <w:rPr>
                <w:rFonts w:ascii="Times New Roman" w:hAnsi="Times New Roman" w:cs="Times New Roman"/>
                <w:snapToGrid w:val="0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snapToGrid w:val="0"/>
                <w:color w:val="FFC000"/>
                <w:sz w:val="24"/>
                <w:szCs w:val="24"/>
              </w:rPr>
              <w:t>Целевые объекты</w:t>
            </w:r>
          </w:p>
        </w:tc>
        <w:tc>
          <w:tcPr>
            <w:tcW w:w="6178" w:type="dxa"/>
          </w:tcPr>
          <w:p w:rsidR="00C45B7A" w:rsidRPr="003A499A" w:rsidRDefault="00C45B7A" w:rsidP="006779B3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Синантропные членистоногие</w:t>
            </w:r>
          </w:p>
        </w:tc>
      </w:tr>
      <w:tr w:rsidR="008B7ABB" w:rsidRPr="00CA2E5F" w:rsidTr="006779B3">
        <w:tc>
          <w:tcPr>
            <w:tcW w:w="511" w:type="dxa"/>
            <w:vMerge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3A499A" w:rsidRDefault="008B7ABB" w:rsidP="006779B3">
            <w:pPr>
              <w:rPr>
                <w:rFonts w:ascii="Times New Roman" w:hAnsi="Times New Roman" w:cs="Times New Roman"/>
                <w:snapToGrid w:val="0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snapToGrid w:val="0"/>
                <w:color w:val="FFC000"/>
                <w:sz w:val="24"/>
                <w:szCs w:val="24"/>
              </w:rPr>
              <w:t>Рабочая концентрация</w:t>
            </w:r>
          </w:p>
        </w:tc>
        <w:tc>
          <w:tcPr>
            <w:tcW w:w="6178" w:type="dxa"/>
          </w:tcPr>
          <w:p w:rsidR="008B7ABB" w:rsidRPr="003A499A" w:rsidRDefault="008B7ABB" w:rsidP="006779B3">
            <w:pPr>
              <w:rPr>
                <w:rFonts w:ascii="Times New Roman" w:hAnsi="Times New Roman" w:cs="Times New Roman"/>
                <w:snapToGrid w:val="0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 xml:space="preserve">раствора 0,1-1,0% </w:t>
            </w:r>
            <w:r w:rsidRPr="003A499A">
              <w:rPr>
                <w:rFonts w:ascii="Times New Roman" w:hAnsi="Times New Roman" w:cs="Times New Roman"/>
                <w:snapToGrid w:val="0"/>
                <w:color w:val="FFC000"/>
                <w:sz w:val="24"/>
                <w:szCs w:val="24"/>
              </w:rPr>
              <w:t>ДВ</w:t>
            </w:r>
          </w:p>
        </w:tc>
      </w:tr>
      <w:tr w:rsidR="008B7ABB" w:rsidRPr="00CA2E5F" w:rsidTr="006779B3">
        <w:tc>
          <w:tcPr>
            <w:tcW w:w="511" w:type="dxa"/>
            <w:vMerge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3A499A" w:rsidRDefault="008B7ABB" w:rsidP="006779B3">
            <w:pPr>
              <w:rPr>
                <w:rFonts w:ascii="Times New Roman" w:hAnsi="Times New Roman" w:cs="Times New Roman"/>
                <w:snapToGrid w:val="0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Норма расхода</w:t>
            </w:r>
          </w:p>
        </w:tc>
        <w:tc>
          <w:tcPr>
            <w:tcW w:w="6178" w:type="dxa"/>
          </w:tcPr>
          <w:p w:rsidR="008B7ABB" w:rsidRPr="003A499A" w:rsidRDefault="008B7ABB" w:rsidP="006779B3">
            <w:pPr>
              <w:rPr>
                <w:rFonts w:ascii="Times New Roman" w:hAnsi="Times New Roman" w:cs="Times New Roman"/>
                <w:snapToGrid w:val="0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 xml:space="preserve">50-100 мл </w:t>
            </w:r>
          </w:p>
        </w:tc>
      </w:tr>
      <w:tr w:rsidR="008B7ABB" w:rsidRPr="00CA2E5F" w:rsidTr="006779B3">
        <w:tc>
          <w:tcPr>
            <w:tcW w:w="511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3A499A" w:rsidRDefault="008B7ABB" w:rsidP="006779B3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Комментарий</w:t>
            </w:r>
          </w:p>
        </w:tc>
        <w:tc>
          <w:tcPr>
            <w:tcW w:w="6178" w:type="dxa"/>
          </w:tcPr>
          <w:p w:rsidR="008B7ABB" w:rsidRPr="003A499A" w:rsidRDefault="008B7ABB" w:rsidP="006779B3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proofErr w:type="gramStart"/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уничтожения синантропных членистоногих (тараканов, постельных клопов, блох, муравьев, кожеедов, крысиных клещей, имаго и личинок мух, ос, имаго комаров) на объектах различного назначения: производственных, административно-хозяйственных, пищевых, коммунальных (в отсутствие людей в санитарные и выходные дни)</w:t>
            </w:r>
            <w:proofErr w:type="gramEnd"/>
          </w:p>
        </w:tc>
      </w:tr>
      <w:tr w:rsidR="00C45B7A" w:rsidRPr="003A499A" w:rsidTr="007A6D17">
        <w:tc>
          <w:tcPr>
            <w:tcW w:w="9571" w:type="dxa"/>
            <w:gridSpan w:val="3"/>
          </w:tcPr>
          <w:p w:rsidR="00C45B7A" w:rsidRPr="003A499A" w:rsidRDefault="00C45B7A" w:rsidP="00C45B7A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  <w:t>ТХ 1% РАСТВОРА</w:t>
            </w:r>
          </w:p>
        </w:tc>
      </w:tr>
      <w:tr w:rsidR="003A499A" w:rsidRPr="003A499A" w:rsidTr="00DD360A">
        <w:tc>
          <w:tcPr>
            <w:tcW w:w="511" w:type="dxa"/>
          </w:tcPr>
          <w:p w:rsidR="003A499A" w:rsidRPr="003A499A" w:rsidRDefault="003A499A" w:rsidP="00DD360A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1</w:t>
            </w:r>
          </w:p>
        </w:tc>
        <w:tc>
          <w:tcPr>
            <w:tcW w:w="2882" w:type="dxa"/>
          </w:tcPr>
          <w:p w:rsidR="003A499A" w:rsidRPr="003A499A" w:rsidRDefault="003A499A" w:rsidP="00DD360A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С</w:t>
            </w:r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  <w:vertAlign w:val="subscript"/>
              </w:rPr>
              <w:t xml:space="preserve">20 </w:t>
            </w:r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 xml:space="preserve"> </w:t>
            </w:r>
          </w:p>
        </w:tc>
        <w:tc>
          <w:tcPr>
            <w:tcW w:w="6178" w:type="dxa"/>
          </w:tcPr>
          <w:p w:rsidR="003A499A" w:rsidRPr="003A499A" w:rsidRDefault="003A499A" w:rsidP="00DD360A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 xml:space="preserve">умеренно </w:t>
            </w:r>
            <w:proofErr w:type="gramStart"/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выражена</w:t>
            </w:r>
            <w:proofErr w:type="gramEnd"/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, 3 класс: изменение активности ХЭ</w:t>
            </w:r>
          </w:p>
        </w:tc>
      </w:tr>
      <w:tr w:rsidR="003A499A" w:rsidRPr="003A499A" w:rsidTr="00DD360A">
        <w:tc>
          <w:tcPr>
            <w:tcW w:w="511" w:type="dxa"/>
          </w:tcPr>
          <w:p w:rsidR="003A499A" w:rsidRPr="003A499A" w:rsidRDefault="003A499A" w:rsidP="00DD360A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2</w:t>
            </w:r>
          </w:p>
        </w:tc>
        <w:tc>
          <w:tcPr>
            <w:tcW w:w="2882" w:type="dxa"/>
          </w:tcPr>
          <w:p w:rsidR="003A499A" w:rsidRPr="003A499A" w:rsidRDefault="003A499A" w:rsidP="00DD360A">
            <w:pPr>
              <w:rPr>
                <w:rFonts w:ascii="Times New Roman" w:eastAsia="Calibri" w:hAnsi="Times New Roman" w:cs="Times New Roman"/>
                <w:color w:val="FFC000"/>
                <w:sz w:val="24"/>
                <w:szCs w:val="24"/>
                <w:lang w:eastAsia="ru-RU"/>
              </w:rPr>
            </w:pPr>
            <w:proofErr w:type="spellStart"/>
            <w:r w:rsidRPr="003A499A">
              <w:rPr>
                <w:rFonts w:ascii="Times New Roman" w:eastAsia="Calibri" w:hAnsi="Times New Roman" w:cs="Times New Roman"/>
                <w:color w:val="FFC000"/>
                <w:sz w:val="24"/>
                <w:szCs w:val="24"/>
                <w:lang w:eastAsia="ru-RU"/>
              </w:rPr>
              <w:t>Z</w:t>
            </w:r>
            <w:r w:rsidRPr="003A499A">
              <w:rPr>
                <w:rFonts w:ascii="Times New Roman" w:eastAsia="Calibri" w:hAnsi="Times New Roman" w:cs="Times New Roman"/>
                <w:color w:val="FFC000"/>
                <w:sz w:val="24"/>
                <w:szCs w:val="24"/>
                <w:vertAlign w:val="subscript"/>
                <w:lang w:eastAsia="ru-RU"/>
              </w:rPr>
              <w:t>bioc.eff.ac</w:t>
            </w:r>
            <w:proofErr w:type="spellEnd"/>
            <w:r w:rsidRPr="003A499A">
              <w:rPr>
                <w:rFonts w:ascii="Times New Roman" w:eastAsia="Calibri" w:hAnsi="Times New Roman" w:cs="Times New Roman"/>
                <w:color w:val="FFC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178" w:type="dxa"/>
          </w:tcPr>
          <w:p w:rsidR="003A499A" w:rsidRPr="003A499A" w:rsidRDefault="003A499A" w:rsidP="00DD360A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=15, 2  класс, крысы: изменение активности ХЭ и ЧД</w:t>
            </w:r>
          </w:p>
        </w:tc>
      </w:tr>
      <w:tr w:rsidR="003A499A" w:rsidRPr="003A499A" w:rsidTr="00DD360A">
        <w:tc>
          <w:tcPr>
            <w:tcW w:w="511" w:type="dxa"/>
          </w:tcPr>
          <w:p w:rsidR="003A499A" w:rsidRPr="003A499A" w:rsidRDefault="003A499A" w:rsidP="00DD360A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3</w:t>
            </w:r>
          </w:p>
        </w:tc>
        <w:tc>
          <w:tcPr>
            <w:tcW w:w="2882" w:type="dxa"/>
          </w:tcPr>
          <w:p w:rsidR="003A499A" w:rsidRPr="003A499A" w:rsidRDefault="003A499A" w:rsidP="00DD360A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proofErr w:type="spellStart"/>
            <w:r w:rsidRPr="003A499A">
              <w:rPr>
                <w:rFonts w:ascii="Times New Roman" w:eastAsia="Calibri" w:hAnsi="Times New Roman" w:cs="Times New Roman"/>
                <w:color w:val="FFC000"/>
                <w:sz w:val="24"/>
                <w:szCs w:val="24"/>
                <w:lang w:eastAsia="ru-RU"/>
              </w:rPr>
              <w:t>Z</w:t>
            </w:r>
            <w:r w:rsidRPr="003A499A">
              <w:rPr>
                <w:rFonts w:ascii="Times New Roman" w:eastAsia="Calibri" w:hAnsi="Times New Roman" w:cs="Times New Roman"/>
                <w:color w:val="FFC000"/>
                <w:sz w:val="24"/>
                <w:szCs w:val="24"/>
                <w:vertAlign w:val="subscript"/>
                <w:lang w:eastAsia="ru-RU"/>
              </w:rPr>
              <w:t>bioc.eff.subac</w:t>
            </w:r>
            <w:proofErr w:type="spellEnd"/>
          </w:p>
        </w:tc>
        <w:tc>
          <w:tcPr>
            <w:tcW w:w="6178" w:type="dxa"/>
          </w:tcPr>
          <w:p w:rsidR="003A499A" w:rsidRPr="003A499A" w:rsidRDefault="003A499A" w:rsidP="00DD360A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=10, 3 класс</w:t>
            </w:r>
          </w:p>
        </w:tc>
      </w:tr>
      <w:tr w:rsidR="003A499A" w:rsidRPr="003A499A" w:rsidTr="00DD360A">
        <w:tc>
          <w:tcPr>
            <w:tcW w:w="511" w:type="dxa"/>
          </w:tcPr>
          <w:p w:rsidR="003A499A" w:rsidRPr="003A499A" w:rsidRDefault="003A499A" w:rsidP="00DD360A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4</w:t>
            </w:r>
          </w:p>
        </w:tc>
        <w:tc>
          <w:tcPr>
            <w:tcW w:w="2882" w:type="dxa"/>
          </w:tcPr>
          <w:p w:rsidR="003A499A" w:rsidRPr="003A499A" w:rsidRDefault="003A499A" w:rsidP="00DD360A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proofErr w:type="spellStart"/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Раздраж</w:t>
            </w:r>
            <w:proofErr w:type="gramStart"/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.д</w:t>
            </w:r>
            <w:proofErr w:type="gramEnd"/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ействие</w:t>
            </w:r>
            <w:proofErr w:type="spellEnd"/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 xml:space="preserve"> на кожу</w:t>
            </w:r>
          </w:p>
        </w:tc>
        <w:tc>
          <w:tcPr>
            <w:tcW w:w="6178" w:type="dxa"/>
          </w:tcPr>
          <w:p w:rsidR="003A499A" w:rsidRPr="003A499A" w:rsidRDefault="003A499A" w:rsidP="00DD360A">
            <w:pPr>
              <w:tabs>
                <w:tab w:val="left" w:pos="524"/>
              </w:tabs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r w:rsidRPr="003A499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раздражения нет</w:t>
            </w:r>
          </w:p>
        </w:tc>
      </w:tr>
      <w:tr w:rsidR="005A4F6E" w:rsidRPr="00CA2E5F" w:rsidTr="00DD360A">
        <w:tc>
          <w:tcPr>
            <w:tcW w:w="511" w:type="dxa"/>
          </w:tcPr>
          <w:p w:rsidR="005A4F6E" w:rsidRPr="005A4F6E" w:rsidRDefault="005A4F6E" w:rsidP="00DD360A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r w:rsidRPr="005A4F6E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5</w:t>
            </w:r>
          </w:p>
        </w:tc>
        <w:tc>
          <w:tcPr>
            <w:tcW w:w="2882" w:type="dxa"/>
          </w:tcPr>
          <w:p w:rsidR="005A4F6E" w:rsidRPr="005A4F6E" w:rsidRDefault="005A4F6E" w:rsidP="00DD360A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proofErr w:type="spellStart"/>
            <w:r w:rsidRPr="005A4F6E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Раздраж</w:t>
            </w:r>
            <w:proofErr w:type="gramStart"/>
            <w:r w:rsidRPr="005A4F6E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.д</w:t>
            </w:r>
            <w:proofErr w:type="gramEnd"/>
            <w:r w:rsidRPr="005A4F6E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ействие</w:t>
            </w:r>
            <w:proofErr w:type="spellEnd"/>
            <w:r w:rsidRPr="005A4F6E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 xml:space="preserve"> на глаза</w:t>
            </w:r>
          </w:p>
        </w:tc>
        <w:tc>
          <w:tcPr>
            <w:tcW w:w="6178" w:type="dxa"/>
          </w:tcPr>
          <w:p w:rsidR="005A4F6E" w:rsidRPr="005A4F6E" w:rsidRDefault="005A4F6E" w:rsidP="00DD360A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r w:rsidRPr="005A4F6E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 xml:space="preserve">Умеренно выраженное </w:t>
            </w:r>
          </w:p>
        </w:tc>
      </w:tr>
      <w:tr w:rsidR="00C45B7A" w:rsidRPr="00421C94" w:rsidTr="006779B3">
        <w:tc>
          <w:tcPr>
            <w:tcW w:w="511" w:type="dxa"/>
          </w:tcPr>
          <w:p w:rsidR="00C45B7A" w:rsidRPr="00421C94" w:rsidRDefault="00C45B7A" w:rsidP="006779B3">
            <w:pPr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</w:rPr>
            </w:pPr>
          </w:p>
        </w:tc>
        <w:tc>
          <w:tcPr>
            <w:tcW w:w="2882" w:type="dxa"/>
          </w:tcPr>
          <w:p w:rsidR="00C45B7A" w:rsidRPr="00421C94" w:rsidRDefault="00900B21" w:rsidP="006779B3">
            <w:pPr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</w:rPr>
            </w:pPr>
            <w:r w:rsidRPr="00421C94"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</w:rPr>
              <w:t>Комментарий</w:t>
            </w:r>
          </w:p>
        </w:tc>
        <w:tc>
          <w:tcPr>
            <w:tcW w:w="6178" w:type="dxa"/>
          </w:tcPr>
          <w:p w:rsidR="00C45B7A" w:rsidRPr="00421C94" w:rsidRDefault="00421C94" w:rsidP="006779B3">
            <w:pPr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</w:rPr>
            </w:pPr>
            <w:r w:rsidRPr="00421C94"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</w:rPr>
              <w:t xml:space="preserve">Меры </w:t>
            </w:r>
            <w:proofErr w:type="spellStart"/>
            <w:r w:rsidRPr="00421C94"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</w:rPr>
              <w:t>предостороженности</w:t>
            </w:r>
            <w:proofErr w:type="spellEnd"/>
            <w:r w:rsidRPr="00421C94"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</w:rPr>
              <w:t xml:space="preserve"> – выход людей на обработанные участки не ранее 5 дней, 20 </w:t>
            </w:r>
            <w:proofErr w:type="spellStart"/>
            <w:r w:rsidRPr="00421C94"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</w:rPr>
              <w:t>дневный</w:t>
            </w:r>
            <w:proofErr w:type="spellEnd"/>
            <w:r w:rsidRPr="00421C94"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</w:rPr>
              <w:t xml:space="preserve"> срок ожидания для сбора ягод грибов, выпаса скота. Средство должно быть маркировано </w:t>
            </w:r>
            <w:proofErr w:type="gramStart"/>
            <w:r w:rsidRPr="00421C94"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</w:rPr>
              <w:t>Р</w:t>
            </w:r>
            <w:proofErr w:type="gramEnd"/>
            <w:r w:rsidRPr="00421C94"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</w:rPr>
              <w:t xml:space="preserve"> перед торговым названием…………..</w:t>
            </w:r>
          </w:p>
        </w:tc>
      </w:tr>
      <w:tr w:rsidR="008B7ABB" w:rsidRPr="00CA2E5F" w:rsidTr="006779B3">
        <w:tc>
          <w:tcPr>
            <w:tcW w:w="511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5714C2" w:rsidRDefault="008B7ABB" w:rsidP="006779B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714C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ПРИЛОЖЕНИЕ 6</w:t>
            </w:r>
          </w:p>
        </w:tc>
        <w:tc>
          <w:tcPr>
            <w:tcW w:w="6178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ABB" w:rsidRPr="00421C94" w:rsidTr="006779B3">
        <w:tc>
          <w:tcPr>
            <w:tcW w:w="511" w:type="dxa"/>
          </w:tcPr>
          <w:p w:rsidR="008B7ABB" w:rsidRPr="00421C94" w:rsidRDefault="008B7ABB" w:rsidP="006779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421C94" w:rsidRDefault="00C45B7A" w:rsidP="006779B3">
            <w:pPr>
              <w:rPr>
                <w:rFonts w:ascii="Times New Roman" w:hAnsi="Times New Roman" w:cs="Times New Roman"/>
                <w:snapToGrid w:val="0"/>
                <w:color w:val="C00000"/>
                <w:sz w:val="24"/>
                <w:szCs w:val="24"/>
              </w:rPr>
            </w:pPr>
            <w:r w:rsidRPr="00421C94">
              <w:rPr>
                <w:rFonts w:ascii="Times New Roman" w:hAnsi="Times New Roman" w:cs="Times New Roman"/>
                <w:snapToGrid w:val="0"/>
                <w:color w:val="C00000"/>
                <w:sz w:val="24"/>
                <w:szCs w:val="24"/>
              </w:rPr>
              <w:t>Область применения</w:t>
            </w:r>
          </w:p>
        </w:tc>
        <w:tc>
          <w:tcPr>
            <w:tcW w:w="6178" w:type="dxa"/>
          </w:tcPr>
          <w:p w:rsidR="008B7ABB" w:rsidRPr="00421C94" w:rsidRDefault="008B7ABB" w:rsidP="006779B3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421C94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Обработка территории </w:t>
            </w:r>
          </w:p>
        </w:tc>
      </w:tr>
      <w:tr w:rsidR="00C45B7A" w:rsidRPr="00421C94" w:rsidTr="006779B3">
        <w:tc>
          <w:tcPr>
            <w:tcW w:w="511" w:type="dxa"/>
          </w:tcPr>
          <w:p w:rsidR="00C45B7A" w:rsidRPr="00421C94" w:rsidRDefault="00C45B7A" w:rsidP="006779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C45B7A" w:rsidRPr="00421C94" w:rsidRDefault="00C45B7A" w:rsidP="006779B3">
            <w:pPr>
              <w:rPr>
                <w:rFonts w:ascii="Times New Roman" w:hAnsi="Times New Roman" w:cs="Times New Roman"/>
                <w:snapToGrid w:val="0"/>
                <w:color w:val="C00000"/>
                <w:sz w:val="24"/>
                <w:szCs w:val="24"/>
              </w:rPr>
            </w:pPr>
            <w:r w:rsidRPr="00421C94">
              <w:rPr>
                <w:rFonts w:ascii="Times New Roman" w:hAnsi="Times New Roman" w:cs="Times New Roman"/>
                <w:snapToGrid w:val="0"/>
                <w:color w:val="C00000"/>
                <w:sz w:val="24"/>
                <w:szCs w:val="24"/>
              </w:rPr>
              <w:t>Целевые объекты</w:t>
            </w:r>
          </w:p>
        </w:tc>
        <w:tc>
          <w:tcPr>
            <w:tcW w:w="6178" w:type="dxa"/>
          </w:tcPr>
          <w:p w:rsidR="00C45B7A" w:rsidRPr="00421C94" w:rsidRDefault="00C45B7A" w:rsidP="006779B3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421C94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Иксодовые клещи</w:t>
            </w:r>
          </w:p>
        </w:tc>
      </w:tr>
      <w:tr w:rsidR="00421C94" w:rsidRPr="00421C94" w:rsidTr="006779B3">
        <w:tc>
          <w:tcPr>
            <w:tcW w:w="511" w:type="dxa"/>
          </w:tcPr>
          <w:p w:rsidR="00421C94" w:rsidRPr="00421C94" w:rsidRDefault="00421C94" w:rsidP="006779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421C94" w:rsidRPr="00421C94" w:rsidRDefault="00421C94" w:rsidP="006779B3">
            <w:pPr>
              <w:rPr>
                <w:rFonts w:ascii="Times New Roman" w:hAnsi="Times New Roman" w:cs="Times New Roman"/>
                <w:snapToGrid w:val="0"/>
                <w:color w:val="C00000"/>
                <w:sz w:val="24"/>
                <w:szCs w:val="24"/>
              </w:rPr>
            </w:pPr>
            <w:r w:rsidRPr="00421C94">
              <w:rPr>
                <w:rFonts w:ascii="Times New Roman" w:hAnsi="Times New Roman" w:cs="Times New Roman"/>
                <w:snapToGrid w:val="0"/>
                <w:color w:val="C00000"/>
                <w:sz w:val="24"/>
                <w:szCs w:val="24"/>
              </w:rPr>
              <w:t>Рабочая концентрация</w:t>
            </w:r>
          </w:p>
        </w:tc>
        <w:tc>
          <w:tcPr>
            <w:tcW w:w="6178" w:type="dxa"/>
          </w:tcPr>
          <w:p w:rsidR="00421C94" w:rsidRPr="00421C94" w:rsidRDefault="00421C94" w:rsidP="006779B3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421C94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0,2-0,5%</w:t>
            </w:r>
          </w:p>
        </w:tc>
      </w:tr>
      <w:tr w:rsidR="00421C94" w:rsidRPr="00421C94" w:rsidTr="006779B3">
        <w:tc>
          <w:tcPr>
            <w:tcW w:w="511" w:type="dxa"/>
          </w:tcPr>
          <w:p w:rsidR="00421C94" w:rsidRPr="00421C94" w:rsidRDefault="00421C94" w:rsidP="006779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421C94" w:rsidRPr="00421C94" w:rsidRDefault="00421C94" w:rsidP="006779B3">
            <w:pPr>
              <w:rPr>
                <w:rFonts w:ascii="Times New Roman" w:hAnsi="Times New Roman" w:cs="Times New Roman"/>
                <w:snapToGrid w:val="0"/>
                <w:color w:val="C00000"/>
                <w:sz w:val="24"/>
                <w:szCs w:val="24"/>
              </w:rPr>
            </w:pPr>
            <w:r w:rsidRPr="00421C94">
              <w:rPr>
                <w:rFonts w:ascii="Times New Roman" w:hAnsi="Times New Roman" w:cs="Times New Roman"/>
                <w:snapToGrid w:val="0"/>
                <w:color w:val="C00000"/>
                <w:sz w:val="24"/>
                <w:szCs w:val="24"/>
              </w:rPr>
              <w:t>Норма расхода</w:t>
            </w:r>
          </w:p>
        </w:tc>
        <w:tc>
          <w:tcPr>
            <w:tcW w:w="6178" w:type="dxa"/>
          </w:tcPr>
          <w:p w:rsidR="00421C94" w:rsidRPr="00421C94" w:rsidRDefault="00421C94" w:rsidP="006779B3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</w:tr>
      <w:tr w:rsidR="008B7ABB" w:rsidRPr="00421C94" w:rsidTr="006779B3">
        <w:tc>
          <w:tcPr>
            <w:tcW w:w="511" w:type="dxa"/>
          </w:tcPr>
          <w:p w:rsidR="008B7ABB" w:rsidRPr="00421C94" w:rsidRDefault="008B7ABB" w:rsidP="006779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Pr="00421C94" w:rsidRDefault="008B7ABB" w:rsidP="006779B3">
            <w:pPr>
              <w:rPr>
                <w:rFonts w:ascii="Times New Roman" w:hAnsi="Times New Roman" w:cs="Times New Roman"/>
                <w:snapToGrid w:val="0"/>
                <w:color w:val="C00000"/>
                <w:sz w:val="24"/>
                <w:szCs w:val="24"/>
              </w:rPr>
            </w:pPr>
            <w:r w:rsidRPr="00421C94">
              <w:rPr>
                <w:rFonts w:ascii="Times New Roman" w:hAnsi="Times New Roman" w:cs="Times New Roman"/>
                <w:snapToGrid w:val="0"/>
                <w:color w:val="C00000"/>
                <w:sz w:val="24"/>
                <w:szCs w:val="24"/>
              </w:rPr>
              <w:t xml:space="preserve">Комментарий </w:t>
            </w:r>
          </w:p>
        </w:tc>
        <w:tc>
          <w:tcPr>
            <w:tcW w:w="6178" w:type="dxa"/>
          </w:tcPr>
          <w:p w:rsidR="008B7ABB" w:rsidRPr="00421C94" w:rsidRDefault="008D1FAB" w:rsidP="006779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421C94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Для уничтожения клещей рода </w:t>
            </w:r>
            <w:proofErr w:type="spellStart"/>
            <w:r w:rsidRPr="00421C94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Ixodes</w:t>
            </w:r>
            <w:proofErr w:type="spellEnd"/>
            <w:r w:rsidRPr="00421C94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при редком растительном покрове 1,0 л/га, при густом 1,5 л/га, для уничтожения клеще  </w:t>
            </w:r>
            <w:proofErr w:type="spellStart"/>
            <w:r w:rsidRPr="00421C94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Dermacentor</w:t>
            </w:r>
            <w:proofErr w:type="spellEnd"/>
            <w:r w:rsidRPr="00421C94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и  </w:t>
            </w:r>
            <w:proofErr w:type="spellStart"/>
            <w:r w:rsidRPr="00421C94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Haemaphysalis</w:t>
            </w:r>
            <w:proofErr w:type="spellEnd"/>
            <w:r w:rsidRPr="00421C94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– 2,5 л/га (концен</w:t>
            </w:r>
            <w:r w:rsidR="00421C94" w:rsidRPr="00421C94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трация ДВ от 0,2 до 0,5)</w:t>
            </w:r>
            <w:r w:rsidR="00A50E37" w:rsidRPr="00421C94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 </w:t>
            </w:r>
          </w:p>
        </w:tc>
      </w:tr>
      <w:tr w:rsidR="008B7ABB" w:rsidRPr="00CA2E5F" w:rsidTr="006779B3">
        <w:tc>
          <w:tcPr>
            <w:tcW w:w="511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8B7ABB" w:rsidRDefault="008B7ABB" w:rsidP="006779B3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178" w:type="dxa"/>
          </w:tcPr>
          <w:p w:rsidR="008B7ABB" w:rsidRPr="00CA2E5F" w:rsidRDefault="008B7ABB" w:rsidP="006779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0224E" w:rsidRPr="006D084C" w:rsidRDefault="00A0224E" w:rsidP="00A0224E">
      <w:bookmarkStart w:id="0" w:name="_GoBack"/>
      <w:bookmarkEnd w:id="0"/>
    </w:p>
    <w:p w:rsidR="00A0224E" w:rsidRPr="008D1FAB" w:rsidRDefault="00A0224E" w:rsidP="00054596">
      <w:pPr>
        <w:spacing w:line="240" w:lineRule="auto"/>
      </w:pPr>
    </w:p>
    <w:p w:rsidR="005D2F09" w:rsidRPr="005D2F09" w:rsidRDefault="005D2F09" w:rsidP="005D2F09">
      <w:pPr>
        <w:jc w:val="both"/>
        <w:rPr>
          <w:sz w:val="24"/>
          <w:szCs w:val="24"/>
        </w:rPr>
      </w:pPr>
    </w:p>
    <w:sectPr w:rsidR="005D2F09" w:rsidRPr="005D2F09" w:rsidSect="00DA0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26352A"/>
    <w:rsid w:val="00054596"/>
    <w:rsid w:val="000B5558"/>
    <w:rsid w:val="000C6668"/>
    <w:rsid w:val="000E64B0"/>
    <w:rsid w:val="00100DB2"/>
    <w:rsid w:val="001125A7"/>
    <w:rsid w:val="0013660F"/>
    <w:rsid w:val="00142515"/>
    <w:rsid w:val="00165A99"/>
    <w:rsid w:val="0026352A"/>
    <w:rsid w:val="00273CB5"/>
    <w:rsid w:val="0027720F"/>
    <w:rsid w:val="003028BC"/>
    <w:rsid w:val="00333750"/>
    <w:rsid w:val="003625A7"/>
    <w:rsid w:val="003A499A"/>
    <w:rsid w:val="003A5CA7"/>
    <w:rsid w:val="00421C94"/>
    <w:rsid w:val="00450240"/>
    <w:rsid w:val="00452116"/>
    <w:rsid w:val="0045361B"/>
    <w:rsid w:val="00511D63"/>
    <w:rsid w:val="005263D8"/>
    <w:rsid w:val="0055527B"/>
    <w:rsid w:val="0056288E"/>
    <w:rsid w:val="005714C2"/>
    <w:rsid w:val="005968BC"/>
    <w:rsid w:val="005A4F6E"/>
    <w:rsid w:val="005D2F09"/>
    <w:rsid w:val="005E17A3"/>
    <w:rsid w:val="00624055"/>
    <w:rsid w:val="00624EA3"/>
    <w:rsid w:val="006308AA"/>
    <w:rsid w:val="00693161"/>
    <w:rsid w:val="008500EA"/>
    <w:rsid w:val="008B7ABB"/>
    <w:rsid w:val="008D1FAB"/>
    <w:rsid w:val="00900B21"/>
    <w:rsid w:val="009C316B"/>
    <w:rsid w:val="009E5BC6"/>
    <w:rsid w:val="00A0224E"/>
    <w:rsid w:val="00A43FA2"/>
    <w:rsid w:val="00A50E37"/>
    <w:rsid w:val="00AB2174"/>
    <w:rsid w:val="00AC6F25"/>
    <w:rsid w:val="00B4502F"/>
    <w:rsid w:val="00BE5FCC"/>
    <w:rsid w:val="00BF6BBA"/>
    <w:rsid w:val="00C4593B"/>
    <w:rsid w:val="00C45B7A"/>
    <w:rsid w:val="00CC696C"/>
    <w:rsid w:val="00D14753"/>
    <w:rsid w:val="00D634F6"/>
    <w:rsid w:val="00D90BEF"/>
    <w:rsid w:val="00DA0563"/>
    <w:rsid w:val="00DF648C"/>
    <w:rsid w:val="00E37903"/>
    <w:rsid w:val="00EE0796"/>
    <w:rsid w:val="00F87BA7"/>
    <w:rsid w:val="00FA228E"/>
    <w:rsid w:val="00FD3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5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25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vnn</dc:creator>
  <cp:lastModifiedBy>vnn</cp:lastModifiedBy>
  <cp:revision>2</cp:revision>
  <cp:lastPrinted>2016-06-22T09:45:00Z</cp:lastPrinted>
  <dcterms:created xsi:type="dcterms:W3CDTF">2016-06-23T09:08:00Z</dcterms:created>
  <dcterms:modified xsi:type="dcterms:W3CDTF">2016-06-23T09:08:00Z</dcterms:modified>
</cp:coreProperties>
</file>