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9550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457BBA">
        <w:rPr>
          <w:rFonts w:ascii="宋体" w:eastAsia="宋体" w:hAnsi="宋体" w:cs="宋体"/>
        </w:rPr>
        <w:t>[1]孙越.我国新能源汽车分类及发展现状浅析[J].汽车实用技术,2020(04):13-15.</w:t>
      </w:r>
    </w:p>
    <w:p w14:paraId="1587E985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9A51D4">
        <w:rPr>
          <w:rFonts w:ascii="宋体" w:eastAsia="宋体" w:hAnsi="宋体" w:cs="宋体"/>
        </w:rPr>
        <w:t>[</w:t>
      </w:r>
      <w:r>
        <w:rPr>
          <w:rFonts w:ascii="宋体" w:eastAsia="宋体" w:hAnsi="宋体" w:cs="宋体" w:hint="eastAsia"/>
        </w:rPr>
        <w:t>2</w:t>
      </w:r>
      <w:r w:rsidRPr="009A51D4">
        <w:rPr>
          <w:rFonts w:ascii="宋体" w:eastAsia="宋体" w:hAnsi="宋体" w:cs="宋体"/>
        </w:rPr>
        <w:t>]陈婉.新能源汽车长期向好发展态势不变[J].环境经济,2020(Z2):50-53.</w:t>
      </w:r>
    </w:p>
    <w:p w14:paraId="05D74C2A" w14:textId="77777777" w:rsidR="00A87B60" w:rsidRDefault="00A87B60" w:rsidP="00A87B60"/>
    <w:p w14:paraId="17EDBD91" w14:textId="31EE4B5E" w:rsidR="009A51D4" w:rsidRDefault="00A87B60" w:rsidP="00A87B60">
      <w:r>
        <w:t>[</w:t>
      </w:r>
      <w:r>
        <w:rPr>
          <w:rFonts w:hint="eastAsia"/>
        </w:rPr>
        <w:t>3</w:t>
      </w:r>
      <w:r>
        <w:t>]沈新竹. 万亿规模  沉寂多时的充电桩行业迎来风口[N]. 中国工业报,2020-03-30(003).</w:t>
      </w:r>
    </w:p>
    <w:p w14:paraId="728DD3B0" w14:textId="77777777" w:rsidR="001321BD" w:rsidRDefault="001321BD" w:rsidP="001321BD"/>
    <w:p w14:paraId="1DCE27C2" w14:textId="616719B0" w:rsidR="001321BD" w:rsidRDefault="001321BD" w:rsidP="001321BD">
      <w:r>
        <w:t>[4]张煜. 电动车充电桩新政发布  “无序充”转向“有序管”[N]. 解放日报,2020-04-03(008).</w:t>
      </w:r>
    </w:p>
    <w:p w14:paraId="4B515538" w14:textId="3870657D" w:rsidR="001F739E" w:rsidRDefault="001F739E" w:rsidP="001321BD">
      <w:r>
        <w:rPr>
          <w:rFonts w:hint="eastAsia"/>
        </w:rPr>
        <w:t>[</w:t>
      </w:r>
      <w:r>
        <w:t>5]</w:t>
      </w:r>
      <w:r w:rsidRPr="001F739E">
        <w:rPr>
          <w:rFonts w:hint="eastAsia"/>
        </w:rPr>
        <w:t xml:space="preserve"> 陆雄文</w:t>
      </w:r>
      <w:r w:rsidRPr="001F739E">
        <w:t>.管理学大辞典:[M].上海:上海世纪出版股份有限公司上海辞书出版社,</w:t>
      </w:r>
    </w:p>
    <w:p w14:paraId="0095FB99" w14:textId="77777777" w:rsidR="001C13B3" w:rsidRDefault="001C13B3" w:rsidP="001C13B3"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/>
        </w:rPr>
        <w:t>[</w:t>
      </w:r>
      <w:r>
        <w:t xml:space="preserve">6] </w:t>
      </w:r>
      <w:r>
        <w:rPr>
          <w:rFonts w:asciiTheme="minorEastAsia" w:hAnsiTheme="minorEastAsia" w:hint="eastAsia"/>
          <w:szCs w:val="21"/>
        </w:rPr>
        <w:t>陶树平.数据库原理与运用[M].科学出版社，2005.</w:t>
      </w:r>
    </w:p>
    <w:p w14:paraId="4AF23A43" w14:textId="14E1BBC1" w:rsidR="001C13B3" w:rsidRPr="001C13B3" w:rsidRDefault="001C13B3" w:rsidP="001321BD"/>
    <w:sectPr w:rsidR="001C13B3" w:rsidRPr="001C13B3" w:rsidSect="000E3C7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6DBFD" w14:textId="77777777" w:rsidR="00F03452" w:rsidRDefault="00F03452" w:rsidP="00457BBA">
      <w:r>
        <w:separator/>
      </w:r>
    </w:p>
  </w:endnote>
  <w:endnote w:type="continuationSeparator" w:id="0">
    <w:p w14:paraId="68CE7522" w14:textId="77777777" w:rsidR="00F03452" w:rsidRDefault="00F03452" w:rsidP="0045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54A1" w14:textId="77777777" w:rsidR="00F03452" w:rsidRDefault="00F03452" w:rsidP="00457BBA">
      <w:r>
        <w:separator/>
      </w:r>
    </w:p>
  </w:footnote>
  <w:footnote w:type="continuationSeparator" w:id="0">
    <w:p w14:paraId="4600462C" w14:textId="77777777" w:rsidR="00F03452" w:rsidRDefault="00F03452" w:rsidP="0045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843" w:firstLine="142"/>
      </w:pPr>
      <w:rPr>
        <w:rFonts w:ascii="Times New Roman" w:eastAsia="宋体" w:hAnsi="Times New Roman" w:cs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2"/>
    <w:rsid w:val="000823AB"/>
    <w:rsid w:val="001321BD"/>
    <w:rsid w:val="001C13B3"/>
    <w:rsid w:val="001F739E"/>
    <w:rsid w:val="00380D62"/>
    <w:rsid w:val="00457BBA"/>
    <w:rsid w:val="00627310"/>
    <w:rsid w:val="00980E30"/>
    <w:rsid w:val="009A51D4"/>
    <w:rsid w:val="00A87B60"/>
    <w:rsid w:val="00CF2D1A"/>
    <w:rsid w:val="00D70563"/>
    <w:rsid w:val="00EF3277"/>
    <w:rsid w:val="00F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B127"/>
  <w15:chartTrackingRefBased/>
  <w15:docId w15:val="{97C88AB5-BCA2-4546-8C9B-3170A245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3C7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3C7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B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7</cp:revision>
  <dcterms:created xsi:type="dcterms:W3CDTF">2020-04-10T18:49:00Z</dcterms:created>
  <dcterms:modified xsi:type="dcterms:W3CDTF">2020-04-23T15:02:00Z</dcterms:modified>
</cp:coreProperties>
</file>