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s69dxdl163r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del ERS y SRS del sistema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Arquitectura: Frontend con React, backend con Node y automatizaciones con n8n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prototipo visual en Figma incluyendo navegación, paleta de colores y estructura de interfaz.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e implementación de  flujos n8n para detección de lenguaje ofensivo y generación automática de etiquetas.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inicial del repositorio en GitHub y organización del equipo según metodología Scrum.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plataforma colaborativa que permita a los socios del Club Innovación Acuícola publicar y discutir desafíos del sector acuícola, integrando herramientas de inteligencia artificial para su gestión eficiente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3.1526692708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desarrolló bajo la metodología ágil Scrum, lo que permitió organizar el trabajo en sprints de dos semanas con entregables definidos.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Etapas principales: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requerimientos: ERS, historias de usuario, backlog y mockups.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Desarrollo: backend con Node.js y Express, frontend con React y TailwindCSS, integración de IA con n8n.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y despliegue: validación funcional, pruebas unitarias y publicación del sitio.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metodología fue pertinente, ya que permitió adaptarse a cambios, mantener la colaboración entre los integrantes y asegurar la entrega progresiva de resultados funcionales.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ERS y SRS completados.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Mockup en Figma del sitio web (login, home, vista de publicación, perfil).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Flujos n8n funcionales (detección de lenguaje ofensivo, etiquetado automático).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de Usuario (H001–H016) en formato de tabla.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Repositorio GitHub con estructura inicial del frontend y backend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75"/>
        <w:gridCol w:w="1275"/>
        <w:gridCol w:w="795"/>
        <w:gridCol w:w="1500"/>
        <w:gridCol w:w="1260"/>
        <w:tblGridChange w:id="0">
          <w:tblGrid>
            <w:gridCol w:w="1335"/>
            <w:gridCol w:w="1080"/>
            <w:gridCol w:w="1275"/>
            <w:gridCol w:w="1275"/>
            <w:gridCol w:w="1275"/>
            <w:gridCol w:w="795"/>
            <w:gridCol w:w="1500"/>
            <w:gridCol w:w="126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equipo, Documentos de requerimientos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Docs, Repositorio 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Olavarría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Login/Registro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React, TailwindCSS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Raimilla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Vista Home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Raimilla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Vista Publicación Desafíos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Raimilla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Vista Detalle Desafío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Raimilla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Vista 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Ricardo Raimilla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Autenticación de usuarios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Node.js, Express, JWT, 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Andrus Maldonado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de publicaciones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Node.js, Base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Andrus Maldonado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de comentarios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Node.js, Base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Andrus Maldonado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etiquetas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Node.js, Base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Olavarría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Gestión de usuarios/admin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Node.js, Base de datos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Andrus Maldonado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Etiquetas automáticas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n8n, HuggingFace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Olavarría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Detección de lenguaje ofensivo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n8n, modelo NLP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Olavarría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Limpieza de etiquetas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n8n, scripts Node.js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Luis Olavarría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Docs, Github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Docs, Capturas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Pruebas unitarias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Hosting y dominio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Todo el equipo, Documentos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Pendiente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D1">
      <w:pPr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|</w:t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D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E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E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E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F0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qZLvQ2tFCGzCtv3xyT25Ew/UA==">CgMxLjAyDmguczY5ZHhkbDE2M3JrOAByITFjSUxBRGVHcENFVHJNUzV2UFM0YjNJald6RVpmVTM5SQ==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