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b/>
          <w:color w:val="1b1c1d"/>
          <w:sz w:val="48"/>
        </w:rPr>
        <w:t xml:space="preserve">Документация игрового движка PEngen</w:t>
      </w:r>
      <w:r>
        <w:rPr>
          <w:rFonts w:ascii="Arial" w:hAnsi="Arial" w:eastAsia="Arial" w:cs="Arial"/>
          <w:b/>
          <w:color w:val="1b1c1d"/>
          <w:sz w:val="48"/>
          <w:lang w:val="en-US"/>
        </w:rPr>
        <w:t xml:space="preserve"> </w:t>
      </w:r>
      <w:r>
        <w:rPr>
          <w:rFonts w:ascii="Arial" w:hAnsi="Arial" w:eastAsia="Arial" w:cs="Arial"/>
          <w:b/>
          <w:color w:val="000000" w:themeColor="text1"/>
          <w:sz w:val="48"/>
          <w:lang w:val="en-US"/>
        </w:rPr>
        <w:t xml:space="preserve">Web</w:t>
      </w:r>
      <w:r>
        <w:rPr>
          <w:rFonts w:ascii="Arial" w:hAnsi="Arial" w:eastAsia="Arial" w:cs="Arial"/>
          <w:color w:val="000000" w:themeColor="text1"/>
          <w:sz w:val="4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PEngen</w:t>
      </w:r>
      <w:r>
        <w:rPr>
          <w:rFonts w:ascii="Arial" w:hAnsi="Arial" w:eastAsia="Arial" w:cs="Arial"/>
          <w:color w:val="1b1c1d"/>
          <w:sz w:val="24"/>
          <w:lang w:val="en-US"/>
        </w:rPr>
        <w:t xml:space="preserve"> Web</w:t>
      </w:r>
      <w:r>
        <w:rPr>
          <w:rFonts w:ascii="Arial" w:hAnsi="Arial" w:eastAsia="Arial" w:cs="Arial"/>
          <w:color w:val="1b1c1d"/>
          <w:sz w:val="24"/>
        </w:rPr>
        <w:t xml:space="preserve"> — это JavaScript-движок, имитирующий структуры, похожие на SFML, с отдельными компонентами для графики (</w:t>
      </w:r>
      <w:r>
        <w:rPr>
          <w:rFonts w:ascii="Arial" w:hAnsi="Arial" w:eastAsia="Arial" w:cs="Arial"/>
          <w:b/>
          <w:color w:val="1b1c1d"/>
          <w:sz w:val="24"/>
        </w:rPr>
        <w:t xml:space="preserve">GnuEngenSFML</w:t>
      </w:r>
      <w:r>
        <w:rPr>
          <w:rFonts w:ascii="Arial" w:hAnsi="Arial" w:eastAsia="Arial" w:cs="Arial"/>
          <w:color w:val="1b1c1d"/>
          <w:sz w:val="24"/>
        </w:rPr>
        <w:t xml:space="preserve">) и игровой логики/физики (</w:t>
      </w:r>
      <w:r>
        <w:rPr>
          <w:rFonts w:ascii="Arial" w:hAnsi="Arial" w:eastAsia="Arial" w:cs="Arial"/>
          <w:b/>
          <w:color w:val="1b1c1d"/>
          <w:sz w:val="24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1. Компонент GnuEngenSFML (Графика и Ввод)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GnuEngenSFML</w:t>
      </w:r>
      <w:r>
        <w:rPr>
          <w:rFonts w:ascii="Arial" w:hAnsi="Arial" w:eastAsia="Arial" w:cs="Arial"/>
          <w:color w:val="1b1c1d"/>
          <w:sz w:val="24"/>
        </w:rPr>
        <w:t xml:space="preserve"> управляет окном, отрисовкой и интерактивными элементами (Спрайты, Кнопки, Текст).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1.1.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</w:t>
      </w:r>
      <w:r>
        <w:rPr>
          <w:rFonts w:ascii="Arial" w:hAnsi="Arial" w:eastAsia="Arial" w:cs="Arial"/>
          <w:b/>
          <w:color w:val="1b1c1d"/>
          <w:sz w:val="28"/>
        </w:rPr>
        <w:t xml:space="preserve"> (Отрисовка)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2701"/>
        <w:gridCol w:w="18480"/>
        <w:gridCol w:w="9518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Метод/Свойство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Пример использования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GnuEngenSFML()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Создает экземпляр графического движка.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Program.gEngine = new GnuEngenSFML();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InitWindow(w, h, title)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Инициализирует окно (Canvas). Показывает интро-экран.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gEngine.InitWindow(800, 600, "My Game");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AddObject(obj)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Добавляет объект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D2Gun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в список отрисовки.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gEngine.AddObject(mySprite);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DeleteObject(obj)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объект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D2Gun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из отрисовки.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gEngine.DeleteObject(intro);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UpdateObject(old, new)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Заменяет старый объект новым в списке отрисовки.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gEngine.UpdateObject(oldText, newText);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Draw()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Основная функция отрисовки. Вызывает отрисовку всех объектов, обновляет анимации, обрабатывает hover-эффекты кнопок.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Должна вызываться в цикле игры.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requestAnimationFrame(gameLoop); // внутри gameLoop вызывается gEngine.Draw();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objects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8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Массив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D2Gun[]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 всех объектов для отрисовки.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1.2.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GnuEngenSFML.D2Gun</w:t>
      </w:r>
      <w:r>
        <w:rPr>
          <w:rFonts w:ascii="Arial" w:hAnsi="Arial" w:eastAsia="Arial" w:cs="Arial"/>
          <w:b/>
          <w:color w:val="1b1c1d"/>
          <w:sz w:val="28"/>
        </w:rPr>
        <w:t xml:space="preserve"> (Графический объект)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Базовый класс для всех 2D элементов, отображаемых на экране.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354"/>
        <w:gridCol w:w="1394"/>
        <w:gridCol w:w="9816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x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Позиция объекта.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sx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Размеры объекта (ширина/высота).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ObjectType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Обязательно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устанавливается тип объекта (см. ниже).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texture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Image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HTML-объект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Image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для спрайтов/кнопок без анимации.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для анимированных спрайтов/кнопок.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base_color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 (Hex)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Цвет для объектов типа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Cube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Line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Mesh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цвет текста (например,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0xFFFFFF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Строка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Содержимое текста для объектов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font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Font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Font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для текста.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onClick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Функция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Обработчик, вызывается при клике (для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TextButton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inputString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Строка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Текущая введенная строка (для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isActive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Булево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Флаг активности поля ввода (для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Input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1.3. Перечисление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GnuEngenSFML.ObjectType</w:t>
      </w:r>
      <w:r>
        <w:rPr>
          <w:rFonts w:ascii="Arial" w:hAnsi="Arial" w:eastAsia="Arial" w:cs="Arial"/>
          <w:b/>
          <w:color w:val="1b1c1d"/>
          <w:sz w:val="28"/>
        </w:rPr>
        <w:t xml:space="preserve"> (Типы объектов)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Обязательно используйте этот статический список для указания типа вашего объекта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D2Gun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2785"/>
        <w:gridCol w:w="1064"/>
        <w:gridCol w:w="6920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Значение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ObjectType.Cube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0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Залитый цветом прямоугольник.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ObjectType.Line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1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Линия между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(x, y)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(x+sx, y+sy)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ObjectType.Sprite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2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Отрисовка текстуры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texture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animation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ObjectType.Text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3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Отрисовка текста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text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ObjectType.Mesh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4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Залитый цветом прямоугольник (похоже на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Cube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ObjectType.Button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5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Кнопка-спрайт с hover-эффектом 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onClick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ObjectType.TextButton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6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Кнопка-прямоугольник с текстом, hover-эффектом 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onClick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ObjectType.Input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7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Поле ввода для текста.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создания Cube: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redBlock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GnuEngenSFML.D2Gun(); redBlock.x = </w:t>
      </w:r>
      <w:r>
        <w:rPr>
          <w:rFonts w:ascii="Arial" w:hAnsi="Arial" w:eastAsia="Arial" w:cs="Arial"/>
          <w:color w:val="b55908"/>
          <w:sz w:val="21"/>
        </w:rPr>
        <w:t xml:space="preserve">10</w:t>
      </w:r>
      <w:r>
        <w:rPr>
          <w:rFonts w:ascii="Arial" w:hAnsi="Arial" w:eastAsia="Arial" w:cs="Arial"/>
          <w:color w:val="575b5f"/>
          <w:sz w:val="21"/>
        </w:rPr>
        <w:t xml:space="preserve">; redBlock.y = </w:t>
      </w:r>
      <w:r>
        <w:rPr>
          <w:rFonts w:ascii="Arial" w:hAnsi="Arial" w:eastAsia="Arial" w:cs="Arial"/>
          <w:color w:val="b55908"/>
          <w:sz w:val="21"/>
        </w:rPr>
        <w:t xml:space="preserve">10</w:t>
      </w:r>
      <w:r>
        <w:rPr>
          <w:rFonts w:ascii="Arial" w:hAnsi="Arial" w:eastAsia="Arial" w:cs="Arial"/>
          <w:color w:val="575b5f"/>
          <w:sz w:val="21"/>
        </w:rPr>
        <w:t xml:space="preserve">; redBlock.sx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redBlock.sy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redBlock.base_color = </w:t>
      </w:r>
      <w:r>
        <w:rPr>
          <w:rFonts w:ascii="Arial" w:hAnsi="Arial" w:eastAsia="Arial" w:cs="Arial"/>
          <w:color w:val="b55908"/>
          <w:sz w:val="21"/>
        </w:rPr>
        <w:t xml:space="preserve">0xFF0000</w:t>
      </w:r>
      <w:r>
        <w:rPr>
          <w:rFonts w:ascii="Arial" w:hAnsi="Arial" w:eastAsia="Arial" w:cs="Arial"/>
          <w:color w:val="575b5f"/>
          <w:sz w:val="21"/>
        </w:rPr>
        <w:t xml:space="preserve">; </w:t>
      </w:r>
      <w:r>
        <w:rPr>
          <w:rFonts w:ascii="Arial" w:hAnsi="Arial" w:eastAsia="Arial" w:cs="Arial"/>
          <w:color w:val="5f6368"/>
          <w:sz w:val="21"/>
        </w:rPr>
        <w:t xml:space="preserve">// Красный</w:t>
      </w:r>
      <w:r>
        <w:rPr>
          <w:rFonts w:ascii="Arial" w:hAnsi="Arial" w:eastAsia="Arial" w:cs="Arial"/>
          <w:color w:val="575b5f"/>
          <w:sz w:val="21"/>
        </w:rPr>
        <w:t xml:space="preserve"> redBlock.type = GnuEngenSFML.ObjectType.Cube; Program.gEngine.AddObject(redBlock);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создания TextButton: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startBtn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GnuEngenSFML.D2Gun(); startBtn.x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; startBtn.y = </w:t>
      </w:r>
      <w:r>
        <w:rPr>
          <w:rFonts w:ascii="Arial" w:hAnsi="Arial" w:eastAsia="Arial" w:cs="Arial"/>
          <w:color w:val="b55908"/>
          <w:sz w:val="21"/>
        </w:rPr>
        <w:t xml:space="preserve">200</w:t>
      </w:r>
      <w:r>
        <w:rPr>
          <w:rFonts w:ascii="Arial" w:hAnsi="Arial" w:eastAsia="Arial" w:cs="Arial"/>
          <w:color w:val="575b5f"/>
          <w:sz w:val="21"/>
        </w:rPr>
        <w:t xml:space="preserve">; startBtn.sx = </w:t>
      </w:r>
      <w:r>
        <w:rPr>
          <w:rFonts w:ascii="Arial" w:hAnsi="Arial" w:eastAsia="Arial" w:cs="Arial"/>
          <w:color w:val="b55908"/>
          <w:sz w:val="21"/>
        </w:rPr>
        <w:t xml:space="preserve">200</w:t>
      </w:r>
      <w:r>
        <w:rPr>
          <w:rFonts w:ascii="Arial" w:hAnsi="Arial" w:eastAsia="Arial" w:cs="Arial"/>
          <w:color w:val="575b5f"/>
          <w:sz w:val="21"/>
        </w:rPr>
        <w:t xml:space="preserve">; startBtn.sy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startBtn.type = GnuEngenSFML.ObjectType.TextButton; startBtn.text = </w:t>
      </w:r>
      <w:r>
        <w:rPr>
          <w:rFonts w:ascii="Arial" w:hAnsi="Arial" w:eastAsia="Arial" w:cs="Arial"/>
          <w:color w:val="188038"/>
          <w:sz w:val="21"/>
        </w:rPr>
        <w:t xml:space="preserve">"Начать игру"</w:t>
      </w:r>
      <w:r>
        <w:rPr>
          <w:rFonts w:ascii="Arial" w:hAnsi="Arial" w:eastAsia="Arial" w:cs="Arial"/>
          <w:color w:val="575b5f"/>
          <w:sz w:val="21"/>
        </w:rPr>
        <w:t xml:space="preserve">; startBtn.font = Program.font; startBtn.onClick = () =&gt; Program.StartGame(); Program.gEngine.AddObject(startBtn); 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1.4.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GnuEngenSFML.Animation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Используется для анимирования объектов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D2Gun</w:t>
      </w:r>
      <w:r>
        <w:rPr>
          <w:rFonts w:ascii="Arial" w:hAnsi="Arial" w:eastAsia="Arial" w:cs="Arial"/>
          <w:color w:val="1b1c1d"/>
          <w:sz w:val="24"/>
        </w:rPr>
        <w:t xml:space="preserve">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3769"/>
        <w:gridCol w:w="8582"/>
        <w:gridCol w:w="6569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Свойство/Метод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GnuEngenSFML.Animation()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Конструктор.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Frames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Массив (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Image[]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Список объектов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Image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составляющих кадры анимации.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FrameSpeed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Время (в секундах) между кадрами (по умолчанию 0.1).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Update(deltaTime)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Автоматически вызывается в </w:t>
            </w: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gEngine.Draw()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.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Обновляет текущий кадр.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GetCurrentFrame()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5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Возвращает текущий 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Image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кадра.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65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использования анимации: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playerAnim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GnuEngenSFML.Animation(); playerAnim.Frames.push(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Image().src = </w:t>
      </w:r>
      <w:r>
        <w:rPr>
          <w:rFonts w:ascii="Arial" w:hAnsi="Arial" w:eastAsia="Arial" w:cs="Arial"/>
          <w:color w:val="188038"/>
          <w:sz w:val="21"/>
        </w:rPr>
        <w:t xml:space="preserve">"frame1.png"</w:t>
      </w:r>
      <w:r>
        <w:rPr>
          <w:rFonts w:ascii="Arial" w:hAnsi="Arial" w:eastAsia="Arial" w:cs="Arial"/>
          <w:color w:val="575b5f"/>
          <w:sz w:val="21"/>
        </w:rPr>
        <w:t xml:space="preserve">); playerAnim.Frames.push(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Image().src = </w:t>
      </w:r>
      <w:r>
        <w:rPr>
          <w:rFonts w:ascii="Arial" w:hAnsi="Arial" w:eastAsia="Arial" w:cs="Arial"/>
          <w:color w:val="188038"/>
          <w:sz w:val="21"/>
        </w:rPr>
        <w:t xml:space="preserve">"frame2.png"</w:t>
      </w:r>
      <w:r>
        <w:rPr>
          <w:rFonts w:ascii="Arial" w:hAnsi="Arial" w:eastAsia="Arial" w:cs="Arial"/>
          <w:color w:val="575b5f"/>
          <w:sz w:val="21"/>
        </w:rPr>
        <w:t xml:space="preserve">); playerAnim.FrameSpeed = </w:t>
      </w:r>
      <w:r>
        <w:rPr>
          <w:rFonts w:ascii="Arial" w:hAnsi="Arial" w:eastAsia="Arial" w:cs="Arial"/>
          <w:color w:val="b55908"/>
          <w:sz w:val="21"/>
        </w:rPr>
        <w:t xml:space="preserve">0.2</w:t>
      </w:r>
      <w:r>
        <w:rPr>
          <w:rFonts w:ascii="Arial" w:hAnsi="Arial" w:eastAsia="Arial" w:cs="Arial"/>
          <w:color w:val="575b5f"/>
          <w:sz w:val="21"/>
        </w:rPr>
        <w:t xml:space="preserve">; </w:t>
      </w:r>
      <w:r>
        <w:rPr>
          <w:rFonts w:ascii="Arial" w:hAnsi="Arial" w:eastAsia="Arial" w:cs="Arial"/>
          <w:color w:val="5f6368"/>
          <w:sz w:val="21"/>
        </w:rPr>
        <w:t xml:space="preserve">// 5 кадров в секунду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player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GnuEngenSFML.D2Gun(); player.type = GnuEngenSFML.ObjectType.Sprite; player.animation = playerAnim; </w:t>
      </w:r>
      <w:r>
        <w:rPr>
          <w:rFonts w:ascii="Arial" w:hAnsi="Arial" w:eastAsia="Arial" w:cs="Arial"/>
          <w:color w:val="5f6368"/>
          <w:sz w:val="21"/>
        </w:rPr>
        <w:t xml:space="preserve">// Привязка анимации</w:t>
      </w:r>
      <w:r>
        <w:rPr>
          <w:rFonts w:ascii="Arial" w:hAnsi="Arial" w:eastAsia="Arial" w:cs="Arial"/>
          <w:color w:val="575b5f"/>
          <w:sz w:val="21"/>
        </w:rPr>
        <w:t xml:space="preserve"> Program.gEngine.AddObject(player); 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2. Компонент GameEngine (Физика и Логика)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GameEngine</w:t>
      </w:r>
      <w:r>
        <w:rPr>
          <w:rFonts w:ascii="Arial" w:hAnsi="Arial" w:eastAsia="Arial" w:cs="Arial"/>
          <w:color w:val="1b1c1d"/>
          <w:sz w:val="24"/>
        </w:rPr>
        <w:t xml:space="preserve"> управляет игровыми объектами, их движением, физикой и столкновениями.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2.1.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GameEngine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2701"/>
        <w:gridCol w:w="12912"/>
        <w:gridCol w:w="4296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Метод/Свойство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Пример использования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GameEngine()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Создает экземпляр игрового движка.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Program.engine = new GameEngine();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AddObject(obj)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Добавляет объект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GameObject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в симуляцию. Если у него есть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visual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он также добавляется в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engine.AddObject(myPhysicsObject);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DeleteObject(obj)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объект из симуляции и его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visual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из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engine.DeleteObject(enemy);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UpdateObject(old, new)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Заменяет старый игровой объект новым в симуляции и обновляет его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visual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Run()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9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Запускает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основной игровой цикл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который обрабатывает физику, коллизии, логику и вызывает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gEngine.Draw()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4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Program.engine.Run();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2.2.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GameEngine.GameObject</w:t>
      </w:r>
      <w:r>
        <w:rPr>
          <w:rFonts w:ascii="Arial" w:hAnsi="Arial" w:eastAsia="Arial" w:cs="Arial"/>
          <w:b/>
          <w:color w:val="1b1c1d"/>
          <w:sz w:val="28"/>
        </w:rPr>
        <w:t xml:space="preserve"> (Физический объект)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для объектов, участвующих в физической симуляции.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708"/>
        <w:gridCol w:w="2795"/>
        <w:gridCol w:w="8325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x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Позиция объекта в физическом мире.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vx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vy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Скорость по осям X и Y (velocity).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width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height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Размеры для расчета AABB коллизий.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isStatic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Булево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Если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true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объект не двигается физикой.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(По умолчанию </w:t>
            </w:r>
            <w:r>
              <w:rPr>
                <w:rFonts w:ascii="Arial" w:hAnsi="Arial" w:eastAsia="Arial" w:cs="Arial"/>
                <w:b/>
                <w:color w:val="575b5f"/>
                <w:sz w:val="24"/>
                <w:highlight w:val="none"/>
              </w:rPr>
              <w:t xml:space="preserve">false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mass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Число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Масса объекта (влияет на отскок при столкновении).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(По умолчанию 1.0)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OnUpdate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Функция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Функция, вызываемая в цикле логики.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(obj) =&gt; { ... }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visual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GnuEngenSFML.D2Gun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3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Привязанный графический объект. Его позиция обновляется движком.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создания физического объекта: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boxVisual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GnuEngenSFML.D2Gun(); </w:t>
      </w:r>
      <w:r>
        <w:rPr>
          <w:rFonts w:ascii="Arial" w:hAnsi="Arial" w:eastAsia="Arial" w:cs="Arial"/>
          <w:color w:val="5f6368"/>
          <w:sz w:val="21"/>
        </w:rPr>
        <w:t xml:space="preserve">// ... настройка boxVisual ...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boxPhysics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GameEngine.GameObject(); boxPhysics.x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boxPhysics.y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boxPhysics.width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boxPhysics.height = </w:t>
      </w:r>
      <w:r>
        <w:rPr>
          <w:rFonts w:ascii="Arial" w:hAnsi="Arial" w:eastAsia="Arial" w:cs="Arial"/>
          <w:color w:val="b55908"/>
          <w:sz w:val="21"/>
        </w:rPr>
        <w:t xml:space="preserve">50</w:t>
      </w:r>
      <w:r>
        <w:rPr>
          <w:rFonts w:ascii="Arial" w:hAnsi="Arial" w:eastAsia="Arial" w:cs="Arial"/>
          <w:color w:val="575b5f"/>
          <w:sz w:val="21"/>
        </w:rPr>
        <w:t xml:space="preserve">; boxPhysics.mass = </w:t>
      </w:r>
      <w:r>
        <w:rPr>
          <w:rFonts w:ascii="Arial" w:hAnsi="Arial" w:eastAsia="Arial" w:cs="Arial"/>
          <w:color w:val="b55908"/>
          <w:sz w:val="21"/>
        </w:rPr>
        <w:t xml:space="preserve">5.0</w:t>
      </w:r>
      <w:r>
        <w:rPr>
          <w:rFonts w:ascii="Arial" w:hAnsi="Arial" w:eastAsia="Arial" w:cs="Arial"/>
          <w:color w:val="575b5f"/>
          <w:sz w:val="21"/>
        </w:rPr>
        <w:t xml:space="preserve">; boxPhysics.vx = </w:t>
      </w:r>
      <w:r>
        <w:rPr>
          <w:rFonts w:ascii="Arial" w:hAnsi="Arial" w:eastAsia="Arial" w:cs="Arial"/>
          <w:color w:val="b55908"/>
          <w:sz w:val="21"/>
        </w:rPr>
        <w:t xml:space="preserve">100</w:t>
      </w:r>
      <w:r>
        <w:rPr>
          <w:rFonts w:ascii="Arial" w:hAnsi="Arial" w:eastAsia="Arial" w:cs="Arial"/>
          <w:color w:val="575b5f"/>
          <w:sz w:val="21"/>
        </w:rPr>
        <w:t xml:space="preserve">; </w:t>
      </w:r>
      <w:r>
        <w:rPr>
          <w:rFonts w:ascii="Arial" w:hAnsi="Arial" w:eastAsia="Arial" w:cs="Arial"/>
          <w:color w:val="5f6368"/>
          <w:sz w:val="21"/>
        </w:rPr>
        <w:t xml:space="preserve">// Начать движение вправо со скоростью 100 пикс/с</w:t>
      </w:r>
      <w:r>
        <w:rPr>
          <w:rFonts w:ascii="Arial" w:hAnsi="Arial" w:eastAsia="Arial" w:cs="Arial"/>
          <w:color w:val="575b5f"/>
          <w:sz w:val="21"/>
        </w:rPr>
        <w:t xml:space="preserve"> boxPhysics.visual = boxVisual; boxPhysics.OnUpdate = (self) =&gt; {     </w:t>
      </w:r>
      <w:r>
        <w:rPr>
          <w:rFonts w:ascii="Arial" w:hAnsi="Arial" w:eastAsia="Arial" w:cs="Arial"/>
          <w:color w:val="5f6368"/>
          <w:sz w:val="21"/>
        </w:rPr>
        <w:t xml:space="preserve">// Пользовательская логика, например, ограничение скорости</w:t>
      </w:r>
      <w:r>
        <w:rPr>
          <w:rFonts w:ascii="Arial" w:hAnsi="Arial" w:eastAsia="Arial" w:cs="Arial"/>
          <w:color w:val="575b5f"/>
          <w:sz w:val="21"/>
        </w:rPr>
        <w:t xml:space="preserve"> }; Program.engine.AddObject(boxPhysics); 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3. Общие Вспомогательные Классы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Clock</w:t>
      </w:r>
      <w:r>
        <w:rPr>
          <w:rFonts w:ascii="Arial" w:hAnsi="Arial" w:eastAsia="Arial" w:cs="Arial"/>
          <w:b/>
          <w:color w:val="1b1c1d"/>
          <w:sz w:val="28"/>
        </w:rPr>
        <w:t xml:space="preserve"> (Время)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Используется для измерения времени между кадрами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deltaTime</w:t>
      </w:r>
      <w:r>
        <w:rPr>
          <w:rFonts w:ascii="Arial" w:hAnsi="Arial" w:eastAsia="Arial" w:cs="Arial"/>
          <w:color w:val="1b1c1d"/>
          <w:sz w:val="24"/>
        </w:rPr>
        <w:t xml:space="preserve">) и создания асинхронных задержек.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3306"/>
        <w:gridCol w:w="13299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Метод/Свойство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2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Clock()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2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Создает часы.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restart()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2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Сбрасывает часы и возвращает объект с прошедшим временем.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asSeconds()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2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Метод, который нужно вызывать на результате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restart()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чтобы получить прошедшее время в секундах.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Clock.WaitSeconds(seconds)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32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Статический асинхронный метод.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Ждет указанное количество секунд, продолжая отрисовку. Используется с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await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таймера: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clock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Clock(); </w:t>
      </w:r>
      <w:r>
        <w:rPr>
          <w:rFonts w:ascii="Arial" w:hAnsi="Arial" w:eastAsia="Arial" w:cs="Arial"/>
          <w:color w:val="5f6368"/>
          <w:sz w:val="21"/>
        </w:rPr>
        <w:t xml:space="preserve">// ... в цикле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deltaTime = clock.restart().asSeconds(); </w:t>
      </w:r>
      <w:r>
        <w:rPr>
          <w:rFonts w:ascii="Arial" w:hAnsi="Arial" w:eastAsia="Arial" w:cs="Arial"/>
          <w:color w:val="5f6368"/>
          <w:sz w:val="21"/>
        </w:rPr>
        <w:t xml:space="preserve">//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задержки: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5f6368"/>
          <w:sz w:val="21"/>
        </w:rPr>
        <w:t xml:space="preserve">// ... в async функции</w:t>
      </w:r>
      <w:r>
        <w:rPr>
          <w:rFonts w:ascii="Arial" w:hAnsi="Arial" w:eastAsia="Arial" w:cs="Arial"/>
          <w:color w:val="8430ce"/>
          <w:sz w:val="21"/>
        </w:rPr>
        <w:t xml:space="preserve">await</w:t>
      </w:r>
      <w:r>
        <w:rPr>
          <w:rFonts w:ascii="Arial" w:hAnsi="Arial" w:eastAsia="Arial" w:cs="Arial"/>
          <w:color w:val="575b5f"/>
          <w:sz w:val="21"/>
        </w:rPr>
        <w:t xml:space="preserve"> Clock.WaitSeconds(</w:t>
      </w:r>
      <w:r>
        <w:rPr>
          <w:rFonts w:ascii="Arial" w:hAnsi="Arial" w:eastAsia="Arial" w:cs="Arial"/>
          <w:color w:val="b55908"/>
          <w:sz w:val="21"/>
        </w:rPr>
        <w:t xml:space="preserve">3</w:t>
      </w:r>
      <w:r>
        <w:rPr>
          <w:rFonts w:ascii="Arial" w:hAnsi="Arial" w:eastAsia="Arial" w:cs="Arial"/>
          <w:color w:val="575b5f"/>
          <w:sz w:val="21"/>
        </w:rPr>
        <w:t xml:space="preserve">); </w:t>
      </w:r>
      <w:r>
        <w:rPr>
          <w:rFonts w:ascii="Arial" w:hAnsi="Arial" w:eastAsia="Arial" w:cs="Arial"/>
          <w:color w:val="5f6368"/>
          <w:sz w:val="21"/>
        </w:rPr>
        <w:t xml:space="preserve">// Ждать 3 секунды// ...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3.2. Классы Ввода (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Keyboard</w:t>
      </w:r>
      <w:r>
        <w:rPr>
          <w:rFonts w:ascii="Arial" w:hAnsi="Arial" w:eastAsia="Arial" w:cs="Arial"/>
          <w:b/>
          <w:color w:val="1b1c1d"/>
          <w:sz w:val="28"/>
        </w:rPr>
        <w:t xml:space="preserve"> и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Mouse</w:t>
      </w:r>
      <w:r>
        <w:rPr>
          <w:rFonts w:ascii="Arial" w:hAnsi="Arial" w:eastAsia="Arial" w:cs="Arial"/>
          <w:b/>
          <w:color w:val="1b1c1d"/>
          <w:sz w:val="28"/>
        </w:rPr>
        <w:t xml:space="preserve">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3555"/>
        <w:gridCol w:w="1207"/>
        <w:gridCol w:w="11352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Команда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Класс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Keyboard.isKeyPressed(key)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Keyboard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Проверяет, нажата ли клавиша (например,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'W'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'E'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'Enter'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).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Важно: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используйте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.toUpperCase()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Mouse.GetPosition(window)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Mouse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Возвращает объект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{ x: num, y: num }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с координатами курсора внутри окна.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5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Mouse.IsButtonPressed(button)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Mouse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13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Проверяет, нажата ли кнопка мыши (имитирует левую кнопку).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3.3.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GnuEngenSFML.FloatRect</w:t>
      </w:r>
      <w:r>
        <w:rPr>
          <w:rFonts w:ascii="Arial" w:hAnsi="Arial" w:eastAsia="Arial" w:cs="Arial"/>
          <w:b/>
          <w:color w:val="1b1c1d"/>
          <w:sz w:val="28"/>
        </w:rPr>
        <w:t xml:space="preserve"> (Коллизии)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Используется для проверки прямоугольных коллизий, не зависящих от физического движка.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3710"/>
        <w:gridCol w:w="8093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FloatRect(x, y, width, height)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Создает прямоугольник.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intersects(otherRect)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Возвращает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true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если прямоугольник пересекается с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otherRect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Contains(x, y)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Возвращает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true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, если точка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(x, y)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находится внутри прямоугольника.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36"/>
        </w:rPr>
        <w:t xml:space="preserve">4. Компонент SuperUpdate (Сложное Управление Объектами)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Класс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SuperUpdate</w:t>
      </w:r>
      <w:r>
        <w:rPr>
          <w:rFonts w:ascii="Arial" w:hAnsi="Arial" w:eastAsia="Arial" w:cs="Arial"/>
          <w:color w:val="1b1c1d"/>
          <w:sz w:val="24"/>
        </w:rPr>
        <w:t xml:space="preserve"> предназначен для удобного управления объектами, которые могут быть либо графическими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GnuType.Gnu</w:t>
      </w:r>
      <w:r>
        <w:rPr>
          <w:rFonts w:ascii="Arial" w:hAnsi="Arial" w:eastAsia="Arial" w:cs="Arial"/>
          <w:color w:val="1b1c1d"/>
          <w:sz w:val="24"/>
        </w:rPr>
        <w:t xml:space="preserve">), либо физическими (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GnuType.Engen</w:t>
      </w:r>
      <w:r>
        <w:rPr>
          <w:rFonts w:ascii="Arial" w:hAnsi="Arial" w:eastAsia="Arial" w:cs="Arial"/>
          <w:color w:val="1b1c1d"/>
          <w:sz w:val="24"/>
        </w:rPr>
        <w:t xml:space="preserve">), или и теми, и другими, объединяя их под одним именем.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4.1.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SuperUpdate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3996"/>
        <w:gridCol w:w="8857"/>
        <w:gridCol w:w="5577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Метод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Пример использования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new SuperUpdate(gEngine, engine)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Конструктор. Принимает экземпляры обоих движков.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Program.su = new SuperUpdate(gEngine, engine);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AddObject(obj)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Добавляет объект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GameOBJN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его компоненты в соответствующий движок.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su.AddObject(playerObjN);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DeleteObject(name)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объект с указанным именем из списка и из соответствующих движков.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su.DeleteObject("player");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FindObject(name)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Находит объект </w:t>
            </w:r>
            <w:r>
              <w:rPr>
                <w:rFonts w:ascii="Arial" w:hAnsi="Arial" w:eastAsia="Arial" w:cs="Arial"/>
                <w:b/>
                <w:color w:val="1b1c1d"/>
                <w:sz w:val="24"/>
              </w:rPr>
              <w:t xml:space="preserve">GameOBJN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по имени.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const p = su.FindObject("player");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Clear()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Удаляет все объекты из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 обоих движков.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su.Clear();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Exists(name)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Проверяет, существует ли объект с таким именем.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Update()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88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Обновляет все объекты в списках движков.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55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8"/>
        </w:rPr>
        <w:t xml:space="preserve">4.2. Класс </w:t>
      </w:r>
      <w:r>
        <w:rPr>
          <w:rFonts w:ascii="Arial" w:hAnsi="Arial" w:eastAsia="Arial" w:cs="Arial"/>
          <w:b/>
          <w:color w:val="575b5f"/>
          <w:sz w:val="28"/>
          <w:highlight w:val="none"/>
        </w:rPr>
        <w:t xml:space="preserve">SuperUpdate.GameOBJN</w:t>
      </w:r>
      <w:r>
        <w:rPr>
          <w:rFonts w:ascii="Arial" w:hAnsi="Arial" w:eastAsia="Arial" w:cs="Arial"/>
          <w:b/>
          <w:color w:val="1b1c1d"/>
          <w:sz w:val="28"/>
        </w:rPr>
        <w:t xml:space="preserve"> (Единый объект)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Единая сущность, которая может содержать как графический, так и физический компонент.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f0f4f9" w:fill="f0f4f9"/>
        <w:tblLayout w:type="autofit"/>
        <w:tblLook w:val="04A0" w:firstRow="1" w:lastRow="0" w:firstColumn="1" w:lastColumn="0" w:noHBand="0" w:noVBand="1"/>
      </w:tblPr>
      <w:tblGrid>
        <w:gridCol w:w="1474"/>
        <w:gridCol w:w="2995"/>
        <w:gridCol w:w="9835"/>
      </w:tblGrid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Свойство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Описание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name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Строка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Уникальное имя объекта для поиска.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GnuEngenSFML.D2Gun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Графический компонент.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gameObject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GameEngine.GameObject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Физический компонент.</w:t>
            </w:r>
            <w:r/>
          </w:p>
        </w:tc>
      </w:tr>
      <w:tr>
        <w:trPr/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14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29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SuperUpdate.GnuType</w:t>
            </w:r>
            <w:r/>
          </w:p>
        </w:tc>
        <w:tc>
          <w:tcPr>
            <w:shd w:val="clear" w:color="f8fafd" w:fill="f8fafd"/>
            <w:tcBorders>
              <w:top w:val="single" w:color="1b1c1d" w:sz="6" w:space="0"/>
              <w:left w:val="single" w:color="1b1c1d" w:sz="6" w:space="0"/>
              <w:bottom w:val="single" w:color="1b1c1d" w:sz="6" w:space="0"/>
              <w:right w:val="single" w:color="1b1c1d" w:sz="6" w:space="0"/>
            </w:tcBorders>
            <w:tcMar>
              <w:left w:w="180" w:type="dxa"/>
              <w:top w:w="120" w:type="dxa"/>
              <w:right w:w="180" w:type="dxa"/>
              <w:bottom w:w="120" w:type="dxa"/>
            </w:tcMar>
            <w:tcW w:w="98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1b1c1d"/>
                <w:sz w:val="24"/>
              </w:rPr>
              <w:t xml:space="preserve">Тип компонента, который будет добавлен/удален: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GnuType.Gnu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 или </w:t>
            </w:r>
            <w:r>
              <w:rPr>
                <w:rFonts w:ascii="Arial" w:hAnsi="Arial" w:eastAsia="Arial" w:cs="Arial"/>
                <w:color w:val="575b5f"/>
                <w:sz w:val="24"/>
                <w:highlight w:val="none"/>
              </w:rPr>
              <w:t xml:space="preserve">GnuType.Engen</w:t>
            </w:r>
            <w:r>
              <w:rPr>
                <w:rFonts w:ascii="Arial" w:hAnsi="Arial" w:eastAsia="Arial" w:cs="Arial"/>
                <w:color w:val="1b1c1d"/>
                <w:sz w:val="24"/>
              </w:rPr>
              <w:t xml:space="preserve">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1b1c1d"/>
          <w:sz w:val="24"/>
        </w:rPr>
        <w:t xml:space="preserve">Пример создания и добавления объекта через SuperUpdate: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276" w:lineRule="auto"/>
        <w:ind w:right="0" w:firstLine="0" w:left="0"/>
        <w:rPr/>
      </w:pPr>
      <w:r>
        <w:rPr>
          <w:rFonts w:ascii="Arial" w:hAnsi="Arial" w:eastAsia="Arial" w:cs="Arial"/>
          <w:color w:val="575b5f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276" w:lineRule="auto"/>
        <w:ind w:right="0" w:firstLine="0" w:left="0"/>
        <w:rPr/>
      </w:pPr>
      <w:r>
        <w:rPr>
          <w:rFonts w:ascii="Arial" w:hAnsi="Arial" w:eastAsia="Arial" w:cs="Arial"/>
          <w:color w:val="5f6368"/>
          <w:sz w:val="21"/>
        </w:rPr>
        <w:t xml:space="preserve">// 1. Создаем графический и физический компоненты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playerVisual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GnuEngenSFML.D2Gun(); </w:t>
      </w:r>
      <w:r>
        <w:rPr>
          <w:rFonts w:ascii="Arial" w:hAnsi="Arial" w:eastAsia="Arial" w:cs="Arial"/>
          <w:color w:val="5f6368"/>
          <w:sz w:val="21"/>
        </w:rPr>
        <w:t xml:space="preserve">// ... настройка графики ...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playerPhysics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GameEngine.GameObject(); </w:t>
      </w:r>
      <w:r>
        <w:rPr>
          <w:rFonts w:ascii="Arial" w:hAnsi="Arial" w:eastAsia="Arial" w:cs="Arial"/>
          <w:color w:val="5f6368"/>
          <w:sz w:val="21"/>
        </w:rPr>
        <w:t xml:space="preserve">// ... настройка физики ...</w:t>
      </w:r>
      <w:r>
        <w:rPr>
          <w:rFonts w:ascii="Arial" w:hAnsi="Arial" w:eastAsia="Arial" w:cs="Arial"/>
          <w:color w:val="575b5f"/>
          <w:sz w:val="21"/>
        </w:rPr>
        <w:t xml:space="preserve"> playerPhysics.visual = playerVisual; </w:t>
      </w:r>
      <w:r>
        <w:rPr>
          <w:rFonts w:ascii="Arial" w:hAnsi="Arial" w:eastAsia="Arial" w:cs="Arial"/>
          <w:color w:val="5f6368"/>
          <w:sz w:val="21"/>
        </w:rPr>
        <w:t xml:space="preserve">// Связываем// 2. Создаем объединенный объект</w:t>
      </w:r>
      <w:r>
        <w:rPr>
          <w:rFonts w:ascii="Arial" w:hAnsi="Arial" w:eastAsia="Arial" w:cs="Arial"/>
          <w:color w:val="8430ce"/>
          <w:sz w:val="21"/>
        </w:rPr>
        <w:t xml:space="preserve">const</w:t>
      </w:r>
      <w:r>
        <w:rPr>
          <w:rFonts w:ascii="Arial" w:hAnsi="Arial" w:eastAsia="Arial" w:cs="Arial"/>
          <w:color w:val="575b5f"/>
          <w:sz w:val="21"/>
        </w:rPr>
        <w:t xml:space="preserve"> playerObjN = </w:t>
      </w:r>
      <w:r>
        <w:rPr>
          <w:rFonts w:ascii="Arial" w:hAnsi="Arial" w:eastAsia="Arial" w:cs="Arial"/>
          <w:color w:val="8430ce"/>
          <w:sz w:val="21"/>
        </w:rPr>
        <w:t xml:space="preserve">new</w:t>
      </w:r>
      <w:r>
        <w:rPr>
          <w:rFonts w:ascii="Arial" w:hAnsi="Arial" w:eastAsia="Arial" w:cs="Arial"/>
          <w:color w:val="575b5f"/>
          <w:sz w:val="21"/>
        </w:rPr>
        <w:t xml:space="preserve"> SuperUpdate.GameOBJN(); playerObjN.name = </w:t>
      </w:r>
      <w:r>
        <w:rPr>
          <w:rFonts w:ascii="Arial" w:hAnsi="Arial" w:eastAsia="Arial" w:cs="Arial"/>
          <w:color w:val="188038"/>
          <w:sz w:val="21"/>
        </w:rPr>
        <w:t xml:space="preserve">"Player"</w:t>
      </w:r>
      <w:r>
        <w:rPr>
          <w:rFonts w:ascii="Arial" w:hAnsi="Arial" w:eastAsia="Arial" w:cs="Arial"/>
          <w:color w:val="575b5f"/>
          <w:sz w:val="21"/>
        </w:rPr>
        <w:t xml:space="preserve">; playerObjN.d2Gun = playerVisual; playerObjN.gameObject = playerPhysics; playerObjN.gnuType = SuperUpdate.GnuType.Engen; </w:t>
      </w:r>
      <w:r>
        <w:rPr>
          <w:rFonts w:ascii="Arial" w:hAnsi="Arial" w:eastAsia="Arial" w:cs="Arial"/>
          <w:color w:val="5f6368"/>
          <w:sz w:val="21"/>
        </w:rPr>
        <w:t xml:space="preserve">// Добавляем как физический объект, который сам добавит графику через `visual`// 3. Добавляем в SuperUpdate</w:t>
      </w:r>
      <w:r>
        <w:rPr>
          <w:rFonts w:ascii="Arial" w:hAnsi="Arial" w:eastAsia="Arial" w:cs="Arial"/>
          <w:color w:val="575b5f"/>
          <w:sz w:val="21"/>
        </w:rPr>
        <w:t xml:space="preserve"> Program.su.AddObject(playerObjN);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Arial" w:hAnsi="Arial" w:eastAsia="Arial" w:cs="Arial"/>
          <w:color w:val="1b1c1d"/>
          <w:sz w:val="24"/>
        </w:rPr>
        <w:t xml:space="preserve">Кажется, что это все основные команды и классы вашего движка! Есть ли какие-то конкретные аспекты (например, работа с полем ввода </w:t>
      </w:r>
      <w:r>
        <w:rPr>
          <w:rFonts w:ascii="Arial" w:hAnsi="Arial" w:eastAsia="Arial" w:cs="Arial"/>
          <w:color w:val="575b5f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1b1c1d"/>
          <w:sz w:val="24"/>
        </w:rPr>
        <w:t xml:space="preserve"> или физикой), которые вы хотели бы рассмотреть подробнее?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2025-09-24T16:14:22Z</dcterms:modified>
</cp:coreProperties>
</file>