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48"/>
        </w:rPr>
        <w:t xml:space="preserve">Документация по игровому движку PEngenAPI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Данная документация описывает использование компонентов игрового движка, реализованных в файлах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GnuEngenSFML.cs</w:t>
      </w:r>
      <w:r>
        <w:rPr>
          <w:rFonts w:ascii="Arial" w:hAnsi="Arial" w:eastAsia="Arial" w:cs="Arial"/>
          <w:color w:val="1b1c1d"/>
          <w:sz w:val="24"/>
        </w:rPr>
        <w:t xml:space="preserve">,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Class1.cs</w:t>
      </w:r>
      <w:r>
        <w:rPr>
          <w:rFonts w:ascii="Arial" w:hAnsi="Arial" w:eastAsia="Arial" w:cs="Arial"/>
          <w:color w:val="1b1c1d"/>
          <w:sz w:val="24"/>
        </w:rPr>
        <w:t xml:space="preserve"> (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GameEngine</w:t>
      </w:r>
      <w:r>
        <w:rPr>
          <w:rFonts w:ascii="Arial" w:hAnsi="Arial" w:eastAsia="Arial" w:cs="Arial"/>
          <w:color w:val="1b1c1d"/>
          <w:sz w:val="24"/>
        </w:rPr>
        <w:t xml:space="preserve">) и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SuperUpdate.cs</w:t>
      </w:r>
      <w:r>
        <w:rPr>
          <w:rFonts w:ascii="Arial" w:hAnsi="Arial" w:eastAsia="Arial" w:cs="Arial"/>
          <w:color w:val="1b1c1d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36"/>
        </w:rPr>
        <w:t xml:space="preserve">1. Обзор архитектуры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Движок состоит из трех основных частей: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Arial" w:hAnsi="Arial" w:eastAsia="Arial" w:cs="Arial"/>
          <w:b/>
          <w:color w:val="575b5f"/>
          <w:sz w:val="24"/>
          <w:highlight w:val="none"/>
        </w:rPr>
        <w:t xml:space="preserve">GnuEngenSFML</w:t>
      </w:r>
      <w:r>
        <w:rPr>
          <w:rFonts w:ascii="Arial" w:hAnsi="Arial" w:eastAsia="Arial" w:cs="Arial"/>
          <w:color w:val="1b1c1d"/>
          <w:sz w:val="24"/>
        </w:rPr>
        <w:t xml:space="preserve">: Графический движок, основанный на SFML, отвечающий за отрисовку 2D-объектов, обработку ввода (мышь, текст) и анимацию.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Arial" w:hAnsi="Arial" w:eastAsia="Arial" w:cs="Arial"/>
          <w:b/>
          <w:color w:val="575b5f"/>
          <w:sz w:val="24"/>
          <w:highlight w:val="none"/>
        </w:rPr>
        <w:t xml:space="preserve">GameEngine</w:t>
      </w:r>
      <w:r>
        <w:rPr>
          <w:rFonts w:ascii="Arial" w:hAnsi="Arial" w:eastAsia="Arial" w:cs="Arial"/>
          <w:color w:val="1b1c1d"/>
          <w:sz w:val="24"/>
        </w:rPr>
        <w:t xml:space="preserve">: Физический и логический движок, отвечающий за управление объектами (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GameObject</w:t>
      </w:r>
      <w:r>
        <w:rPr>
          <w:rFonts w:ascii="Arial" w:hAnsi="Arial" w:eastAsia="Arial" w:cs="Arial"/>
          <w:color w:val="1b1c1d"/>
          <w:sz w:val="24"/>
        </w:rPr>
        <w:t xml:space="preserve">), их физическое взаимодействие (столкновения, перемещение), и выполнение логики обновления.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Arial" w:hAnsi="Arial" w:eastAsia="Arial" w:cs="Arial"/>
          <w:b/>
          <w:color w:val="575b5f"/>
          <w:sz w:val="24"/>
          <w:highlight w:val="none"/>
        </w:rPr>
        <w:t xml:space="preserve">SuperUpdate</w:t>
      </w:r>
      <w:r>
        <w:rPr>
          <w:rFonts w:ascii="Arial" w:hAnsi="Arial" w:eastAsia="Arial" w:cs="Arial"/>
          <w:color w:val="1b1c1d"/>
          <w:sz w:val="24"/>
        </w:rPr>
        <w:t xml:space="preserve">: Компонент-обертка, предназначенный для унифицированного управления объектами из обоих движков (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GnuEngenSFML</w:t>
      </w:r>
      <w:r>
        <w:rPr>
          <w:rFonts w:ascii="Arial" w:hAnsi="Arial" w:eastAsia="Arial" w:cs="Arial"/>
          <w:color w:val="1b1c1d"/>
          <w:sz w:val="24"/>
        </w:rPr>
        <w:t xml:space="preserve"> и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GameEngine</w:t>
      </w:r>
      <w:r>
        <w:rPr>
          <w:rFonts w:ascii="Arial" w:hAnsi="Arial" w:eastAsia="Arial" w:cs="Arial"/>
          <w:color w:val="1b1c1d"/>
          <w:sz w:val="24"/>
        </w:rPr>
        <w:t xml:space="preserve">) как единым целым, используя структуру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GameOBJN</w:t>
      </w:r>
      <w:r>
        <w:rPr>
          <w:rFonts w:ascii="Arial" w:hAnsi="Arial" w:eastAsia="Arial" w:cs="Arial"/>
          <w:color w:val="1b1c1d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36"/>
        </w:rPr>
        <w:t xml:space="preserve">2. Использование GameEngine (Физика и Логика)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Класс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PEngenAPI.GameEngine</w:t>
      </w:r>
      <w:r>
        <w:rPr>
          <w:rFonts w:ascii="Arial" w:hAnsi="Arial" w:eastAsia="Arial" w:cs="Arial"/>
          <w:color w:val="1b1c1d"/>
          <w:sz w:val="24"/>
        </w:rPr>
        <w:t xml:space="preserve"> является центральным для управления игровой логикой и физикой.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2.1. Класс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GameEngine.GameObject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Это основной объект, с которым работает физический движок.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1528"/>
        <w:gridCol w:w="2795"/>
        <w:gridCol w:w="11355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5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Поле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Тип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5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x, y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float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Координаты объекта. Обновляются физическим движком.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5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vx, vy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float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Скорость объекта по осям X и Y.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5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width, height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float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Размеры объекта для расчета коллизий (AABB).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5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isStatic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bool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Если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true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объект не перемещается физическим движком и используется как статическая преграда.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5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mass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float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Масса объекта (по умолчанию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1.0f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 Используется при расчете столкновений.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5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OnUpdate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Action&lt;GameObject&gt;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Делегат, вызываемый каждый кадр для выполнения игровой логики.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5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visual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GnuEngenSFML.D2Gun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Визуальное представление объекта, которое будет отображено графическим движком.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2.2. Основные методы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GameEngine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6276"/>
        <w:gridCol w:w="14075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Метод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0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GameEngine()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0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Конструктор.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Инициализирует графический движок (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GnuEngenSFML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 и создает окно.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AddObject(GameObject obj)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0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Добавляет объект в физический движок и, если есть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obj.visual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в графический движок.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DeleteObject(GameObject obj)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0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Удаляет объект из движков.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UpdateObject(GameObject oldObj, GameObject newObj)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0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Обновляет существующий объект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oldObj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на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newObj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в списке объектов движка.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Внимание: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ищет по ссылке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oldObj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Run()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0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Основной цикл игры.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Запускает постоянный цикл: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UpdatePhysics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HandleCollisions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UpdateLogic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graphicsEngine.Draw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2.3. Пример использования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GameEngine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276" w:lineRule="auto"/>
        <w:ind w:right="0" w:firstLine="0" w:left="0"/>
        <w:rPr/>
      </w:pPr>
      <w:r>
        <w:rPr>
          <w:rFonts w:ascii="Arial" w:hAnsi="Arial" w:eastAsia="Arial" w:cs="Arial"/>
          <w:color w:val="575b5f"/>
          <w:sz w:val="24"/>
        </w:rPr>
        <w:t xml:space="preserve">C#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color w:val="8430ce"/>
          <w:sz w:val="21"/>
        </w:rPr>
        <w:t xml:space="preserve">using</w:t>
      </w:r>
      <w:r>
        <w:rPr>
          <w:rFonts w:ascii="Arial" w:hAnsi="Arial" w:eastAsia="Arial" w:cs="Arial"/>
          <w:color w:val="575b5f"/>
          <w:sz w:val="21"/>
        </w:rPr>
        <w:t xml:space="preserve"> PEngenAPI; </w:t>
      </w:r>
      <w:r>
        <w:rPr>
          <w:rFonts w:ascii="Arial" w:hAnsi="Arial" w:eastAsia="Arial" w:cs="Arial"/>
          <w:color w:val="8430ce"/>
          <w:sz w:val="21"/>
        </w:rPr>
        <w:t xml:space="preserve">using</w:t>
      </w:r>
      <w:r>
        <w:rPr>
          <w:rFonts w:ascii="Arial" w:hAnsi="Arial" w:eastAsia="Arial" w:cs="Arial"/>
          <w:color w:val="575b5f"/>
          <w:sz w:val="21"/>
        </w:rPr>
        <w:t xml:space="preserve"> </w:t>
      </w:r>
      <w:r>
        <w:rPr>
          <w:rFonts w:ascii="Arial" w:hAnsi="Arial" w:eastAsia="Arial" w:cs="Arial"/>
          <w:color w:val="8430ce"/>
          <w:sz w:val="21"/>
        </w:rPr>
        <w:t xml:space="preserve">static</w:t>
      </w:r>
      <w:r>
        <w:rPr>
          <w:rFonts w:ascii="Arial" w:hAnsi="Arial" w:eastAsia="Arial" w:cs="Arial"/>
          <w:color w:val="575b5f"/>
          <w:sz w:val="21"/>
        </w:rPr>
        <w:t xml:space="preserve"> PEngenAPI.GnuEngen.GnuEngenSFML; </w:t>
      </w:r>
      <w:r>
        <w:rPr>
          <w:rFonts w:ascii="Arial" w:hAnsi="Arial" w:eastAsia="Arial" w:cs="Arial"/>
          <w:color w:val="5f6368"/>
          <w:sz w:val="21"/>
        </w:rPr>
        <w:t xml:space="preserve">// Для доступа к D2Gun// 1. Создание экземпляра движка</w:t>
      </w:r>
      <w:r>
        <w:rPr>
          <w:rFonts w:ascii="Arial" w:hAnsi="Arial" w:eastAsia="Arial" w:cs="Arial"/>
          <w:color w:val="575b5f"/>
          <w:sz w:val="21"/>
        </w:rPr>
        <w:t xml:space="preserve"> GameEngine engine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GameEngine();  </w:t>
      </w:r>
      <w:r>
        <w:rPr>
          <w:rFonts w:ascii="Arial" w:hAnsi="Arial" w:eastAsia="Arial" w:cs="Arial"/>
          <w:color w:val="5f6368"/>
          <w:sz w:val="21"/>
        </w:rPr>
        <w:t xml:space="preserve">// 2. Создание визуального представления (D2Gun)</w:t>
      </w:r>
      <w:r>
        <w:rPr>
          <w:rFonts w:ascii="Arial" w:hAnsi="Arial" w:eastAsia="Arial" w:cs="Arial"/>
          <w:color w:val="575b5f"/>
          <w:sz w:val="21"/>
        </w:rPr>
        <w:t xml:space="preserve"> D2Gun visualBall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D2Gun {     x = </w:t>
      </w:r>
      <w:r>
        <w:rPr>
          <w:rFonts w:ascii="Arial" w:hAnsi="Arial" w:eastAsia="Arial" w:cs="Arial"/>
          <w:color w:val="b55908"/>
          <w:sz w:val="21"/>
        </w:rPr>
        <w:t xml:space="preserve">100</w:t>
      </w:r>
      <w:r>
        <w:rPr>
          <w:rFonts w:ascii="Arial" w:hAnsi="Arial" w:eastAsia="Arial" w:cs="Arial"/>
          <w:color w:val="575b5f"/>
          <w:sz w:val="21"/>
        </w:rPr>
        <w:t xml:space="preserve">, y = </w:t>
      </w:r>
      <w:r>
        <w:rPr>
          <w:rFonts w:ascii="Arial" w:hAnsi="Arial" w:eastAsia="Arial" w:cs="Arial"/>
          <w:color w:val="b55908"/>
          <w:sz w:val="21"/>
        </w:rPr>
        <w:t xml:space="preserve">100</w:t>
      </w:r>
      <w:r>
        <w:rPr>
          <w:rFonts w:ascii="Arial" w:hAnsi="Arial" w:eastAsia="Arial" w:cs="Arial"/>
          <w:color w:val="575b5f"/>
          <w:sz w:val="21"/>
        </w:rPr>
        <w:t xml:space="preserve">, sx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, sy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,     type = ObjectType.Cube, </w:t>
      </w:r>
      <w:r>
        <w:rPr>
          <w:rFonts w:ascii="Arial" w:hAnsi="Arial" w:eastAsia="Arial" w:cs="Arial"/>
          <w:color w:val="5f6368"/>
          <w:sz w:val="21"/>
        </w:rPr>
        <w:t xml:space="preserve">// Куб для простоты</w:t>
      </w:r>
      <w:r>
        <w:rPr>
          <w:rFonts w:ascii="Arial" w:hAnsi="Arial" w:eastAsia="Arial" w:cs="Arial"/>
          <w:color w:val="575b5f"/>
          <w:sz w:val="21"/>
        </w:rPr>
        <w:t xml:space="preserve">     base_color = </w:t>
      </w:r>
      <w:r>
        <w:rPr>
          <w:rFonts w:ascii="Arial" w:hAnsi="Arial" w:eastAsia="Arial" w:cs="Arial"/>
          <w:color w:val="b55908"/>
          <w:sz w:val="21"/>
        </w:rPr>
        <w:t xml:space="preserve">0x00FF00</w:t>
      </w:r>
      <w:r>
        <w:rPr>
          <w:rFonts w:ascii="Arial" w:hAnsi="Arial" w:eastAsia="Arial" w:cs="Arial"/>
          <w:color w:val="575b5f"/>
          <w:sz w:val="21"/>
        </w:rPr>
        <w:t xml:space="preserve"> </w:t>
      </w:r>
      <w:r>
        <w:rPr>
          <w:rFonts w:ascii="Arial" w:hAnsi="Arial" w:eastAsia="Arial" w:cs="Arial"/>
          <w:color w:val="5f6368"/>
          <w:sz w:val="21"/>
        </w:rPr>
        <w:t xml:space="preserve">// Зеленый</w:t>
      </w:r>
      <w:r>
        <w:rPr>
          <w:rFonts w:ascii="Arial" w:hAnsi="Arial" w:eastAsia="Arial" w:cs="Arial"/>
          <w:color w:val="575b5f"/>
          <w:sz w:val="21"/>
        </w:rPr>
        <w:t xml:space="preserve"> };  </w:t>
      </w:r>
      <w:r>
        <w:rPr>
          <w:rFonts w:ascii="Arial" w:hAnsi="Arial" w:eastAsia="Arial" w:cs="Arial"/>
          <w:color w:val="5f6368"/>
          <w:sz w:val="21"/>
        </w:rPr>
        <w:t xml:space="preserve">// 3. Создание игрового объекта (GameObject)</w:t>
      </w:r>
      <w:r>
        <w:rPr>
          <w:rFonts w:ascii="Arial" w:hAnsi="Arial" w:eastAsia="Arial" w:cs="Arial"/>
          <w:color w:val="575b5f"/>
          <w:sz w:val="21"/>
        </w:rPr>
        <w:t xml:space="preserve"> GameEngine.GameObject ball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GameEngine.GameObject {     x = </w:t>
      </w:r>
      <w:r>
        <w:rPr>
          <w:rFonts w:ascii="Arial" w:hAnsi="Arial" w:eastAsia="Arial" w:cs="Arial"/>
          <w:color w:val="b55908"/>
          <w:sz w:val="21"/>
        </w:rPr>
        <w:t xml:space="preserve">100</w:t>
      </w:r>
      <w:r>
        <w:rPr>
          <w:rFonts w:ascii="Arial" w:hAnsi="Arial" w:eastAsia="Arial" w:cs="Arial"/>
          <w:color w:val="575b5f"/>
          <w:sz w:val="21"/>
        </w:rPr>
        <w:t xml:space="preserve">, y = </w:t>
      </w:r>
      <w:r>
        <w:rPr>
          <w:rFonts w:ascii="Arial" w:hAnsi="Arial" w:eastAsia="Arial" w:cs="Arial"/>
          <w:color w:val="b55908"/>
          <w:sz w:val="21"/>
        </w:rPr>
        <w:t xml:space="preserve">100</w:t>
      </w:r>
      <w:r>
        <w:rPr>
          <w:rFonts w:ascii="Arial" w:hAnsi="Arial" w:eastAsia="Arial" w:cs="Arial"/>
          <w:color w:val="575b5f"/>
          <w:sz w:val="21"/>
        </w:rPr>
        <w:t xml:space="preserve">, width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, height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,     vx = </w:t>
      </w:r>
      <w:r>
        <w:rPr>
          <w:rFonts w:ascii="Arial" w:hAnsi="Arial" w:eastAsia="Arial" w:cs="Arial"/>
          <w:color w:val="b55908"/>
          <w:sz w:val="21"/>
        </w:rPr>
        <w:t xml:space="preserve">50f</w:t>
      </w:r>
      <w:r>
        <w:rPr>
          <w:rFonts w:ascii="Arial" w:hAnsi="Arial" w:eastAsia="Arial" w:cs="Arial"/>
          <w:color w:val="575b5f"/>
          <w:sz w:val="21"/>
        </w:rPr>
        <w:t xml:space="preserve">, vy = </w:t>
      </w:r>
      <w:r>
        <w:rPr>
          <w:rFonts w:ascii="Arial" w:hAnsi="Arial" w:eastAsia="Arial" w:cs="Arial"/>
          <w:color w:val="b55908"/>
          <w:sz w:val="21"/>
        </w:rPr>
        <w:t xml:space="preserve">100f</w:t>
      </w:r>
      <w:r>
        <w:rPr>
          <w:rFonts w:ascii="Arial" w:hAnsi="Arial" w:eastAsia="Arial" w:cs="Arial"/>
          <w:color w:val="575b5f"/>
          <w:sz w:val="21"/>
        </w:rPr>
        <w:t xml:space="preserve">, </w:t>
      </w:r>
      <w:r>
        <w:rPr>
          <w:rFonts w:ascii="Arial" w:hAnsi="Arial" w:eastAsia="Arial" w:cs="Arial"/>
          <w:color w:val="5f6368"/>
          <w:sz w:val="21"/>
        </w:rPr>
        <w:t xml:space="preserve">// Начальная скорость</w:t>
      </w:r>
      <w:r>
        <w:rPr>
          <w:rFonts w:ascii="Arial" w:hAnsi="Arial" w:eastAsia="Arial" w:cs="Arial"/>
          <w:color w:val="575b5f"/>
          <w:sz w:val="21"/>
        </w:rPr>
        <w:t xml:space="preserve">     mass = </w:t>
      </w:r>
      <w:r>
        <w:rPr>
          <w:rFonts w:ascii="Arial" w:hAnsi="Arial" w:eastAsia="Arial" w:cs="Arial"/>
          <w:color w:val="b55908"/>
          <w:sz w:val="21"/>
        </w:rPr>
        <w:t xml:space="preserve">5.0f</w:t>
      </w:r>
      <w:r>
        <w:rPr>
          <w:rFonts w:ascii="Arial" w:hAnsi="Arial" w:eastAsia="Arial" w:cs="Arial"/>
          <w:color w:val="575b5f"/>
          <w:sz w:val="21"/>
        </w:rPr>
        <w:t xml:space="preserve">,     visual = visualBall,     </w:t>
      </w:r>
      <w:r>
        <w:rPr>
          <w:rFonts w:ascii="Arial" w:hAnsi="Arial" w:eastAsia="Arial" w:cs="Arial"/>
          <w:color w:val="5f6368"/>
          <w:sz w:val="21"/>
        </w:rPr>
        <w:t xml:space="preserve">// Добавление логики: падение (простая гравитация)</w:t>
      </w:r>
      <w:r>
        <w:rPr>
          <w:rFonts w:ascii="Arial" w:hAnsi="Arial" w:eastAsia="Arial" w:cs="Arial"/>
          <w:color w:val="575b5f"/>
          <w:sz w:val="21"/>
        </w:rPr>
        <w:t xml:space="preserve">     OnUpdate = (gameObject) =&gt;      {         </w:t>
      </w:r>
      <w:r>
        <w:rPr>
          <w:rFonts w:ascii="Arial" w:hAnsi="Arial" w:eastAsia="Arial" w:cs="Arial"/>
          <w:color w:val="5f6368"/>
          <w:sz w:val="21"/>
        </w:rPr>
        <w:t xml:space="preserve">// Увеличение вертикальной скорости с течением времени (гравитация)</w:t>
      </w:r>
      <w:r>
        <w:rPr>
          <w:rFonts w:ascii="Arial" w:hAnsi="Arial" w:eastAsia="Arial" w:cs="Arial"/>
          <w:color w:val="575b5f"/>
          <w:sz w:val="21"/>
        </w:rPr>
        <w:t xml:space="preserve">         gameObject.vy += </w:t>
      </w:r>
      <w:r>
        <w:rPr>
          <w:rFonts w:ascii="Arial" w:hAnsi="Arial" w:eastAsia="Arial" w:cs="Arial"/>
          <w:color w:val="b55908"/>
          <w:sz w:val="21"/>
        </w:rPr>
        <w:t xml:space="preserve">9.8f</w:t>
      </w:r>
      <w:r>
        <w:rPr>
          <w:rFonts w:ascii="Arial" w:hAnsi="Arial" w:eastAsia="Arial" w:cs="Arial"/>
          <w:color w:val="575b5f"/>
          <w:sz w:val="21"/>
        </w:rPr>
        <w:t xml:space="preserve"> * </w:t>
      </w:r>
      <w:r>
        <w:rPr>
          <w:rFonts w:ascii="Arial" w:hAnsi="Arial" w:eastAsia="Arial" w:cs="Arial"/>
          <w:color w:val="b55908"/>
          <w:sz w:val="21"/>
        </w:rPr>
        <w:t xml:space="preserve">0.1f</w:t>
      </w:r>
      <w:r>
        <w:rPr>
          <w:rFonts w:ascii="Arial" w:hAnsi="Arial" w:eastAsia="Arial" w:cs="Arial"/>
          <w:color w:val="575b5f"/>
          <w:sz w:val="21"/>
        </w:rPr>
        <w:t xml:space="preserve">; </w:t>
      </w:r>
      <w:r>
        <w:rPr>
          <w:rFonts w:ascii="Arial" w:hAnsi="Arial" w:eastAsia="Arial" w:cs="Arial"/>
          <w:color w:val="5f6368"/>
          <w:sz w:val="21"/>
        </w:rPr>
        <w:t xml:space="preserve">// (9.8 м/с^2 * dt)</w:t>
      </w:r>
      <w:r>
        <w:rPr>
          <w:rFonts w:ascii="Arial" w:hAnsi="Arial" w:eastAsia="Arial" w:cs="Arial"/>
          <w:color w:val="575b5f"/>
          <w:sz w:val="21"/>
        </w:rPr>
        <w:t xml:space="preserve">     } };  </w:t>
      </w:r>
      <w:r>
        <w:rPr>
          <w:rFonts w:ascii="Arial" w:hAnsi="Arial" w:eastAsia="Arial" w:cs="Arial"/>
          <w:color w:val="5f6368"/>
          <w:sz w:val="21"/>
        </w:rPr>
        <w:t xml:space="preserve">// 4. Создание статического объекта (Стена)</w:t>
      </w:r>
      <w:r>
        <w:rPr>
          <w:rFonts w:ascii="Arial" w:hAnsi="Arial" w:eastAsia="Arial" w:cs="Arial"/>
          <w:color w:val="575b5f"/>
          <w:sz w:val="21"/>
        </w:rPr>
        <w:t xml:space="preserve"> D2Gun visualWall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D2Gun {     x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, y = </w:t>
      </w:r>
      <w:r>
        <w:rPr>
          <w:rFonts w:ascii="Arial" w:hAnsi="Arial" w:eastAsia="Arial" w:cs="Arial"/>
          <w:color w:val="b55908"/>
          <w:sz w:val="21"/>
        </w:rPr>
        <w:t xml:space="preserve">500</w:t>
      </w:r>
      <w:r>
        <w:rPr>
          <w:rFonts w:ascii="Arial" w:hAnsi="Arial" w:eastAsia="Arial" w:cs="Arial"/>
          <w:color w:val="575b5f"/>
          <w:sz w:val="21"/>
        </w:rPr>
        <w:t xml:space="preserve">, sx = </w:t>
      </w:r>
      <w:r>
        <w:rPr>
          <w:rFonts w:ascii="Arial" w:hAnsi="Arial" w:eastAsia="Arial" w:cs="Arial"/>
          <w:color w:val="b55908"/>
          <w:sz w:val="21"/>
        </w:rPr>
        <w:t xml:space="preserve">700</w:t>
      </w:r>
      <w:r>
        <w:rPr>
          <w:rFonts w:ascii="Arial" w:hAnsi="Arial" w:eastAsia="Arial" w:cs="Arial"/>
          <w:color w:val="575b5f"/>
          <w:sz w:val="21"/>
        </w:rPr>
        <w:t xml:space="preserve">, sy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,     type = ObjectType.Cube,     base_color = </w:t>
      </w:r>
      <w:r>
        <w:rPr>
          <w:rFonts w:ascii="Arial" w:hAnsi="Arial" w:eastAsia="Arial" w:cs="Arial"/>
          <w:color w:val="b55908"/>
          <w:sz w:val="21"/>
        </w:rPr>
        <w:t xml:space="preserve">0xFF0000</w:t>
      </w:r>
      <w:r>
        <w:rPr>
          <w:rFonts w:ascii="Arial" w:hAnsi="Arial" w:eastAsia="Arial" w:cs="Arial"/>
          <w:color w:val="575b5f"/>
          <w:sz w:val="21"/>
        </w:rPr>
        <w:t xml:space="preserve"> </w:t>
      </w:r>
      <w:r>
        <w:rPr>
          <w:rFonts w:ascii="Arial" w:hAnsi="Arial" w:eastAsia="Arial" w:cs="Arial"/>
          <w:color w:val="5f6368"/>
          <w:sz w:val="21"/>
        </w:rPr>
        <w:t xml:space="preserve">// Красный</w:t>
      </w:r>
      <w:r>
        <w:rPr>
          <w:rFonts w:ascii="Arial" w:hAnsi="Arial" w:eastAsia="Arial" w:cs="Arial"/>
          <w:color w:val="575b5f"/>
          <w:sz w:val="21"/>
        </w:rPr>
        <w:t xml:space="preserve"> };  GameEngine.GameObject wall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GameEngine.GameObject {     x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, y = </w:t>
      </w:r>
      <w:r>
        <w:rPr>
          <w:rFonts w:ascii="Arial" w:hAnsi="Arial" w:eastAsia="Arial" w:cs="Arial"/>
          <w:color w:val="b55908"/>
          <w:sz w:val="21"/>
        </w:rPr>
        <w:t xml:space="preserve">500</w:t>
      </w:r>
      <w:r>
        <w:rPr>
          <w:rFonts w:ascii="Arial" w:hAnsi="Arial" w:eastAsia="Arial" w:cs="Arial"/>
          <w:color w:val="575b5f"/>
          <w:sz w:val="21"/>
        </w:rPr>
        <w:t xml:space="preserve">, width = </w:t>
      </w:r>
      <w:r>
        <w:rPr>
          <w:rFonts w:ascii="Arial" w:hAnsi="Arial" w:eastAsia="Arial" w:cs="Arial"/>
          <w:color w:val="b55908"/>
          <w:sz w:val="21"/>
        </w:rPr>
        <w:t xml:space="preserve">700</w:t>
      </w:r>
      <w:r>
        <w:rPr>
          <w:rFonts w:ascii="Arial" w:hAnsi="Arial" w:eastAsia="Arial" w:cs="Arial"/>
          <w:color w:val="575b5f"/>
          <w:sz w:val="21"/>
        </w:rPr>
        <w:t xml:space="preserve">, height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,     isStatic = </w:t>
      </w:r>
      <w:r>
        <w:rPr>
          <w:rFonts w:ascii="Arial" w:hAnsi="Arial" w:eastAsia="Arial" w:cs="Arial"/>
          <w:color w:val="b55908"/>
          <w:sz w:val="21"/>
        </w:rPr>
        <w:t xml:space="preserve">true</w:t>
      </w:r>
      <w:r>
        <w:rPr>
          <w:rFonts w:ascii="Arial" w:hAnsi="Arial" w:eastAsia="Arial" w:cs="Arial"/>
          <w:color w:val="575b5f"/>
          <w:sz w:val="21"/>
        </w:rPr>
        <w:t xml:space="preserve">, </w:t>
      </w:r>
      <w:r>
        <w:rPr>
          <w:rFonts w:ascii="Arial" w:hAnsi="Arial" w:eastAsia="Arial" w:cs="Arial"/>
          <w:color w:val="5f6368"/>
          <w:sz w:val="21"/>
        </w:rPr>
        <w:t xml:space="preserve">// Статичный объект, не будет двигаться</w:t>
      </w:r>
      <w:r>
        <w:rPr>
          <w:rFonts w:ascii="Arial" w:hAnsi="Arial" w:eastAsia="Arial" w:cs="Arial"/>
          <w:color w:val="575b5f"/>
          <w:sz w:val="21"/>
        </w:rPr>
        <w:t xml:space="preserve">     visual = visualWall };  </w:t>
      </w:r>
      <w:r>
        <w:rPr>
          <w:rFonts w:ascii="Arial" w:hAnsi="Arial" w:eastAsia="Arial" w:cs="Arial"/>
          <w:color w:val="5f6368"/>
          <w:sz w:val="21"/>
        </w:rPr>
        <w:t xml:space="preserve">// 5. Добавление объектов в движок</w:t>
      </w:r>
      <w:r>
        <w:rPr>
          <w:rFonts w:ascii="Arial" w:hAnsi="Arial" w:eastAsia="Arial" w:cs="Arial"/>
          <w:color w:val="575b5f"/>
          <w:sz w:val="21"/>
        </w:rPr>
        <w:t xml:space="preserve"> engine.AddObject(ball); engine.AddObject(wall);  </w:t>
      </w:r>
      <w:r>
        <w:rPr>
          <w:rFonts w:ascii="Arial" w:hAnsi="Arial" w:eastAsia="Arial" w:cs="Arial"/>
          <w:color w:val="5f6368"/>
          <w:sz w:val="21"/>
        </w:rPr>
        <w:t xml:space="preserve">// 6. Запуск игрового цикла</w:t>
      </w:r>
      <w:r>
        <w:rPr>
          <w:rFonts w:ascii="Arial" w:hAnsi="Arial" w:eastAsia="Arial" w:cs="Arial"/>
          <w:color w:val="575b5f"/>
          <w:sz w:val="21"/>
        </w:rPr>
        <w:t xml:space="preserve"> engine.Run(); 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36"/>
        </w:rPr>
        <w:t xml:space="preserve">3. Использование GnuEngenSFML (Графика и UI)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Класс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PEngenAPI.GnuEngen.GnuEngenSFML</w:t>
      </w:r>
      <w:r>
        <w:rPr>
          <w:rFonts w:ascii="Arial" w:hAnsi="Arial" w:eastAsia="Arial" w:cs="Arial"/>
          <w:color w:val="1b1c1d"/>
          <w:sz w:val="24"/>
        </w:rPr>
        <w:t xml:space="preserve"> управляет графикой и элементами пользовательского интерфейса (UI). </w:t>
      </w:r>
      <w:r>
        <w:rPr>
          <w:rFonts w:ascii="Arial" w:hAnsi="Arial" w:eastAsia="Arial" w:cs="Arial"/>
          <w:b/>
          <w:color w:val="1b1c1d"/>
          <w:sz w:val="24"/>
        </w:rPr>
        <w:t xml:space="preserve">Обычно вы взаимодействуете с ним через </w:t>
      </w:r>
      <w:r>
        <w:rPr>
          <w:rFonts w:ascii="Arial" w:hAnsi="Arial" w:eastAsia="Arial" w:cs="Arial"/>
          <w:b/>
          <w:color w:val="575b5f"/>
          <w:sz w:val="24"/>
          <w:highlight w:val="none"/>
        </w:rPr>
        <w:t xml:space="preserve">GameEngine</w:t>
      </w:r>
      <w:r>
        <w:rPr>
          <w:rFonts w:ascii="Arial" w:hAnsi="Arial" w:eastAsia="Arial" w:cs="Arial"/>
          <w:b/>
          <w:color w:val="1b1c1d"/>
          <w:sz w:val="24"/>
        </w:rPr>
        <w:t xml:space="preserve"> или </w:t>
      </w:r>
      <w:r>
        <w:rPr>
          <w:rFonts w:ascii="Arial" w:hAnsi="Arial" w:eastAsia="Arial" w:cs="Arial"/>
          <w:b/>
          <w:color w:val="575b5f"/>
          <w:sz w:val="24"/>
          <w:highlight w:val="none"/>
        </w:rPr>
        <w:t xml:space="preserve">SuperUpdate</w:t>
      </w:r>
      <w:r>
        <w:rPr>
          <w:rFonts w:ascii="Arial" w:hAnsi="Arial" w:eastAsia="Arial" w:cs="Arial"/>
          <w:color w:val="1b1c1d"/>
          <w:sz w:val="24"/>
        </w:rPr>
        <w:t xml:space="preserve">, но можете использовать его напрямую для UI-элементов.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3.1. Класс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GnuEngenSFML.D2Gun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Это универсальный класс для всех 2D-объектов, которые может отрисовать графический движок.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1354"/>
        <w:gridCol w:w="1394"/>
        <w:gridCol w:w="7374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Поле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Тип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7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x, y, sx, sy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uint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7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Координаты (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x, y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 и размеры (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sx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- ширина,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sy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- высота).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type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ObjectType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7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Тип объекта (Cube, Line, Sprite, Text, Button, Input и т.д.).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base_color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uint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7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Цвет в формате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0xRRGGBB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texture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Texture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7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Текстура для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Sprite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или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Button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animation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Animation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7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Объект анимации для циклических кадров.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string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7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Текст для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TextButton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font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Font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7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Шрифт для текста.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onClick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Action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7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Действие, выполняемое при нажатии на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Button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или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TextButton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inputString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string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7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Содержимое для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Input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поля.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isActive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bool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7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Указывает, активно ли поле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Input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для ввода текста.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3.2. Типы объектов (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ObjectType</w:t>
      </w:r>
      <w:r>
        <w:rPr>
          <w:rFonts w:ascii="Arial" w:hAnsi="Arial" w:eastAsia="Arial" w:cs="Arial"/>
          <w:b/>
          <w:color w:val="1b1c1d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Перечисление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GnuEngenSFML.ObjectType</w:t>
      </w:r>
      <w:r>
        <w:rPr>
          <w:rFonts w:ascii="Arial" w:hAnsi="Arial" w:eastAsia="Arial" w:cs="Arial"/>
          <w:color w:val="1b1c1d"/>
          <w:sz w:val="24"/>
        </w:rPr>
        <w:t xml:space="preserve"> определяет, как будет отрисовываться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D2Gun</w:t>
      </w:r>
      <w:r>
        <w:rPr>
          <w:rFonts w:ascii="Arial" w:hAnsi="Arial" w:eastAsia="Arial" w:cs="Arial"/>
          <w:color w:val="1b1c1d"/>
          <w:sz w:val="24"/>
        </w:rPr>
        <w:t xml:space="preserve">: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Arial" w:hAnsi="Arial" w:eastAsia="Arial" w:cs="Arial"/>
          <w:color w:val="575b5f"/>
          <w:sz w:val="24"/>
          <w:highlight w:val="none"/>
        </w:rPr>
        <w:t xml:space="preserve">Cube</w:t>
      </w:r>
      <w:r>
        <w:rPr>
          <w:rFonts w:ascii="Arial" w:hAnsi="Arial" w:eastAsia="Arial" w:cs="Arial"/>
          <w:color w:val="1b1c1d"/>
          <w:sz w:val="24"/>
        </w:rPr>
        <w:t xml:space="preserve">: Простой прямоугольник с цветом.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Arial" w:hAnsi="Arial" w:eastAsia="Arial" w:cs="Arial"/>
          <w:color w:val="575b5f"/>
          <w:sz w:val="24"/>
          <w:highlight w:val="none"/>
        </w:rPr>
        <w:t xml:space="preserve">Line</w:t>
      </w:r>
      <w:r>
        <w:rPr>
          <w:rFonts w:ascii="Arial" w:hAnsi="Arial" w:eastAsia="Arial" w:cs="Arial"/>
          <w:color w:val="1b1c1d"/>
          <w:sz w:val="24"/>
        </w:rPr>
        <w:t xml:space="preserve">: Отрезок.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Arial" w:hAnsi="Arial" w:eastAsia="Arial" w:cs="Arial"/>
          <w:b/>
          <w:color w:val="575b5f"/>
          <w:sz w:val="24"/>
          <w:highlight w:val="none"/>
        </w:rPr>
        <w:t xml:space="preserve">Sprite</w:t>
      </w:r>
      <w:r>
        <w:rPr>
          <w:rFonts w:ascii="Arial" w:hAnsi="Arial" w:eastAsia="Arial" w:cs="Arial"/>
          <w:color w:val="1b1c1d"/>
          <w:sz w:val="24"/>
        </w:rPr>
        <w:t xml:space="preserve">: Изображение с текстурой/анимацией.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Arial" w:hAnsi="Arial" w:eastAsia="Arial" w:cs="Arial"/>
          <w:color w:val="575b5f"/>
          <w:sz w:val="24"/>
          <w:highlight w:val="none"/>
        </w:rPr>
        <w:t xml:space="preserve">Text</w:t>
      </w:r>
      <w:r>
        <w:rPr>
          <w:rFonts w:ascii="Arial" w:hAnsi="Arial" w:eastAsia="Arial" w:cs="Arial"/>
          <w:color w:val="1b1c1d"/>
          <w:sz w:val="24"/>
        </w:rPr>
        <w:t xml:space="preserve">: Вывод текста.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Arial" w:hAnsi="Arial" w:eastAsia="Arial" w:cs="Arial"/>
          <w:color w:val="575b5f"/>
          <w:sz w:val="24"/>
          <w:highlight w:val="none"/>
        </w:rPr>
        <w:t xml:space="preserve">Mesh</w:t>
      </w:r>
      <w:r>
        <w:rPr>
          <w:rFonts w:ascii="Arial" w:hAnsi="Arial" w:eastAsia="Arial" w:cs="Arial"/>
          <w:color w:val="1b1c1d"/>
          <w:sz w:val="24"/>
        </w:rPr>
        <w:t xml:space="preserve">: Четырехугольник (квадрат/прямоугольник), отрисованный как примитив.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Arial" w:hAnsi="Arial" w:eastAsia="Arial" w:cs="Arial"/>
          <w:b/>
          <w:color w:val="575b5f"/>
          <w:sz w:val="24"/>
          <w:highlight w:val="none"/>
        </w:rPr>
        <w:t xml:space="preserve">Button</w:t>
      </w:r>
      <w:r>
        <w:rPr>
          <w:rFonts w:ascii="Arial" w:hAnsi="Arial" w:eastAsia="Arial" w:cs="Arial"/>
          <w:color w:val="1b1c1d"/>
          <w:sz w:val="24"/>
        </w:rPr>
        <w:t xml:space="preserve">: Кнопка со спрайтом и обработчиком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onClick</w:t>
      </w:r>
      <w:r>
        <w:rPr>
          <w:rFonts w:ascii="Arial" w:hAnsi="Arial" w:eastAsia="Arial" w:cs="Arial"/>
          <w:color w:val="1b1c1d"/>
          <w:sz w:val="24"/>
        </w:rPr>
        <w:t xml:space="preserve">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Arial" w:hAnsi="Arial" w:eastAsia="Arial" w:cs="Arial"/>
          <w:b/>
          <w:color w:val="575b5f"/>
          <w:sz w:val="24"/>
          <w:highlight w:val="none"/>
        </w:rPr>
        <w:t xml:space="preserve">TextButton</w:t>
      </w:r>
      <w:r>
        <w:rPr>
          <w:rFonts w:ascii="Arial" w:hAnsi="Arial" w:eastAsia="Arial" w:cs="Arial"/>
          <w:color w:val="1b1c1d"/>
          <w:sz w:val="24"/>
        </w:rPr>
        <w:t xml:space="preserve">: Кнопка с прямоугольником, текстом и обработчиком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onClick</w:t>
      </w:r>
      <w:r>
        <w:rPr>
          <w:rFonts w:ascii="Arial" w:hAnsi="Arial" w:eastAsia="Arial" w:cs="Arial"/>
          <w:color w:val="1b1c1d"/>
          <w:sz w:val="24"/>
        </w:rPr>
        <w:t xml:space="preserve">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Arial" w:hAnsi="Arial" w:eastAsia="Arial" w:cs="Arial"/>
          <w:b/>
          <w:color w:val="575b5f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1b1c1d"/>
          <w:sz w:val="24"/>
        </w:rPr>
        <w:t xml:space="preserve">: Поле ввода текста с поддержкой обратного вызова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Window_TextEntered</w:t>
      </w:r>
      <w:r>
        <w:rPr>
          <w:rFonts w:ascii="Arial" w:hAnsi="Arial" w:eastAsia="Arial" w:cs="Arial"/>
          <w:color w:val="1b1c1d"/>
          <w:sz w:val="24"/>
        </w:rPr>
        <w:t xml:space="preserve">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3.3. Пример создания UI-кнопки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276" w:lineRule="auto"/>
        <w:ind w:right="0" w:firstLine="0" w:left="0"/>
        <w:rPr/>
      </w:pPr>
      <w:r>
        <w:rPr>
          <w:rFonts w:ascii="Arial" w:hAnsi="Arial" w:eastAsia="Arial" w:cs="Arial"/>
          <w:color w:val="575b5f"/>
          <w:sz w:val="24"/>
        </w:rPr>
        <w:t xml:space="preserve">C#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color w:val="8430ce"/>
          <w:sz w:val="21"/>
        </w:rPr>
        <w:t xml:space="preserve">using</w:t>
      </w:r>
      <w:r>
        <w:rPr>
          <w:rFonts w:ascii="Arial" w:hAnsi="Arial" w:eastAsia="Arial" w:cs="Arial"/>
          <w:color w:val="575b5f"/>
          <w:sz w:val="21"/>
        </w:rPr>
        <w:t xml:space="preserve"> PEngenAPI.GnuEngen; </w:t>
      </w:r>
      <w:r>
        <w:rPr>
          <w:rFonts w:ascii="Arial" w:hAnsi="Arial" w:eastAsia="Arial" w:cs="Arial"/>
          <w:color w:val="8430ce"/>
          <w:sz w:val="21"/>
        </w:rPr>
        <w:t xml:space="preserve">using</w:t>
      </w:r>
      <w:r>
        <w:rPr>
          <w:rFonts w:ascii="Arial" w:hAnsi="Arial" w:eastAsia="Arial" w:cs="Arial"/>
          <w:color w:val="575b5f"/>
          <w:sz w:val="21"/>
        </w:rPr>
        <w:t xml:space="preserve"> SFML.Graphics; </w:t>
      </w:r>
      <w:r>
        <w:rPr>
          <w:rFonts w:ascii="Arial" w:hAnsi="Arial" w:eastAsia="Arial" w:cs="Arial"/>
          <w:color w:val="8430ce"/>
          <w:sz w:val="21"/>
        </w:rPr>
        <w:t xml:space="preserve">using</w:t>
      </w:r>
      <w:r>
        <w:rPr>
          <w:rFonts w:ascii="Arial" w:hAnsi="Arial" w:eastAsia="Arial" w:cs="Arial"/>
          <w:color w:val="575b5f"/>
          <w:sz w:val="21"/>
        </w:rPr>
        <w:t xml:space="preserve"> System; </w:t>
      </w:r>
      <w:r>
        <w:rPr>
          <w:rFonts w:ascii="Arial" w:hAnsi="Arial" w:eastAsia="Arial" w:cs="Arial"/>
          <w:color w:val="8430ce"/>
          <w:sz w:val="21"/>
        </w:rPr>
        <w:t xml:space="preserve">using</w:t>
      </w:r>
      <w:r>
        <w:rPr>
          <w:rFonts w:ascii="Arial" w:hAnsi="Arial" w:eastAsia="Arial" w:cs="Arial"/>
          <w:color w:val="575b5f"/>
          <w:sz w:val="21"/>
        </w:rPr>
        <w:t xml:space="preserve"> </w:t>
      </w:r>
      <w:r>
        <w:rPr>
          <w:rFonts w:ascii="Arial" w:hAnsi="Arial" w:eastAsia="Arial" w:cs="Arial"/>
          <w:color w:val="8430ce"/>
          <w:sz w:val="21"/>
        </w:rPr>
        <w:t xml:space="preserve">static</w:t>
      </w:r>
      <w:r>
        <w:rPr>
          <w:rFonts w:ascii="Arial" w:hAnsi="Arial" w:eastAsia="Arial" w:cs="Arial"/>
          <w:color w:val="575b5f"/>
          <w:sz w:val="21"/>
        </w:rPr>
        <w:t xml:space="preserve"> PEngenAPI.GnuEngen.GnuEngenSFML;  </w:t>
      </w:r>
      <w:r>
        <w:rPr>
          <w:rFonts w:ascii="Arial" w:hAnsi="Arial" w:eastAsia="Arial" w:cs="Arial"/>
          <w:color w:val="5f6368"/>
          <w:sz w:val="21"/>
        </w:rPr>
        <w:t xml:space="preserve">// Инициализация (обычно происходит внутри GameEngine)</w:t>
      </w:r>
      <w:r>
        <w:rPr>
          <w:rFonts w:ascii="Arial" w:hAnsi="Arial" w:eastAsia="Arial" w:cs="Arial"/>
          <w:color w:val="575b5f"/>
          <w:sz w:val="21"/>
        </w:rPr>
        <w:t xml:space="preserve"> GnuEngenSFML gEngine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GnuEngenSFML(); gEngine.InitWindow(</w:t>
      </w:r>
      <w:r>
        <w:rPr>
          <w:rFonts w:ascii="Arial" w:hAnsi="Arial" w:eastAsia="Arial" w:cs="Arial"/>
          <w:color w:val="b55908"/>
          <w:sz w:val="21"/>
        </w:rPr>
        <w:t xml:space="preserve">800</w:t>
      </w:r>
      <w:r>
        <w:rPr>
          <w:rFonts w:ascii="Arial" w:hAnsi="Arial" w:eastAsia="Arial" w:cs="Arial"/>
          <w:color w:val="575b5f"/>
          <w:sz w:val="21"/>
        </w:rPr>
        <w:t xml:space="preserve">, </w:t>
      </w:r>
      <w:r>
        <w:rPr>
          <w:rFonts w:ascii="Arial" w:hAnsi="Arial" w:eastAsia="Arial" w:cs="Arial"/>
          <w:color w:val="b55908"/>
          <w:sz w:val="21"/>
        </w:rPr>
        <w:t xml:space="preserve">600</w:t>
      </w:r>
      <w:r>
        <w:rPr>
          <w:rFonts w:ascii="Arial" w:hAnsi="Arial" w:eastAsia="Arial" w:cs="Arial"/>
          <w:color w:val="575b5f"/>
          <w:sz w:val="21"/>
        </w:rPr>
        <w:t xml:space="preserve">, </w:t>
      </w:r>
      <w:r>
        <w:rPr>
          <w:rFonts w:ascii="Arial" w:hAnsi="Arial" w:eastAsia="Arial" w:cs="Arial"/>
          <w:color w:val="188038"/>
          <w:sz w:val="21"/>
        </w:rPr>
        <w:t xml:space="preserve">"UI Test"</w:t>
      </w:r>
      <w:r>
        <w:rPr>
          <w:rFonts w:ascii="Arial" w:hAnsi="Arial" w:eastAsia="Arial" w:cs="Arial"/>
          <w:color w:val="575b5f"/>
          <w:sz w:val="21"/>
        </w:rPr>
        <w:t xml:space="preserve">);  </w:t>
      </w:r>
      <w:r>
        <w:rPr>
          <w:rFonts w:ascii="Arial" w:hAnsi="Arial" w:eastAsia="Arial" w:cs="Arial"/>
          <w:color w:val="5f6368"/>
          <w:sz w:val="21"/>
        </w:rPr>
        <w:t xml:space="preserve">// Создание функции, которая будет выполняться при нажатии</w:t>
      </w:r>
      <w:r>
        <w:rPr>
          <w:rFonts w:ascii="Arial" w:hAnsi="Arial" w:eastAsia="Arial" w:cs="Arial"/>
          <w:color w:val="575b5f"/>
          <w:sz w:val="21"/>
        </w:rPr>
        <w:t xml:space="preserve"> Action onButtonClick = () =&gt; {     Console.WriteLine(</w:t>
      </w:r>
      <w:r>
        <w:rPr>
          <w:rFonts w:ascii="Arial" w:hAnsi="Arial" w:eastAsia="Arial" w:cs="Arial"/>
          <w:color w:val="188038"/>
          <w:sz w:val="21"/>
        </w:rPr>
        <w:t xml:space="preserve">"Кнопка была нажата!"</w:t>
      </w:r>
      <w:r>
        <w:rPr>
          <w:rFonts w:ascii="Arial" w:hAnsi="Arial" w:eastAsia="Arial" w:cs="Arial"/>
          <w:color w:val="575b5f"/>
          <w:sz w:val="21"/>
        </w:rPr>
        <w:t xml:space="preserve">); };  </w:t>
      </w:r>
      <w:r>
        <w:rPr>
          <w:rFonts w:ascii="Arial" w:hAnsi="Arial" w:eastAsia="Arial" w:cs="Arial"/>
          <w:color w:val="5f6368"/>
          <w:sz w:val="21"/>
        </w:rPr>
        <w:t xml:space="preserve">// Создание объекта D2Gun типа TextButton</w:t>
      </w:r>
      <w:r>
        <w:rPr>
          <w:rFonts w:ascii="Arial" w:hAnsi="Arial" w:eastAsia="Arial" w:cs="Arial"/>
          <w:color w:val="575b5f"/>
          <w:sz w:val="21"/>
        </w:rPr>
        <w:t xml:space="preserve"> D2Gun myButton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D2Gun {     x = </w:t>
      </w:r>
      <w:r>
        <w:rPr>
          <w:rFonts w:ascii="Arial" w:hAnsi="Arial" w:eastAsia="Arial" w:cs="Arial"/>
          <w:color w:val="b55908"/>
          <w:sz w:val="21"/>
        </w:rPr>
        <w:t xml:space="preserve">300</w:t>
      </w:r>
      <w:r>
        <w:rPr>
          <w:rFonts w:ascii="Arial" w:hAnsi="Arial" w:eastAsia="Arial" w:cs="Arial"/>
          <w:color w:val="575b5f"/>
          <w:sz w:val="21"/>
        </w:rPr>
        <w:t xml:space="preserve">, y = </w:t>
      </w:r>
      <w:r>
        <w:rPr>
          <w:rFonts w:ascii="Arial" w:hAnsi="Arial" w:eastAsia="Arial" w:cs="Arial"/>
          <w:color w:val="b55908"/>
          <w:sz w:val="21"/>
        </w:rPr>
        <w:t xml:space="preserve">200</w:t>
      </w:r>
      <w:r>
        <w:rPr>
          <w:rFonts w:ascii="Arial" w:hAnsi="Arial" w:eastAsia="Arial" w:cs="Arial"/>
          <w:color w:val="575b5f"/>
          <w:sz w:val="21"/>
        </w:rPr>
        <w:t xml:space="preserve">, sx = </w:t>
      </w:r>
      <w:r>
        <w:rPr>
          <w:rFonts w:ascii="Arial" w:hAnsi="Arial" w:eastAsia="Arial" w:cs="Arial"/>
          <w:color w:val="b55908"/>
          <w:sz w:val="21"/>
        </w:rPr>
        <w:t xml:space="preserve">200</w:t>
      </w:r>
      <w:r>
        <w:rPr>
          <w:rFonts w:ascii="Arial" w:hAnsi="Arial" w:eastAsia="Arial" w:cs="Arial"/>
          <w:color w:val="575b5f"/>
          <w:sz w:val="21"/>
        </w:rPr>
        <w:t xml:space="preserve">, sy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,     type = ObjectType.TextButton,     text = </w:t>
      </w:r>
      <w:r>
        <w:rPr>
          <w:rFonts w:ascii="Arial" w:hAnsi="Arial" w:eastAsia="Arial" w:cs="Arial"/>
          <w:color w:val="188038"/>
          <w:sz w:val="21"/>
        </w:rPr>
        <w:t xml:space="preserve">"Нажми меня!"</w:t>
      </w:r>
      <w:r>
        <w:rPr>
          <w:rFonts w:ascii="Arial" w:hAnsi="Arial" w:eastAsia="Arial" w:cs="Arial"/>
          <w:color w:val="575b5f"/>
          <w:sz w:val="21"/>
        </w:rPr>
        <w:t xml:space="preserve">,     font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Font(</w:t>
      </w:r>
      <w:r>
        <w:rPr>
          <w:rFonts w:ascii="Arial" w:hAnsi="Arial" w:eastAsia="Arial" w:cs="Arial"/>
          <w:color w:val="188038"/>
          <w:sz w:val="21"/>
        </w:rPr>
        <w:t xml:space="preserve">"arial.ttf"</w:t>
      </w:r>
      <w:r>
        <w:rPr>
          <w:rFonts w:ascii="Arial" w:hAnsi="Arial" w:eastAsia="Arial" w:cs="Arial"/>
          <w:color w:val="575b5f"/>
          <w:sz w:val="21"/>
        </w:rPr>
        <w:t xml:space="preserve">), </w:t>
      </w:r>
      <w:r>
        <w:rPr>
          <w:rFonts w:ascii="Arial" w:hAnsi="Arial" w:eastAsia="Arial" w:cs="Arial"/>
          <w:color w:val="5f6368"/>
          <w:sz w:val="21"/>
        </w:rPr>
        <w:t xml:space="preserve">// Требуется файл шрифта</w:t>
      </w:r>
      <w:r>
        <w:rPr>
          <w:rFonts w:ascii="Arial" w:hAnsi="Arial" w:eastAsia="Arial" w:cs="Arial"/>
          <w:color w:val="575b5f"/>
          <w:sz w:val="21"/>
        </w:rPr>
        <w:t xml:space="preserve">     onClick = onButtonClick };  </w:t>
      </w:r>
      <w:r>
        <w:rPr>
          <w:rFonts w:ascii="Arial" w:hAnsi="Arial" w:eastAsia="Arial" w:cs="Arial"/>
          <w:color w:val="5f6368"/>
          <w:sz w:val="21"/>
        </w:rPr>
        <w:t xml:space="preserve">// Добавление объекта в графический движок</w:t>
      </w:r>
      <w:r>
        <w:rPr>
          <w:rFonts w:ascii="Arial" w:hAnsi="Arial" w:eastAsia="Arial" w:cs="Arial"/>
          <w:color w:val="575b5f"/>
          <w:sz w:val="21"/>
        </w:rPr>
        <w:t xml:space="preserve"> gEngine.AddObject(myButton);  </w:t>
      </w:r>
      <w:r>
        <w:rPr>
          <w:rFonts w:ascii="Arial" w:hAnsi="Arial" w:eastAsia="Arial" w:cs="Arial"/>
          <w:color w:val="5f6368"/>
          <w:sz w:val="21"/>
        </w:rPr>
        <w:t xml:space="preserve">// Для отображения нужно вызвать Draw в цикле (GameEngine.Run() делает это автоматически)// В данном примере, если нет GameEngine.Run(), нужно реализовать цикл вручную:// while (gEngine.window.IsOpen) gEngine.Draw();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36"/>
        </w:rPr>
        <w:t xml:space="preserve">4. Использование SuperUpdate (Унифицированное управление)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Класс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PEngenAPI.SuperUpdate.SuperUpdate</w:t>
      </w:r>
      <w:r>
        <w:rPr>
          <w:rFonts w:ascii="Arial" w:hAnsi="Arial" w:eastAsia="Arial" w:cs="Arial"/>
          <w:color w:val="1b1c1d"/>
          <w:sz w:val="24"/>
        </w:rPr>
        <w:t xml:space="preserve"> объединяет управление объектами из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GnuEngenSFML</w:t>
      </w:r>
      <w:r>
        <w:rPr>
          <w:rFonts w:ascii="Arial" w:hAnsi="Arial" w:eastAsia="Arial" w:cs="Arial"/>
          <w:color w:val="1b1c1d"/>
          <w:sz w:val="24"/>
        </w:rPr>
        <w:t xml:space="preserve"> и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GameEngine</w:t>
      </w:r>
      <w:r>
        <w:rPr>
          <w:rFonts w:ascii="Arial" w:hAnsi="Arial" w:eastAsia="Arial" w:cs="Arial"/>
          <w:color w:val="1b1c1d"/>
          <w:sz w:val="24"/>
        </w:rPr>
        <w:t xml:space="preserve">. Это полезно для создания единого менеджера объектов сцены.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4.1. Структура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SuperUpdate.GameOBJN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Хранит информацию об объекте, включая его тип (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Gnu</w:t>
      </w:r>
      <w:r>
        <w:rPr>
          <w:rFonts w:ascii="Arial" w:hAnsi="Arial" w:eastAsia="Arial" w:cs="Arial"/>
          <w:color w:val="1b1c1d"/>
          <w:sz w:val="24"/>
        </w:rPr>
        <w:t xml:space="preserve"> для графического/UI или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Engen</w:t>
      </w:r>
      <w:r>
        <w:rPr>
          <w:rFonts w:ascii="Arial" w:hAnsi="Arial" w:eastAsia="Arial" w:cs="Arial"/>
          <w:color w:val="1b1c1d"/>
          <w:sz w:val="24"/>
        </w:rPr>
        <w:t xml:space="preserve"> для физического/игрового).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1474"/>
        <w:gridCol w:w="2995"/>
        <w:gridCol w:w="6304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Поле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Тип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3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name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string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3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Уникальное имя для поиска и управления.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d2Gun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GnuEngenSFML.D2Gun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3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Объект графического движка (если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gnuType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=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gameObject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GameEngine.GameObject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3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Объект физического движка (если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gnuType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=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Engen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gnuType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GnuType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3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Тип: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(только графика) или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Engen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(физика/игра).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4.2. Основные методы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SuperUpdate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6802"/>
        <w:gridCol w:w="25085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8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Метод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5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8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SuperUpdate(GnuEngenSFML gEngine, GameEngine engine)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5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Конструктор.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Принимает ссылки на оба движка.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8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AddObject(GameOBJN obj)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5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Добавляет объект в список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SuperUpdate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 в соответствующий движок (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gEngine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или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engine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8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DeleteObject(string name)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5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Удаляет объект по имени из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SuperUpdate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 из соответствующего движка.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8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FindObject(string name)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5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Находит объект по имени. Возвращает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GameOBJN?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(nullable).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8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Exists(string name)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5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Проверяет, существует ли объект с данным именем.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8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Clear()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5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Удаляет все управляемые объекты из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SuperUpdate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 обоих движков.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8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UpdateObject(GameOBJN obj)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5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Обновляет объект в списке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SuperUpdate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по его имени.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8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Update()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5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Вызывает методы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UpdateObject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для всех объектов в обоих движках.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Внимание: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В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GameEngine.Run()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эта функция не вызывается автоматически, ее нужно вызывать вручную, если вы используете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SuperUpdate.Update()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4.3. Пример использования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SuperUpdate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276" w:lineRule="auto"/>
        <w:ind w:right="0" w:firstLine="0" w:left="0"/>
        <w:rPr/>
      </w:pPr>
      <w:r>
        <w:rPr>
          <w:rFonts w:ascii="Arial" w:hAnsi="Arial" w:eastAsia="Arial" w:cs="Arial"/>
          <w:color w:val="575b5f"/>
          <w:sz w:val="24"/>
        </w:rPr>
        <w:t xml:space="preserve">C#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color w:val="8430ce"/>
          <w:sz w:val="21"/>
        </w:rPr>
        <w:t xml:space="preserve">using</w:t>
      </w:r>
      <w:r>
        <w:rPr>
          <w:rFonts w:ascii="Arial" w:hAnsi="Arial" w:eastAsia="Arial" w:cs="Arial"/>
          <w:color w:val="575b5f"/>
          <w:sz w:val="21"/>
        </w:rPr>
        <w:t xml:space="preserve"> PEngenAPI; </w:t>
      </w:r>
      <w:r>
        <w:rPr>
          <w:rFonts w:ascii="Arial" w:hAnsi="Arial" w:eastAsia="Arial" w:cs="Arial"/>
          <w:color w:val="8430ce"/>
          <w:sz w:val="21"/>
        </w:rPr>
        <w:t xml:space="preserve">using</w:t>
      </w:r>
      <w:r>
        <w:rPr>
          <w:rFonts w:ascii="Arial" w:hAnsi="Arial" w:eastAsia="Arial" w:cs="Arial"/>
          <w:color w:val="575b5f"/>
          <w:sz w:val="21"/>
        </w:rPr>
        <w:t xml:space="preserve"> PEngenAPI.SuperUpdate; </w:t>
      </w:r>
      <w:r>
        <w:rPr>
          <w:rFonts w:ascii="Arial" w:hAnsi="Arial" w:eastAsia="Arial" w:cs="Arial"/>
          <w:color w:val="8430ce"/>
          <w:sz w:val="21"/>
        </w:rPr>
        <w:t xml:space="preserve">using</w:t>
      </w:r>
      <w:r>
        <w:rPr>
          <w:rFonts w:ascii="Arial" w:hAnsi="Arial" w:eastAsia="Arial" w:cs="Arial"/>
          <w:color w:val="575b5f"/>
          <w:sz w:val="21"/>
        </w:rPr>
        <w:t xml:space="preserve"> </w:t>
      </w:r>
      <w:r>
        <w:rPr>
          <w:rFonts w:ascii="Arial" w:hAnsi="Arial" w:eastAsia="Arial" w:cs="Arial"/>
          <w:color w:val="8430ce"/>
          <w:sz w:val="21"/>
        </w:rPr>
        <w:t xml:space="preserve">static</w:t>
      </w:r>
      <w:r>
        <w:rPr>
          <w:rFonts w:ascii="Arial" w:hAnsi="Arial" w:eastAsia="Arial" w:cs="Arial"/>
          <w:color w:val="575b5f"/>
          <w:sz w:val="21"/>
        </w:rPr>
        <w:t xml:space="preserve"> PEngenAPI.GnuEngen.GnuEngenSFML;  </w:t>
      </w:r>
      <w:r>
        <w:rPr>
          <w:rFonts w:ascii="Arial" w:hAnsi="Arial" w:eastAsia="Arial" w:cs="Arial"/>
          <w:color w:val="5f6368"/>
          <w:sz w:val="21"/>
        </w:rPr>
        <w:t xml:space="preserve">// 1. Инициализация движков</w:t>
      </w:r>
      <w:r>
        <w:rPr>
          <w:rFonts w:ascii="Arial" w:hAnsi="Arial" w:eastAsia="Arial" w:cs="Arial"/>
          <w:color w:val="575b5f"/>
          <w:sz w:val="21"/>
        </w:rPr>
        <w:t xml:space="preserve"> GameEngine engine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GameEngine(); GnuEngenSFML gEngine = engine.graphicsEngine; </w:t>
      </w:r>
      <w:r>
        <w:rPr>
          <w:rFonts w:ascii="Arial" w:hAnsi="Arial" w:eastAsia="Arial" w:cs="Arial"/>
          <w:color w:val="5f6368"/>
          <w:sz w:val="21"/>
        </w:rPr>
        <w:t xml:space="preserve">// Получаем ссылку на графический движок из GameEngine// 2. Инициализация SuperUpdate</w:t>
      </w:r>
      <w:r>
        <w:rPr>
          <w:rFonts w:ascii="Arial" w:hAnsi="Arial" w:eastAsia="Arial" w:cs="Arial"/>
          <w:color w:val="575b5f"/>
          <w:sz w:val="21"/>
        </w:rPr>
        <w:t xml:space="preserve"> SuperUpdate superUpdater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SuperUpdate(gEngine, engine);  </w:t>
      </w:r>
      <w:r>
        <w:rPr>
          <w:rFonts w:ascii="Arial" w:hAnsi="Arial" w:eastAsia="Arial" w:cs="Arial"/>
          <w:color w:val="5f6368"/>
          <w:sz w:val="21"/>
        </w:rPr>
        <w:t xml:space="preserve">// 3. Создание игрового объекта (Engen Type)</w:t>
      </w:r>
      <w:r>
        <w:rPr>
          <w:rFonts w:ascii="Arial" w:hAnsi="Arial" w:eastAsia="Arial" w:cs="Arial"/>
          <w:color w:val="575b5f"/>
          <w:sz w:val="21"/>
        </w:rPr>
        <w:t xml:space="preserve"> GameEngine.GameObject playerObj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GameEngine.GameObject { </w:t>
      </w:r>
      <w:r>
        <w:rPr>
          <w:rFonts w:ascii="Arial" w:hAnsi="Arial" w:eastAsia="Arial" w:cs="Arial"/>
          <w:color w:val="5f6368"/>
          <w:sz w:val="21"/>
        </w:rPr>
        <w:t xml:space="preserve">/* ... параметры ... */</w:t>
      </w:r>
      <w:r>
        <w:rPr>
          <w:rFonts w:ascii="Arial" w:hAnsi="Arial" w:eastAsia="Arial" w:cs="Arial"/>
          <w:color w:val="575b5f"/>
          <w:sz w:val="21"/>
        </w:rPr>
        <w:t xml:space="preserve"> }; GameOBJN player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GameOBJN {     name = </w:t>
      </w:r>
      <w:r>
        <w:rPr>
          <w:rFonts w:ascii="Arial" w:hAnsi="Arial" w:eastAsia="Arial" w:cs="Arial"/>
          <w:color w:val="188038"/>
          <w:sz w:val="21"/>
        </w:rPr>
        <w:t xml:space="preserve">"Player"</w:t>
      </w:r>
      <w:r>
        <w:rPr>
          <w:rFonts w:ascii="Arial" w:hAnsi="Arial" w:eastAsia="Arial" w:cs="Arial"/>
          <w:color w:val="575b5f"/>
          <w:sz w:val="21"/>
        </w:rPr>
        <w:t xml:space="preserve">,     gameObject = playerObj,     gnuType = SuperUpdate.GnuType.Engen }; superUpdater.AddObject(player);  </w:t>
      </w:r>
      <w:r>
        <w:rPr>
          <w:rFonts w:ascii="Arial" w:hAnsi="Arial" w:eastAsia="Arial" w:cs="Arial"/>
          <w:color w:val="5f6368"/>
          <w:sz w:val="21"/>
        </w:rPr>
        <w:t xml:space="preserve">// 4. Создание объекта UI (Gnu Type)</w:t>
      </w:r>
      <w:r>
        <w:rPr>
          <w:rFonts w:ascii="Arial" w:hAnsi="Arial" w:eastAsia="Arial" w:cs="Arial"/>
          <w:color w:val="575b5f"/>
          <w:sz w:val="21"/>
        </w:rPr>
        <w:t xml:space="preserve"> D2Gun uiText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D2Gun { </w:t>
      </w:r>
      <w:r>
        <w:rPr>
          <w:rFonts w:ascii="Arial" w:hAnsi="Arial" w:eastAsia="Arial" w:cs="Arial"/>
          <w:color w:val="5f6368"/>
          <w:sz w:val="21"/>
        </w:rPr>
        <w:t xml:space="preserve">/* ... параметры ... */</w:t>
      </w:r>
      <w:r>
        <w:rPr>
          <w:rFonts w:ascii="Arial" w:hAnsi="Arial" w:eastAsia="Arial" w:cs="Arial"/>
          <w:color w:val="575b5f"/>
          <w:sz w:val="21"/>
        </w:rPr>
        <w:t xml:space="preserve"> }; GameOBJN scoreText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GameOBJN {     name = </w:t>
      </w:r>
      <w:r>
        <w:rPr>
          <w:rFonts w:ascii="Arial" w:hAnsi="Arial" w:eastAsia="Arial" w:cs="Arial"/>
          <w:color w:val="188038"/>
          <w:sz w:val="21"/>
        </w:rPr>
        <w:t xml:space="preserve">"ScoreDisplay"</w:t>
      </w:r>
      <w:r>
        <w:rPr>
          <w:rFonts w:ascii="Arial" w:hAnsi="Arial" w:eastAsia="Arial" w:cs="Arial"/>
          <w:color w:val="575b5f"/>
          <w:sz w:val="21"/>
        </w:rPr>
        <w:t xml:space="preserve">,     d2Gun = uiText,     gnuType = SuperUpdate.GnuType.Gnu }; superUpdater.AddObject(scoreText);  </w:t>
      </w:r>
      <w:r>
        <w:rPr>
          <w:rFonts w:ascii="Arial" w:hAnsi="Arial" w:eastAsia="Arial" w:cs="Arial"/>
          <w:color w:val="5f6368"/>
          <w:sz w:val="21"/>
        </w:rPr>
        <w:t xml:space="preserve">// 5. Запуск игры</w:t>
      </w:r>
      <w:r>
        <w:rPr>
          <w:rFonts w:ascii="Arial" w:hAnsi="Arial" w:eastAsia="Arial" w:cs="Arial"/>
          <w:color w:val="575b5f"/>
          <w:sz w:val="21"/>
        </w:rPr>
        <w:t xml:space="preserve"> engine.Run();   </w:t>
      </w:r>
      <w:r>
        <w:rPr>
          <w:rFonts w:ascii="Arial" w:hAnsi="Arial" w:eastAsia="Arial" w:cs="Arial"/>
          <w:color w:val="5f6368"/>
          <w:sz w:val="21"/>
        </w:rPr>
        <w:t xml:space="preserve">// Внутри игровой логики, например, в OnUpdate другого объекта:// 6. Обновление объекта UI (например, счетчика)</w:t>
      </w:r>
      <w:r>
        <w:rPr>
          <w:rFonts w:ascii="Arial" w:hAnsi="Arial" w:eastAsia="Arial" w:cs="Arial"/>
          <w:color w:val="575b5f"/>
          <w:sz w:val="21"/>
        </w:rPr>
        <w:t xml:space="preserve"> GameOBJN? currentScoreObj = superUpdater.FindObject(</w:t>
      </w:r>
      <w:r>
        <w:rPr>
          <w:rFonts w:ascii="Arial" w:hAnsi="Arial" w:eastAsia="Arial" w:cs="Arial"/>
          <w:color w:val="188038"/>
          <w:sz w:val="21"/>
        </w:rPr>
        <w:t xml:space="preserve">"ScoreDisplay"</w:t>
      </w:r>
      <w:r>
        <w:rPr>
          <w:rFonts w:ascii="Arial" w:hAnsi="Arial" w:eastAsia="Arial" w:cs="Arial"/>
          <w:color w:val="575b5f"/>
          <w:sz w:val="21"/>
        </w:rPr>
        <w:t xml:space="preserve">); </w:t>
      </w:r>
      <w:r>
        <w:rPr>
          <w:rFonts w:ascii="Arial" w:hAnsi="Arial" w:eastAsia="Arial" w:cs="Arial"/>
          <w:color w:val="8430ce"/>
          <w:sz w:val="21"/>
        </w:rPr>
        <w:t xml:space="preserve">if</w:t>
      </w:r>
      <w:r>
        <w:rPr>
          <w:rFonts w:ascii="Arial" w:hAnsi="Arial" w:eastAsia="Arial" w:cs="Arial"/>
          <w:color w:val="575b5f"/>
          <w:sz w:val="21"/>
        </w:rPr>
        <w:t xml:space="preserve"> (currentScoreObj.HasValue) {     D2Gun updatedText = currentScoreObj.Value.d2Gun;     updatedText.text = </w:t>
      </w:r>
      <w:r>
        <w:rPr>
          <w:rFonts w:ascii="Arial" w:hAnsi="Arial" w:eastAsia="Arial" w:cs="Arial"/>
          <w:color w:val="188038"/>
          <w:sz w:val="21"/>
        </w:rPr>
        <w:t xml:space="preserve">"Score: 100"</w:t>
      </w:r>
      <w:r>
        <w:rPr>
          <w:rFonts w:ascii="Arial" w:hAnsi="Arial" w:eastAsia="Arial" w:cs="Arial"/>
          <w:color w:val="575b5f"/>
          <w:sz w:val="21"/>
        </w:rPr>
        <w:t xml:space="preserve">;          </w:t>
      </w:r>
      <w:r>
        <w:rPr>
          <w:rFonts w:ascii="Arial" w:hAnsi="Arial" w:eastAsia="Arial" w:cs="Arial"/>
          <w:color w:val="5f6368"/>
          <w:sz w:val="21"/>
        </w:rPr>
        <w:t xml:space="preserve">// Создаем новый объект GameOBJN для обновления</w:t>
      </w:r>
      <w:r>
        <w:rPr>
          <w:rFonts w:ascii="Arial" w:hAnsi="Arial" w:eastAsia="Arial" w:cs="Arial"/>
          <w:color w:val="575b5f"/>
          <w:sz w:val="21"/>
        </w:rPr>
        <w:t xml:space="preserve">     GameOBJN updatedScoreObj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GameOBJN     {         name = </w:t>
      </w:r>
      <w:r>
        <w:rPr>
          <w:rFonts w:ascii="Arial" w:hAnsi="Arial" w:eastAsia="Arial" w:cs="Arial"/>
          <w:color w:val="188038"/>
          <w:sz w:val="21"/>
        </w:rPr>
        <w:t xml:space="preserve">"ScoreDisplay"</w:t>
      </w:r>
      <w:r>
        <w:rPr>
          <w:rFonts w:ascii="Arial" w:hAnsi="Arial" w:eastAsia="Arial" w:cs="Arial"/>
          <w:color w:val="575b5f"/>
          <w:sz w:val="21"/>
        </w:rPr>
        <w:t xml:space="preserve">,         d2Gun = updatedText,         gnuType = SuperUpdate.GnuType.Gnu </w:t>
      </w:r>
      <w:r>
        <w:rPr>
          <w:rFonts w:ascii="Arial" w:hAnsi="Arial" w:eastAsia="Arial" w:cs="Arial"/>
          <w:color w:val="5f6368"/>
          <w:sz w:val="21"/>
        </w:rPr>
        <w:t xml:space="preserve">// Важно сохранить тип</w:t>
      </w:r>
      <w:r>
        <w:rPr>
          <w:rFonts w:ascii="Arial" w:hAnsi="Arial" w:eastAsia="Arial" w:cs="Arial"/>
          <w:color w:val="575b5f"/>
          <w:sz w:val="21"/>
        </w:rPr>
        <w:t xml:space="preserve">     };     superUpdater.UpdateObject(updatedScoreObj); } 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7A616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">
    <w:nsid w:val="51635D0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2025-09-24T18:23:56Z</dcterms:modified>
</cp:coreProperties>
</file>