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AA5F27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Tilt</w:t>
      </w:r>
      <w:r w:rsidR="004C18EF"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 Switch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3997960</wp:posOffset>
            </wp:positionH>
            <wp:positionV relativeFrom="margin">
              <wp:posOffset>1390650</wp:posOffset>
            </wp:positionV>
            <wp:extent cx="2752725" cy="2084070"/>
            <wp:effectExtent l="19050" t="0" r="9525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Default="004C18EF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Tilt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B3E98" w:rsidRPr="00C41759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4C18EF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2</w:t>
      </w:r>
      <w:r w:rsidR="007B12EB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330 Ohms Resistors</w:t>
      </w:r>
    </w:p>
    <w:p w:rsidR="00FE63E4" w:rsidRDefault="007B12EB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tilt sensor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The two pins can be used interchangeably.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either side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One side plug to the common vertical.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ground of the breadboard(-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) 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The other end plug a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470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Ohm resistor and connect to the common </w:t>
      </w:r>
      <w:proofErr w:type="gramStart"/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5v(</w:t>
      </w:r>
      <w:proofErr w:type="gramEnd"/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+)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In between the resistor and the 2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end of the </w:t>
      </w:r>
      <w:r w:rsidR="004C18EF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tilt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 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green wire to pin 2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6F12A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 on a separate horizontal line .Using a yellow jumper wire connect from this line to pin 10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6F12A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 a separate horizontal line. Plug a 330 Ohm resistor connect from this line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red jumper wire to connect the common 5V of the breadboard to 5V of the Arduino</w:t>
      </w:r>
      <w:r w:rsidR="0072269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22691" w:rsidRDefault="00722691" w:rsidP="007226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jumper wire to connect the common ground of the breadboard to GND of the Arduino</w:t>
      </w:r>
    </w:p>
    <w:p w:rsidR="00722691" w:rsidRDefault="00722691" w:rsidP="0072269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="004C18E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="004C18E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tilt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</w:t>
            </w:r>
            <w:proofErr w:type="spellEnd"/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=2;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ledPin = 10;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sensorValue;</w:t>
            </w:r>
          </w:p>
          <w:p w:rsidR="007C5DD2" w:rsidRDefault="007C5DD2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4C18EF">
              <w:rPr>
                <w:rFonts w:ascii="inherit" w:eastAsia="Times New Roman" w:hAnsi="inherit" w:cs="Courier New"/>
                <w:bdr w:val="none" w:sz="0" w:space="0" w:color="auto" w:frame="1"/>
              </w:rPr>
              <w:t>tilt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</w:t>
            </w:r>
            <w:proofErr w:type="spellEnd"/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556399" w:rsidRPr="00722691" w:rsidRDefault="00722691" w:rsidP="00722691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(ledPin,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  <w:r w:rsidR="00556399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22691" w:rsidRPr="00722691" w:rsidRDefault="00646BF5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sensorValue</w:t>
            </w:r>
            <w:proofErr w:type="spellEnd"/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=</w:t>
            </w:r>
            <w:proofErr w:type="spellStart"/>
            <w:r w:rsidR="00722691"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digitalRead</w:t>
            </w:r>
            <w:proofErr w:type="spellEnd"/>
            <w:r w:rsid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4C18EF">
              <w:rPr>
                <w:rFonts w:ascii="inherit" w:eastAsia="Times New Roman" w:hAnsi="inherit" w:cs="Courier New"/>
                <w:bdr w:val="none" w:sz="0" w:space="0" w:color="auto" w:frame="1"/>
              </w:rPr>
              <w:t>tilt</w:t>
            </w:r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</w:t>
            </w:r>
            <w:proofErr w:type="spellEnd"/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 sensorValue ==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(ledPin,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EC476D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, 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556399" w:rsidRPr="00646BF5" w:rsidRDefault="003E396D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reed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Pin=2;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ledPin = 10;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declares the pins we will use to connect to the Arduino.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create a value to store our input from the switch.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values are not expected to change during program execution.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 to be stored is of numeric type</w:t>
      </w:r>
    </w:p>
    <w:p w:rsidR="00EC476D" w:rsidRDefault="00EC476D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9600);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reed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Pin,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ledPin,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 xml:space="preserve">We declare the pin </w:t>
      </w:r>
      <w:r w:rsidRPr="00EC476D">
        <w:rPr>
          <w:rFonts w:ascii="Segoe UI" w:hAnsi="Segoe UI" w:cs="Segoe UI" w:hint="eastAsia"/>
          <w:sz w:val="24"/>
          <w:szCs w:val="24"/>
          <w:shd w:val="clear" w:color="auto" w:fill="FFFFFF"/>
        </w:rPr>
        <w:t>functionalities</w:t>
      </w: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>. This instructs the Arduino to utilize these pins as either send or receive input or output.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spellStart"/>
      <w:proofErr w:type="gramStart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sensorValue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=</w:t>
      </w:r>
      <w:proofErr w:type="spellStart"/>
      <w:proofErr w:type="gramEnd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digitalRead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(</w:t>
      </w:r>
      <w:proofErr w:type="spellStart"/>
      <w:r w:rsidR="004C18EF">
        <w:rPr>
          <w:rFonts w:ascii="inherit" w:eastAsia="Times New Roman" w:hAnsi="inherit" w:cs="Courier New"/>
          <w:bCs/>
          <w:bdr w:val="none" w:sz="0" w:space="0" w:color="auto" w:frame="1"/>
        </w:rPr>
        <w:t>tilt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</w:t>
      </w:r>
      <w:proofErr w:type="spell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 == 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){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 xml:space="preserve"> tilt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switch will send a HIGH signal only if 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>the sensor is tilted</w:t>
      </w:r>
      <w:proofErr w:type="gramStart"/>
      <w:r w:rsidR="004C18EF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.</w:t>
      </w:r>
      <w:proofErr w:type="gramEnd"/>
    </w:p>
    <w:p w:rsidR="001F4926" w:rsidRPr="001F4926" w:rsidRDefault="001F4926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 xml:space="preserve">in 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turn instruct the led to turn on</w:t>
      </w:r>
      <w:r w:rsidR="004C18EF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476D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else{</w:t>
      </w:r>
      <w:proofErr w:type="gramEnd"/>
    </w:p>
    <w:p w:rsidR="00EC476D" w:rsidRPr="00722691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led.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This will turn it off.</w:t>
      </w:r>
    </w:p>
    <w:p w:rsidR="00722691" w:rsidRP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lastRenderedPageBreak/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1F4926"/>
    <w:rsid w:val="00293BE9"/>
    <w:rsid w:val="002D669E"/>
    <w:rsid w:val="00361DA4"/>
    <w:rsid w:val="003A5BCA"/>
    <w:rsid w:val="003E396D"/>
    <w:rsid w:val="003F4E47"/>
    <w:rsid w:val="004250B6"/>
    <w:rsid w:val="004C18EF"/>
    <w:rsid w:val="00512F8B"/>
    <w:rsid w:val="0053604E"/>
    <w:rsid w:val="00556399"/>
    <w:rsid w:val="005A4A3C"/>
    <w:rsid w:val="005B1A6E"/>
    <w:rsid w:val="005B4CAE"/>
    <w:rsid w:val="005E073B"/>
    <w:rsid w:val="005F5AC4"/>
    <w:rsid w:val="00600CAB"/>
    <w:rsid w:val="00646BF5"/>
    <w:rsid w:val="00687E2C"/>
    <w:rsid w:val="006D3510"/>
    <w:rsid w:val="006E5E92"/>
    <w:rsid w:val="006E7FB6"/>
    <w:rsid w:val="006F12AC"/>
    <w:rsid w:val="00722691"/>
    <w:rsid w:val="0075267D"/>
    <w:rsid w:val="007B12EB"/>
    <w:rsid w:val="007B3E98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20EC"/>
    <w:rsid w:val="00A05D19"/>
    <w:rsid w:val="00A417E1"/>
    <w:rsid w:val="00AA5F27"/>
    <w:rsid w:val="00AB336E"/>
    <w:rsid w:val="00AD4FCB"/>
    <w:rsid w:val="00B5233E"/>
    <w:rsid w:val="00BE0CE8"/>
    <w:rsid w:val="00BE4BD6"/>
    <w:rsid w:val="00C41759"/>
    <w:rsid w:val="00CC7B29"/>
    <w:rsid w:val="00D374D6"/>
    <w:rsid w:val="00D62FEA"/>
    <w:rsid w:val="00DD1B35"/>
    <w:rsid w:val="00EA290A"/>
    <w:rsid w:val="00EC476D"/>
    <w:rsid w:val="00EC728F"/>
    <w:rsid w:val="00F071D2"/>
    <w:rsid w:val="00F72B65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PERRY OBARA</dc:creator>
  <cp:lastModifiedBy>cash america</cp:lastModifiedBy>
  <cp:revision>5</cp:revision>
  <dcterms:created xsi:type="dcterms:W3CDTF">2024-11-18T12:15:00Z</dcterms:created>
  <dcterms:modified xsi:type="dcterms:W3CDTF">2024-11-18T12:49:00Z</dcterms:modified>
</cp:coreProperties>
</file>