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704B1" w14:textId="77777777" w:rsidR="004B3E7C" w:rsidRPr="004B3E7C" w:rsidRDefault="004B3E7C" w:rsidP="004B3E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>Gestion des Téléconsultations, Prise de Rendez-vous et Paiement Sécurisé</w:t>
      </w:r>
    </w:p>
    <w:p w14:paraId="7E9BBCD5" w14:textId="009557C3" w:rsidR="004B3E7C" w:rsidRDefault="004B3E7C" w:rsidP="004B3E7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7218B39F">
          <v:rect id="_x0000_i1025" style="width:0;height:1.5pt" o:hralign="center" o:hrstd="t" o:hr="t" fillcolor="#a0a0a0" stroked="f"/>
        </w:pict>
      </w:r>
    </w:p>
    <w:p w14:paraId="7C5482D1" w14:textId="77777777" w:rsidR="000A5EA0" w:rsidRPr="004B3E7C" w:rsidRDefault="000A5EA0" w:rsidP="004B3E7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7A842F9" w14:textId="54DA63A2" w:rsidR="004B3E7C" w:rsidRDefault="007C37C8" w:rsidP="004B3E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Partie </w:t>
      </w:r>
      <w:r w:rsidR="004B3E7C" w:rsidRPr="004B3E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1</w:t>
      </w:r>
      <w:r>
        <w:rPr>
          <w:b/>
          <w:bCs/>
          <w:u w:val="single"/>
        </w:rPr>
        <w:t> 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:</w:t>
      </w:r>
      <w:r w:rsidR="004B3E7C" w:rsidRPr="004B3E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Séquence d’échanges (Acteurs et Systèmes)</w:t>
      </w:r>
    </w:p>
    <w:p w14:paraId="592D32BD" w14:textId="77777777" w:rsidR="007C37C8" w:rsidRPr="004B3E7C" w:rsidRDefault="007C37C8" w:rsidP="004B3E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4D1E0D38" w14:textId="77777777" w:rsidR="004B3E7C" w:rsidRPr="004B3E7C" w:rsidRDefault="004B3E7C" w:rsidP="004B3E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Cas d'utilisation : </w:t>
      </w:r>
      <w:r w:rsidRPr="004B3E7C">
        <w:rPr>
          <w:rFonts w:ascii="Times New Roman" w:eastAsia="Times New Roman" w:hAnsi="Times New Roman" w:cs="Times New Roman"/>
          <w:b/>
          <w:bCs/>
          <w:color w:val="196B24" w:themeColor="accent3"/>
          <w:kern w:val="0"/>
          <w:sz w:val="27"/>
          <w:szCs w:val="27"/>
          <w:highlight w:val="yellow"/>
          <w:lang w:eastAsia="fr-FR"/>
          <w14:ligatures w14:val="none"/>
        </w:rPr>
        <w:t>Prise de rendez-vous</w:t>
      </w:r>
    </w:p>
    <w:p w14:paraId="14EDF11E" w14:textId="77777777" w:rsidR="004B3E7C" w:rsidRPr="004B3E7C" w:rsidRDefault="004B3E7C" w:rsidP="004B3E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Objectif</w:t>
      </w:r>
      <w:r w:rsidRPr="004B3E7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Permettre aux patients de rechercher, réserver, modifier ou annuler des rendez-vous médicaux en ligne.</w:t>
      </w:r>
    </w:p>
    <w:p w14:paraId="0747C23A" w14:textId="77777777" w:rsidR="004B3E7C" w:rsidRPr="004B3E7C" w:rsidRDefault="004B3E7C" w:rsidP="004B3E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Acteurs principaux</w:t>
      </w:r>
      <w:r w:rsidRPr="004B3E7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Patient, Médecin</w:t>
      </w:r>
    </w:p>
    <w:p w14:paraId="66F2D2A1" w14:textId="77777777" w:rsidR="004B3E7C" w:rsidRPr="004B3E7C" w:rsidRDefault="004B3E7C" w:rsidP="004B3E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Acteurs secondaires</w:t>
      </w:r>
      <w:r w:rsidRPr="004B3E7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Administrateur</w:t>
      </w:r>
    </w:p>
    <w:p w14:paraId="0C876719" w14:textId="77777777" w:rsidR="004B3E7C" w:rsidRPr="004B3E7C" w:rsidRDefault="004B3E7C" w:rsidP="004B3E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Événement déclencheur</w:t>
      </w:r>
      <w:r w:rsidRPr="004B3E7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Demande de rendez-vous</w:t>
      </w:r>
    </w:p>
    <w:p w14:paraId="418AE02E" w14:textId="2798D269" w:rsidR="004B3E7C" w:rsidRDefault="004B3E7C" w:rsidP="004B3E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Terminaison</w:t>
      </w:r>
      <w:r w:rsidRPr="004B3E7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Rendez-vous confirmé</w:t>
      </w:r>
    </w:p>
    <w:p w14:paraId="2CCCDF76" w14:textId="2B5C0B56" w:rsidR="00C66040" w:rsidRPr="00C66040" w:rsidRDefault="00C66040" w:rsidP="00C66040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6604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Références croisées</w:t>
      </w:r>
      <w:r w:rsidRPr="00C6604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R1, R4, R6, R8</w:t>
      </w:r>
    </w:p>
    <w:p w14:paraId="07C72419" w14:textId="77777777" w:rsidR="004B3E7C" w:rsidRPr="004B3E7C" w:rsidRDefault="004B3E7C" w:rsidP="004B3E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Précondition</w:t>
      </w:r>
      <w:r w:rsidRPr="004B3E7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Patient authentifié</w:t>
      </w:r>
    </w:p>
    <w:p w14:paraId="7DC08F52" w14:textId="77777777" w:rsidR="004B3E7C" w:rsidRPr="004B3E7C" w:rsidRDefault="004B3E7C" w:rsidP="004B3E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Postcondition</w:t>
      </w:r>
      <w:r w:rsidRPr="004B3E7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Rendez-vous enregistré</w:t>
      </w:r>
    </w:p>
    <w:p w14:paraId="5F473E7D" w14:textId="77777777" w:rsidR="004B3E7C" w:rsidRPr="004B3E7C" w:rsidRDefault="004B3E7C" w:rsidP="004B3E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Scénario nominal d’échange</w:t>
      </w:r>
    </w:p>
    <w:tbl>
      <w:tblPr>
        <w:tblStyle w:val="TableauListe3-Accentuation3"/>
        <w:tblW w:w="0" w:type="auto"/>
        <w:tblLook w:val="00A0" w:firstRow="1" w:lastRow="0" w:firstColumn="1" w:lastColumn="0" w:noHBand="0" w:noVBand="0"/>
      </w:tblPr>
      <w:tblGrid>
        <w:gridCol w:w="4908"/>
        <w:gridCol w:w="3655"/>
      </w:tblGrid>
      <w:tr w:rsidR="004B3E7C" w:rsidRPr="004B3E7C" w14:paraId="37CE8A82" w14:textId="77777777" w:rsidTr="004B3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B352B6F" w14:textId="77777777" w:rsidR="004B3E7C" w:rsidRPr="004B3E7C" w:rsidRDefault="004B3E7C" w:rsidP="004B3E7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4B3E7C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Actions Acteurs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51D01BFD" w14:textId="77777777" w:rsidR="004B3E7C" w:rsidRPr="004B3E7C" w:rsidRDefault="004B3E7C" w:rsidP="004B3E7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4B3E7C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Actions Système</w:t>
            </w:r>
          </w:p>
        </w:tc>
      </w:tr>
      <w:tr w:rsidR="004B3E7C" w:rsidRPr="004B3E7C" w14:paraId="5951A30B" w14:textId="77777777" w:rsidTr="004B3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A46FA7" w14:textId="77777777" w:rsidR="004B3E7C" w:rsidRPr="004B3E7C" w:rsidRDefault="004B3E7C" w:rsidP="004B3E7C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fr-FR"/>
                <w14:ligatures w14:val="none"/>
              </w:rPr>
            </w:pPr>
            <w:r w:rsidRPr="004B3E7C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fr-FR"/>
                <w14:ligatures w14:val="none"/>
              </w:rPr>
              <w:t>1) Le patient accède à la section des rendez-vous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045C05A8" w14:textId="77777777" w:rsidR="004B3E7C" w:rsidRPr="004B3E7C" w:rsidRDefault="004B3E7C" w:rsidP="004B3E7C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4B3E7C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2) Affichage des disponibilités</w:t>
            </w:r>
          </w:p>
        </w:tc>
      </w:tr>
      <w:tr w:rsidR="004B3E7C" w:rsidRPr="004B3E7C" w14:paraId="5110CC01" w14:textId="77777777" w:rsidTr="004B3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E8D2DC" w14:textId="77777777" w:rsidR="004B3E7C" w:rsidRPr="004B3E7C" w:rsidRDefault="004B3E7C" w:rsidP="004B3E7C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fr-FR"/>
                <w14:ligatures w14:val="none"/>
              </w:rPr>
            </w:pPr>
            <w:r w:rsidRPr="004B3E7C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fr-FR"/>
                <w14:ligatures w14:val="none"/>
              </w:rPr>
              <w:t>3) Sélection du créneau souhaité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1DEE110C" w14:textId="479763E6" w:rsidR="004B3E7C" w:rsidRPr="004B3E7C" w:rsidRDefault="004B3E7C" w:rsidP="004B3E7C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4B3E7C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5) Enregistrement et confirmation</w:t>
            </w:r>
          </w:p>
        </w:tc>
      </w:tr>
      <w:tr w:rsidR="004B3E7C" w:rsidRPr="004B3E7C" w14:paraId="4AEC2021" w14:textId="77777777" w:rsidTr="004B3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6F299E" w14:textId="77777777" w:rsidR="004B3E7C" w:rsidRPr="004B3E7C" w:rsidRDefault="004B3E7C" w:rsidP="004B3E7C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fr-FR"/>
                <w14:ligatures w14:val="none"/>
              </w:rPr>
            </w:pPr>
            <w:r w:rsidRPr="004B3E7C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fr-FR"/>
                <w14:ligatures w14:val="none"/>
              </w:rPr>
              <w:t>4) Validation du rendez-vous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1F9C516A" w14:textId="3A5D22A9" w:rsidR="004B3E7C" w:rsidRPr="004B3E7C" w:rsidRDefault="004B3E7C" w:rsidP="004B3E7C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4B3E7C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6) Notification envoyée au médecin</w:t>
            </w:r>
          </w:p>
        </w:tc>
      </w:tr>
      <w:tr w:rsidR="004B3E7C" w:rsidRPr="004B3E7C" w14:paraId="77C80965" w14:textId="77777777" w:rsidTr="004B3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997CE9" w14:textId="77777777" w:rsidR="004B3E7C" w:rsidRPr="004B3E7C" w:rsidRDefault="004B3E7C" w:rsidP="004B3E7C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fr-FR"/>
                <w14:ligatures w14:val="non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1E59D834" w14:textId="6155F9CD" w:rsidR="004B3E7C" w:rsidRPr="004B3E7C" w:rsidRDefault="004B3E7C" w:rsidP="004B3E7C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</w:p>
        </w:tc>
      </w:tr>
    </w:tbl>
    <w:p w14:paraId="501D64F9" w14:textId="77777777" w:rsidR="004B3E7C" w:rsidRPr="004B3E7C" w:rsidRDefault="004B3E7C" w:rsidP="004B3E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Enchaînements alternatifs et exceptions</w:t>
      </w:r>
    </w:p>
    <w:p w14:paraId="12B772E9" w14:textId="77777777" w:rsidR="004B3E7C" w:rsidRPr="004B3E7C" w:rsidRDefault="004B3E7C" w:rsidP="004B3E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A1</w:t>
      </w:r>
      <w:r w:rsidRPr="004B3E7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Créneau non disponible → Proposition d’une autre date</w:t>
      </w:r>
    </w:p>
    <w:p w14:paraId="22C00EF1" w14:textId="77777777" w:rsidR="004B3E7C" w:rsidRPr="004B3E7C" w:rsidRDefault="004B3E7C" w:rsidP="004B3E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E1</w:t>
      </w:r>
      <w:r w:rsidRPr="004B3E7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Annulation par le médecin → Nouvelle planification requise</w:t>
      </w:r>
    </w:p>
    <w:p w14:paraId="3D09F32A" w14:textId="77777777" w:rsidR="004B3E7C" w:rsidRPr="004B3E7C" w:rsidRDefault="004B3E7C" w:rsidP="004B3E7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38AFCB3B">
          <v:rect id="_x0000_i1026" style="width:0;height:1.5pt" o:hralign="center" o:hrstd="t" o:hr="t" fillcolor="#a0a0a0" stroked="f"/>
        </w:pict>
      </w:r>
    </w:p>
    <w:p w14:paraId="41C27444" w14:textId="77777777" w:rsidR="004B3E7C" w:rsidRPr="004B3E7C" w:rsidRDefault="004B3E7C" w:rsidP="004B3E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Cas d'utilisation : </w:t>
      </w:r>
      <w:r w:rsidRPr="004B3E7C">
        <w:rPr>
          <w:rFonts w:ascii="Times New Roman" w:eastAsia="Times New Roman" w:hAnsi="Times New Roman" w:cs="Times New Roman"/>
          <w:b/>
          <w:bCs/>
          <w:color w:val="196B24" w:themeColor="accent3"/>
          <w:kern w:val="0"/>
          <w:sz w:val="27"/>
          <w:szCs w:val="27"/>
          <w:highlight w:val="yellow"/>
          <w:lang w:eastAsia="fr-FR"/>
          <w14:ligatures w14:val="none"/>
        </w:rPr>
        <w:t>Téléconsultation</w:t>
      </w:r>
    </w:p>
    <w:p w14:paraId="5BF31EA8" w14:textId="77777777" w:rsidR="004B3E7C" w:rsidRPr="004B3E7C" w:rsidRDefault="004B3E7C" w:rsidP="004B3E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Objectif</w:t>
      </w:r>
      <w:r w:rsidRPr="004B3E7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Permettre aux patients d’effectuer une consultation médicale à distance via une plateforme sécurisée.</w:t>
      </w:r>
    </w:p>
    <w:p w14:paraId="18EBF796" w14:textId="77777777" w:rsidR="004B3E7C" w:rsidRPr="004B3E7C" w:rsidRDefault="004B3E7C" w:rsidP="004B3E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Acteurs principaux</w:t>
      </w:r>
      <w:r w:rsidRPr="004B3E7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Patient, Médecin</w:t>
      </w:r>
    </w:p>
    <w:p w14:paraId="2F860631" w14:textId="77777777" w:rsidR="004B3E7C" w:rsidRPr="004B3E7C" w:rsidRDefault="004B3E7C" w:rsidP="004B3E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Acteurs secondaires</w:t>
      </w:r>
      <w:r w:rsidRPr="004B3E7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Administrateur</w:t>
      </w:r>
    </w:p>
    <w:p w14:paraId="43A85154" w14:textId="77777777" w:rsidR="004B3E7C" w:rsidRPr="004B3E7C" w:rsidRDefault="004B3E7C" w:rsidP="004B3E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Événement déclencheur</w:t>
      </w:r>
      <w:r w:rsidRPr="004B3E7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Demande de téléconsultation</w:t>
      </w:r>
    </w:p>
    <w:p w14:paraId="2B44E0F4" w14:textId="052BA23C" w:rsidR="004B3E7C" w:rsidRDefault="004B3E7C" w:rsidP="004B3E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Terminaison</w:t>
      </w:r>
      <w:r w:rsidRPr="004B3E7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Téléconsultation clôturée</w:t>
      </w:r>
    </w:p>
    <w:p w14:paraId="75FB8FEA" w14:textId="7F5DF54C" w:rsidR="00C66040" w:rsidRPr="00C66040" w:rsidRDefault="00C66040" w:rsidP="00C66040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6604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Références croisées</w:t>
      </w:r>
      <w:r w:rsidRPr="00C6604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R2, R8, R9</w:t>
      </w:r>
    </w:p>
    <w:p w14:paraId="0C76B787" w14:textId="77777777" w:rsidR="004B3E7C" w:rsidRPr="004B3E7C" w:rsidRDefault="004B3E7C" w:rsidP="004B3E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Précondition</w:t>
      </w:r>
      <w:r w:rsidRPr="004B3E7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Patient authentifié, rendez-vous validé</w:t>
      </w:r>
    </w:p>
    <w:p w14:paraId="416B6313" w14:textId="77777777" w:rsidR="004B3E7C" w:rsidRPr="004B3E7C" w:rsidRDefault="004B3E7C" w:rsidP="004B3E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Postcondition</w:t>
      </w:r>
      <w:r w:rsidRPr="004B3E7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Rapport médical généré et archivé</w:t>
      </w:r>
    </w:p>
    <w:p w14:paraId="4FC4B01C" w14:textId="77777777" w:rsidR="004B3E7C" w:rsidRPr="004B3E7C" w:rsidRDefault="004B3E7C" w:rsidP="004B3E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lastRenderedPageBreak/>
        <w:t>Scénario nominal d’échange</w:t>
      </w:r>
    </w:p>
    <w:tbl>
      <w:tblPr>
        <w:tblStyle w:val="TableauListe3-Accentuation3"/>
        <w:tblW w:w="0" w:type="auto"/>
        <w:tblLook w:val="00A0" w:firstRow="1" w:lastRow="0" w:firstColumn="1" w:lastColumn="0" w:noHBand="0" w:noVBand="0"/>
      </w:tblPr>
      <w:tblGrid>
        <w:gridCol w:w="4426"/>
        <w:gridCol w:w="4636"/>
      </w:tblGrid>
      <w:tr w:rsidR="004B3E7C" w:rsidRPr="004B3E7C" w14:paraId="71919D8B" w14:textId="77777777" w:rsidTr="004B3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7A504B4" w14:textId="77777777" w:rsidR="004B3E7C" w:rsidRPr="004B3E7C" w:rsidRDefault="004B3E7C" w:rsidP="004B3E7C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4B3E7C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Actions Acteurs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20B241C3" w14:textId="77777777" w:rsidR="004B3E7C" w:rsidRPr="004B3E7C" w:rsidRDefault="004B3E7C" w:rsidP="004B3E7C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4B3E7C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Actions Système</w:t>
            </w:r>
          </w:p>
        </w:tc>
      </w:tr>
      <w:tr w:rsidR="004B3E7C" w:rsidRPr="004B3E7C" w14:paraId="358BC901" w14:textId="77777777" w:rsidTr="004B3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55D72D" w14:textId="77777777" w:rsidR="004B3E7C" w:rsidRPr="004B3E7C" w:rsidRDefault="004B3E7C" w:rsidP="004B3E7C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fr-FR"/>
                <w14:ligatures w14:val="none"/>
              </w:rPr>
            </w:pPr>
            <w:r w:rsidRPr="004B3E7C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fr-FR"/>
                <w14:ligatures w14:val="none"/>
              </w:rPr>
              <w:t>1) Le patient accède à la section téléconsultation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4A2CD8F3" w14:textId="77777777" w:rsidR="004B3E7C" w:rsidRPr="004B3E7C" w:rsidRDefault="004B3E7C" w:rsidP="004B3E7C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4B3E7C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2) Affichage du rendez-vous programmé</w:t>
            </w:r>
          </w:p>
        </w:tc>
      </w:tr>
      <w:tr w:rsidR="004B3E7C" w:rsidRPr="004B3E7C" w14:paraId="38DF3B10" w14:textId="77777777" w:rsidTr="004B3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AB0653" w14:textId="77777777" w:rsidR="004B3E7C" w:rsidRPr="004B3E7C" w:rsidRDefault="004B3E7C" w:rsidP="004B3E7C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fr-FR"/>
                <w14:ligatures w14:val="none"/>
              </w:rPr>
            </w:pPr>
            <w:r w:rsidRPr="004B3E7C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fr-FR"/>
                <w14:ligatures w14:val="none"/>
              </w:rPr>
              <w:t>3) Démarrage de la consultation en ligne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121E8BA0" w14:textId="422B20EB" w:rsidR="004B3E7C" w:rsidRPr="004B3E7C" w:rsidRDefault="004B3E7C" w:rsidP="004B3E7C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4B3E7C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5) Transmission des informations médicales</w:t>
            </w:r>
          </w:p>
        </w:tc>
      </w:tr>
      <w:tr w:rsidR="004B3E7C" w:rsidRPr="004B3E7C" w14:paraId="44D7E1BE" w14:textId="77777777" w:rsidTr="004B3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E9A8A8" w14:textId="77777777" w:rsidR="004B3E7C" w:rsidRPr="004B3E7C" w:rsidRDefault="004B3E7C" w:rsidP="004B3E7C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fr-FR"/>
                <w14:ligatures w14:val="none"/>
              </w:rPr>
            </w:pPr>
            <w:r w:rsidRPr="004B3E7C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fr-FR"/>
                <w14:ligatures w14:val="none"/>
              </w:rPr>
              <w:t>4) Échange avec le médecin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CF818B0" w14:textId="5A37B105" w:rsidR="004B3E7C" w:rsidRPr="004B3E7C" w:rsidRDefault="004B3E7C" w:rsidP="004B3E7C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4B3E7C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6) Génération et enregistrement du rapport médical</w:t>
            </w:r>
          </w:p>
        </w:tc>
      </w:tr>
    </w:tbl>
    <w:p w14:paraId="70D3BA32" w14:textId="77777777" w:rsidR="004B3E7C" w:rsidRPr="004B3E7C" w:rsidRDefault="004B3E7C" w:rsidP="004B3E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Enchaînements alternatifs et exceptions</w:t>
      </w:r>
    </w:p>
    <w:p w14:paraId="059B0043" w14:textId="77777777" w:rsidR="004B3E7C" w:rsidRPr="004B3E7C" w:rsidRDefault="004B3E7C" w:rsidP="004B3E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A1</w:t>
      </w:r>
      <w:r w:rsidRPr="004B3E7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Connexion interrompue → Tentative de reconnexion</w:t>
      </w:r>
    </w:p>
    <w:p w14:paraId="2665B3A1" w14:textId="77777777" w:rsidR="004B3E7C" w:rsidRPr="004B3E7C" w:rsidRDefault="004B3E7C" w:rsidP="004B3E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E1</w:t>
      </w:r>
      <w:r w:rsidRPr="004B3E7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Patient absent → Consultation annulée</w:t>
      </w:r>
    </w:p>
    <w:p w14:paraId="26A8DE30" w14:textId="77777777" w:rsidR="004B3E7C" w:rsidRPr="004B3E7C" w:rsidRDefault="004B3E7C" w:rsidP="004B3E7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4B1462A3">
          <v:rect id="_x0000_i1027" style="width:0;height:1.5pt" o:hralign="center" o:hrstd="t" o:hr="t" fillcolor="#a0a0a0" stroked="f"/>
        </w:pict>
      </w:r>
    </w:p>
    <w:p w14:paraId="3760A1D8" w14:textId="77777777" w:rsidR="004B3E7C" w:rsidRPr="004B3E7C" w:rsidRDefault="004B3E7C" w:rsidP="004B3E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Cas d'utilisation : </w:t>
      </w:r>
      <w:r w:rsidRPr="004B3E7C">
        <w:rPr>
          <w:rFonts w:ascii="Times New Roman" w:eastAsia="Times New Roman" w:hAnsi="Times New Roman" w:cs="Times New Roman"/>
          <w:b/>
          <w:bCs/>
          <w:color w:val="196B24" w:themeColor="accent3"/>
          <w:kern w:val="0"/>
          <w:sz w:val="27"/>
          <w:szCs w:val="27"/>
          <w:highlight w:val="yellow"/>
          <w:lang w:eastAsia="fr-FR"/>
          <w14:ligatures w14:val="none"/>
        </w:rPr>
        <w:t>Paiement Sécurisé</w:t>
      </w:r>
    </w:p>
    <w:p w14:paraId="112D9D1C" w14:textId="77777777" w:rsidR="004B3E7C" w:rsidRPr="004B3E7C" w:rsidRDefault="004B3E7C" w:rsidP="004B3E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Objectif</w:t>
      </w:r>
      <w:r w:rsidRPr="004B3E7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Assurer un processus de paiement sécurisé pour les téléconsultations et les rendez-vous.</w:t>
      </w:r>
    </w:p>
    <w:p w14:paraId="1DF0F325" w14:textId="77777777" w:rsidR="004B3E7C" w:rsidRPr="004B3E7C" w:rsidRDefault="004B3E7C" w:rsidP="004B3E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Acteurs principaux</w:t>
      </w:r>
      <w:r w:rsidRPr="004B3E7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Patient</w:t>
      </w:r>
    </w:p>
    <w:p w14:paraId="3FACA038" w14:textId="77777777" w:rsidR="004B3E7C" w:rsidRPr="004B3E7C" w:rsidRDefault="004B3E7C" w:rsidP="004B3E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Acteurs secondaires</w:t>
      </w:r>
      <w:r w:rsidRPr="004B3E7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Administrateur, Système de paiement</w:t>
      </w:r>
    </w:p>
    <w:p w14:paraId="5C8B4CA6" w14:textId="77777777" w:rsidR="004B3E7C" w:rsidRPr="004B3E7C" w:rsidRDefault="004B3E7C" w:rsidP="004B3E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Événement déclencheur</w:t>
      </w:r>
      <w:r w:rsidRPr="004B3E7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Validation d’un service nécessitant un paiement</w:t>
      </w:r>
    </w:p>
    <w:p w14:paraId="67086102" w14:textId="5298731F" w:rsidR="004B3E7C" w:rsidRDefault="004B3E7C" w:rsidP="004B3E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Terminaison</w:t>
      </w:r>
      <w:r w:rsidRPr="004B3E7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Paiement confirmé</w:t>
      </w:r>
    </w:p>
    <w:p w14:paraId="56682717" w14:textId="77777777" w:rsidR="00C66040" w:rsidRPr="00C66040" w:rsidRDefault="00C66040" w:rsidP="00C66040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6604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Références croisées</w:t>
      </w:r>
      <w:r w:rsidRPr="00C6604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R3, R5, R7, R9</w:t>
      </w:r>
    </w:p>
    <w:p w14:paraId="477E685C" w14:textId="77777777" w:rsidR="004B3E7C" w:rsidRPr="004B3E7C" w:rsidRDefault="004B3E7C" w:rsidP="004B3E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Précondition</w:t>
      </w:r>
      <w:r w:rsidRPr="004B3E7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Service validé par le système</w:t>
      </w:r>
    </w:p>
    <w:p w14:paraId="57767B12" w14:textId="77777777" w:rsidR="004B3E7C" w:rsidRPr="004B3E7C" w:rsidRDefault="004B3E7C" w:rsidP="004B3E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Postcondition</w:t>
      </w:r>
      <w:r w:rsidRPr="004B3E7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Transaction finalisée et enregistrée</w:t>
      </w:r>
    </w:p>
    <w:p w14:paraId="775C3FB9" w14:textId="77777777" w:rsidR="004B3E7C" w:rsidRPr="004B3E7C" w:rsidRDefault="004B3E7C" w:rsidP="004B3E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Scénario nominal d’échange</w:t>
      </w:r>
    </w:p>
    <w:tbl>
      <w:tblPr>
        <w:tblStyle w:val="TableauListe3-Accentuation3"/>
        <w:tblW w:w="0" w:type="auto"/>
        <w:tblLook w:val="00A0" w:firstRow="1" w:lastRow="0" w:firstColumn="1" w:lastColumn="0" w:noHBand="0" w:noVBand="0"/>
      </w:tblPr>
      <w:tblGrid>
        <w:gridCol w:w="4321"/>
        <w:gridCol w:w="4249"/>
      </w:tblGrid>
      <w:tr w:rsidR="004B3E7C" w:rsidRPr="004B3E7C" w14:paraId="759B5841" w14:textId="77777777" w:rsidTr="004B3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9058269" w14:textId="77777777" w:rsidR="004B3E7C" w:rsidRPr="004B3E7C" w:rsidRDefault="004B3E7C" w:rsidP="004B3E7C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4B3E7C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Actions Acteurs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5368C6B1" w14:textId="77777777" w:rsidR="004B3E7C" w:rsidRPr="004B3E7C" w:rsidRDefault="004B3E7C" w:rsidP="004B3E7C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4B3E7C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Actions Système</w:t>
            </w:r>
          </w:p>
        </w:tc>
      </w:tr>
      <w:tr w:rsidR="004B3E7C" w:rsidRPr="004B3E7C" w14:paraId="4C2F0D8C" w14:textId="77777777" w:rsidTr="004B3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959B4A" w14:textId="77777777" w:rsidR="004B3E7C" w:rsidRPr="004B3E7C" w:rsidRDefault="004B3E7C" w:rsidP="004B3E7C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fr-FR"/>
                <w14:ligatures w14:val="none"/>
              </w:rPr>
            </w:pPr>
            <w:r w:rsidRPr="004B3E7C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fr-FR"/>
                <w14:ligatures w14:val="none"/>
              </w:rPr>
              <w:t>1) Le patient sélectionne un service payant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7D735273" w14:textId="77777777" w:rsidR="004B3E7C" w:rsidRPr="004B3E7C" w:rsidRDefault="004B3E7C" w:rsidP="004B3E7C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4B3E7C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2) Affichage du montant à payer</w:t>
            </w:r>
          </w:p>
        </w:tc>
      </w:tr>
      <w:tr w:rsidR="004B3E7C" w:rsidRPr="004B3E7C" w14:paraId="0EC115FC" w14:textId="77777777" w:rsidTr="004B3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2792CB" w14:textId="77777777" w:rsidR="004B3E7C" w:rsidRPr="004B3E7C" w:rsidRDefault="004B3E7C" w:rsidP="004B3E7C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fr-FR"/>
                <w14:ligatures w14:val="none"/>
              </w:rPr>
            </w:pPr>
            <w:r w:rsidRPr="004B3E7C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fr-FR"/>
                <w14:ligatures w14:val="none"/>
              </w:rPr>
              <w:t>3) Choix du mode de paiement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3D3754E8" w14:textId="497AAC8A" w:rsidR="004B3E7C" w:rsidRPr="004B3E7C" w:rsidRDefault="004B3E7C" w:rsidP="004B3E7C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4B3E7C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5) Traitement de la transaction</w:t>
            </w:r>
          </w:p>
        </w:tc>
      </w:tr>
      <w:tr w:rsidR="004B3E7C" w:rsidRPr="004B3E7C" w14:paraId="7FDD5D5B" w14:textId="77777777" w:rsidTr="004B3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7525E3" w14:textId="77777777" w:rsidR="004B3E7C" w:rsidRPr="004B3E7C" w:rsidRDefault="004B3E7C" w:rsidP="004B3E7C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fr-FR"/>
                <w14:ligatures w14:val="none"/>
              </w:rPr>
            </w:pPr>
            <w:r w:rsidRPr="004B3E7C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fr-FR"/>
                <w14:ligatures w14:val="none"/>
              </w:rPr>
              <w:t>4) Validation du paiement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93B37ED" w14:textId="60DFACF8" w:rsidR="004B3E7C" w:rsidRPr="004B3E7C" w:rsidRDefault="004B3E7C" w:rsidP="004B3E7C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4B3E7C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6) Confirmation et émission d’une facture</w:t>
            </w:r>
          </w:p>
        </w:tc>
      </w:tr>
    </w:tbl>
    <w:p w14:paraId="1E2A874D" w14:textId="77777777" w:rsidR="004B3E7C" w:rsidRPr="004B3E7C" w:rsidRDefault="004B3E7C" w:rsidP="004B3E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Enchaînements alternatifs et exceptions</w:t>
      </w:r>
    </w:p>
    <w:p w14:paraId="609546E0" w14:textId="77777777" w:rsidR="004B3E7C" w:rsidRPr="004B3E7C" w:rsidRDefault="004B3E7C" w:rsidP="004B3E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A1</w:t>
      </w:r>
      <w:r w:rsidRPr="004B3E7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Erreur de transaction → Nouvelle tentative possible</w:t>
      </w:r>
    </w:p>
    <w:p w14:paraId="59CCD82A" w14:textId="5FA37D0F" w:rsidR="004B3E7C" w:rsidRDefault="004B3E7C" w:rsidP="004B3E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E1</w:t>
      </w:r>
      <w:r w:rsidRPr="004B3E7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Paiement refusé → Annulation du service</w:t>
      </w:r>
    </w:p>
    <w:p w14:paraId="0D858B10" w14:textId="77777777" w:rsidR="000A5EA0" w:rsidRDefault="000A5EA0" w:rsidP="000D1BB4">
      <w:pPr>
        <w:pStyle w:val="Paragraphedeliste"/>
      </w:pPr>
    </w:p>
    <w:p w14:paraId="1A21A545" w14:textId="77777777" w:rsidR="000A5EA0" w:rsidRDefault="000A5EA0" w:rsidP="000D1BB4">
      <w:pPr>
        <w:pStyle w:val="Paragraphedeliste"/>
      </w:pPr>
    </w:p>
    <w:p w14:paraId="56121FD4" w14:textId="77777777" w:rsidR="000A5EA0" w:rsidRDefault="000A5EA0" w:rsidP="000D1BB4">
      <w:pPr>
        <w:pStyle w:val="Paragraphedeliste"/>
      </w:pPr>
    </w:p>
    <w:p w14:paraId="31786EC6" w14:textId="77777777" w:rsidR="000A5EA0" w:rsidRDefault="000A5EA0" w:rsidP="000D1BB4">
      <w:pPr>
        <w:pStyle w:val="Paragraphedeliste"/>
      </w:pPr>
    </w:p>
    <w:p w14:paraId="192B0841" w14:textId="77777777" w:rsidR="000A5EA0" w:rsidRDefault="000A5EA0" w:rsidP="000D1BB4">
      <w:pPr>
        <w:pStyle w:val="Paragraphedeliste"/>
      </w:pPr>
    </w:p>
    <w:p w14:paraId="481308FE" w14:textId="77777777" w:rsidR="000A5EA0" w:rsidRDefault="000A5EA0" w:rsidP="000D1BB4">
      <w:pPr>
        <w:pStyle w:val="Paragraphedeliste"/>
      </w:pPr>
    </w:p>
    <w:p w14:paraId="1D65910F" w14:textId="22E86262" w:rsidR="000D1BB4" w:rsidRDefault="000D1BB4" w:rsidP="000D1BB4">
      <w:pPr>
        <w:pStyle w:val="Paragraphedeliste"/>
      </w:pPr>
      <w:r>
        <w:t>- cas « </w:t>
      </w:r>
      <w:proofErr w:type="gramStart"/>
      <w:r w:rsidRPr="000D1BB4">
        <w:rPr>
          <w:rStyle w:val="lev"/>
          <w:color w:val="196B24" w:themeColor="accent3"/>
          <w:sz w:val="28"/>
          <w:szCs w:val="32"/>
          <w:highlight w:val="yellow"/>
        </w:rPr>
        <w:t>Téléconsultation</w:t>
      </w:r>
      <w:r>
        <w:t>»</w:t>
      </w:r>
      <w:proofErr w:type="gramEnd"/>
      <w:r>
        <w:t>:</w:t>
      </w:r>
    </w:p>
    <w:p w14:paraId="18078AD2" w14:textId="4C9AD8E0" w:rsidR="00F46F76" w:rsidRDefault="00F46F76" w:rsidP="00F46F76">
      <w:pPr>
        <w:pStyle w:val="NormalWeb"/>
      </w:pPr>
      <w:r>
        <w:lastRenderedPageBreak/>
        <w:t xml:space="preserve">         </w:t>
      </w:r>
      <w:r>
        <w:rPr>
          <w:noProof/>
        </w:rPr>
        <w:drawing>
          <wp:inline distT="0" distB="0" distL="0" distR="0" wp14:anchorId="27B2F902" wp14:editId="6EC1D563">
            <wp:extent cx="4765963" cy="2304705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883" cy="232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42520" w14:textId="74656840" w:rsidR="00F46F76" w:rsidRDefault="00F46F76" w:rsidP="000D1BB4">
      <w:pPr>
        <w:pStyle w:val="Paragraphedeliste"/>
      </w:pPr>
    </w:p>
    <w:p w14:paraId="5F52587A" w14:textId="437E4C2F" w:rsidR="000D1BB4" w:rsidRDefault="000D1BB4" w:rsidP="000D1BB4">
      <w:pPr>
        <w:pStyle w:val="Paragraphedeliste"/>
      </w:pPr>
      <w:r>
        <w:t>- cas « </w:t>
      </w:r>
      <w:r w:rsidR="00F46F76" w:rsidRPr="00F46F76">
        <w:rPr>
          <w:b/>
          <w:bCs/>
          <w:color w:val="196B24" w:themeColor="accent3"/>
          <w:sz w:val="28"/>
          <w:szCs w:val="32"/>
          <w:highlight w:val="yellow"/>
        </w:rPr>
        <w:t xml:space="preserve">Paiement </w:t>
      </w:r>
      <w:proofErr w:type="gramStart"/>
      <w:r w:rsidR="00F46F76" w:rsidRPr="00F46F76">
        <w:rPr>
          <w:b/>
          <w:bCs/>
          <w:color w:val="196B24" w:themeColor="accent3"/>
          <w:sz w:val="28"/>
          <w:szCs w:val="32"/>
          <w:highlight w:val="yellow"/>
        </w:rPr>
        <w:t>Sécurisé</w:t>
      </w:r>
      <w:r>
        <w:t>»</w:t>
      </w:r>
      <w:proofErr w:type="gramEnd"/>
      <w:r>
        <w:t>:</w:t>
      </w:r>
    </w:p>
    <w:p w14:paraId="711CDD58" w14:textId="68517DD4" w:rsidR="00F46F76" w:rsidRDefault="00F46F76" w:rsidP="00F46F76">
      <w:pPr>
        <w:pStyle w:val="NormalWeb"/>
      </w:pPr>
      <w:r>
        <w:t xml:space="preserve">         </w:t>
      </w:r>
      <w:r>
        <w:rPr>
          <w:noProof/>
        </w:rPr>
        <w:drawing>
          <wp:inline distT="0" distB="0" distL="0" distR="0" wp14:anchorId="4CC9B475" wp14:editId="506A4915">
            <wp:extent cx="5043054" cy="1943399"/>
            <wp:effectExtent l="0" t="0" r="571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717" cy="19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D7885" w14:textId="7B6467EF" w:rsidR="00F46F76" w:rsidRDefault="00F46F76" w:rsidP="000D1BB4">
      <w:pPr>
        <w:pStyle w:val="Paragraphedeliste"/>
      </w:pPr>
    </w:p>
    <w:p w14:paraId="75191FB3" w14:textId="0ABA0149" w:rsidR="000D1BB4" w:rsidRDefault="000D1BB4" w:rsidP="000D1BB4">
      <w:pPr>
        <w:pStyle w:val="Paragraphedeliste"/>
      </w:pPr>
      <w:r>
        <w:t>- cas « </w:t>
      </w:r>
      <w:r w:rsidR="00F46F76" w:rsidRPr="00F46F76">
        <w:rPr>
          <w:b/>
          <w:bCs/>
          <w:color w:val="196B24" w:themeColor="accent3"/>
          <w:sz w:val="28"/>
          <w:szCs w:val="32"/>
          <w:highlight w:val="yellow"/>
        </w:rPr>
        <w:t>Prise de Rendez-</w:t>
      </w:r>
      <w:proofErr w:type="gramStart"/>
      <w:r w:rsidR="00F46F76" w:rsidRPr="00F46F76">
        <w:rPr>
          <w:b/>
          <w:bCs/>
          <w:color w:val="196B24" w:themeColor="accent3"/>
          <w:sz w:val="28"/>
          <w:szCs w:val="32"/>
          <w:highlight w:val="yellow"/>
        </w:rPr>
        <w:t>vous</w:t>
      </w:r>
      <w:r>
        <w:t>»</w:t>
      </w:r>
      <w:proofErr w:type="gramEnd"/>
      <w:r>
        <w:t>:</w:t>
      </w:r>
    </w:p>
    <w:p w14:paraId="3E45D4EB" w14:textId="3A91AF06" w:rsidR="00F46F76" w:rsidRDefault="00F46F76" w:rsidP="00F46F76">
      <w:pPr>
        <w:pStyle w:val="NormalWeb"/>
      </w:pPr>
      <w:r>
        <w:t xml:space="preserve">         </w:t>
      </w:r>
      <w:r>
        <w:rPr>
          <w:noProof/>
        </w:rPr>
        <w:drawing>
          <wp:inline distT="0" distB="0" distL="0" distR="0" wp14:anchorId="07E6DA00" wp14:editId="67E1D76F">
            <wp:extent cx="4956487" cy="2396837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817" cy="240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FFDED" w14:textId="18060793" w:rsidR="00F46F76" w:rsidRDefault="00F46F76" w:rsidP="000D1BB4">
      <w:pPr>
        <w:pStyle w:val="Paragraphedeliste"/>
      </w:pPr>
    </w:p>
    <w:p w14:paraId="7AE932E4" w14:textId="77777777" w:rsidR="000D1BB4" w:rsidRDefault="000D1BB4" w:rsidP="000D1BB4">
      <w:pPr>
        <w:pStyle w:val="Paragraphedeliste"/>
      </w:pPr>
    </w:p>
    <w:p w14:paraId="7906CB26" w14:textId="77777777" w:rsidR="000D1BB4" w:rsidRDefault="000D1BB4" w:rsidP="000D1BB4">
      <w:pPr>
        <w:pStyle w:val="Paragraphedeliste"/>
      </w:pPr>
    </w:p>
    <w:p w14:paraId="1E018A75" w14:textId="77777777" w:rsidR="000D1BB4" w:rsidRPr="004B3E7C" w:rsidRDefault="000D1BB4" w:rsidP="000D1BB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28DA677" w14:textId="77777777" w:rsidR="004B3E7C" w:rsidRPr="004B3E7C" w:rsidRDefault="004B3E7C" w:rsidP="004B3E7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6818D6A3">
          <v:rect id="_x0000_i1028" style="width:0;height:1.5pt" o:hralign="center" o:hrstd="t" o:hr="t" fillcolor="#a0a0a0" stroked="f"/>
        </w:pict>
      </w:r>
    </w:p>
    <w:p w14:paraId="2F37E997" w14:textId="6EF4BB7B" w:rsidR="004B3E7C" w:rsidRPr="004B3E7C" w:rsidRDefault="0010521B" w:rsidP="004B3E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Partie </w:t>
      </w:r>
      <w:r w:rsidR="004B3E7C" w:rsidRPr="004B3E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2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 : </w:t>
      </w:r>
      <w:r w:rsidR="004B3E7C" w:rsidRPr="004B3E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Modèle de Domaine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</w:t>
      </w:r>
    </w:p>
    <w:p w14:paraId="0F090ED7" w14:textId="77777777" w:rsidR="004B3E7C" w:rsidRPr="004B3E7C" w:rsidRDefault="004B3E7C" w:rsidP="004B3E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Données et objets extraits</w:t>
      </w:r>
    </w:p>
    <w:p w14:paraId="698AFE6F" w14:textId="77777777" w:rsidR="004B3E7C" w:rsidRPr="004B3E7C" w:rsidRDefault="004B3E7C" w:rsidP="004B3E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Données simples</w:t>
      </w:r>
      <w:r w:rsidRPr="004B3E7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Identifiant, Nom, Date, Montant, Statut</w:t>
      </w:r>
    </w:p>
    <w:p w14:paraId="144FC83C" w14:textId="77777777" w:rsidR="004B3E7C" w:rsidRPr="004B3E7C" w:rsidRDefault="004B3E7C" w:rsidP="004B3E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Données complexes</w:t>
      </w:r>
      <w:r w:rsidRPr="004B3E7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Adresse, RIB, Historique des paiements</w:t>
      </w:r>
    </w:p>
    <w:p w14:paraId="53C16C74" w14:textId="77777777" w:rsidR="004B3E7C" w:rsidRPr="004B3E7C" w:rsidRDefault="004B3E7C" w:rsidP="004B3E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Collections</w:t>
      </w:r>
      <w:r w:rsidRPr="004B3E7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3E6A82FF" w14:textId="77777777" w:rsidR="004B3E7C" w:rsidRPr="004B3E7C" w:rsidRDefault="004B3E7C" w:rsidP="004B3E7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Rendez-vous (Patient, Médecin, Date, Statut)</w:t>
      </w:r>
    </w:p>
    <w:p w14:paraId="173036D9" w14:textId="77777777" w:rsidR="004B3E7C" w:rsidRPr="004B3E7C" w:rsidRDefault="004B3E7C" w:rsidP="004B3E7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Téléconsultation (Lien sécurisé, Compte-rendu, Prescription)</w:t>
      </w:r>
    </w:p>
    <w:p w14:paraId="2FB4DDE0" w14:textId="12D3CAAD" w:rsidR="004B3E7C" w:rsidRDefault="004B3E7C" w:rsidP="004B3E7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Paiements (Montant, Mode, Confirmation, Historique)</w:t>
      </w:r>
    </w:p>
    <w:p w14:paraId="62131055" w14:textId="77777777" w:rsidR="000D1BB4" w:rsidRDefault="000D1BB4" w:rsidP="000D1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94A7DD3" w14:textId="73751812" w:rsidR="000D1BB4" w:rsidRDefault="000D1BB4" w:rsidP="000A5EA0">
      <w:pPr>
        <w:pStyle w:val="NormalWeb"/>
        <w:ind w:left="720"/>
      </w:pPr>
      <w:r>
        <w:rPr>
          <w:noProof/>
        </w:rPr>
        <w:drawing>
          <wp:inline distT="0" distB="0" distL="0" distR="0" wp14:anchorId="56417C4D" wp14:editId="02939984">
            <wp:extent cx="5760720" cy="4966970"/>
            <wp:effectExtent l="0" t="0" r="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6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2A879" w14:textId="77777777" w:rsidR="00EA45E5" w:rsidRPr="004B3E7C" w:rsidRDefault="00EA45E5" w:rsidP="00EA4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8B0B94F" w14:textId="77777777" w:rsidR="004B3E7C" w:rsidRPr="004B3E7C" w:rsidRDefault="004B3E7C" w:rsidP="004B3E7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pict w14:anchorId="1BEF19BD">
          <v:rect id="_x0000_i1029" style="width:0;height:1.5pt" o:hralign="center" o:hrstd="t" o:hr="t" fillcolor="#a0a0a0" stroked="f"/>
        </w:pict>
      </w:r>
    </w:p>
    <w:p w14:paraId="3EC1EADC" w14:textId="53861552" w:rsidR="004B3E7C" w:rsidRPr="004B3E7C" w:rsidRDefault="0010521B" w:rsidP="004B3E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Partie </w:t>
      </w:r>
      <w:r w:rsidR="004B3E7C" w:rsidRPr="004B3E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3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 :</w:t>
      </w:r>
      <w:r w:rsidR="004B3E7C" w:rsidRPr="004B3E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Analyse Dynamique des Opérations</w:t>
      </w:r>
    </w:p>
    <w:p w14:paraId="305BC7A0" w14:textId="77777777" w:rsidR="004B3E7C" w:rsidRPr="004B3E7C" w:rsidRDefault="004B3E7C" w:rsidP="004B3E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Opération : </w:t>
      </w:r>
      <w:r w:rsidRPr="004B3E7C">
        <w:rPr>
          <w:rFonts w:ascii="Times New Roman" w:eastAsia="Times New Roman" w:hAnsi="Times New Roman" w:cs="Times New Roman"/>
          <w:b/>
          <w:bCs/>
          <w:color w:val="196B24" w:themeColor="accent3"/>
          <w:kern w:val="0"/>
          <w:sz w:val="27"/>
          <w:szCs w:val="27"/>
          <w:highlight w:val="yellow"/>
          <w:lang w:eastAsia="fr-FR"/>
          <w14:ligatures w14:val="none"/>
        </w:rPr>
        <w:t>Vérifier Disponibilité Rendez-vous</w:t>
      </w:r>
    </w:p>
    <w:p w14:paraId="4C060676" w14:textId="77777777" w:rsidR="004B3E7C" w:rsidRPr="004B3E7C" w:rsidRDefault="004B3E7C" w:rsidP="004B3E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Nom</w:t>
      </w:r>
      <w:r w:rsidRPr="004B3E7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Vérifier Dispo Rendez-</w:t>
      </w:r>
      <w:proofErr w:type="gramStart"/>
      <w:r w:rsidRPr="004B3E7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vous(</w:t>
      </w:r>
      <w:proofErr w:type="gramEnd"/>
      <w:r w:rsidRPr="004B3E7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Date, Médecin)</w:t>
      </w:r>
    </w:p>
    <w:p w14:paraId="1E32C5B2" w14:textId="77777777" w:rsidR="004B3E7C" w:rsidRPr="004B3E7C" w:rsidRDefault="004B3E7C" w:rsidP="004B3E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Responsabilité</w:t>
      </w:r>
      <w:r w:rsidRPr="004B3E7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Assurer la disponibilité d’un créneau</w:t>
      </w:r>
    </w:p>
    <w:p w14:paraId="1CD6F590" w14:textId="77777777" w:rsidR="004B3E7C" w:rsidRPr="004B3E7C" w:rsidRDefault="004B3E7C" w:rsidP="004B3E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Exigence</w:t>
      </w:r>
      <w:r w:rsidRPr="004B3E7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R1 (Gestion des rendez-vous)</w:t>
      </w:r>
    </w:p>
    <w:p w14:paraId="7D975C1E" w14:textId="77777777" w:rsidR="004B3E7C" w:rsidRPr="004B3E7C" w:rsidRDefault="004B3E7C" w:rsidP="004B3E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Précondition</w:t>
      </w:r>
      <w:r w:rsidRPr="004B3E7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Créneaux renseignés</w:t>
      </w:r>
    </w:p>
    <w:p w14:paraId="32B5DDB1" w14:textId="77777777" w:rsidR="004B3E7C" w:rsidRPr="004B3E7C" w:rsidRDefault="004B3E7C" w:rsidP="004B3E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Postcondition</w:t>
      </w:r>
      <w:r w:rsidRPr="004B3E7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Créneau confirmé ou alternative proposée</w:t>
      </w:r>
    </w:p>
    <w:p w14:paraId="06068D45" w14:textId="77777777" w:rsidR="004B3E7C" w:rsidRPr="004B3E7C" w:rsidRDefault="004B3E7C" w:rsidP="004B3E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Exception</w:t>
      </w:r>
      <w:r w:rsidRPr="004B3E7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Aucun créneau libre → Proposition de nouvelle date</w:t>
      </w:r>
    </w:p>
    <w:p w14:paraId="44664BDC" w14:textId="77777777" w:rsidR="004B3E7C" w:rsidRPr="004B3E7C" w:rsidRDefault="004B3E7C" w:rsidP="004B3E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96B24" w:themeColor="accent3"/>
          <w:kern w:val="0"/>
          <w:sz w:val="27"/>
          <w:szCs w:val="27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Opération : </w:t>
      </w:r>
      <w:r w:rsidRPr="004B3E7C">
        <w:rPr>
          <w:rFonts w:ascii="Times New Roman" w:eastAsia="Times New Roman" w:hAnsi="Times New Roman" w:cs="Times New Roman"/>
          <w:b/>
          <w:bCs/>
          <w:color w:val="196B24" w:themeColor="accent3"/>
          <w:kern w:val="0"/>
          <w:sz w:val="27"/>
          <w:szCs w:val="27"/>
          <w:highlight w:val="yellow"/>
          <w:lang w:eastAsia="fr-FR"/>
          <w14:ligatures w14:val="none"/>
        </w:rPr>
        <w:t>Effectuer une Téléconsultation</w:t>
      </w:r>
    </w:p>
    <w:p w14:paraId="23790ED1" w14:textId="77777777" w:rsidR="004B3E7C" w:rsidRPr="004B3E7C" w:rsidRDefault="004B3E7C" w:rsidP="004B3E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Nom</w:t>
      </w:r>
      <w:r w:rsidRPr="004B3E7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Effectuer </w:t>
      </w:r>
      <w:proofErr w:type="gramStart"/>
      <w:r w:rsidRPr="004B3E7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Téléconsultation(</w:t>
      </w:r>
      <w:proofErr w:type="gramEnd"/>
      <w:r w:rsidRPr="004B3E7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Rendez-vous)</w:t>
      </w:r>
    </w:p>
    <w:p w14:paraId="763A1DDF" w14:textId="77777777" w:rsidR="004B3E7C" w:rsidRPr="004B3E7C" w:rsidRDefault="004B3E7C" w:rsidP="004B3E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Responsabilité</w:t>
      </w:r>
      <w:r w:rsidRPr="004B3E7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Assurer le bon déroulement de la téléconsultation</w:t>
      </w:r>
    </w:p>
    <w:p w14:paraId="2E98EBD3" w14:textId="77777777" w:rsidR="004B3E7C" w:rsidRPr="004B3E7C" w:rsidRDefault="004B3E7C" w:rsidP="004B3E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Exigence</w:t>
      </w:r>
      <w:r w:rsidRPr="004B3E7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R2 (Accès à distance sécurisé)</w:t>
      </w:r>
    </w:p>
    <w:p w14:paraId="3B9BC236" w14:textId="77777777" w:rsidR="004B3E7C" w:rsidRPr="004B3E7C" w:rsidRDefault="004B3E7C" w:rsidP="004B3E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Précondition</w:t>
      </w:r>
      <w:r w:rsidRPr="004B3E7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Rendez-vous validé, patient et </w:t>
      </w:r>
      <w:proofErr w:type="gramStart"/>
      <w:r w:rsidRPr="004B3E7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médecin connectés</w:t>
      </w:r>
      <w:proofErr w:type="gramEnd"/>
    </w:p>
    <w:p w14:paraId="6176732C" w14:textId="77777777" w:rsidR="004B3E7C" w:rsidRPr="004B3E7C" w:rsidRDefault="004B3E7C" w:rsidP="004B3E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Postcondition</w:t>
      </w:r>
      <w:r w:rsidRPr="004B3E7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Consultation réalisée, rapport généré</w:t>
      </w:r>
    </w:p>
    <w:p w14:paraId="182D4BDC" w14:textId="77777777" w:rsidR="004B3E7C" w:rsidRPr="004B3E7C" w:rsidRDefault="004B3E7C" w:rsidP="004B3E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Exception</w:t>
      </w:r>
      <w:r w:rsidRPr="004B3E7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Connexion interrompue → Reconnexion requise</w:t>
      </w:r>
    </w:p>
    <w:p w14:paraId="1CC3E77A" w14:textId="77777777" w:rsidR="004B3E7C" w:rsidRPr="004B3E7C" w:rsidRDefault="004B3E7C" w:rsidP="004B3E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Opération : </w:t>
      </w:r>
      <w:r w:rsidRPr="004B3E7C">
        <w:rPr>
          <w:rFonts w:ascii="Times New Roman" w:eastAsia="Times New Roman" w:hAnsi="Times New Roman" w:cs="Times New Roman"/>
          <w:b/>
          <w:bCs/>
          <w:color w:val="196B24" w:themeColor="accent3"/>
          <w:kern w:val="0"/>
          <w:sz w:val="27"/>
          <w:szCs w:val="27"/>
          <w:highlight w:val="yellow"/>
          <w:lang w:eastAsia="fr-FR"/>
          <w14:ligatures w14:val="none"/>
        </w:rPr>
        <w:t>Confirmer Paiement</w:t>
      </w:r>
    </w:p>
    <w:p w14:paraId="229401C6" w14:textId="77777777" w:rsidR="004B3E7C" w:rsidRPr="004B3E7C" w:rsidRDefault="004B3E7C" w:rsidP="004B3E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Nom</w:t>
      </w:r>
      <w:r w:rsidRPr="004B3E7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Confirmer </w:t>
      </w:r>
      <w:proofErr w:type="gramStart"/>
      <w:r w:rsidRPr="004B3E7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Paiement(</w:t>
      </w:r>
      <w:proofErr w:type="gramEnd"/>
      <w:r w:rsidRPr="004B3E7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Transaction)</w:t>
      </w:r>
    </w:p>
    <w:p w14:paraId="2314C33A" w14:textId="77777777" w:rsidR="004B3E7C" w:rsidRPr="004B3E7C" w:rsidRDefault="004B3E7C" w:rsidP="004B3E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Responsabilité</w:t>
      </w:r>
      <w:r w:rsidRPr="004B3E7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Vérifier et enregistrer un paiement sécurisé</w:t>
      </w:r>
    </w:p>
    <w:p w14:paraId="6E9247AF" w14:textId="77777777" w:rsidR="004B3E7C" w:rsidRPr="004B3E7C" w:rsidRDefault="004B3E7C" w:rsidP="004B3E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Exigence</w:t>
      </w:r>
      <w:r w:rsidRPr="004B3E7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R3 (Paiement sécurisé)</w:t>
      </w:r>
    </w:p>
    <w:p w14:paraId="7CD4E694" w14:textId="77777777" w:rsidR="004B3E7C" w:rsidRPr="004B3E7C" w:rsidRDefault="004B3E7C" w:rsidP="004B3E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Précondition</w:t>
      </w:r>
      <w:r w:rsidRPr="004B3E7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Service validé</w:t>
      </w:r>
    </w:p>
    <w:p w14:paraId="0E9EAC16" w14:textId="77777777" w:rsidR="004B3E7C" w:rsidRPr="004B3E7C" w:rsidRDefault="004B3E7C" w:rsidP="004B3E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Postcondition</w:t>
      </w:r>
      <w:r w:rsidRPr="004B3E7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Paiement confirmé et reçu</w:t>
      </w:r>
    </w:p>
    <w:p w14:paraId="783C8641" w14:textId="77777777" w:rsidR="004B3E7C" w:rsidRPr="004B3E7C" w:rsidRDefault="004B3E7C" w:rsidP="004B3E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Exception</w:t>
      </w:r>
      <w:r w:rsidRPr="004B3E7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Erreur de paiement → Nouvelle tentative requise</w:t>
      </w:r>
    </w:p>
    <w:p w14:paraId="44F769A5" w14:textId="36931085" w:rsidR="004B3E7C" w:rsidRDefault="004B3E7C" w:rsidP="004B3E7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B3E7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3EBB1810">
          <v:rect id="_x0000_i1030" style="width:0;height:1.5pt" o:hralign="center" o:hrstd="t" o:hr="t" fillcolor="#a0a0a0" stroked="f"/>
        </w:pict>
      </w:r>
    </w:p>
    <w:p w14:paraId="42ED7FA7" w14:textId="77777777" w:rsidR="0010521B" w:rsidRPr="004B3E7C" w:rsidRDefault="0010521B" w:rsidP="004B3E7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9EC9164" w14:textId="186E4CB1" w:rsidR="0010521B" w:rsidRDefault="0010521B" w:rsidP="0010521B">
      <w:pPr>
        <w:rPr>
          <w:b/>
          <w:bCs/>
        </w:rPr>
      </w:pPr>
      <w:r w:rsidRPr="0010521B">
        <w:rPr>
          <w:b/>
          <w:bCs/>
        </w:rPr>
        <w:t>Diagramme de séquence boite blanche du cas « </w:t>
      </w:r>
      <w:r w:rsidRPr="0010521B">
        <w:rPr>
          <w:rStyle w:val="lev"/>
          <w:color w:val="3A7C22" w:themeColor="accent6" w:themeShade="BF"/>
          <w:sz w:val="28"/>
          <w:szCs w:val="28"/>
          <w:highlight w:val="yellow"/>
        </w:rPr>
        <w:t>paiement sécurisé</w:t>
      </w:r>
      <w:r w:rsidRPr="0010521B">
        <w:rPr>
          <w:rStyle w:val="lev"/>
          <w:color w:val="3A7C22" w:themeColor="accent6" w:themeShade="BF"/>
        </w:rPr>
        <w:t xml:space="preserve"> </w:t>
      </w:r>
      <w:r w:rsidRPr="0010521B">
        <w:rPr>
          <w:b/>
          <w:bCs/>
        </w:rPr>
        <w:t>»</w:t>
      </w:r>
    </w:p>
    <w:p w14:paraId="5B9B2E9F" w14:textId="10D350C8" w:rsidR="003C527B" w:rsidRDefault="003C527B" w:rsidP="003C527B">
      <w:pPr>
        <w:pStyle w:val="NormalWeb"/>
      </w:pPr>
      <w:r>
        <w:rPr>
          <w:noProof/>
        </w:rPr>
        <w:lastRenderedPageBreak/>
        <w:drawing>
          <wp:inline distT="0" distB="0" distL="0" distR="0" wp14:anchorId="561415F5" wp14:editId="35C86A72">
            <wp:extent cx="5760720" cy="3742055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0CFC8" w14:textId="77777777" w:rsidR="003C527B" w:rsidRDefault="003C527B" w:rsidP="0010521B">
      <w:pPr>
        <w:rPr>
          <w:b/>
          <w:bCs/>
        </w:rPr>
      </w:pPr>
    </w:p>
    <w:p w14:paraId="3E1285B1" w14:textId="71FD49C6" w:rsidR="0010521B" w:rsidRDefault="0010521B" w:rsidP="007122F4">
      <w:pPr>
        <w:rPr>
          <w:b/>
          <w:bCs/>
        </w:rPr>
      </w:pPr>
      <w:r w:rsidRPr="007122F4">
        <w:rPr>
          <w:b/>
          <w:bCs/>
        </w:rPr>
        <w:t>Diagramme de séquence boite blanche du cas «</w:t>
      </w:r>
      <w:r w:rsidRPr="007122F4">
        <w:rPr>
          <w:b/>
          <w:bCs/>
          <w:sz w:val="28"/>
          <w:szCs w:val="28"/>
        </w:rPr>
        <w:t> </w:t>
      </w:r>
      <w:r w:rsidRPr="007122F4">
        <w:rPr>
          <w:rStyle w:val="lev"/>
          <w:color w:val="3A7C22" w:themeColor="accent6" w:themeShade="BF"/>
          <w:sz w:val="28"/>
          <w:szCs w:val="28"/>
          <w:highlight w:val="yellow"/>
        </w:rPr>
        <w:t>téléconsultation</w:t>
      </w:r>
      <w:r w:rsidRPr="007122F4">
        <w:rPr>
          <w:rStyle w:val="lev"/>
          <w:color w:val="3A7C22" w:themeColor="accent6" w:themeShade="BF"/>
        </w:rPr>
        <w:t xml:space="preserve"> </w:t>
      </w:r>
      <w:r w:rsidRPr="007122F4">
        <w:rPr>
          <w:b/>
          <w:bCs/>
        </w:rPr>
        <w:t>»</w:t>
      </w:r>
    </w:p>
    <w:p w14:paraId="74DC6926" w14:textId="2CEA3394" w:rsidR="003C527B" w:rsidRDefault="003C527B" w:rsidP="003C527B">
      <w:pPr>
        <w:pStyle w:val="NormalWeb"/>
      </w:pPr>
      <w:r>
        <w:rPr>
          <w:noProof/>
        </w:rPr>
        <w:drawing>
          <wp:inline distT="0" distB="0" distL="0" distR="0" wp14:anchorId="25E8F3C4" wp14:editId="0B35E04A">
            <wp:extent cx="5760720" cy="370268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41303" w14:textId="77777777" w:rsidR="003C527B" w:rsidRPr="007122F4" w:rsidRDefault="003C527B" w:rsidP="007122F4">
      <w:pPr>
        <w:rPr>
          <w:b/>
          <w:bCs/>
        </w:rPr>
      </w:pPr>
    </w:p>
    <w:p w14:paraId="3D3337C5" w14:textId="234CF447" w:rsidR="007122F4" w:rsidRDefault="007122F4" w:rsidP="007122F4">
      <w:pPr>
        <w:rPr>
          <w:b/>
          <w:bCs/>
        </w:rPr>
      </w:pPr>
      <w:r w:rsidRPr="00D63F52">
        <w:rPr>
          <w:b/>
          <w:bCs/>
        </w:rPr>
        <w:lastRenderedPageBreak/>
        <w:t>Diagramme de séquence boite blanche du cas « </w:t>
      </w:r>
      <w:r w:rsidRPr="00D63F52">
        <w:rPr>
          <w:b/>
          <w:bCs/>
          <w:color w:val="3A7C22" w:themeColor="accent6" w:themeShade="BF"/>
          <w:sz w:val="28"/>
          <w:szCs w:val="28"/>
          <w:highlight w:val="yellow"/>
        </w:rPr>
        <w:t>prise de rendez-vous</w:t>
      </w:r>
      <w:r>
        <w:t xml:space="preserve"> </w:t>
      </w:r>
      <w:r w:rsidRPr="00D63F52">
        <w:rPr>
          <w:b/>
          <w:bCs/>
        </w:rPr>
        <w:t>»</w:t>
      </w:r>
    </w:p>
    <w:p w14:paraId="51B8A584" w14:textId="5C29AE8A" w:rsidR="00EA45E5" w:rsidRDefault="00EA45E5" w:rsidP="00EA45E5">
      <w:pPr>
        <w:pStyle w:val="NormalWeb"/>
      </w:pPr>
      <w:r>
        <w:rPr>
          <w:noProof/>
        </w:rPr>
        <w:drawing>
          <wp:inline distT="0" distB="0" distL="0" distR="0" wp14:anchorId="13E19FB5" wp14:editId="51845124">
            <wp:extent cx="5760720" cy="397510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411D2" w14:textId="77777777" w:rsidR="00EA45E5" w:rsidRPr="00724D1D" w:rsidRDefault="00EA45E5" w:rsidP="007122F4"/>
    <w:p w14:paraId="16CC7863" w14:textId="77777777" w:rsidR="007122F4" w:rsidRPr="00724D1D" w:rsidRDefault="007122F4" w:rsidP="0010521B">
      <w:pPr>
        <w:pStyle w:val="Paragraphedeliste"/>
        <w:rPr>
          <w:b/>
          <w:bCs/>
        </w:rPr>
      </w:pPr>
    </w:p>
    <w:p w14:paraId="562E0213" w14:textId="77777777" w:rsidR="0010521B" w:rsidRPr="0010521B" w:rsidRDefault="0010521B" w:rsidP="0010521B">
      <w:pPr>
        <w:rPr>
          <w:b/>
          <w:bCs/>
        </w:rPr>
      </w:pPr>
    </w:p>
    <w:p w14:paraId="040376A0" w14:textId="77777777" w:rsidR="00E27109" w:rsidRDefault="00E27109"/>
    <w:sectPr w:rsidR="00E271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5985"/>
    <w:multiLevelType w:val="multilevel"/>
    <w:tmpl w:val="0B88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F683C"/>
    <w:multiLevelType w:val="multilevel"/>
    <w:tmpl w:val="1CB6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639AB"/>
    <w:multiLevelType w:val="multilevel"/>
    <w:tmpl w:val="3A62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2D6548"/>
    <w:multiLevelType w:val="multilevel"/>
    <w:tmpl w:val="8DCC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B7B4C"/>
    <w:multiLevelType w:val="multilevel"/>
    <w:tmpl w:val="E59C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1F0DD7"/>
    <w:multiLevelType w:val="hybridMultilevel"/>
    <w:tmpl w:val="B878493C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B4D58"/>
    <w:multiLevelType w:val="multilevel"/>
    <w:tmpl w:val="DDDCE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3975DD"/>
    <w:multiLevelType w:val="multilevel"/>
    <w:tmpl w:val="E6CC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904841"/>
    <w:multiLevelType w:val="multilevel"/>
    <w:tmpl w:val="6DAC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195684"/>
    <w:multiLevelType w:val="multilevel"/>
    <w:tmpl w:val="82E2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546A5D"/>
    <w:multiLevelType w:val="multilevel"/>
    <w:tmpl w:val="8628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0"/>
  </w:num>
  <w:num w:numId="5">
    <w:abstractNumId w:val="6"/>
  </w:num>
  <w:num w:numId="6">
    <w:abstractNumId w:val="8"/>
  </w:num>
  <w:num w:numId="7">
    <w:abstractNumId w:val="0"/>
  </w:num>
  <w:num w:numId="8">
    <w:abstractNumId w:val="4"/>
  </w:num>
  <w:num w:numId="9">
    <w:abstractNumId w:val="9"/>
  </w:num>
  <w:num w:numId="10">
    <w:abstractNumId w:val="1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E7C"/>
    <w:rsid w:val="000A5EA0"/>
    <w:rsid w:val="000D1BB4"/>
    <w:rsid w:val="0010521B"/>
    <w:rsid w:val="003C527B"/>
    <w:rsid w:val="003F6E0C"/>
    <w:rsid w:val="004B3E7C"/>
    <w:rsid w:val="004C36E5"/>
    <w:rsid w:val="007122F4"/>
    <w:rsid w:val="007C37C8"/>
    <w:rsid w:val="00C66040"/>
    <w:rsid w:val="00E27109"/>
    <w:rsid w:val="00EA45E5"/>
    <w:rsid w:val="00F4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82DBB"/>
  <w15:chartTrackingRefBased/>
  <w15:docId w15:val="{9F4555AD-0783-4831-AD4E-8BD600DC0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4B3E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4B3E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4B3E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4B3E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3E7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4B3E7C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4B3E7C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4B3E7C"/>
    <w:rPr>
      <w:rFonts w:ascii="Times New Roman" w:eastAsia="Times New Roman" w:hAnsi="Times New Roman" w:cs="Times New Roman"/>
      <w:b/>
      <w:bCs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4B3E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3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table" w:styleId="TableauListe3-Accentuation3">
    <w:name w:val="List Table 3 Accent 3"/>
    <w:basedOn w:val="TableauNormal"/>
    <w:uiPriority w:val="48"/>
    <w:rsid w:val="004B3E7C"/>
    <w:pPr>
      <w:spacing w:after="0" w:line="240" w:lineRule="auto"/>
    </w:pPr>
    <w:tblPr>
      <w:tblStyleRowBandSize w:val="1"/>
      <w:tblStyleColBandSize w:val="1"/>
      <w:tblBorders>
        <w:top w:val="single" w:sz="4" w:space="0" w:color="196B24" w:themeColor="accent3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6B24" w:themeColor="accent3"/>
          <w:right w:val="single" w:sz="4" w:space="0" w:color="196B24" w:themeColor="accent3"/>
        </w:tcBorders>
      </w:tcPr>
    </w:tblStylePr>
    <w:tblStylePr w:type="band1Horz">
      <w:tblPr/>
      <w:tcPr>
        <w:tcBorders>
          <w:top w:val="single" w:sz="4" w:space="0" w:color="196B24" w:themeColor="accent3"/>
          <w:bottom w:val="single" w:sz="4" w:space="0" w:color="196B2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6B24" w:themeColor="accent3"/>
          <w:left w:val="nil"/>
        </w:tcBorders>
      </w:tcPr>
    </w:tblStylePr>
    <w:tblStylePr w:type="swCell">
      <w:tblPr/>
      <w:tcPr>
        <w:tcBorders>
          <w:top w:val="double" w:sz="4" w:space="0" w:color="196B24" w:themeColor="accent3"/>
          <w:right w:val="nil"/>
        </w:tcBorders>
      </w:tcPr>
    </w:tblStylePr>
  </w:style>
  <w:style w:type="paragraph" w:styleId="Paragraphedeliste">
    <w:name w:val="List Paragraph"/>
    <w:basedOn w:val="Normal"/>
    <w:uiPriority w:val="34"/>
    <w:qFormat/>
    <w:rsid w:val="00C66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697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JAMIL</dc:creator>
  <cp:keywords/>
  <dc:description/>
  <cp:lastModifiedBy>JAMIL ZAKARIA</cp:lastModifiedBy>
  <cp:revision>2</cp:revision>
  <dcterms:created xsi:type="dcterms:W3CDTF">2025-03-20T18:38:00Z</dcterms:created>
  <dcterms:modified xsi:type="dcterms:W3CDTF">2025-03-20T22:20:00Z</dcterms:modified>
</cp:coreProperties>
</file>