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116" w:rsidRPr="00944116" w:rsidRDefault="00944116" w:rsidP="00944116">
      <w:pPr>
        <w:ind w:firstLineChars="83" w:firstLine="365"/>
        <w:jc w:val="center"/>
        <w:rPr>
          <w:rFonts w:hint="eastAsia"/>
          <w:b/>
          <w:sz w:val="44"/>
          <w:szCs w:val="44"/>
          <w:highlight w:val="white"/>
        </w:rPr>
      </w:pPr>
      <w:r w:rsidRPr="00944116">
        <w:rPr>
          <w:b/>
          <w:sz w:val="44"/>
          <w:szCs w:val="44"/>
          <w:highlight w:val="white"/>
        </w:rPr>
        <w:t>类的加载</w:t>
      </w:r>
    </w:p>
    <w:p w:rsidR="00944116" w:rsidRPr="00944116" w:rsidRDefault="00944116" w:rsidP="00944116">
      <w:pPr>
        <w:pStyle w:val="3"/>
        <w:rPr>
          <w:highlight w:val="white"/>
        </w:rPr>
      </w:pPr>
      <w:r w:rsidRPr="00944116">
        <w:rPr>
          <w:highlight w:val="white"/>
        </w:rPr>
        <w:t>类加载机制</w:t>
      </w:r>
    </w:p>
    <w:p w:rsidR="00625958" w:rsidRDefault="0048480D" w:rsidP="00944116">
      <w:pPr>
        <w:ind w:firstLine="480"/>
      </w:pPr>
      <w:r w:rsidRPr="00944116">
        <w:rPr>
          <w:szCs w:val="24"/>
          <w:highlight w:val="white"/>
        </w:rPr>
        <w:t>JVM</w:t>
      </w:r>
      <w:r w:rsidRPr="00944116">
        <w:rPr>
          <w:szCs w:val="24"/>
          <w:highlight w:val="white"/>
        </w:rPr>
        <w:t>类加载机制分为五个部分：加载，验证，准备，解析，初始化</w:t>
      </w:r>
      <w:bookmarkStart w:id="0" w:name="53cadq1503822358892"/>
      <w:bookmarkEnd w:id="0"/>
      <w:r w:rsidR="00944116">
        <w:rPr>
          <w:rFonts w:hint="eastAsia"/>
          <w:szCs w:val="24"/>
          <w:highlight w:val="white"/>
        </w:rPr>
        <w:t>。</w:t>
      </w:r>
      <w:r>
        <w:rPr>
          <w:noProof/>
        </w:rPr>
        <w:drawing>
          <wp:inline distT="0" distB="0" distL="0" distR="0">
            <wp:extent cx="5267325" cy="1774064"/>
            <wp:effectExtent l="0" t="0" r="0" b="0"/>
            <wp:docPr id="1" name="Drawing 0" descr="f7d79ce525a1.png"/>
            <wp:cNvGraphicFramePr/>
            <a:graphic xmlns:a="http://schemas.openxmlformats.org/drawingml/2006/main">
              <a:graphicData uri="http://schemas.openxmlformats.org/drawingml/2006/picture">
                <pic:pic xmlns:pic="http://schemas.openxmlformats.org/drawingml/2006/picture">
                  <pic:nvPicPr>
                    <pic:cNvPr id="0" name="Picture 0" descr="f7d79ce525a1.png"/>
                    <pic:cNvPicPr>
                      <a:picLocks noChangeAspect="1"/>
                    </pic:cNvPicPr>
                  </pic:nvPicPr>
                  <pic:blipFill>
                    <a:blip r:embed="rId5"/>
                    <a:stretch>
                      <a:fillRect/>
                    </a:stretch>
                  </pic:blipFill>
                  <pic:spPr>
                    <a:xfrm>
                      <a:off x="0" y="0"/>
                      <a:ext cx="5267325" cy="1774064"/>
                    </a:xfrm>
                    <a:prstGeom prst="rect">
                      <a:avLst/>
                    </a:prstGeom>
                  </pic:spPr>
                </pic:pic>
              </a:graphicData>
            </a:graphic>
          </wp:inline>
        </w:drawing>
      </w:r>
    </w:p>
    <w:p w:rsidR="00625958" w:rsidRPr="00944116" w:rsidRDefault="0048480D" w:rsidP="00944116">
      <w:pPr>
        <w:pStyle w:val="3"/>
      </w:pPr>
      <w:bookmarkStart w:id="1" w:name="0pscb1503822358892"/>
      <w:bookmarkEnd w:id="1"/>
      <w:r w:rsidRPr="00944116">
        <w:rPr>
          <w:highlight w:val="white"/>
        </w:rPr>
        <w:t>加载</w:t>
      </w:r>
      <w:bookmarkStart w:id="2" w:name="85ojpt1503822510286"/>
      <w:bookmarkEnd w:id="2"/>
    </w:p>
    <w:p w:rsidR="00944116" w:rsidRDefault="00944116" w:rsidP="00944116">
      <w:pPr>
        <w:ind w:firstLine="480"/>
        <w:rPr>
          <w:szCs w:val="24"/>
        </w:rPr>
      </w:pPr>
      <w:r>
        <w:rPr>
          <w:rFonts w:hint="eastAsia"/>
          <w:szCs w:val="24"/>
        </w:rPr>
        <w:t>1）通过一个类的全限定名来获取定义此类的二进制字节流；</w:t>
      </w:r>
    </w:p>
    <w:p w:rsidR="00944116" w:rsidRDefault="00944116" w:rsidP="00944116">
      <w:pPr>
        <w:ind w:firstLine="480"/>
        <w:rPr>
          <w:szCs w:val="24"/>
        </w:rPr>
      </w:pPr>
      <w:r>
        <w:rPr>
          <w:rFonts w:hint="eastAsia"/>
          <w:szCs w:val="24"/>
        </w:rPr>
        <w:t>2）将这个字节流所代表的静态存储结构转化为方法区的运行时数据结构；</w:t>
      </w:r>
    </w:p>
    <w:p w:rsidR="00944116" w:rsidRPr="00944116" w:rsidRDefault="00944116" w:rsidP="00944116">
      <w:pPr>
        <w:ind w:firstLine="480"/>
        <w:rPr>
          <w:rFonts w:hint="eastAsia"/>
          <w:szCs w:val="24"/>
        </w:rPr>
      </w:pPr>
      <w:r>
        <w:rPr>
          <w:rFonts w:hint="eastAsia"/>
          <w:szCs w:val="24"/>
        </w:rPr>
        <w:t>3）在内存中生成一个代表这个类的</w:t>
      </w:r>
      <w:proofErr w:type="spellStart"/>
      <w:r>
        <w:rPr>
          <w:rFonts w:hint="eastAsia"/>
          <w:szCs w:val="24"/>
        </w:rPr>
        <w:t>java</w:t>
      </w:r>
      <w:r>
        <w:rPr>
          <w:szCs w:val="24"/>
        </w:rPr>
        <w:t>.lang.Class</w:t>
      </w:r>
      <w:proofErr w:type="spellEnd"/>
      <w:r>
        <w:rPr>
          <w:szCs w:val="24"/>
        </w:rPr>
        <w:t>对象</w:t>
      </w:r>
      <w:r>
        <w:rPr>
          <w:rFonts w:hint="eastAsia"/>
          <w:szCs w:val="24"/>
        </w:rPr>
        <w:t>，</w:t>
      </w:r>
      <w:r>
        <w:rPr>
          <w:szCs w:val="24"/>
        </w:rPr>
        <w:t>作为方法区这个类的各种数据的访问入口</w:t>
      </w:r>
      <w:r>
        <w:rPr>
          <w:rFonts w:hint="eastAsia"/>
          <w:szCs w:val="24"/>
        </w:rPr>
        <w:t>。</w:t>
      </w:r>
    </w:p>
    <w:p w:rsidR="00625958" w:rsidRPr="00944116" w:rsidRDefault="0048480D" w:rsidP="00944116">
      <w:pPr>
        <w:ind w:firstLine="480"/>
        <w:rPr>
          <w:szCs w:val="24"/>
        </w:rPr>
      </w:pPr>
      <w:bookmarkStart w:id="3" w:name="79ijfq1503822358892"/>
      <w:bookmarkEnd w:id="3"/>
      <w:r w:rsidRPr="00944116">
        <w:rPr>
          <w:szCs w:val="24"/>
          <w:highlight w:val="white"/>
        </w:rPr>
        <w:t>加载</w:t>
      </w:r>
      <w:r w:rsidR="00944116" w:rsidRPr="00944116">
        <w:rPr>
          <w:szCs w:val="24"/>
          <w:highlight w:val="white"/>
        </w:rPr>
        <w:t>是类加载过程中的一个阶段，这个阶段会在内存中生成一个代表这个类的</w:t>
      </w:r>
      <w:proofErr w:type="spellStart"/>
      <w:r w:rsidRPr="00944116">
        <w:rPr>
          <w:szCs w:val="24"/>
          <w:highlight w:val="white"/>
        </w:rPr>
        <w:t>java.lang.Class</w:t>
      </w:r>
      <w:proofErr w:type="spellEnd"/>
      <w:r w:rsidRPr="00944116">
        <w:rPr>
          <w:szCs w:val="24"/>
          <w:highlight w:val="white"/>
        </w:rPr>
        <w:t>对象，作为方法区这个类的各种数据的入口。注意这里不一定非得要从一个</w:t>
      </w:r>
      <w:r w:rsidRPr="00944116">
        <w:rPr>
          <w:szCs w:val="24"/>
          <w:highlight w:val="white"/>
        </w:rPr>
        <w:t>Class</w:t>
      </w:r>
      <w:r w:rsidRPr="00944116">
        <w:rPr>
          <w:szCs w:val="24"/>
          <w:highlight w:val="white"/>
        </w:rPr>
        <w:t>文件获取，这里既可以从</w:t>
      </w:r>
      <w:r w:rsidRPr="00944116">
        <w:rPr>
          <w:szCs w:val="24"/>
          <w:highlight w:val="white"/>
        </w:rPr>
        <w:t>ZIP</w:t>
      </w:r>
      <w:r w:rsidRPr="00944116">
        <w:rPr>
          <w:szCs w:val="24"/>
          <w:highlight w:val="white"/>
        </w:rPr>
        <w:t>包中读取（比如从</w:t>
      </w:r>
      <w:r w:rsidRPr="00944116">
        <w:rPr>
          <w:szCs w:val="24"/>
          <w:highlight w:val="white"/>
        </w:rPr>
        <w:t>jar</w:t>
      </w:r>
      <w:r w:rsidRPr="00944116">
        <w:rPr>
          <w:szCs w:val="24"/>
          <w:highlight w:val="white"/>
        </w:rPr>
        <w:t>包和</w:t>
      </w:r>
      <w:r w:rsidRPr="00944116">
        <w:rPr>
          <w:szCs w:val="24"/>
          <w:highlight w:val="white"/>
        </w:rPr>
        <w:t>war</w:t>
      </w:r>
      <w:r w:rsidRPr="00944116">
        <w:rPr>
          <w:szCs w:val="24"/>
          <w:highlight w:val="white"/>
        </w:rPr>
        <w:t>包中读取），也可以在运行时计算生成（动态代理），也可以由其它文件生成（比如将</w:t>
      </w:r>
      <w:r w:rsidRPr="00944116">
        <w:rPr>
          <w:szCs w:val="24"/>
          <w:highlight w:val="white"/>
        </w:rPr>
        <w:t>JSP</w:t>
      </w:r>
      <w:r w:rsidRPr="00944116">
        <w:rPr>
          <w:szCs w:val="24"/>
          <w:highlight w:val="white"/>
        </w:rPr>
        <w:t>文件转换成对应的</w:t>
      </w:r>
      <w:r w:rsidRPr="00944116">
        <w:rPr>
          <w:szCs w:val="24"/>
          <w:highlight w:val="white"/>
        </w:rPr>
        <w:t>Class</w:t>
      </w:r>
      <w:r w:rsidRPr="00944116">
        <w:rPr>
          <w:szCs w:val="24"/>
          <w:highlight w:val="white"/>
        </w:rPr>
        <w:t>类）。</w:t>
      </w:r>
    </w:p>
    <w:p w:rsidR="00625958" w:rsidRPr="00944116" w:rsidRDefault="0048480D" w:rsidP="00944116">
      <w:pPr>
        <w:pStyle w:val="3"/>
      </w:pPr>
      <w:bookmarkStart w:id="4" w:name="81uqgc1503822642831"/>
      <w:bookmarkEnd w:id="4"/>
      <w:r w:rsidRPr="00944116">
        <w:rPr>
          <w:highlight w:val="white"/>
        </w:rPr>
        <w:t>验证</w:t>
      </w:r>
    </w:p>
    <w:p w:rsidR="00625958" w:rsidRPr="00944116" w:rsidRDefault="0048480D" w:rsidP="00944116">
      <w:pPr>
        <w:ind w:firstLine="480"/>
        <w:rPr>
          <w:szCs w:val="24"/>
        </w:rPr>
      </w:pPr>
      <w:bookmarkStart w:id="5" w:name="0pgso1503822643220"/>
      <w:bookmarkEnd w:id="5"/>
      <w:r w:rsidRPr="00944116">
        <w:rPr>
          <w:szCs w:val="24"/>
          <w:highlight w:val="white"/>
        </w:rPr>
        <w:t>这一阶段的主要目的是为了确保</w:t>
      </w:r>
      <w:r w:rsidRPr="00944116">
        <w:rPr>
          <w:szCs w:val="24"/>
          <w:highlight w:val="white"/>
        </w:rPr>
        <w:t>Class</w:t>
      </w:r>
      <w:r w:rsidRPr="00944116">
        <w:rPr>
          <w:szCs w:val="24"/>
          <w:highlight w:val="white"/>
        </w:rPr>
        <w:t>文件的字节流中包含的信息是否符</w:t>
      </w:r>
      <w:r w:rsidRPr="00944116">
        <w:rPr>
          <w:szCs w:val="24"/>
          <w:highlight w:val="white"/>
        </w:rPr>
        <w:lastRenderedPageBreak/>
        <w:t>合当前虚拟机的要求，并且不会危害虚拟机自身的安全。</w:t>
      </w:r>
    </w:p>
    <w:p w:rsidR="00625958" w:rsidRDefault="0048480D" w:rsidP="00944116">
      <w:pPr>
        <w:pStyle w:val="3"/>
      </w:pPr>
      <w:bookmarkStart w:id="6" w:name="18yfkx1503822653973"/>
      <w:bookmarkEnd w:id="6"/>
      <w:r>
        <w:rPr>
          <w:highlight w:val="white"/>
        </w:rPr>
        <w:t>准备</w:t>
      </w:r>
    </w:p>
    <w:p w:rsidR="00625958" w:rsidRDefault="0048480D" w:rsidP="00944116">
      <w:pPr>
        <w:ind w:firstLine="480"/>
      </w:pPr>
      <w:bookmarkStart w:id="7" w:name="29dlch1503822654466"/>
      <w:bookmarkEnd w:id="7"/>
      <w:r>
        <w:rPr>
          <w:highlight w:val="white"/>
        </w:rPr>
        <w:t>准备阶段是正式为类变量分配内存并设置类变量的初始值阶段，即在方法区中分配这些变量所使用的内存空间。注意这里所说的初始值概念，比如一个类变量定义为：</w:t>
      </w:r>
    </w:p>
    <w:p w:rsidR="00944116" w:rsidRDefault="00944116" w:rsidP="00944116">
      <w:pPr>
        <w:ind w:firstLine="480"/>
        <w:rPr>
          <w:rFonts w:hint="eastAsia"/>
        </w:rPr>
      </w:pPr>
      <w:proofErr w:type="gramStart"/>
      <w:r w:rsidRPr="00944116">
        <w:t>public</w:t>
      </w:r>
      <w:proofErr w:type="gramEnd"/>
      <w:r w:rsidRPr="00944116">
        <w:t xml:space="preserve"> static </w:t>
      </w:r>
      <w:proofErr w:type="spellStart"/>
      <w:r w:rsidRPr="00944116">
        <w:t>int</w:t>
      </w:r>
      <w:proofErr w:type="spellEnd"/>
      <w:r w:rsidRPr="00944116">
        <w:t xml:space="preserve"> v = 8080;</w:t>
      </w:r>
    </w:p>
    <w:p w:rsidR="00625958" w:rsidRDefault="0048480D">
      <w:pPr>
        <w:ind w:firstLine="480"/>
      </w:pPr>
      <w:bookmarkStart w:id="8" w:name="93mraq1503822654466"/>
      <w:bookmarkEnd w:id="8"/>
      <w:r>
        <w:rPr>
          <w:highlight w:val="white"/>
        </w:rPr>
        <w:t>实际上变量</w:t>
      </w:r>
      <w:r>
        <w:rPr>
          <w:highlight w:val="white"/>
        </w:rPr>
        <w:t>v</w:t>
      </w:r>
      <w:r>
        <w:rPr>
          <w:highlight w:val="white"/>
        </w:rPr>
        <w:t>在准备阶段过后的初始值为</w:t>
      </w:r>
      <w:r>
        <w:rPr>
          <w:highlight w:val="white"/>
        </w:rPr>
        <w:t>0</w:t>
      </w:r>
      <w:r>
        <w:rPr>
          <w:highlight w:val="white"/>
        </w:rPr>
        <w:t>而不是</w:t>
      </w:r>
      <w:r>
        <w:rPr>
          <w:highlight w:val="white"/>
        </w:rPr>
        <w:t>8080</w:t>
      </w:r>
      <w:r>
        <w:rPr>
          <w:highlight w:val="white"/>
        </w:rPr>
        <w:t>，将</w:t>
      </w:r>
      <w:r>
        <w:rPr>
          <w:highlight w:val="white"/>
        </w:rPr>
        <w:t>v</w:t>
      </w:r>
      <w:r>
        <w:rPr>
          <w:highlight w:val="white"/>
        </w:rPr>
        <w:t>赋值为</w:t>
      </w:r>
      <w:r>
        <w:rPr>
          <w:highlight w:val="white"/>
        </w:rPr>
        <w:t>8080</w:t>
      </w:r>
      <w:r>
        <w:rPr>
          <w:highlight w:val="white"/>
        </w:rPr>
        <w:t>的</w:t>
      </w:r>
      <w:proofErr w:type="spellStart"/>
      <w:r>
        <w:rPr>
          <w:highlight w:val="white"/>
        </w:rPr>
        <w:t>putstatic</w:t>
      </w:r>
      <w:proofErr w:type="spellEnd"/>
      <w:r>
        <w:rPr>
          <w:highlight w:val="white"/>
        </w:rPr>
        <w:t>指令是程序被编译后，存放</w:t>
      </w:r>
      <w:proofErr w:type="gramStart"/>
      <w:r>
        <w:rPr>
          <w:highlight w:val="white"/>
        </w:rPr>
        <w:t>于类构造</w:t>
      </w:r>
      <w:proofErr w:type="gramEnd"/>
      <w:r>
        <w:rPr>
          <w:highlight w:val="white"/>
        </w:rPr>
        <w:t>器</w:t>
      </w:r>
      <w:r>
        <w:rPr>
          <w:highlight w:val="white"/>
        </w:rPr>
        <w:t>&lt;client&gt;</w:t>
      </w:r>
      <w:r w:rsidR="00944116">
        <w:rPr>
          <w:highlight w:val="white"/>
        </w:rPr>
        <w:t>方法之中</w:t>
      </w:r>
      <w:r w:rsidR="00944116">
        <w:rPr>
          <w:rFonts w:hint="eastAsia"/>
          <w:highlight w:val="white"/>
        </w:rPr>
        <w:t>。</w:t>
      </w:r>
      <w:bookmarkStart w:id="9" w:name="90qklo1503822654466"/>
      <w:bookmarkEnd w:id="9"/>
      <w:r>
        <w:rPr>
          <w:highlight w:val="white"/>
        </w:rPr>
        <w:t>但</w:t>
      </w:r>
      <w:r>
        <w:rPr>
          <w:highlight w:val="white"/>
        </w:rPr>
        <w:t>是注意如果声明为：</w:t>
      </w:r>
    </w:p>
    <w:p w:rsidR="00944116" w:rsidRDefault="00944116">
      <w:pPr>
        <w:ind w:firstLine="480"/>
        <w:rPr>
          <w:rFonts w:hint="eastAsia"/>
        </w:rPr>
      </w:pPr>
      <w:proofErr w:type="gramStart"/>
      <w:r w:rsidRPr="00944116">
        <w:t>public</w:t>
      </w:r>
      <w:proofErr w:type="gramEnd"/>
      <w:r w:rsidRPr="00944116">
        <w:t xml:space="preserve"> static final </w:t>
      </w:r>
      <w:proofErr w:type="spellStart"/>
      <w:r w:rsidRPr="00944116">
        <w:t>int</w:t>
      </w:r>
      <w:proofErr w:type="spellEnd"/>
      <w:r w:rsidRPr="00944116">
        <w:t xml:space="preserve"> v = 8080;</w:t>
      </w:r>
    </w:p>
    <w:p w:rsidR="00625958" w:rsidRDefault="0048480D">
      <w:pPr>
        <w:ind w:firstLine="480"/>
      </w:pPr>
      <w:bookmarkStart w:id="10" w:name="11bjfz1503822654466"/>
      <w:bookmarkEnd w:id="10"/>
      <w:r>
        <w:rPr>
          <w:highlight w:val="white"/>
        </w:rPr>
        <w:t>在编译阶段会为</w:t>
      </w:r>
      <w:r>
        <w:rPr>
          <w:highlight w:val="white"/>
        </w:rPr>
        <w:t>v</w:t>
      </w:r>
      <w:r>
        <w:rPr>
          <w:highlight w:val="white"/>
        </w:rPr>
        <w:t>生成</w:t>
      </w:r>
      <w:proofErr w:type="spellStart"/>
      <w:r>
        <w:rPr>
          <w:highlight w:val="white"/>
        </w:rPr>
        <w:t>ConstantValue</w:t>
      </w:r>
      <w:proofErr w:type="spellEnd"/>
      <w:r>
        <w:rPr>
          <w:highlight w:val="white"/>
        </w:rPr>
        <w:t>属性，在准备阶段虚拟机会根据</w:t>
      </w:r>
      <w:proofErr w:type="spellStart"/>
      <w:r>
        <w:rPr>
          <w:highlight w:val="white"/>
        </w:rPr>
        <w:t>ConstantValue</w:t>
      </w:r>
      <w:proofErr w:type="spellEnd"/>
      <w:r>
        <w:rPr>
          <w:highlight w:val="white"/>
        </w:rPr>
        <w:t>属性将</w:t>
      </w:r>
      <w:r>
        <w:rPr>
          <w:highlight w:val="white"/>
        </w:rPr>
        <w:t>v</w:t>
      </w:r>
      <w:r>
        <w:rPr>
          <w:highlight w:val="white"/>
        </w:rPr>
        <w:t>赋值为</w:t>
      </w:r>
      <w:r>
        <w:rPr>
          <w:highlight w:val="white"/>
        </w:rPr>
        <w:t>8080</w:t>
      </w:r>
      <w:r>
        <w:rPr>
          <w:highlight w:val="white"/>
        </w:rPr>
        <w:t>。</w:t>
      </w:r>
    </w:p>
    <w:p w:rsidR="00625958" w:rsidRDefault="0048480D" w:rsidP="00944116">
      <w:pPr>
        <w:pStyle w:val="3"/>
      </w:pPr>
      <w:bookmarkStart w:id="11" w:name="49mbnk1503822766821"/>
      <w:bookmarkEnd w:id="11"/>
      <w:r>
        <w:rPr>
          <w:highlight w:val="white"/>
        </w:rPr>
        <w:t>解析</w:t>
      </w:r>
    </w:p>
    <w:p w:rsidR="00625958" w:rsidRDefault="0048480D">
      <w:pPr>
        <w:ind w:firstLine="480"/>
      </w:pPr>
      <w:bookmarkStart w:id="12" w:name="13wqtx1503822767211"/>
      <w:bookmarkEnd w:id="12"/>
      <w:r>
        <w:rPr>
          <w:highlight w:val="white"/>
        </w:rPr>
        <w:t>解析阶段是指虚拟机将常量池中的符号引用替换为直接引用的过程。符号引用就是</w:t>
      </w:r>
      <w:r>
        <w:rPr>
          <w:highlight w:val="white"/>
        </w:rPr>
        <w:t>class</w:t>
      </w:r>
      <w:r>
        <w:rPr>
          <w:highlight w:val="white"/>
        </w:rPr>
        <w:t>文件中的：</w:t>
      </w:r>
    </w:p>
    <w:p w:rsidR="00625958" w:rsidRDefault="0048480D" w:rsidP="00944116">
      <w:pPr>
        <w:ind w:firstLine="480"/>
      </w:pPr>
      <w:bookmarkStart w:id="13" w:name="80fkom1503822767211"/>
      <w:bookmarkEnd w:id="13"/>
      <w:proofErr w:type="spellStart"/>
      <w:r>
        <w:rPr>
          <w:highlight w:val="white"/>
        </w:rPr>
        <w:t>CONSTANT_Class_info</w:t>
      </w:r>
      <w:proofErr w:type="spellEnd"/>
    </w:p>
    <w:p w:rsidR="00625958" w:rsidRDefault="0048480D" w:rsidP="00944116">
      <w:pPr>
        <w:ind w:firstLine="480"/>
      </w:pPr>
      <w:bookmarkStart w:id="14" w:name="76mcti1503822767211"/>
      <w:bookmarkEnd w:id="14"/>
      <w:proofErr w:type="spellStart"/>
      <w:r>
        <w:rPr>
          <w:highlight w:val="white"/>
        </w:rPr>
        <w:t>CONSTANT_Field_info</w:t>
      </w:r>
      <w:proofErr w:type="spellEnd"/>
    </w:p>
    <w:p w:rsidR="00625958" w:rsidRDefault="0048480D" w:rsidP="00944116">
      <w:pPr>
        <w:ind w:firstLine="480"/>
      </w:pPr>
      <w:bookmarkStart w:id="15" w:name="45ldmk1503822767211"/>
      <w:bookmarkEnd w:id="15"/>
      <w:proofErr w:type="spellStart"/>
      <w:r>
        <w:rPr>
          <w:highlight w:val="white"/>
        </w:rPr>
        <w:t>CONSTANT_Method_info</w:t>
      </w:r>
      <w:proofErr w:type="spellEnd"/>
    </w:p>
    <w:p w:rsidR="00625958" w:rsidRDefault="0048480D" w:rsidP="00944116">
      <w:pPr>
        <w:ind w:firstLineChars="0" w:firstLine="0"/>
      </w:pPr>
      <w:bookmarkStart w:id="16" w:name="85mghd1503822767211"/>
      <w:bookmarkEnd w:id="16"/>
      <w:r>
        <w:rPr>
          <w:highlight w:val="white"/>
        </w:rPr>
        <w:t>等类型的常量。</w:t>
      </w:r>
      <w:bookmarkStart w:id="17" w:name="74wjrx1503822767211"/>
      <w:bookmarkEnd w:id="17"/>
      <w:r>
        <w:rPr>
          <w:highlight w:val="white"/>
        </w:rPr>
        <w:t>符号引用和直接引用的概念：</w:t>
      </w:r>
    </w:p>
    <w:p w:rsidR="00625958" w:rsidRDefault="0048480D" w:rsidP="00944116">
      <w:pPr>
        <w:ind w:firstLine="480"/>
      </w:pPr>
      <w:bookmarkStart w:id="18" w:name="31bdyv1503822767211"/>
      <w:bookmarkEnd w:id="18"/>
      <w:r>
        <w:rPr>
          <w:highlight w:val="white"/>
        </w:rPr>
        <w:t>符号引用与虚拟机实现的布局无关，引用的目标并不一定</w:t>
      </w:r>
      <w:proofErr w:type="gramStart"/>
      <w:r>
        <w:rPr>
          <w:highlight w:val="white"/>
        </w:rPr>
        <w:t>要已经</w:t>
      </w:r>
      <w:proofErr w:type="gramEnd"/>
      <w:r>
        <w:rPr>
          <w:highlight w:val="white"/>
        </w:rPr>
        <w:t>加载到内</w:t>
      </w:r>
      <w:r>
        <w:rPr>
          <w:highlight w:val="white"/>
        </w:rPr>
        <w:lastRenderedPageBreak/>
        <w:t>存中。各种虚拟机实现的内存布局可以各不相同，但是它们能接受的符号引用必须是一致的，因为符号引用的字面</w:t>
      </w:r>
      <w:proofErr w:type="gramStart"/>
      <w:r>
        <w:rPr>
          <w:highlight w:val="white"/>
        </w:rPr>
        <w:t>量形式</w:t>
      </w:r>
      <w:proofErr w:type="gramEnd"/>
      <w:r>
        <w:rPr>
          <w:highlight w:val="white"/>
        </w:rPr>
        <w:t>明确定义在</w:t>
      </w:r>
      <w:r>
        <w:rPr>
          <w:highlight w:val="white"/>
        </w:rPr>
        <w:t>Java</w:t>
      </w:r>
      <w:r>
        <w:rPr>
          <w:highlight w:val="white"/>
        </w:rPr>
        <w:t>虚拟机规范的</w:t>
      </w:r>
      <w:r>
        <w:rPr>
          <w:highlight w:val="white"/>
        </w:rPr>
        <w:t>Class</w:t>
      </w:r>
      <w:r>
        <w:rPr>
          <w:highlight w:val="white"/>
        </w:rPr>
        <w:t>文件格式中。</w:t>
      </w:r>
    </w:p>
    <w:p w:rsidR="00625958" w:rsidRDefault="0048480D" w:rsidP="00944116">
      <w:pPr>
        <w:ind w:firstLine="480"/>
      </w:pPr>
      <w:bookmarkStart w:id="19" w:name="89eesz1503822767211"/>
      <w:bookmarkEnd w:id="19"/>
      <w:r>
        <w:rPr>
          <w:highlight w:val="white"/>
        </w:rPr>
        <w:t>直接引用可以是指向目标的指针，相对偏移量或是一个能间接定位到目标的句柄。如果有了直接引用，那引用的目标必定已经在内存中存在。</w:t>
      </w:r>
    </w:p>
    <w:p w:rsidR="00625958" w:rsidRDefault="0048480D" w:rsidP="00944116">
      <w:pPr>
        <w:pStyle w:val="3"/>
      </w:pPr>
      <w:bookmarkStart w:id="20" w:name="15esxi1503822844062"/>
      <w:bookmarkEnd w:id="20"/>
      <w:r>
        <w:rPr>
          <w:highlight w:val="white"/>
        </w:rPr>
        <w:t>初始化</w:t>
      </w:r>
    </w:p>
    <w:p w:rsidR="00625958" w:rsidRDefault="0048480D" w:rsidP="00944116">
      <w:pPr>
        <w:ind w:firstLine="480"/>
      </w:pPr>
      <w:bookmarkStart w:id="21" w:name="29jdrm1503822845419"/>
      <w:bookmarkEnd w:id="21"/>
      <w:r>
        <w:rPr>
          <w:highlight w:val="white"/>
        </w:rPr>
        <w:t>初始化阶段是类加载最后一个阶段，前面的类加载阶段之后，除了在加载阶段可以自定义类加载器以外，其它操作都由</w:t>
      </w:r>
      <w:r>
        <w:rPr>
          <w:highlight w:val="white"/>
        </w:rPr>
        <w:t>JVM</w:t>
      </w:r>
      <w:r>
        <w:rPr>
          <w:highlight w:val="white"/>
        </w:rPr>
        <w:t>主导。到了初始阶段，才开始真正执行类中定义的</w:t>
      </w:r>
      <w:r>
        <w:rPr>
          <w:highlight w:val="white"/>
        </w:rPr>
        <w:t>Java</w:t>
      </w:r>
      <w:r>
        <w:rPr>
          <w:highlight w:val="white"/>
        </w:rPr>
        <w:t>程序代码。</w:t>
      </w:r>
    </w:p>
    <w:p w:rsidR="00625958" w:rsidRDefault="0048480D" w:rsidP="00944116">
      <w:pPr>
        <w:ind w:firstLine="480"/>
      </w:pPr>
      <w:bookmarkStart w:id="22" w:name="37ekpm1503822845419"/>
      <w:bookmarkEnd w:id="22"/>
      <w:r>
        <w:rPr>
          <w:highlight w:val="white"/>
        </w:rPr>
        <w:t>初始化阶段是执行类构造器</w:t>
      </w:r>
      <w:r>
        <w:rPr>
          <w:highlight w:val="white"/>
        </w:rPr>
        <w:t>&lt;client&gt;</w:t>
      </w:r>
      <w:r>
        <w:rPr>
          <w:highlight w:val="white"/>
        </w:rPr>
        <w:t>方法的过程。</w:t>
      </w:r>
      <w:r>
        <w:rPr>
          <w:highlight w:val="white"/>
        </w:rPr>
        <w:t>&lt;client&gt;</w:t>
      </w:r>
      <w:r>
        <w:rPr>
          <w:highlight w:val="white"/>
        </w:rPr>
        <w:t>方法是由编译器自动收集类中的类变量的赋值操作和静态语句块中的语句合并而成的。虚拟机会保证</w:t>
      </w:r>
      <w:r>
        <w:rPr>
          <w:highlight w:val="white"/>
        </w:rPr>
        <w:t>&lt;client&gt;</w:t>
      </w:r>
      <w:r>
        <w:rPr>
          <w:highlight w:val="white"/>
        </w:rPr>
        <w:t>方法执行之前，</w:t>
      </w:r>
      <w:proofErr w:type="gramStart"/>
      <w:r>
        <w:rPr>
          <w:highlight w:val="white"/>
        </w:rPr>
        <w:t>父类的</w:t>
      </w:r>
      <w:proofErr w:type="gramEnd"/>
      <w:r>
        <w:rPr>
          <w:highlight w:val="white"/>
        </w:rPr>
        <w:t>&lt;client&gt;</w:t>
      </w:r>
      <w:r>
        <w:rPr>
          <w:highlight w:val="white"/>
        </w:rPr>
        <w:t>方法已经执行完毕。</w:t>
      </w:r>
      <w:proofErr w:type="spellStart"/>
      <w:r>
        <w:rPr>
          <w:highlight w:val="white"/>
        </w:rPr>
        <w:t>p.s</w:t>
      </w:r>
      <w:proofErr w:type="spellEnd"/>
      <w:r>
        <w:rPr>
          <w:highlight w:val="white"/>
        </w:rPr>
        <w:t xml:space="preserve">: </w:t>
      </w:r>
      <w:r>
        <w:rPr>
          <w:highlight w:val="white"/>
        </w:rPr>
        <w:t>如果一个类中没有对静态变量赋值也没有静态语句块，那么编译器可以不为这个类生成</w:t>
      </w:r>
      <w:r>
        <w:rPr>
          <w:highlight w:val="white"/>
        </w:rPr>
        <w:t>&lt;client&gt;()</w:t>
      </w:r>
      <w:r>
        <w:rPr>
          <w:highlight w:val="white"/>
        </w:rPr>
        <w:t>方法。</w:t>
      </w:r>
    </w:p>
    <w:p w:rsidR="00625958" w:rsidRDefault="0048480D">
      <w:pPr>
        <w:ind w:firstLine="480"/>
      </w:pPr>
      <w:bookmarkStart w:id="23" w:name="68nzqx1503822845419"/>
      <w:bookmarkEnd w:id="23"/>
      <w:r>
        <w:rPr>
          <w:highlight w:val="white"/>
        </w:rPr>
        <w:t>注意以下几种情况不会执行类初始化：</w:t>
      </w:r>
    </w:p>
    <w:p w:rsidR="00625958" w:rsidRDefault="00944116" w:rsidP="0048480D">
      <w:pPr>
        <w:ind w:firstLine="480"/>
      </w:pPr>
      <w:bookmarkStart w:id="24" w:name="91gsjd1503822845419"/>
      <w:bookmarkEnd w:id="24"/>
      <w:r>
        <w:rPr>
          <w:rFonts w:hint="eastAsia"/>
          <w:highlight w:val="white"/>
        </w:rPr>
        <w:t>1）</w:t>
      </w:r>
      <w:r w:rsidR="0048480D">
        <w:rPr>
          <w:highlight w:val="white"/>
        </w:rPr>
        <w:t>通过子类</w:t>
      </w:r>
      <w:proofErr w:type="gramStart"/>
      <w:r w:rsidR="0048480D">
        <w:rPr>
          <w:highlight w:val="white"/>
        </w:rPr>
        <w:t>引用父类的</w:t>
      </w:r>
      <w:proofErr w:type="gramEnd"/>
      <w:r w:rsidR="0048480D">
        <w:rPr>
          <w:highlight w:val="white"/>
        </w:rPr>
        <w:t>静态字段，只会</w:t>
      </w:r>
      <w:proofErr w:type="gramStart"/>
      <w:r w:rsidR="0048480D">
        <w:rPr>
          <w:highlight w:val="white"/>
        </w:rPr>
        <w:t>触发父类的</w:t>
      </w:r>
      <w:proofErr w:type="gramEnd"/>
      <w:r w:rsidR="0048480D">
        <w:rPr>
          <w:highlight w:val="white"/>
        </w:rPr>
        <w:t>初始化，而不会触发子类的初始化。</w:t>
      </w:r>
    </w:p>
    <w:p w:rsidR="00625958" w:rsidRDefault="00944116" w:rsidP="0048480D">
      <w:pPr>
        <w:ind w:firstLine="480"/>
      </w:pPr>
      <w:bookmarkStart w:id="25" w:name="52aqrp1503822845419"/>
      <w:bookmarkEnd w:id="25"/>
      <w:r>
        <w:rPr>
          <w:highlight w:val="white"/>
        </w:rPr>
        <w:t>2</w:t>
      </w:r>
      <w:r>
        <w:rPr>
          <w:rFonts w:hint="eastAsia"/>
          <w:highlight w:val="white"/>
        </w:rPr>
        <w:t>）</w:t>
      </w:r>
      <w:r w:rsidR="0048480D">
        <w:rPr>
          <w:highlight w:val="white"/>
        </w:rPr>
        <w:t>定义对象数组，不会触发该类的初始化。</w:t>
      </w:r>
    </w:p>
    <w:p w:rsidR="00625958" w:rsidRDefault="0048480D" w:rsidP="0048480D">
      <w:pPr>
        <w:ind w:firstLine="480"/>
      </w:pPr>
      <w:bookmarkStart w:id="26" w:name="16lzwf1503822845419"/>
      <w:bookmarkEnd w:id="26"/>
      <w:r>
        <w:rPr>
          <w:highlight w:val="white"/>
        </w:rPr>
        <w:t>3</w:t>
      </w:r>
      <w:r>
        <w:rPr>
          <w:rFonts w:hint="eastAsia"/>
          <w:highlight w:val="white"/>
        </w:rPr>
        <w:t>）</w:t>
      </w:r>
      <w:r>
        <w:rPr>
          <w:highlight w:val="white"/>
        </w:rPr>
        <w:t>常</w:t>
      </w:r>
      <w:r>
        <w:rPr>
          <w:highlight w:val="white"/>
        </w:rPr>
        <w:t>量在编译期间会存入调用类的常量池中，本质上并没有直接引用定义常量的类，不会触发定义常量所在的类。</w:t>
      </w:r>
    </w:p>
    <w:p w:rsidR="00625958" w:rsidRDefault="0048480D" w:rsidP="0048480D">
      <w:pPr>
        <w:ind w:firstLine="480"/>
      </w:pPr>
      <w:bookmarkStart w:id="27" w:name="71ieor1503822845419"/>
      <w:bookmarkEnd w:id="27"/>
      <w:r>
        <w:rPr>
          <w:highlight w:val="white"/>
        </w:rPr>
        <w:t>4</w:t>
      </w:r>
      <w:r>
        <w:rPr>
          <w:rFonts w:hint="eastAsia"/>
          <w:highlight w:val="white"/>
        </w:rPr>
        <w:t>）</w:t>
      </w:r>
      <w:r>
        <w:rPr>
          <w:highlight w:val="white"/>
        </w:rPr>
        <w:t>通过类名获取</w:t>
      </w:r>
      <w:r>
        <w:rPr>
          <w:highlight w:val="white"/>
        </w:rPr>
        <w:t>Class</w:t>
      </w:r>
      <w:r>
        <w:rPr>
          <w:highlight w:val="white"/>
        </w:rPr>
        <w:t>对象，不会触发类的初始化。</w:t>
      </w:r>
    </w:p>
    <w:p w:rsidR="00625958" w:rsidRDefault="0048480D" w:rsidP="0048480D">
      <w:pPr>
        <w:ind w:firstLine="480"/>
      </w:pPr>
      <w:bookmarkStart w:id="28" w:name="20nafj1503822845419"/>
      <w:bookmarkEnd w:id="28"/>
      <w:r>
        <w:rPr>
          <w:highlight w:val="white"/>
        </w:rPr>
        <w:lastRenderedPageBreak/>
        <w:t>5</w:t>
      </w:r>
      <w:r>
        <w:rPr>
          <w:rFonts w:hint="eastAsia"/>
          <w:highlight w:val="white"/>
        </w:rPr>
        <w:t>）</w:t>
      </w:r>
      <w:r>
        <w:rPr>
          <w:highlight w:val="white"/>
        </w:rPr>
        <w:t>通过</w:t>
      </w:r>
      <w:proofErr w:type="spellStart"/>
      <w:r>
        <w:rPr>
          <w:highlight w:val="white"/>
        </w:rPr>
        <w:t>Class.forName</w:t>
      </w:r>
      <w:proofErr w:type="spellEnd"/>
      <w:r>
        <w:rPr>
          <w:highlight w:val="white"/>
        </w:rPr>
        <w:t>加载指定类时，如果指定参数</w:t>
      </w:r>
      <w:r>
        <w:rPr>
          <w:highlight w:val="white"/>
        </w:rPr>
        <w:t>initialize</w:t>
      </w:r>
      <w:r>
        <w:rPr>
          <w:highlight w:val="white"/>
        </w:rPr>
        <w:t>为</w:t>
      </w:r>
      <w:r>
        <w:rPr>
          <w:highlight w:val="white"/>
        </w:rPr>
        <w:t>false</w:t>
      </w:r>
      <w:r>
        <w:rPr>
          <w:highlight w:val="white"/>
        </w:rPr>
        <w:t>时，也不会触发类初始化，其实这个参数是告诉虚拟机，是否要对类进行初始化。</w:t>
      </w:r>
    </w:p>
    <w:p w:rsidR="00625958" w:rsidRDefault="0048480D" w:rsidP="0048480D">
      <w:pPr>
        <w:ind w:firstLine="480"/>
      </w:pPr>
      <w:bookmarkStart w:id="29" w:name="59ddqd1503822845419"/>
      <w:bookmarkEnd w:id="29"/>
      <w:r>
        <w:rPr>
          <w:highlight w:val="white"/>
        </w:rPr>
        <w:t>6</w:t>
      </w:r>
      <w:r>
        <w:rPr>
          <w:rFonts w:hint="eastAsia"/>
          <w:highlight w:val="white"/>
        </w:rPr>
        <w:t>）</w:t>
      </w:r>
      <w:r>
        <w:rPr>
          <w:highlight w:val="white"/>
        </w:rPr>
        <w:t>通过</w:t>
      </w:r>
      <w:proofErr w:type="spellStart"/>
      <w:r>
        <w:rPr>
          <w:highlight w:val="white"/>
        </w:rPr>
        <w:t>ClassLoader</w:t>
      </w:r>
      <w:proofErr w:type="spellEnd"/>
      <w:r>
        <w:rPr>
          <w:highlight w:val="white"/>
        </w:rPr>
        <w:t>默认的</w:t>
      </w:r>
      <w:proofErr w:type="spellStart"/>
      <w:r>
        <w:rPr>
          <w:highlight w:val="white"/>
        </w:rPr>
        <w:t>loadClass</w:t>
      </w:r>
      <w:proofErr w:type="spellEnd"/>
      <w:r>
        <w:rPr>
          <w:highlight w:val="white"/>
        </w:rPr>
        <w:t>方法，也不会触发初始化动作。</w:t>
      </w:r>
    </w:p>
    <w:p w:rsidR="00625958" w:rsidRDefault="0048480D" w:rsidP="0048480D">
      <w:pPr>
        <w:pStyle w:val="3"/>
      </w:pPr>
      <w:bookmarkStart w:id="30" w:name="69ahss1503822845419"/>
      <w:bookmarkEnd w:id="30"/>
      <w:r>
        <w:rPr>
          <w:highlight w:val="white"/>
        </w:rPr>
        <w:t>类加载器</w:t>
      </w:r>
    </w:p>
    <w:p w:rsidR="00625958" w:rsidRDefault="0048480D">
      <w:pPr>
        <w:ind w:firstLine="480"/>
      </w:pPr>
      <w:bookmarkStart w:id="31" w:name="24mtsq1503822845419"/>
      <w:bookmarkEnd w:id="31"/>
      <w:r>
        <w:rPr>
          <w:highlight w:val="white"/>
        </w:rPr>
        <w:t>虚拟机设计团队把加载动作放到</w:t>
      </w:r>
      <w:r>
        <w:rPr>
          <w:highlight w:val="white"/>
        </w:rPr>
        <w:t>JVM</w:t>
      </w:r>
      <w:r>
        <w:rPr>
          <w:highlight w:val="white"/>
        </w:rPr>
        <w:t>外部实现，以便让应用程序决定如何获取所需的类，</w:t>
      </w:r>
      <w:r>
        <w:rPr>
          <w:highlight w:val="white"/>
        </w:rPr>
        <w:t>JVM</w:t>
      </w:r>
      <w:r>
        <w:rPr>
          <w:highlight w:val="white"/>
        </w:rPr>
        <w:t>提供了</w:t>
      </w:r>
      <w:r>
        <w:rPr>
          <w:highlight w:val="white"/>
        </w:rPr>
        <w:t>3</w:t>
      </w:r>
      <w:r>
        <w:rPr>
          <w:highlight w:val="white"/>
        </w:rPr>
        <w:t>种类加载器：</w:t>
      </w:r>
    </w:p>
    <w:p w:rsidR="00625958" w:rsidRDefault="0048480D" w:rsidP="0048480D">
      <w:pPr>
        <w:ind w:firstLine="480"/>
      </w:pPr>
      <w:bookmarkStart w:id="32" w:name="87zmqi1503822845419"/>
      <w:bookmarkEnd w:id="32"/>
      <w:r>
        <w:rPr>
          <w:rFonts w:hint="eastAsia"/>
          <w:highlight w:val="white"/>
        </w:rPr>
        <w:t>1）</w:t>
      </w:r>
      <w:r>
        <w:rPr>
          <w:highlight w:val="white"/>
        </w:rPr>
        <w:t>启动</w:t>
      </w:r>
      <w:r>
        <w:rPr>
          <w:highlight w:val="white"/>
        </w:rPr>
        <w:t>类加载器</w:t>
      </w:r>
      <w:r>
        <w:rPr>
          <w:highlight w:val="white"/>
        </w:rPr>
        <w:t xml:space="preserve">(Bootstrap </w:t>
      </w:r>
      <w:proofErr w:type="spellStart"/>
      <w:r>
        <w:rPr>
          <w:highlight w:val="white"/>
        </w:rPr>
        <w:t>ClassLoader</w:t>
      </w:r>
      <w:proofErr w:type="spellEnd"/>
      <w:r>
        <w:rPr>
          <w:highlight w:val="white"/>
        </w:rPr>
        <w:t>)</w:t>
      </w:r>
      <w:r>
        <w:rPr>
          <w:highlight w:val="white"/>
        </w:rPr>
        <w:t>：负责加载</w:t>
      </w:r>
      <w:r>
        <w:rPr>
          <w:highlight w:val="white"/>
        </w:rPr>
        <w:t xml:space="preserve"> JAVA_HOME\lib </w:t>
      </w:r>
      <w:r>
        <w:rPr>
          <w:highlight w:val="white"/>
        </w:rPr>
        <w:t>目录中的，或通过</w:t>
      </w:r>
      <w:r>
        <w:rPr>
          <w:highlight w:val="white"/>
        </w:rPr>
        <w:t>-</w:t>
      </w:r>
      <w:proofErr w:type="spellStart"/>
      <w:r>
        <w:rPr>
          <w:highlight w:val="white"/>
        </w:rPr>
        <w:t>Xbootclasspath</w:t>
      </w:r>
      <w:proofErr w:type="spellEnd"/>
      <w:r>
        <w:rPr>
          <w:highlight w:val="white"/>
        </w:rPr>
        <w:t>参数指定路径中的，且被虚拟机认可（按文件名识别，如</w:t>
      </w:r>
      <w:r>
        <w:rPr>
          <w:highlight w:val="white"/>
        </w:rPr>
        <w:t>rt.jar</w:t>
      </w:r>
      <w:r>
        <w:rPr>
          <w:highlight w:val="white"/>
        </w:rPr>
        <w:t>）的类。</w:t>
      </w:r>
    </w:p>
    <w:p w:rsidR="00625958" w:rsidRDefault="0048480D" w:rsidP="0048480D">
      <w:pPr>
        <w:ind w:firstLine="480"/>
      </w:pPr>
      <w:bookmarkStart w:id="33" w:name="15egur1503822845419"/>
      <w:bookmarkEnd w:id="33"/>
      <w:r>
        <w:rPr>
          <w:highlight w:val="white"/>
        </w:rPr>
        <w:t>2</w:t>
      </w:r>
      <w:r>
        <w:rPr>
          <w:rFonts w:hint="eastAsia"/>
          <w:highlight w:val="white"/>
        </w:rPr>
        <w:t>）</w:t>
      </w:r>
      <w:r>
        <w:rPr>
          <w:highlight w:val="white"/>
        </w:rPr>
        <w:t>扩展类加载器</w:t>
      </w:r>
      <w:r>
        <w:rPr>
          <w:highlight w:val="white"/>
        </w:rPr>
        <w:t xml:space="preserve">(Extension </w:t>
      </w:r>
      <w:proofErr w:type="spellStart"/>
      <w:r>
        <w:rPr>
          <w:highlight w:val="white"/>
        </w:rPr>
        <w:t>ClassLoader</w:t>
      </w:r>
      <w:proofErr w:type="spellEnd"/>
      <w:r>
        <w:rPr>
          <w:highlight w:val="white"/>
        </w:rPr>
        <w:t>)</w:t>
      </w:r>
      <w:r>
        <w:rPr>
          <w:highlight w:val="white"/>
        </w:rPr>
        <w:t>：负责加载</w:t>
      </w:r>
      <w:r>
        <w:rPr>
          <w:highlight w:val="white"/>
        </w:rPr>
        <w:t xml:space="preserve"> JAVA_HOME\lib\</w:t>
      </w:r>
      <w:proofErr w:type="spellStart"/>
      <w:r>
        <w:rPr>
          <w:highlight w:val="white"/>
        </w:rPr>
        <w:t>ext</w:t>
      </w:r>
      <w:proofErr w:type="spellEnd"/>
      <w:r>
        <w:rPr>
          <w:highlight w:val="white"/>
        </w:rPr>
        <w:t xml:space="preserve"> </w:t>
      </w:r>
      <w:r>
        <w:rPr>
          <w:highlight w:val="white"/>
        </w:rPr>
        <w:t>目录中的，或通过</w:t>
      </w:r>
      <w:proofErr w:type="spellStart"/>
      <w:r>
        <w:rPr>
          <w:highlight w:val="white"/>
        </w:rPr>
        <w:t>java.ext.dirs</w:t>
      </w:r>
      <w:proofErr w:type="spellEnd"/>
      <w:r>
        <w:rPr>
          <w:highlight w:val="white"/>
        </w:rPr>
        <w:t>系统变量指定路径中的类库。</w:t>
      </w:r>
    </w:p>
    <w:p w:rsidR="00625958" w:rsidRDefault="0048480D" w:rsidP="0048480D">
      <w:pPr>
        <w:ind w:firstLine="480"/>
      </w:pPr>
      <w:bookmarkStart w:id="34" w:name="0tktx1503822845419"/>
      <w:bookmarkEnd w:id="34"/>
      <w:r>
        <w:rPr>
          <w:highlight w:val="white"/>
        </w:rPr>
        <w:t>3</w:t>
      </w:r>
      <w:r>
        <w:rPr>
          <w:rFonts w:hint="eastAsia"/>
          <w:highlight w:val="white"/>
        </w:rPr>
        <w:t>）</w:t>
      </w:r>
      <w:r>
        <w:rPr>
          <w:highlight w:val="white"/>
        </w:rPr>
        <w:t>应用程序类加载器</w:t>
      </w:r>
      <w:r>
        <w:rPr>
          <w:highlight w:val="white"/>
        </w:rPr>
        <w:t xml:space="preserve">(Application </w:t>
      </w:r>
      <w:proofErr w:type="spellStart"/>
      <w:r>
        <w:rPr>
          <w:highlight w:val="white"/>
        </w:rPr>
        <w:t>ClassLoader</w:t>
      </w:r>
      <w:proofErr w:type="spellEnd"/>
      <w:r>
        <w:rPr>
          <w:highlight w:val="white"/>
        </w:rPr>
        <w:t>)</w:t>
      </w:r>
      <w:r>
        <w:rPr>
          <w:highlight w:val="white"/>
        </w:rPr>
        <w:t>：负责加载用户路径（</w:t>
      </w:r>
      <w:proofErr w:type="spellStart"/>
      <w:r>
        <w:rPr>
          <w:highlight w:val="white"/>
        </w:rPr>
        <w:t>classpath</w:t>
      </w:r>
      <w:proofErr w:type="spellEnd"/>
      <w:r>
        <w:rPr>
          <w:highlight w:val="white"/>
        </w:rPr>
        <w:t>）上的类库。</w:t>
      </w:r>
    </w:p>
    <w:p w:rsidR="00625958" w:rsidRDefault="0048480D" w:rsidP="0048480D">
      <w:pPr>
        <w:ind w:firstLine="480"/>
      </w:pPr>
      <w:bookmarkStart w:id="35" w:name="62lczq1503822845419"/>
      <w:bookmarkEnd w:id="35"/>
      <w:r>
        <w:rPr>
          <w:highlight w:val="white"/>
        </w:rPr>
        <w:t>JVM</w:t>
      </w:r>
      <w:r>
        <w:rPr>
          <w:highlight w:val="white"/>
        </w:rPr>
        <w:t>通过双亲委派模型进行类的加载，当然我们也可以通过继承</w:t>
      </w:r>
      <w:proofErr w:type="spellStart"/>
      <w:r>
        <w:rPr>
          <w:highlight w:val="white"/>
        </w:rPr>
        <w:t>java.lang.ClassLoader</w:t>
      </w:r>
      <w:proofErr w:type="spellEnd"/>
      <w:r>
        <w:rPr>
          <w:highlight w:val="white"/>
        </w:rPr>
        <w:t>实现自定义的类加载器。</w:t>
      </w:r>
      <w:bookmarkStart w:id="36" w:name="97mhfu1503822845419"/>
      <w:bookmarkEnd w:id="36"/>
    </w:p>
    <w:p w:rsidR="0048480D" w:rsidRPr="0048480D" w:rsidRDefault="0048480D" w:rsidP="0048480D">
      <w:pPr>
        <w:ind w:firstLineChars="0" w:firstLine="0"/>
        <w:jc w:val="center"/>
        <w:rPr>
          <w:rFonts w:hint="eastAsia"/>
        </w:rPr>
      </w:pPr>
      <w:r>
        <w:rPr>
          <w:noProof/>
        </w:rPr>
        <w:lastRenderedPageBreak/>
        <w:drawing>
          <wp:inline distT="0" distB="0" distL="0" distR="0">
            <wp:extent cx="4518000" cy="3682800"/>
            <wp:effectExtent l="0" t="0" r="0" b="0"/>
            <wp:docPr id="3" name="Drawing 2" descr="494ce2773095.png"/>
            <wp:cNvGraphicFramePr/>
            <a:graphic xmlns:a="http://schemas.openxmlformats.org/drawingml/2006/main">
              <a:graphicData uri="http://schemas.openxmlformats.org/drawingml/2006/picture">
                <pic:pic xmlns:pic="http://schemas.openxmlformats.org/drawingml/2006/picture">
                  <pic:nvPicPr>
                    <pic:cNvPr id="0" name="Picture 2" descr="494ce2773095.p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18000" cy="3682800"/>
                    </a:xfrm>
                    <a:prstGeom prst="rect">
                      <a:avLst/>
                    </a:prstGeom>
                  </pic:spPr>
                </pic:pic>
              </a:graphicData>
            </a:graphic>
          </wp:inline>
        </w:drawing>
      </w:r>
    </w:p>
    <w:p w:rsidR="00625958" w:rsidRDefault="0048480D" w:rsidP="0048480D">
      <w:pPr>
        <w:ind w:firstLine="480"/>
      </w:pPr>
      <w:bookmarkStart w:id="37" w:name="93dbjf1503822845419"/>
      <w:bookmarkEnd w:id="37"/>
      <w:r>
        <w:rPr>
          <w:highlight w:val="white"/>
        </w:rPr>
        <w:t>当一个类加载</w:t>
      </w:r>
      <w:proofErr w:type="gramStart"/>
      <w:r>
        <w:rPr>
          <w:highlight w:val="white"/>
        </w:rPr>
        <w:t>器收到类</w:t>
      </w:r>
      <w:proofErr w:type="gramEnd"/>
      <w:r>
        <w:rPr>
          <w:highlight w:val="white"/>
        </w:rPr>
        <w:t>加载任务，会先交给其父类加载器去完成，因此最终加载任务都会传递到顶层的启动类加载器，只有当</w:t>
      </w:r>
      <w:proofErr w:type="gramStart"/>
      <w:r>
        <w:rPr>
          <w:highlight w:val="white"/>
        </w:rPr>
        <w:t>父类加载</w:t>
      </w:r>
      <w:proofErr w:type="gramEnd"/>
      <w:r>
        <w:rPr>
          <w:highlight w:val="white"/>
        </w:rPr>
        <w:t>器无法完成加载任务时，才会尝试执行加载任务。</w:t>
      </w:r>
    </w:p>
    <w:p w:rsidR="00625958" w:rsidRDefault="0048480D" w:rsidP="0048480D">
      <w:pPr>
        <w:ind w:firstLine="480"/>
      </w:pPr>
      <w:bookmarkStart w:id="38" w:name="88erws1503822845419"/>
      <w:bookmarkEnd w:id="38"/>
      <w:r>
        <w:rPr>
          <w:highlight w:val="white"/>
        </w:rPr>
        <w:t>采用双亲委派的一个好处是比如加载位于</w:t>
      </w:r>
      <w:r>
        <w:rPr>
          <w:highlight w:val="white"/>
        </w:rPr>
        <w:t>rt.jar</w:t>
      </w:r>
      <w:r>
        <w:rPr>
          <w:highlight w:val="white"/>
        </w:rPr>
        <w:t>包中的类</w:t>
      </w:r>
      <w:proofErr w:type="spellStart"/>
      <w:r>
        <w:rPr>
          <w:highlight w:val="white"/>
        </w:rPr>
        <w:t>java.lang.Object</w:t>
      </w:r>
      <w:proofErr w:type="spellEnd"/>
      <w:r>
        <w:rPr>
          <w:highlight w:val="white"/>
        </w:rPr>
        <w:t>，不管是哪个加载器加载这个类，最终都是委托给顶层的启动类加载器进行加载，这样就保证了使用不同的类加载</w:t>
      </w:r>
      <w:proofErr w:type="gramStart"/>
      <w:r>
        <w:rPr>
          <w:highlight w:val="white"/>
        </w:rPr>
        <w:t>器最终</w:t>
      </w:r>
      <w:proofErr w:type="gramEnd"/>
      <w:r>
        <w:rPr>
          <w:highlight w:val="white"/>
        </w:rPr>
        <w:t>得到的都是同样一个</w:t>
      </w:r>
      <w:r>
        <w:rPr>
          <w:highlight w:val="white"/>
        </w:rPr>
        <w:t>Object</w:t>
      </w:r>
      <w:r>
        <w:rPr>
          <w:highlight w:val="white"/>
        </w:rPr>
        <w:t>对象。</w:t>
      </w:r>
    </w:p>
    <w:p w:rsidR="00625958" w:rsidRDefault="0048480D" w:rsidP="0048480D">
      <w:pPr>
        <w:pStyle w:val="3"/>
      </w:pPr>
      <w:bookmarkStart w:id="39" w:name="39iszd1503822933486"/>
      <w:bookmarkEnd w:id="39"/>
      <w:r>
        <w:rPr>
          <w:highlight w:val="white"/>
        </w:rPr>
        <w:t>类的卸载</w:t>
      </w:r>
    </w:p>
    <w:p w:rsidR="00625958" w:rsidRDefault="0048480D" w:rsidP="0048480D">
      <w:pPr>
        <w:ind w:firstLine="480"/>
      </w:pPr>
      <w:bookmarkStart w:id="40" w:name="70zqul1503822934108"/>
      <w:bookmarkEnd w:id="40"/>
      <w:r>
        <w:rPr>
          <w:rFonts w:hint="eastAsia"/>
          <w:highlight w:val="white"/>
        </w:rPr>
        <w:t>1）</w:t>
      </w:r>
      <w:r>
        <w:rPr>
          <w:highlight w:val="white"/>
        </w:rPr>
        <w:t>双向关联：</w:t>
      </w:r>
      <w:proofErr w:type="spellStart"/>
      <w:r>
        <w:rPr>
          <w:highlight w:val="white"/>
        </w:rPr>
        <w:t>Classloader</w:t>
      </w:r>
      <w:proofErr w:type="spellEnd"/>
      <w:r>
        <w:rPr>
          <w:highlight w:val="white"/>
        </w:rPr>
        <w:t>类的内部实现中，用一个</w:t>
      </w:r>
      <w:r>
        <w:rPr>
          <w:highlight w:val="white"/>
        </w:rPr>
        <w:t>Java</w:t>
      </w:r>
      <w:r>
        <w:rPr>
          <w:highlight w:val="white"/>
        </w:rPr>
        <w:t>集合保存其所加载的所有</w:t>
      </w:r>
      <w:r>
        <w:rPr>
          <w:highlight w:val="white"/>
        </w:rPr>
        <w:t>Class</w:t>
      </w:r>
      <w:r>
        <w:rPr>
          <w:highlight w:val="white"/>
        </w:rPr>
        <w:t>对象；</w:t>
      </w:r>
      <w:r>
        <w:rPr>
          <w:highlight w:val="white"/>
        </w:rPr>
        <w:t>class</w:t>
      </w:r>
      <w:r>
        <w:rPr>
          <w:highlight w:val="white"/>
        </w:rPr>
        <w:t>对象有</w:t>
      </w:r>
      <w:proofErr w:type="spellStart"/>
      <w:r>
        <w:rPr>
          <w:highlight w:val="white"/>
        </w:rPr>
        <w:t>getClassLoader</w:t>
      </w:r>
      <w:proofErr w:type="spellEnd"/>
      <w:r>
        <w:rPr>
          <w:highlight w:val="white"/>
        </w:rPr>
        <w:t>方法，所以其内部包含</w:t>
      </w:r>
      <w:proofErr w:type="spellStart"/>
      <w:r>
        <w:rPr>
          <w:highlight w:val="white"/>
        </w:rPr>
        <w:t>classloader</w:t>
      </w:r>
      <w:proofErr w:type="spellEnd"/>
      <w:r>
        <w:rPr>
          <w:highlight w:val="white"/>
        </w:rPr>
        <w:t>对象的引用；类的实例对象有</w:t>
      </w:r>
      <w:proofErr w:type="spellStart"/>
      <w:r>
        <w:rPr>
          <w:highlight w:val="white"/>
        </w:rPr>
        <w:t>getClass</w:t>
      </w:r>
      <w:proofErr w:type="spellEnd"/>
      <w:r>
        <w:rPr>
          <w:highlight w:val="white"/>
        </w:rPr>
        <w:t>方法，并且类有一个静态属性</w:t>
      </w:r>
      <w:r>
        <w:rPr>
          <w:highlight w:val="white"/>
        </w:rPr>
        <w:t>class</w:t>
      </w:r>
      <w:r>
        <w:rPr>
          <w:highlight w:val="white"/>
        </w:rPr>
        <w:t>，二者</w:t>
      </w:r>
      <w:r>
        <w:rPr>
          <w:highlight w:val="white"/>
        </w:rPr>
        <w:t>都指向此类的</w:t>
      </w:r>
      <w:r>
        <w:rPr>
          <w:highlight w:val="white"/>
        </w:rPr>
        <w:t>Class</w:t>
      </w:r>
      <w:r>
        <w:rPr>
          <w:highlight w:val="white"/>
        </w:rPr>
        <w:t>对象。</w:t>
      </w:r>
    </w:p>
    <w:p w:rsidR="0048480D" w:rsidRDefault="0048480D" w:rsidP="0048480D">
      <w:pPr>
        <w:ind w:firstLine="480"/>
      </w:pPr>
      <w:bookmarkStart w:id="41" w:name="69kbaz1503822934108"/>
      <w:bookmarkEnd w:id="41"/>
      <w:r>
        <w:rPr>
          <w:highlight w:val="white"/>
        </w:rPr>
        <w:t>2</w:t>
      </w:r>
      <w:r>
        <w:rPr>
          <w:rFonts w:hint="eastAsia"/>
          <w:highlight w:val="white"/>
        </w:rPr>
        <w:t>）</w:t>
      </w:r>
      <w:r>
        <w:rPr>
          <w:highlight w:val="white"/>
        </w:rPr>
        <w:t>JVM</w:t>
      </w:r>
      <w:r>
        <w:rPr>
          <w:highlight w:val="white"/>
        </w:rPr>
        <w:t>的类加载器所加载的类，在整个</w:t>
      </w:r>
      <w:r>
        <w:rPr>
          <w:highlight w:val="white"/>
        </w:rPr>
        <w:t>JVM</w:t>
      </w:r>
      <w:r>
        <w:rPr>
          <w:highlight w:val="white"/>
        </w:rPr>
        <w:t>运行期间始终不会被卸载</w:t>
      </w:r>
      <w:r>
        <w:rPr>
          <w:highlight w:val="white"/>
        </w:rPr>
        <w:lastRenderedPageBreak/>
        <w:t>（因为</w:t>
      </w:r>
      <w:r>
        <w:rPr>
          <w:highlight w:val="white"/>
        </w:rPr>
        <w:t>JVM</w:t>
      </w:r>
      <w:r>
        <w:rPr>
          <w:highlight w:val="white"/>
        </w:rPr>
        <w:t>本身始终会引用这</w:t>
      </w:r>
      <w:r>
        <w:rPr>
          <w:highlight w:val="white"/>
        </w:rPr>
        <w:t>3</w:t>
      </w:r>
      <w:r>
        <w:rPr>
          <w:highlight w:val="white"/>
        </w:rPr>
        <w:t>个</w:t>
      </w:r>
      <w:proofErr w:type="spellStart"/>
      <w:r>
        <w:rPr>
          <w:highlight w:val="white"/>
        </w:rPr>
        <w:t>Classloader</w:t>
      </w:r>
      <w:proofErr w:type="spellEnd"/>
      <w:r>
        <w:rPr>
          <w:highlight w:val="white"/>
        </w:rPr>
        <w:t>，而这些</w:t>
      </w:r>
      <w:proofErr w:type="spellStart"/>
      <w:r>
        <w:rPr>
          <w:highlight w:val="white"/>
        </w:rPr>
        <w:t>classloader</w:t>
      </w:r>
      <w:proofErr w:type="spellEnd"/>
      <w:r>
        <w:rPr>
          <w:highlight w:val="white"/>
        </w:rPr>
        <w:t>又会始终引用其所加载的</w:t>
      </w:r>
      <w:r>
        <w:rPr>
          <w:highlight w:val="white"/>
        </w:rPr>
        <w:t>class</w:t>
      </w:r>
      <w:r>
        <w:rPr>
          <w:highlight w:val="white"/>
        </w:rPr>
        <w:t>对象）。</w:t>
      </w:r>
      <w:bookmarkStart w:id="42" w:name="55krfk1503822934108"/>
      <w:bookmarkEnd w:id="42"/>
    </w:p>
    <w:p w:rsidR="00625958" w:rsidRDefault="0048480D" w:rsidP="0048480D">
      <w:pPr>
        <w:ind w:firstLine="480"/>
      </w:pPr>
      <w:r>
        <w:rPr>
          <w:highlight w:val="white"/>
        </w:rPr>
        <w:t>3</w:t>
      </w:r>
      <w:r>
        <w:rPr>
          <w:rFonts w:hint="eastAsia"/>
          <w:highlight w:val="white"/>
        </w:rPr>
        <w:t>）</w:t>
      </w:r>
      <w:bookmarkStart w:id="43" w:name="_GoBack"/>
      <w:bookmarkEnd w:id="43"/>
      <w:r>
        <w:rPr>
          <w:highlight w:val="white"/>
        </w:rPr>
        <w:t>用户自定义的</w:t>
      </w:r>
      <w:proofErr w:type="spellStart"/>
      <w:r>
        <w:rPr>
          <w:highlight w:val="white"/>
        </w:rPr>
        <w:t>classloader</w:t>
      </w:r>
      <w:proofErr w:type="spellEnd"/>
      <w:r>
        <w:rPr>
          <w:highlight w:val="white"/>
        </w:rPr>
        <w:t>所加载的类是可以被卸载的。</w:t>
      </w:r>
    </w:p>
    <w:sectPr w:rsidR="006259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625958"/>
    <w:rsid w:val="0048480D"/>
    <w:rsid w:val="00625958"/>
    <w:rsid w:val="00944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FD43EE-1EA3-47DC-B0E1-53CC7180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116"/>
    <w:pPr>
      <w:widowControl w:val="0"/>
      <w:spacing w:line="360" w:lineRule="auto"/>
      <w:ind w:firstLineChars="200" w:firstLine="200"/>
    </w:pPr>
    <w:rPr>
      <w:sz w:val="24"/>
    </w:r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4116"/>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44116"/>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DELL</cp:lastModifiedBy>
  <cp:revision>2</cp:revision>
  <dcterms:created xsi:type="dcterms:W3CDTF">2018-01-06T13:29:00Z</dcterms:created>
  <dcterms:modified xsi:type="dcterms:W3CDTF">2018-01-06T13:44:00Z</dcterms:modified>
</cp:coreProperties>
</file>