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Московский Государственный Университет им. М.В. Ломоносова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Факультет Вычислительной Математики и Кибернетики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Кафедра Суперкомпьютеров и Квантовой Информатики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/>
      </w:pPr>
      <w:r>
        <w:rPr/>
        <w:drawing>
          <wp:inline distT="0" distB="0" distL="0" distR="0">
            <wp:extent cx="4411980" cy="262953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Практикум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Отчёт</w:t>
        <w:tab/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0"/>
          <w:szCs w:val="28"/>
          <w:lang w:val="ru-RU"/>
        </w:rPr>
      </w:pPr>
      <w:r>
        <w:rPr>
          <w:b/>
          <w:sz w:val="30"/>
          <w:szCs w:val="28"/>
          <w:lang w:val="ru-RU"/>
        </w:rPr>
        <w:t>Решение СЛАУ методом отражений с параллельной реализацией</w:t>
      </w:r>
    </w:p>
    <w:p>
      <w:pPr>
        <w:pStyle w:val="TextBody"/>
        <w:spacing w:lineRule="auto" w:line="360" w:before="0" w:after="0"/>
        <w:contextualSpacing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Работу выполнил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Косарев И.М.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 2018</w:t>
      </w:r>
    </w:p>
    <w:p>
      <w:pPr>
        <w:pStyle w:val="Normal"/>
        <w:jc w:val="center"/>
        <w:rPr>
          <w:b/>
          <w:sz w:val="30"/>
          <w:szCs w:val="32"/>
          <w:lang w:val="ru-RU"/>
        </w:rPr>
      </w:pPr>
      <w:r>
        <w:rPr>
          <w:b/>
          <w:sz w:val="30"/>
          <w:szCs w:val="32"/>
          <w:lang w:val="ru-RU"/>
        </w:rPr>
        <w:t>Постановка задачи и формат данных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Задача:</w:t>
      </w:r>
      <w:r>
        <w:rPr>
          <w:sz w:val="25"/>
          <w:szCs w:val="27"/>
          <w:lang w:val="ru-RU"/>
        </w:rPr>
        <w:t xml:space="preserve"> Реализовать параллельное решение СЛАУ методом отражений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b/>
          <w:bCs/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Компиляция и запуск:</w:t>
      </w:r>
    </w:p>
    <w:p>
      <w:pPr>
        <w:pStyle w:val="TextBody"/>
        <w:spacing w:lineRule="auto" w:line="360" w:before="0" w:after="0"/>
        <w:contextualSpacing/>
        <w:rPr/>
      </w:pPr>
      <w:r>
        <w:rPr/>
        <w:t>mpicxx main.cpp -o householder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&lt;file&gt;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&lt;matrix size&gt;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Доступна генерация и считывание из файла.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sz w:val="25"/>
          <w:szCs w:val="27"/>
          <w:lang w:val="ru-RU"/>
        </w:rPr>
        <w:t>Формат файла-матрицы</w:t>
      </w:r>
      <w:r>
        <w:rPr>
          <w:sz w:val="25"/>
          <w:szCs w:val="27"/>
          <w:lang w:val="ru-RU"/>
        </w:rPr>
        <w:t xml:space="preserve">: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Количество строк, столбцов и элементы матрицы построчно.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Столбцов строго </w:t>
      </w:r>
      <w:r>
        <w:rPr>
          <w:sz w:val="25"/>
          <w:szCs w:val="27"/>
          <w:lang w:val="ru-RU"/>
        </w:rPr>
        <w:t>столько же</w:t>
      </w:r>
      <w:r>
        <w:rPr>
          <w:sz w:val="25"/>
          <w:szCs w:val="27"/>
          <w:lang w:val="ru-RU"/>
        </w:rPr>
        <w:t xml:space="preserve">, </w:t>
      </w:r>
      <w:r>
        <w:rPr>
          <w:sz w:val="25"/>
          <w:szCs w:val="27"/>
          <w:lang w:val="ru-RU"/>
        </w:rPr>
        <w:t>сколько</w:t>
      </w:r>
      <w:r>
        <w:rPr>
          <w:sz w:val="25"/>
          <w:szCs w:val="27"/>
          <w:lang w:val="ru-RU"/>
        </w:rPr>
        <w:t xml:space="preserve"> строк.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Система должна иметь единственное решение.</w:t>
      </w:r>
    </w:p>
    <w:p>
      <w:pPr>
        <w:pStyle w:val="Normal"/>
        <w:jc w:val="center"/>
        <w:rPr>
          <w:b/>
          <w:sz w:val="30"/>
          <w:lang w:val="ru-RU"/>
        </w:rPr>
      </w:pPr>
      <w:r>
        <w:rPr>
          <w:b/>
          <w:sz w:val="30"/>
          <w:lang w:val="ru-RU"/>
        </w:rPr>
        <w:t>Описание алгоритма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Идея метода заключается в разложении матрицы коэффициентов на произведение самосопряженной матрицы и верхнетреугольной.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В процессе преобразования матрица последовательно умножается на (n - 1) матриц, постепенно преобразующих её к верхнетреугольной засчёт становления столбцов коллинеарными к столбцам единичной матрицы. Это возможно, так как для любых двух векторов vecA и vecB  существует vecW, такой что матрица U = E - 2 * vecW * vecW при умножении на vecA даст vecA', коллинеарный вектору vecB.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Мы последовательно строим матрицы преобразования для iго столбца нашей матрицы и iго столбца единичной матрицы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U = E — (vecA_i — vecE_i) * (vecA_i — </w:t>
      </w:r>
      <w:bookmarkStart w:id="0" w:name="__DdeLink__1993_1176721055"/>
      <w:r>
        <w:rPr>
          <w:b w:val="false"/>
          <w:bCs w:val="false"/>
          <w:sz w:val="25"/>
          <w:szCs w:val="25"/>
          <w:lang w:val="ru-RU"/>
        </w:rPr>
        <w:t>vecE</w:t>
      </w:r>
      <w:bookmarkEnd w:id="0"/>
      <w:r>
        <w:rPr>
          <w:b w:val="false"/>
          <w:bCs w:val="false"/>
          <w:sz w:val="25"/>
          <w:szCs w:val="25"/>
          <w:lang w:val="ru-RU"/>
        </w:rPr>
        <w:t>_i) / (1 + ( vecA_i,  vecE_i));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Получив верхнетреугольную матрицу, можем применять стандартный обратный ход.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Для распараллеливания удобно делить матрицу по столбцам, чтобы после распространения преобразования одновременно обновлять столбцы в рамках своего процесса.</w:t>
      </w:r>
    </w:p>
    <w:p>
      <w:pPr>
        <w:pStyle w:val="Normal"/>
        <w:pageBreakBefore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Результаты выполнения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qFormat/>
    <w:basedOn w:val="Heading"/>
    <w:pPr>
      <w:spacing w:before="200" w:after="120"/>
      <w:outlineLvl w:val="1"/>
    </w:pPr>
    <w:rPr>
      <w:b/>
      <w:bCs/>
    </w:rPr>
  </w:style>
  <w:style w:type="paragraph" w:styleId="Heading3">
    <w:name w:val="Heading 3"/>
    <w:qFormat/>
    <w:basedOn w:val="Heading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PlaceholderText">
    <w:name w:val="Placeholder Text"/>
    <w:uiPriority w:val="99"/>
    <w:qFormat/>
    <w:semiHidden/>
    <w:rsid w:val="00fb54a0"/>
    <w:basedOn w:val="DefaultParagraphFont"/>
    <w:rPr>
      <w:color w:val="808080"/>
    </w:rPr>
  </w:style>
  <w:style w:type="paragraph" w:styleId="Heading" w:customStyle="1">
    <w:name w:val="Heading"/>
    <w:qFormat/>
    <w:basedOn w:val="Normal"/>
    <w:next w:val="TextBody"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 w:customStyle="1">
    <w:name w:val="Text Body"/>
    <w:qFormat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Title">
    <w:name w:val="Title"/>
    <w:qFormat/>
    <w:basedOn w:val="Heading"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wmf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0C78-D8EE-423A-B359-0495ABFF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2016-09-29T16:39:00Z</dcterms:created>
  <dc:creator>Pro</dc:creator>
  <dc:language>en-US</dc:language>
  <dcterms:modified xsi:type="dcterms:W3CDTF">2016-10-07T16:39:42Z</dcterms:modified>
  <cp:revision>98</cp:revision>
</cp:coreProperties>
</file>