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rFonts w:ascii="Arial" w:cs="Arial" w:eastAsia="Arial" w:hAnsi="Arial"/>
          <w:b/>
          <w:bCs/>
          <w:color w:val="F7931A"/>
          <w:sz w:val="54"/>
          <w:szCs w:val="54"/>
        </w:rPr>
        <w:t xml:space="preserve">PERSAT FINANCE</w:t>
      </w:r>
    </w:p>
    <w:p>
      <w:pPr>
        <w:spacing w:after="80" w:before="0"/>
        <w:jc w:val="center"/>
      </w:pPr>
      <w:r>
        <w:rPr>
          <w:rFonts w:ascii="Arial" w:cs="Arial" w:eastAsia="Arial" w:hAnsi="Arial"/>
          <w:color w:val="3D3D3D"/>
          <w:sz w:val="30"/>
          <w:szCs w:val="30"/>
        </w:rPr>
        <w:t xml:space="preserve">How It Works</w:t>
      </w:r>
    </w:p>
    <w:p>
      <w:pPr>
        <w:spacing w:after="60" w:before="0"/>
        <w:jc w:val="center"/>
      </w:pPr>
      <w:r>
        <w:rPr>
          <w:rFonts w:ascii="Arial" w:cs="Arial" w:eastAsia="Arial" w:hAnsi="Arial"/>
          <w:color w:val="777777"/>
          <w:sz w:val="19"/>
          <w:szCs w:val="19"/>
        </w:rPr>
        <w:t xml:space="preserve">A Plain-Language Guide for Anyone — No Crypto Knowledge Required</w:t>
      </w:r>
    </w:p>
    <w:p>
      <w:pPr>
        <w:pBdr>
          <w:bottom w:val="single" w:color="F7931A" w:sz="6"/>
        </w:pBdr>
        <w:spacing w:after="600" w:before="0"/>
        <w:jc w:val="center"/>
      </w:pPr>
      <w:r>
        <w:rPr>
          <w:rFonts w:ascii="Arial" w:cs="Arial" w:eastAsia="Arial" w:hAnsi="Arial"/>
          <w:color w:val="777777"/>
          <w:sz w:val="18"/>
          <w:szCs w:val="18"/>
        </w:rPr>
        <w:t xml:space="preserve">Persat Labs Limited  |  Version 2.0 — Global  |  2026</w:t>
      </w:r>
    </w:p>
    <w:p>
      <w:pPr>
        <w:spacing w:after="180" w:before="420"/>
      </w:pPr>
      <w:r>
        <w:rPr>
          <w:rFonts w:ascii="Arial" w:cs="Arial" w:eastAsia="Arial" w:hAnsi="Arial"/>
          <w:b/>
          <w:bCs/>
          <w:color w:val="F7931A"/>
          <w:sz w:val="34"/>
          <w:szCs w:val="34"/>
        </w:rPr>
        <w:t xml:space="preserve">1. What Is Persat Finance, In One Paragraph</w:t>
      </w:r>
    </w:p>
    <w:p>
      <w:pPr>
        <w:spacing w:after="70" w:before="70"/>
      </w:pPr>
      <w:r>
        <w:rPr>
          <w:rFonts w:ascii="Arial" w:cs="Arial" w:eastAsia="Arial" w:hAnsi="Arial"/>
          <w:color w:val="111111"/>
          <w:sz w:val="21"/>
          <w:szCs w:val="21"/>
        </w:rPr>
        <w:t xml:space="preserve">Persat Finance is infrastructure that lets two people safely complete a Bitcoin-backed loan. One person has Bitcoin and wants to borrow against it without selling. Another person has stablecoins — digital dollars — and is willing to lend them for interest. The two people agree the terms between themselves, or find each other through Persat Finance's open marketplace. Either way, Persat Finance provides the safety net: it holds the Bitcoin as a guarantee, releases the loan the instant that guarantee is confirmed, and makes sure both sides get what they were promised — without either person trusting the other, and without any company holding their funds.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In one sentence</w:t>
            </w:r>
          </w:p>
          <w:p>
            <w:pPr>
              <w:spacing w:after="0" w:before="60"/>
            </w:pPr>
            <w:r>
              <w:rPr>
                <w:rFonts w:ascii="Arial" w:cs="Arial" w:eastAsia="Arial" w:hAnsi="Arial"/>
                <w:color w:val="111111"/>
                <w:sz w:val="20"/>
                <w:szCs w:val="20"/>
              </w:rPr>
              <w:t xml:space="preserve">Persat Finance turns an agreement between two people — whether they already know each other, or just met on our marketplace — into a secured, automatically-enforced loan.</w:t>
            </w:r>
          </w:p>
        </w:tc>
      </w:tr>
    </w:tbl>
    <w:p>
      <w:pPr>
        <w:spacing w:after="0" w:before="160"/>
      </w:pPr>
      <w:r>
        <w:t xml:space="preserve"/>
      </w:r>
    </w:p>
    <w:p>
      <w:pPr>
        <w:spacing w:after="180" w:before="420"/>
      </w:pPr>
      <w:r>
        <w:rPr>
          <w:rFonts w:ascii="Arial" w:cs="Arial" w:eastAsia="Arial" w:hAnsi="Arial"/>
          <w:b/>
          <w:bCs/>
          <w:color w:val="F7931A"/>
          <w:sz w:val="34"/>
          <w:szCs w:val="34"/>
        </w:rPr>
        <w:t xml:space="preserve">2. Two Ways to Start a Deal</w:t>
      </w:r>
    </w:p>
    <w:p>
      <w:pPr>
        <w:spacing w:after="70" w:before="70"/>
      </w:pPr>
      <w:r>
        <w:rPr>
          <w:rFonts w:ascii="Arial" w:cs="Arial" w:eastAsia="Arial" w:hAnsi="Arial"/>
          <w:color w:val="111111"/>
          <w:sz w:val="21"/>
          <w:szCs w:val="21"/>
        </w:rPr>
        <w:t xml:space="preserve">Persat Finance works two ways, and you choose which one fits you.</w:t>
      </w:r>
    </w:p>
    <w:p>
      <w:pPr>
        <w:spacing w:after="0" w:before="70"/>
      </w:pPr>
      <w:r>
        <w:t xml:space="preserve"/>
      </w:r>
    </w:p>
    <w:p>
      <w:pPr>
        <w:spacing w:after="90" w:before="180"/>
      </w:pPr>
      <w:r>
        <w:rPr>
          <w:rFonts w:ascii="Arial" w:cs="Arial" w:eastAsia="Arial" w:hAnsi="Arial"/>
          <w:b/>
          <w:bCs/>
          <w:color w:val="3D3D3D"/>
          <w:sz w:val="21"/>
          <w:szCs w:val="21"/>
        </w:rPr>
        <w:t xml:space="preserve">Path One — You Already Have Someone</w:t>
      </w:r>
    </w:p>
    <w:p>
      <w:pPr>
        <w:spacing w:after="70" w:before="70"/>
      </w:pPr>
      <w:r>
        <w:rPr>
          <w:rFonts w:ascii="Arial" w:cs="Arial" w:eastAsia="Arial" w:hAnsi="Arial"/>
          <w:color w:val="111111"/>
          <w:sz w:val="21"/>
          <w:szCs w:val="21"/>
        </w:rPr>
        <w:t xml:space="preserve">You've agreed terms with someone directly — a friend, a colleague, someone from your community — over chat, in person, however you already talk. Persat Finance turns that agreement into a secured loan. This is the path we walk through in detail below.</w:t>
      </w:r>
    </w:p>
    <w:p>
      <w:pPr>
        <w:spacing w:after="0" w:before="70"/>
      </w:pPr>
      <w:r>
        <w:t xml:space="preserve"/>
      </w:r>
    </w:p>
    <w:p>
      <w:pPr>
        <w:spacing w:after="90" w:before="180"/>
      </w:pPr>
      <w:r>
        <w:rPr>
          <w:rFonts w:ascii="Arial" w:cs="Arial" w:eastAsia="Arial" w:hAnsi="Arial"/>
          <w:b/>
          <w:bCs/>
          <w:color w:val="3D3D3D"/>
          <w:sz w:val="21"/>
          <w:szCs w:val="21"/>
        </w:rPr>
        <w:t xml:space="preserve">Path Two — The Open Marketplace</w:t>
      </w:r>
    </w:p>
    <w:p>
      <w:pPr>
        <w:spacing w:after="70" w:before="70"/>
      </w:pPr>
      <w:r>
        <w:rPr>
          <w:rFonts w:ascii="Arial" w:cs="Arial" w:eastAsia="Arial" w:hAnsi="Arial"/>
          <w:color w:val="111111"/>
          <w:sz w:val="21"/>
          <w:szCs w:val="21"/>
        </w:rPr>
        <w:t xml:space="preserve">You don't have a specific counterparty yet. You post what you're looking for — as a borrower or a lender — with your terms attached, and anyone on Persat Finance can respond. No open chat, no direct messaging with strangers — responses come as structured proposals against your exact terms, which you can accept, decline, or counter. Section 9 covers this path fully.</w:t>
      </w:r>
    </w:p>
    <w:p>
      <w:pPr>
        <w:spacing w:after="0" w:before="160"/>
      </w:pPr>
      <w:r>
        <w:t xml:space="preserve"/>
      </w:r>
    </w:p>
    <w:p>
      <w:pPr>
        <w:pBdr>
          <w:bottom w:val="single" w:color="F7931A" w:sz="6"/>
        </w:pBdr>
        <w:spacing w:after="170" w:before="170"/>
      </w:pPr>
      <w:r>
        <w:t xml:space="preserve"/>
      </w:r>
    </w:p>
    <w:p>
      <w:pPr>
        <w:spacing w:after="180" w:before="420"/>
      </w:pPr>
      <w:r>
        <w:rPr>
          <w:rFonts w:ascii="Arial" w:cs="Arial" w:eastAsia="Arial" w:hAnsi="Arial"/>
          <w:b/>
          <w:bCs/>
          <w:color w:val="F7931A"/>
          <w:sz w:val="34"/>
          <w:szCs w:val="34"/>
        </w:rPr>
        <w:t xml:space="preserve">3. Three Things Worth Understanding First</w:t>
      </w:r>
    </w:p>
    <w:p>
      <w:pPr>
        <w:spacing w:after="0" w:before="80"/>
      </w:pPr>
      <w:r>
        <w:t xml:space="preserve"/>
      </w:r>
    </w:p>
    <w:p>
      <w:pPr>
        <w:spacing w:after="90" w:before="180"/>
      </w:pPr>
      <w:r>
        <w:rPr>
          <w:rFonts w:ascii="Arial" w:cs="Arial" w:eastAsia="Arial" w:hAnsi="Arial"/>
          <w:b/>
          <w:bCs/>
          <w:color w:val="3D3D3D"/>
          <w:sz w:val="21"/>
          <w:szCs w:val="21"/>
        </w:rPr>
        <w:t xml:space="preserve">Bitcoin as a Guarantee, Not a Payment</w:t>
      </w:r>
    </w:p>
    <w:p>
      <w:pPr>
        <w:spacing w:after="70" w:before="70"/>
      </w:pPr>
      <w:r>
        <w:rPr>
          <w:rFonts w:ascii="Arial" w:cs="Arial" w:eastAsia="Arial" w:hAnsi="Arial"/>
          <w:color w:val="111111"/>
          <w:sz w:val="21"/>
          <w:szCs w:val="21"/>
        </w:rPr>
        <w:t xml:space="preserve">Bitcoin is not what gets spent here. It's what gets locked up as proof the borrower will repay — the way a pawnbroker accepts a watch as security for cash. Except here, nobody hands their Bitcoin to a person or company. It goes into a vault that only releases it back automatically, by rules written in advance, that nobody — not even Persat Labs — can change after the fact.</w:t>
      </w:r>
    </w:p>
    <w:p>
      <w:pPr>
        <w:spacing w:after="0" w:before="80"/>
      </w:pPr>
      <w:r>
        <w:t xml:space="preserve"/>
      </w:r>
    </w:p>
    <w:p>
      <w:pPr>
        <w:spacing w:after="90" w:before="180"/>
      </w:pPr>
      <w:r>
        <w:rPr>
          <w:rFonts w:ascii="Arial" w:cs="Arial" w:eastAsia="Arial" w:hAnsi="Arial"/>
          <w:b/>
          <w:bCs/>
          <w:color w:val="3D3D3D"/>
          <w:sz w:val="21"/>
          <w:szCs w:val="21"/>
        </w:rPr>
        <w:t xml:space="preserve">A “Bridge” Is How Bitcoin Crosses Over</w:t>
      </w:r>
    </w:p>
    <w:p>
      <w:pPr>
        <w:spacing w:after="70" w:before="70"/>
      </w:pPr>
      <w:r>
        <w:rPr>
          <w:rFonts w:ascii="Arial" w:cs="Arial" w:eastAsia="Arial" w:hAnsi="Arial"/>
          <w:color w:val="111111"/>
          <w:sz w:val="21"/>
          <w:szCs w:val="21"/>
        </w:rPr>
        <w:t xml:space="preserve">Real Bitcoin lives on its own network. Persat Finance runs on Solana, a different, faster network. For Bitcoin to work as collateral here, it needs to “cross over” without anyone handing it to a company for safekeeping. That crossing-over process is a bridge, explained fully in Section 6.</w:t>
      </w:r>
    </w:p>
    <w:p>
      <w:pPr>
        <w:spacing w:after="0" w:before="80"/>
      </w:pPr>
      <w:r>
        <w:t xml:space="preserve"/>
      </w:r>
    </w:p>
    <w:p>
      <w:pPr>
        <w:spacing w:after="90" w:before="180"/>
      </w:pPr>
      <w:r>
        <w:rPr>
          <w:rFonts w:ascii="Arial" w:cs="Arial" w:eastAsia="Arial" w:hAnsi="Arial"/>
          <w:b/>
          <w:bCs/>
          <w:color w:val="3D3D3D"/>
          <w:sz w:val="21"/>
          <w:szCs w:val="21"/>
        </w:rPr>
        <w:t xml:space="preserve">Stablecoins Are the Loan Itself</w:t>
      </w:r>
    </w:p>
    <w:p>
      <w:pPr>
        <w:spacing w:after="70" w:before="70"/>
      </w:pPr>
      <w:r>
        <w:rPr>
          <w:rFonts w:ascii="Arial" w:cs="Arial" w:eastAsia="Arial" w:hAnsi="Arial"/>
          <w:color w:val="111111"/>
          <w:sz w:val="21"/>
          <w:szCs w:val="21"/>
        </w:rPr>
        <w:t xml:space="preserve">The money a borrower receives is a stablecoin — USDC or USDT — a digital dollar that holds a steady one-to-one value with the US Dollar. It moves instantly, anywhere, and can be converted to local currency through exchanges and payment partners wherever you are.</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4. An Example — Path One</w:t>
      </w:r>
    </w:p>
    <w:p>
      <w:pPr>
        <w:spacing w:after="70" w:before="70"/>
      </w:pPr>
      <w:r>
        <w:rPr>
          <w:rFonts w:ascii="Arial" w:cs="Arial" w:eastAsia="Arial" w:hAnsi="Arial"/>
          <w:color w:val="111111"/>
          <w:sz w:val="21"/>
          <w:szCs w:val="21"/>
        </w:rPr>
        <w:t xml:space="preserve">To make every step concrete, we'll follow two people through the direct path.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7931A" w:sz="4"/>
              <w:bottom w:val="single" w:color="E0E0E0" w:sz="1"/>
              <w:right w:val="single" w:color="E0E0E0" w:sz="1"/>
            </w:tcBorders>
            <w:shd w:fill="F0F4FF" w:val="clear"/>
            <w:tcMar>
              <w:top w:type="dxa" w:w="130"/>
              <w:left w:type="dxa" w:w="200"/>
              <w:bottom w:type="dxa" w:w="130"/>
              <w:right w:type="dxa" w:w="170"/>
            </w:tcMar>
          </w:tcPr>
          <w:p>
            <w:r>
              <w:rPr>
                <w:rFonts w:ascii="Arial" w:cs="Arial" w:eastAsia="Arial" w:hAnsi="Arial"/>
                <w:b/>
                <w:bCs/>
                <w:color w:val="F7931A"/>
                <w:sz w:val="18"/>
                <w:szCs w:val="18"/>
              </w:rPr>
              <w:t xml:space="preserve">EXAMPLE</w:t>
            </w:r>
          </w:p>
          <w:p>
            <w:pPr>
              <w:spacing w:after="0" w:before="60"/>
            </w:pPr>
            <w:r>
              <w:rPr>
                <w:rFonts w:ascii="Arial" w:cs="Arial" w:eastAsia="Arial" w:hAnsi="Arial"/>
                <w:color w:val="111111"/>
                <w:sz w:val="21"/>
                <w:szCs w:val="21"/>
              </w:rPr>
              <w:t xml:space="preserve">Chidi holds 0.05 BTC he doesn't want to sell. He needs $2,000 for six months. Adaeze has $2,000 in USDC and wants a better return than she's getting elsewhere. They already know each other. They've agreed, over chat: $2,000, six months, 15% annual interest, secured by Chidi’s 0.05 BTC. Now they want to make it real and safe.</w:t>
            </w:r>
          </w:p>
        </w:tc>
      </w:tr>
    </w:tbl>
    <w:p>
      <w:pPr>
        <w:spacing w:after="0" w:before="160"/>
      </w:pPr>
      <w:r>
        <w:t xml:space="preserve"/>
      </w:r>
    </w:p>
    <w:p>
      <w:pPr>
        <w:spacing w:after="180" w:before="420"/>
      </w:pPr>
      <w:r>
        <w:rPr>
          <w:rFonts w:ascii="Arial" w:cs="Arial" w:eastAsia="Arial" w:hAnsi="Arial"/>
          <w:b/>
          <w:bCs/>
          <w:color w:val="F7931A"/>
          <w:sz w:val="34"/>
          <w:szCs w:val="34"/>
        </w:rPr>
        <w:t xml:space="preserve">5. Step One — Starting the Deal</w:t>
      </w:r>
    </w:p>
    <w:p>
      <w:pPr>
        <w:spacing w:after="70" w:before="70"/>
      </w:pPr>
      <w:r>
        <w:rPr>
          <w:rFonts w:ascii="Arial" w:cs="Arial" w:eastAsia="Arial" w:hAnsi="Arial"/>
          <w:color w:val="111111"/>
          <w:sz w:val="21"/>
          <w:szCs w:val="21"/>
        </w:rPr>
        <w:t xml:space="preserve">Persat Finance doesn't negotiate Chidi and Adaeze's terms — those are already settled. What it does is turn that agreement into something enforceable.</w:t>
      </w:r>
    </w:p>
    <w:p>
      <w:pPr>
        <w:spacing w:after="0" w:before="70"/>
      </w:pPr>
      <w:r>
        <w:t xml:space="preserve"/>
      </w:r>
    </w:p>
    <w:p>
      <w:pPr>
        <w:pStyle w:val="ListParagraph"/>
        <w:numPr>
          <w:ilvl w:val="0"/>
          <w:numId w:val="2"/>
        </w:numPr>
        <w:spacing w:after="60" w:before="60"/>
      </w:pPr>
      <w:r>
        <w:rPr>
          <w:rFonts w:ascii="Arial" w:cs="Arial" w:eastAsia="Arial" w:hAnsi="Arial"/>
          <w:color w:val="111111"/>
          <w:sz w:val="21"/>
          <w:szCs w:val="21"/>
        </w:rPr>
        <w:t xml:space="preserve">Either Chidi or Adaeze opens Persat Finance and creates a deal with the exact terms already agreed: amount, duration, interest rate, and collateral required.</w:t>
      </w:r>
    </w:p>
    <w:p>
      <w:pPr>
        <w:pStyle w:val="ListParagraph"/>
        <w:numPr>
          <w:ilvl w:val="0"/>
          <w:numId w:val="2"/>
        </w:numPr>
        <w:spacing w:after="60" w:before="60"/>
      </w:pPr>
      <w:r>
        <w:rPr>
          <w:rFonts w:ascii="Arial" w:cs="Arial" w:eastAsia="Arial" w:hAnsi="Arial"/>
          <w:color w:val="111111"/>
          <w:sz w:val="21"/>
          <w:szCs w:val="21"/>
        </w:rPr>
        <w:t xml:space="preserve">If they don't already have each other's wallet address, a private, single-use link is generated to share through whatever channel they already used to talk — chat, email, anywhere. Persat Finance never sends this link anywhere itself; there's no directory to send it through.</w:t>
      </w:r>
    </w:p>
    <w:p>
      <w:pPr>
        <w:pStyle w:val="ListParagraph"/>
        <w:numPr>
          <w:ilvl w:val="0"/>
          <w:numId w:val="2"/>
        </w:numPr>
        <w:spacing w:after="60" w:before="60"/>
      </w:pPr>
      <w:r>
        <w:rPr>
          <w:rFonts w:ascii="Arial" w:cs="Arial" w:eastAsia="Arial" w:hAnsi="Arial"/>
          <w:color w:val="111111"/>
          <w:sz w:val="21"/>
          <w:szCs w:val="21"/>
        </w:rPr>
        <w:t xml:space="preserve">The other person opens the link, connects their wallet, and reviews the terms line by line.</w:t>
      </w:r>
    </w:p>
    <w:p>
      <w:pPr>
        <w:pStyle w:val="ListParagraph"/>
        <w:numPr>
          <w:ilvl w:val="0"/>
          <w:numId w:val="2"/>
        </w:numPr>
        <w:spacing w:after="60" w:before="60"/>
      </w:pPr>
      <w:r>
        <w:rPr>
          <w:rFonts w:ascii="Arial" w:cs="Arial" w:eastAsia="Arial" w:hAnsi="Arial"/>
          <w:color w:val="111111"/>
          <w:sz w:val="21"/>
          <w:szCs w:val="21"/>
        </w:rPr>
        <w:t xml:space="preserve">Both people must explicitly confirm the exact same terms. If either edits anything, the other must re-confirm — nobody can quietly change a number after agreement.</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6. Step Two — How Chidi’s Bitcoin Gets Onto Persat Finance</w:t>
      </w:r>
    </w:p>
    <w:p>
      <w:pPr>
        <w:spacing w:after="70" w:before="70"/>
      </w:pPr>
      <w:r>
        <w:rPr>
          <w:rFonts w:ascii="Arial" w:cs="Arial" w:eastAsia="Arial" w:hAnsi="Arial"/>
          <w:color w:val="111111"/>
          <w:sz w:val="21"/>
          <w:szCs w:val="21"/>
        </w:rPr>
        <w:t xml:space="preserve">This is the part people usually find hardest to picture, so we'll walk through it slowly.</w:t>
      </w:r>
    </w:p>
    <w:p>
      <w:pPr>
        <w:spacing w:after="0" w:before="70"/>
      </w:pPr>
      <w:r>
        <w:t xml:space="preserve"/>
      </w:r>
    </w:p>
    <w:p>
      <w:pPr>
        <w:spacing w:after="90" w:before="180"/>
      </w:pPr>
      <w:r>
        <w:rPr>
          <w:rFonts w:ascii="Arial" w:cs="Arial" w:eastAsia="Arial" w:hAnsi="Arial"/>
          <w:b/>
          <w:bCs/>
          <w:color w:val="3D3D3D"/>
          <w:sz w:val="21"/>
          <w:szCs w:val="21"/>
        </w:rPr>
        <w:t xml:space="preserve">Imagine a Currency Exchange Counter — With No Human Behind It</w:t>
      </w:r>
    </w:p>
    <w:p>
      <w:pPr>
        <w:spacing w:after="70" w:before="70"/>
      </w:pPr>
      <w:r>
        <w:rPr>
          <w:rFonts w:ascii="Arial" w:cs="Arial" w:eastAsia="Arial" w:hAnsi="Arial"/>
          <w:color w:val="111111"/>
          <w:sz w:val="21"/>
          <w:szCs w:val="21"/>
        </w:rPr>
        <w:t xml:space="preserve">When you exchange currency at a counter, you hand over one currency, the teller verifies it, and you receive an equivalent amount to spend elsewhere. A Bitcoin bridge works similarly — except a decentralized network of independent computers does the verifying, not a person, and instead of a different currency, Chidi receives a token representing his exact same Bitcoin, usable on Solana.</w:t>
      </w:r>
    </w:p>
    <w:p>
      <w:pPr>
        <w:spacing w:after="0" w:before="70"/>
      </w:pPr>
      <w:r>
        <w:t xml:space="preserve"/>
      </w:r>
    </w:p>
    <w:p>
      <w:pPr>
        <w:spacing w:after="90" w:before="180"/>
      </w:pPr>
      <w:r>
        <w:rPr>
          <w:rFonts w:ascii="Arial" w:cs="Arial" w:eastAsia="Arial" w:hAnsi="Arial"/>
          <w:b/>
          <w:bCs/>
          <w:color w:val="3D3D3D"/>
          <w:sz w:val="21"/>
          <w:szCs w:val="21"/>
        </w:rPr>
        <w:t xml:space="preserve">The Actual Steps</w:t>
      </w:r>
    </w:p>
    <w:p>
      <w:pPr>
        <w:pStyle w:val="ListParagraph"/>
        <w:numPr>
          <w:ilvl w:val="0"/>
          <w:numId w:val="3"/>
        </w:numPr>
        <w:spacing w:after="60" w:before="60"/>
      </w:pPr>
      <w:r>
        <w:rPr>
          <w:rFonts w:ascii="Arial" w:cs="Arial" w:eastAsia="Arial" w:hAnsi="Arial"/>
          <w:color w:val="111111"/>
          <w:sz w:val="21"/>
          <w:szCs w:val="21"/>
        </w:rPr>
        <w:t xml:space="preserve">Chidi sends his real Bitcoin to a special locked address, on the real Bitcoin network — exactly like any normal Bitcoin payment.</w:t>
      </w:r>
    </w:p>
    <w:p>
      <w:pPr>
        <w:pStyle w:val="ListParagraph"/>
        <w:numPr>
          <w:ilvl w:val="0"/>
          <w:numId w:val="3"/>
        </w:numPr>
        <w:spacing w:after="60" w:before="60"/>
      </w:pPr>
      <w:r>
        <w:rPr>
          <w:rFonts w:ascii="Arial" w:cs="Arial" w:eastAsia="Arial" w:hAnsi="Arial"/>
          <w:color w:val="111111"/>
          <w:sz w:val="21"/>
          <w:szCs w:val="21"/>
        </w:rPr>
        <w:t xml:space="preserve">A decentralized network of independent computers — not a company, not one person — confirms his Bitcoin has genuinely arrived and is locked.</w:t>
      </w:r>
    </w:p>
    <w:p>
      <w:pPr>
        <w:pStyle w:val="ListParagraph"/>
        <w:numPr>
          <w:ilvl w:val="0"/>
          <w:numId w:val="3"/>
        </w:numPr>
        <w:spacing w:after="60" w:before="60"/>
      </w:pPr>
      <w:r>
        <w:rPr>
          <w:rFonts w:ascii="Arial" w:cs="Arial" w:eastAsia="Arial" w:hAnsi="Arial"/>
          <w:color w:val="111111"/>
          <w:sz w:val="21"/>
          <w:szCs w:val="21"/>
        </w:rPr>
        <w:t xml:space="preserve">That same network creates a matching token on Solana — called tBTC or zBTC — worth exactly the same as the Bitcoin locked. It's a claim ticket: proof real Bitcoin sits safely on the other side, always exchangeable back.</w:t>
      </w:r>
    </w:p>
    <w:p>
      <w:pPr>
        <w:pStyle w:val="ListParagraph"/>
        <w:numPr>
          <w:ilvl w:val="0"/>
          <w:numId w:val="3"/>
        </w:numPr>
        <w:spacing w:after="60" w:before="60"/>
      </w:pPr>
      <w:r>
        <w:rPr>
          <w:rFonts w:ascii="Arial" w:cs="Arial" w:eastAsia="Arial" w:hAnsi="Arial"/>
          <w:color w:val="111111"/>
          <w:sz w:val="21"/>
          <w:szCs w:val="21"/>
        </w:rPr>
        <w:t xml:space="preserve">This token is what actually goes into the Persat Finance vault as collateral — the original Bitcoin stays locked and untouched the whole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The most important point</w:t>
            </w:r>
          </w:p>
          <w:p>
            <w:pPr>
              <w:spacing w:after="0" w:before="60"/>
            </w:pPr>
            <w:r>
              <w:rPr>
                <w:rFonts w:ascii="Arial" w:cs="Arial" w:eastAsia="Arial" w:hAnsi="Arial"/>
                <w:color w:val="111111"/>
                <w:sz w:val="20"/>
                <w:szCs w:val="20"/>
              </w:rPr>
              <w:t xml:space="preserve">At no stage does Chidi’s Bitcoin pass through Persat Labs or any single company that could freeze it, lose it, or refuse to return it. Locking and verification are both handled by independent, decentralized networks following fixed rules — not a person who could change their mind.</w:t>
            </w:r>
          </w:p>
        </w:tc>
      </w:tr>
    </w:tbl>
    <w:p>
      <w:pPr>
        <w:spacing w:after="0" w:before="160"/>
      </w:pPr>
      <w:r>
        <w:t xml:space="preserve"/>
      </w:r>
    </w:p>
    <w:p>
      <w:pPr>
        <w:spacing w:after="180" w:before="420"/>
      </w:pPr>
      <w:r>
        <w:rPr>
          <w:rFonts w:ascii="Arial" w:cs="Arial" w:eastAsia="Arial" w:hAnsi="Arial"/>
          <w:b/>
          <w:bCs/>
          <w:color w:val="F7931A"/>
          <w:sz w:val="34"/>
          <w:szCs w:val="34"/>
        </w:rPr>
        <w:t xml:space="preserve">7. Why Persat Finance Uses More Than One Bridge</w:t>
      </w:r>
    </w:p>
    <w:p>
      <w:pPr>
        <w:spacing w:after="70" w:before="70"/>
      </w:pPr>
      <w:r>
        <w:rPr>
          <w:rFonts w:ascii="Arial" w:cs="Arial" w:eastAsia="Arial" w:hAnsi="Arial"/>
          <w:color w:val="111111"/>
          <w:sz w:val="21"/>
          <w:szCs w:val="21"/>
        </w:rPr>
        <w:t xml:space="preserve">Earlier in 2026, a major piece of Bitcoin infrastructure many projects depended on shut down with barely a month's notice. Every project built exclusively on top of it was stranded overnight.</w:t>
      </w:r>
    </w:p>
    <w:p>
      <w:pPr>
        <w:spacing w:after="0" w:before="60"/>
      </w:pPr>
      <w:r>
        <w:t xml:space="preserve"/>
      </w:r>
    </w:p>
    <w:p>
      <w:pPr>
        <w:spacing w:after="70" w:before="70"/>
      </w:pPr>
      <w:r>
        <w:rPr>
          <w:rFonts w:ascii="Arial" w:cs="Arial" w:eastAsia="Arial" w:hAnsi="Arial"/>
          <w:color w:val="111111"/>
          <w:sz w:val="21"/>
          <w:szCs w:val="21"/>
        </w:rPr>
        <w:t xml:space="preserve">Persat Finance accepts Bitcoin collateral through more than one independently-run, decentralized bridge for exactly this reason. If one has a problem, the platform keeps running on the others, with a managed path to move any affected loans across safely. No single bridge's survival decides whether Persat Finance keeps working.</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8. Steps Three Through Six — Loan, Repayment, Closing</w:t>
      </w:r>
    </w:p>
    <w:p>
      <w:pPr>
        <w:spacing w:after="0" w:before="70"/>
      </w:pPr>
      <w:r>
        <w:t xml:space="preserve"/>
      </w:r>
    </w:p>
    <w:p>
      <w:pPr>
        <w:spacing w:after="90" w:before="180"/>
      </w:pPr>
      <w:r>
        <w:rPr>
          <w:rFonts w:ascii="Arial" w:cs="Arial" w:eastAsia="Arial" w:hAnsi="Arial"/>
          <w:b/>
          <w:bCs/>
          <w:color w:val="3D3D3D"/>
          <w:sz w:val="21"/>
          <w:szCs w:val="21"/>
        </w:rPr>
        <w:t xml:space="preserve">The Loan Goes Live</w:t>
      </w:r>
    </w:p>
    <w:p>
      <w:pPr>
        <w:spacing w:after="70" w:before="70"/>
      </w:pPr>
      <w:r>
        <w:rPr>
          <w:rFonts w:ascii="Arial" w:cs="Arial" w:eastAsia="Arial" w:hAnsi="Arial"/>
          <w:color w:val="111111"/>
          <w:sz w:val="21"/>
          <w:szCs w:val="21"/>
        </w:rPr>
        <w:t xml:space="preserve">Once Chidi's bridged Bitcoin is confirmed in the vault, the smart contract verifies it matches the agreed terms and releases $2,000 in USDC directly to Chidi's wallet — while Adaeze's $2,000 becomes actively lent and earning interest. This happens as one indivisible action: either both things happen together, or neither does. There's no moment where Chidi's Bitcoin is locked but he never receives funds, and none where he receives funds without his Bitcoin actually secured.</w:t>
      </w:r>
    </w:p>
    <w:p>
      <w:pPr>
        <w:spacing w:after="0" w:before="70"/>
      </w:pPr>
      <w:r>
        <w:t xml:space="preserve"/>
      </w:r>
    </w:p>
    <w:p>
      <w:pPr>
        <w:spacing w:after="90" w:before="180"/>
      </w:pPr>
      <w:r>
        <w:rPr>
          <w:rFonts w:ascii="Arial" w:cs="Arial" w:eastAsia="Arial" w:hAnsi="Arial"/>
          <w:b/>
          <w:bCs/>
          <w:color w:val="3D3D3D"/>
          <w:sz w:val="21"/>
          <w:szCs w:val="21"/>
        </w:rPr>
        <w:t xml:space="preserve">While the Loan Is Active</w:t>
      </w:r>
    </w:p>
    <w:p>
      <w:pPr>
        <w:spacing w:after="70" w:before="70"/>
      </w:pPr>
      <w:r>
        <w:rPr>
          <w:rFonts w:ascii="Arial" w:cs="Arial" w:eastAsia="Arial" w:hAnsi="Arial"/>
          <w:color w:val="111111"/>
          <w:sz w:val="21"/>
          <w:szCs w:val="21"/>
        </w:rPr>
        <w:t xml:space="preserve">Persat Finance continuously checks Bitcoin's price against what's owed, and sends Chidi a reminder before each monthly payment is due.</w:t>
      </w:r>
    </w:p>
    <w:p>
      <w:pPr>
        <w:spacing w:after="0" w:before="70"/>
      </w:pPr>
      <w:r>
        <w:t xml:space="preserve"/>
      </w:r>
    </w:p>
    <w:p>
      <w:pPr>
        <w:spacing w:after="90" w:before="180"/>
      </w:pPr>
      <w:r>
        <w:rPr>
          <w:rFonts w:ascii="Arial" w:cs="Arial" w:eastAsia="Arial" w:hAnsi="Arial"/>
          <w:b/>
          <w:bCs/>
          <w:color w:val="3D3D3D"/>
          <w:sz w:val="21"/>
          <w:szCs w:val="21"/>
        </w:rPr>
        <w:t xml:space="preserve">Closing It the Good Way</w:t>
      </w:r>
    </w:p>
    <w:p>
      <w:pPr>
        <w:spacing w:after="70" w:before="70"/>
      </w:pPr>
      <w:r>
        <w:rPr>
          <w:rFonts w:ascii="Arial" w:cs="Arial" w:eastAsia="Arial" w:hAnsi="Arial"/>
          <w:color w:val="111111"/>
          <w:sz w:val="21"/>
          <w:szCs w:val="21"/>
        </w:rPr>
        <w:t xml:space="preserve">Chidi pays on schedule for five months, then repays the remaining $2,000 plus final interest on month six. The instant that's confirmed, his bridged Bitcoin releases back automatically — no waiting, no approval needed from Adaeze, nothing to request from Persat Labs.</w:t>
      </w:r>
    </w:p>
    <w:p>
      <w:pPr>
        <w:spacing w:after="0" w:before="70"/>
      </w:pPr>
      <w:r>
        <w:t xml:space="preserve"/>
      </w:r>
    </w:p>
    <w:p>
      <w:pPr>
        <w:spacing w:after="90" w:before="180"/>
      </w:pPr>
      <w:r>
        <w:rPr>
          <w:rFonts w:ascii="Arial" w:cs="Arial" w:eastAsia="Arial" w:hAnsi="Arial"/>
          <w:b/>
          <w:bCs/>
          <w:color w:val="3D3D3D"/>
          <w:sz w:val="21"/>
          <w:szCs w:val="21"/>
        </w:rPr>
        <w:t xml:space="preserve">If Something Goes Wrong</w:t>
      </w:r>
    </w:p>
    <w:p>
      <w:pPr>
        <w:spacing w:after="70" w:before="70"/>
      </w:pPr>
      <w:r>
        <w:rPr>
          <w:rFonts w:ascii="Arial" w:cs="Arial" w:eastAsia="Arial" w:hAnsi="Arial"/>
          <w:color w:val="111111"/>
          <w:sz w:val="21"/>
          <w:szCs w:val="21"/>
        </w:rPr>
        <w:t xml:space="preserve">A missed payment triggers a short grace window with reminders. If it's still unpaid after that, the smart contract sells just enough locked collateral to cover the missed payment plus a penalty, and the loan continues with the remainder still securing the rest. If Bitcoin's price falls so far that Chidi's safety buffer (his collateral was always worth more than his loan — called overcollateralization) is no longer enough to protect Adaeze, the contract closes the loan automatically: sells enough collateral to repay her in full, returns anything left over to Chidi.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The honest summary</w:t>
            </w:r>
          </w:p>
          <w:p>
            <w:pPr>
              <w:spacing w:after="0" w:before="60"/>
            </w:pPr>
            <w:r>
              <w:rPr>
                <w:rFonts w:ascii="Arial" w:cs="Arial" w:eastAsia="Arial" w:hAnsi="Arial"/>
                <w:color w:val="111111"/>
                <w:sz w:val="20"/>
                <w:szCs w:val="20"/>
              </w:rPr>
              <w:t xml:space="preserve">Adaeze is protected because the collateral was always worth more than the loan. Chidi is protected because he only ever loses collateral in proportion to what he actually failed to pay, and gets back what's left. Neither outcome depends on trusting the other person, or trusting Persat Labs — it's enforced by rules both sides agreed to upfront.</w:t>
            </w:r>
          </w:p>
        </w:tc>
      </w:tr>
    </w:tbl>
    <w:p>
      <w:pPr>
        <w:spacing w:after="0" w:before="160"/>
      </w:pPr>
      <w:r>
        <w:t xml:space="preserve"/>
      </w:r>
    </w:p>
    <w:p>
      <w:r>
        <w:br w:type="page"/>
      </w:r>
    </w:p>
    <w:p>
      <w:pPr>
        <w:spacing w:after="180" w:before="420"/>
      </w:pPr>
      <w:r>
        <w:rPr>
          <w:rFonts w:ascii="Arial" w:cs="Arial" w:eastAsia="Arial" w:hAnsi="Arial"/>
          <w:b/>
          <w:bCs/>
          <w:color w:val="F7931A"/>
          <w:sz w:val="34"/>
          <w:szCs w:val="34"/>
        </w:rPr>
        <w:t xml:space="preserve">9. Path Two — The Marketplace, In Detail</w:t>
      </w:r>
    </w:p>
    <w:p>
      <w:pPr>
        <w:spacing w:after="70" w:before="70"/>
      </w:pPr>
      <w:r>
        <w:rPr>
          <w:rFonts w:ascii="Arial" w:cs="Arial" w:eastAsia="Arial" w:hAnsi="Arial"/>
          <w:color w:val="111111"/>
          <w:sz w:val="21"/>
          <w:szCs w:val="21"/>
        </w:rPr>
        <w:t xml:space="preserve">Everything above works exactly the same way once a deal starts — the marketplace only changes how Chidi and Adaeze might have found each other in the first place.</w:t>
      </w:r>
    </w:p>
    <w:p>
      <w:pPr>
        <w:spacing w:after="0" w:before="70"/>
      </w:pPr>
      <w:r>
        <w:t xml:space="preserve"/>
      </w:r>
    </w:p>
    <w:p>
      <w:pPr>
        <w:spacing w:after="90" w:before="180"/>
      </w:pPr>
      <w:r>
        <w:rPr>
          <w:rFonts w:ascii="Arial" w:cs="Arial" w:eastAsia="Arial" w:hAnsi="Arial"/>
          <w:b/>
          <w:bCs/>
          <w:color w:val="3D3D3D"/>
          <w:sz w:val="21"/>
          <w:szCs w:val="21"/>
        </w:rPr>
        <w:t xml:space="preserve">Posting a Listing</w:t>
      </w:r>
    </w:p>
    <w:p>
      <w:pPr>
        <w:spacing w:after="70" w:before="70"/>
      </w:pPr>
      <w:r>
        <w:rPr>
          <w:rFonts w:ascii="Arial" w:cs="Arial" w:eastAsia="Arial" w:hAnsi="Arial"/>
          <w:color w:val="111111"/>
          <w:sz w:val="21"/>
          <w:szCs w:val="21"/>
        </w:rPr>
        <w:t xml:space="preserve">Say Marcus has Bitcoin and no existing lender to ask. He posts a borrow request: amount, maximum rate he'll pay, duration, collateral he'll offer. It's visible to anyone browsing Persat Finance.</w:t>
      </w:r>
    </w:p>
    <w:p>
      <w:pPr>
        <w:spacing w:after="0" w:before="70"/>
      </w:pPr>
      <w:r>
        <w:t xml:space="preserve"/>
      </w:r>
    </w:p>
    <w:p>
      <w:pPr>
        <w:spacing w:after="90" w:before="180"/>
      </w:pPr>
      <w:r>
        <w:rPr>
          <w:rFonts w:ascii="Arial" w:cs="Arial" w:eastAsia="Arial" w:hAnsi="Arial"/>
          <w:b/>
          <w:bCs/>
          <w:color w:val="3D3D3D"/>
          <w:sz w:val="21"/>
          <w:szCs w:val="21"/>
        </w:rPr>
        <w:t xml:space="preserve">Responding to a Listing</w:t>
      </w:r>
    </w:p>
    <w:p>
      <w:pPr>
        <w:spacing w:after="70" w:before="70"/>
      </w:pPr>
      <w:r>
        <w:rPr>
          <w:rFonts w:ascii="Arial" w:cs="Arial" w:eastAsia="Arial" w:hAnsi="Arial"/>
          <w:color w:val="111111"/>
          <w:sz w:val="21"/>
          <w:szCs w:val="21"/>
        </w:rPr>
        <w:t xml:space="preserve">Elena has USDC and is browsing for opportunities. She sees Marcus's listing and proposes against it — her own terms, structured the same way his listing is: amount, minimum rate she wants, duration. There is no open chat between them. Negotiation happens entirely through structured counter-terms attached to the listing, not free-form messages — this is a deliberate choice to keep the marketplace safe.</w:t>
      </w:r>
    </w:p>
    <w:p>
      <w:pPr>
        <w:spacing w:after="0" w:before="70"/>
      </w:pPr>
      <w:r>
        <w:t xml:space="preserve"/>
      </w:r>
    </w:p>
    <w:p>
      <w:pPr>
        <w:spacing w:after="90" w:before="180"/>
      </w:pPr>
      <w:r>
        <w:rPr>
          <w:rFonts w:ascii="Arial" w:cs="Arial" w:eastAsia="Arial" w:hAnsi="Arial"/>
          <w:b/>
          <w:bCs/>
          <w:color w:val="3D3D3D"/>
          <w:sz w:val="21"/>
          <w:szCs w:val="21"/>
        </w:rPr>
        <w:t xml:space="preserve">Matching</w:t>
      </w:r>
    </w:p>
    <w:p>
      <w:pPr>
        <w:spacing w:after="70" w:before="70"/>
      </w:pPr>
      <w:r>
        <w:rPr>
          <w:rFonts w:ascii="Arial" w:cs="Arial" w:eastAsia="Arial" w:hAnsi="Arial"/>
          <w:color w:val="111111"/>
          <w:sz w:val="21"/>
          <w:szCs w:val="21"/>
        </w:rPr>
        <w:t xml:space="preserve">If Marcus accepts Elena's proposed terms, the deal moves into exactly the same flow described in Sections 5 through 8 — confirmation, funding, the loan going live, repayment, closing. The only difference was how they found each other.</w:t>
      </w:r>
    </w:p>
    <w:p>
      <w:pPr>
        <w:spacing w:after="0" w:before="70"/>
      </w:pPr>
      <w:r>
        <w:t xml:space="preserve"/>
      </w:r>
    </w:p>
    <w:p>
      <w:pPr>
        <w:spacing w:after="90" w:before="180"/>
      </w:pPr>
      <w:r>
        <w:rPr>
          <w:rFonts w:ascii="Arial" w:cs="Arial" w:eastAsia="Arial" w:hAnsi="Arial"/>
          <w:b/>
          <w:bCs/>
          <w:color w:val="3D3D3D"/>
          <w:sz w:val="21"/>
          <w:szCs w:val="21"/>
        </w:rPr>
        <w:t xml:space="preserve">Trust Signals</w:t>
      </w:r>
    </w:p>
    <w:p>
      <w:pPr>
        <w:spacing w:after="70" w:before="70"/>
      </w:pPr>
      <w:r>
        <w:rPr>
          <w:rFonts w:ascii="Arial" w:cs="Arial" w:eastAsia="Arial" w:hAnsi="Arial"/>
          <w:color w:val="111111"/>
          <w:sz w:val="21"/>
          <w:szCs w:val="21"/>
        </w:rPr>
        <w:t xml:space="preserve">Every completed loan on Persat Finance builds a visible, on-chain repayment history tied to that wallet. Listings show this history — how many loans someone has completed, whether any defaulted. This is real, verifiable proof, not a self-written profile description.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Why there's no open chat</w:t>
            </w:r>
          </w:p>
          <w:p>
            <w:pPr>
              <w:spacing w:after="0" w:before="60"/>
            </w:pPr>
            <w:r>
              <w:rPr>
                <w:rFonts w:ascii="Arial" w:cs="Arial" w:eastAsia="Arial" w:hAnsi="Arial"/>
                <w:color w:val="111111"/>
                <w:sz w:val="20"/>
                <w:szCs w:val="20"/>
              </w:rPr>
              <w:t xml:space="preserve">Letting strangers message each other freely about money is one of the highest-risk surfaces for social engineering and scams. Keeping negotiation structured — terms against terms, not open conversation — is a deliberate safety choice, not a missing feature.</w:t>
            </w:r>
          </w:p>
        </w:tc>
      </w:tr>
    </w:tbl>
    <w:p>
      <w:pPr>
        <w:spacing w:after="0" w:before="160"/>
      </w:pPr>
      <w:r>
        <w:t xml:space="preserve"/>
      </w:r>
    </w:p>
    <w:p>
      <w:pPr>
        <w:spacing w:after="180" w:before="420"/>
      </w:pPr>
      <w:r>
        <w:rPr>
          <w:rFonts w:ascii="Arial" w:cs="Arial" w:eastAsia="Arial" w:hAnsi="Arial"/>
          <w:b/>
          <w:bCs/>
          <w:color w:val="F7931A"/>
          <w:sz w:val="34"/>
          <w:szCs w:val="34"/>
        </w:rPr>
        <w:t xml:space="preserve">10. What Persat Finance Deliberately Does Not Do</w:t>
      </w:r>
    </w:p>
    <w:p>
      <w:pPr>
        <w:spacing w:after="0" w:before="70"/>
      </w:pPr>
      <w:r>
        <w:t xml:space="preserve"/>
      </w:r>
    </w:p>
    <w:p>
      <w:pPr>
        <w:pStyle w:val="ListParagraph"/>
        <w:numPr>
          <w:ilvl w:val="0"/>
          <w:numId w:val="4"/>
        </w:numPr>
        <w:spacing w:after="50" w:before="50"/>
      </w:pPr>
      <w:r>
        <w:rPr>
          <w:rFonts w:ascii="Arial" w:cs="Arial" w:eastAsia="Arial" w:hAnsi="Arial"/>
          <w:b w:val="false"/>
          <w:bCs w:val="false"/>
          <w:color w:val="111111"/>
          <w:sz w:val="21"/>
          <w:szCs w:val="21"/>
        </w:rPr>
        <w:t xml:space="preserve">Persat Finance does not set interest rates. The two parties decide, whether direct or matched through the marketplace.</w:t>
      </w:r>
    </w:p>
    <w:p>
      <w:pPr>
        <w:pStyle w:val="ListParagraph"/>
        <w:numPr>
          <w:ilvl w:val="0"/>
          <w:numId w:val="4"/>
        </w:numPr>
        <w:spacing w:after="50" w:before="50"/>
      </w:pPr>
      <w:r>
        <w:rPr>
          <w:rFonts w:ascii="Arial" w:cs="Arial" w:eastAsia="Arial" w:hAnsi="Arial"/>
          <w:b w:val="false"/>
          <w:bCs w:val="false"/>
          <w:color w:val="111111"/>
          <w:sz w:val="21"/>
          <w:szCs w:val="21"/>
        </w:rPr>
        <w:t xml:space="preserve">Persat Finance does not approve who can lend to whom. There is no approval committee for direct deals.</w:t>
      </w:r>
    </w:p>
    <w:p>
      <w:pPr>
        <w:pStyle w:val="ListParagraph"/>
        <w:numPr>
          <w:ilvl w:val="0"/>
          <w:numId w:val="4"/>
        </w:numPr>
        <w:spacing w:after="50" w:before="50"/>
      </w:pPr>
      <w:r>
        <w:rPr>
          <w:rFonts w:ascii="Arial" w:cs="Arial" w:eastAsia="Arial" w:hAnsi="Arial"/>
          <w:b w:val="false"/>
          <w:bCs w:val="false"/>
          <w:color w:val="111111"/>
          <w:sz w:val="21"/>
          <w:szCs w:val="21"/>
        </w:rPr>
        <w:t xml:space="preserve">Persat Finance never holds anyone's stablecoins or Bitcoin in an account it controls. Everything sits in automated vaults governed by fixed rules.</w:t>
      </w:r>
    </w:p>
    <w:p>
      <w:pPr>
        <w:pStyle w:val="ListParagraph"/>
        <w:numPr>
          <w:ilvl w:val="0"/>
          <w:numId w:val="4"/>
        </w:numPr>
        <w:spacing w:after="50" w:before="50"/>
      </w:pPr>
      <w:r>
        <w:rPr>
          <w:rFonts w:ascii="Arial" w:cs="Arial" w:eastAsia="Arial" w:hAnsi="Arial"/>
          <w:b w:val="false"/>
          <w:bCs w:val="false"/>
          <w:color w:val="111111"/>
          <w:sz w:val="21"/>
          <w:szCs w:val="21"/>
        </w:rPr>
        <w:t xml:space="preserve">There is no open messaging between strangers, anywhere on the platform.</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11. Glossary — Plain-Language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E0E0E0" w:sz="1"/>
              <w:left w:val="single" w:color="E0E0E0" w:sz="1"/>
              <w:bottom w:val="single" w:color="E0E0E0" w:sz="1"/>
              <w:right w:val="single" w:color="E0E0E0"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F7931A"/>
                <w:sz w:val="20"/>
                <w:szCs w:val="20"/>
              </w:rPr>
              <w:t xml:space="preserve">Collateral</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The asset (Bitcoin) a borrower locks as security for a loan.</w:t>
            </w:r>
          </w:p>
        </w:tc>
      </w:tr>
      <w:tr>
        <w:tc>
          <w:tcPr>
            <w:tcW w:type="dxa" w:w="240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b/>
                <w:bCs/>
                <w:color w:val="F7931A"/>
                <w:sz w:val="20"/>
                <w:szCs w:val="20"/>
              </w:rPr>
              <w:t xml:space="preserve">Bridge</w:t>
            </w:r>
          </w:p>
        </w:tc>
        <w:tc>
          <w:tcPr>
            <w:tcW w:type="dxa" w:w="696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color w:val="111111"/>
                <w:sz w:val="20"/>
                <w:szCs w:val="20"/>
              </w:rPr>
              <w:t xml:space="preserve">A decentralized system letting Bitcoin's value cross to Solana without any company holding it.</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F7931A"/>
                <w:sz w:val="20"/>
                <w:szCs w:val="20"/>
              </w:rPr>
              <w:t xml:space="preserve">tBTC / zBTC</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Tokens representing real Bitcoin, locked safely elsewhere, usable on Solana — a claim ticket for the real thing.</w:t>
            </w:r>
          </w:p>
        </w:tc>
      </w:tr>
      <w:tr>
        <w:tc>
          <w:tcPr>
            <w:tcW w:type="dxa" w:w="240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b/>
                <w:bCs/>
                <w:color w:val="F7931A"/>
                <w:sz w:val="20"/>
                <w:szCs w:val="20"/>
              </w:rPr>
              <w:t xml:space="preserve">USDC / USDT</w:t>
            </w:r>
          </w:p>
        </w:tc>
        <w:tc>
          <w:tcPr>
            <w:tcW w:type="dxa" w:w="696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color w:val="111111"/>
                <w:sz w:val="20"/>
                <w:szCs w:val="20"/>
              </w:rPr>
              <w:t xml:space="preserve">Stablecoins — digital dollars, each worth a steady $1 — used to send and receive loans.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F7931A"/>
                <w:sz w:val="20"/>
                <w:szCs w:val="20"/>
              </w:rPr>
              <w:t xml:space="preserve">Marketplace listing</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 public post — borrow or lend request with terms attached — that anyone on Persat Finance can respond to.</w:t>
            </w:r>
          </w:p>
        </w:tc>
      </w:tr>
      <w:tr>
        <w:tc>
          <w:tcPr>
            <w:tcW w:type="dxa" w:w="240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b/>
                <w:bCs/>
                <w:color w:val="F7931A"/>
                <w:sz w:val="20"/>
                <w:szCs w:val="20"/>
              </w:rPr>
              <w:t xml:space="preserve">Smart contract</w:t>
            </w:r>
          </w:p>
        </w:tc>
        <w:tc>
          <w:tcPr>
            <w:tcW w:type="dxa" w:w="696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color w:val="111111"/>
                <w:sz w:val="20"/>
                <w:szCs w:val="20"/>
              </w:rPr>
              <w:t xml:space="preserve">An automated rulebook on the blockchain that executes exactly as written, with no human able to override it.</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F7931A"/>
                <w:sz w:val="20"/>
                <w:szCs w:val="20"/>
              </w:rPr>
              <w:t xml:space="preserve">Vault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Where collateral sits during an active loan, controlled by the smart contract's rules alone.</w:t>
            </w:r>
          </w:p>
        </w:tc>
      </w:tr>
      <w:tr>
        <w:tc>
          <w:tcPr>
            <w:tcW w:type="dxa" w:w="240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b/>
                <w:bCs/>
                <w:color w:val="F7931A"/>
                <w:sz w:val="20"/>
                <w:szCs w:val="20"/>
              </w:rPr>
              <w:t xml:space="preserve">Liquidation</w:t>
            </w:r>
          </w:p>
        </w:tc>
        <w:tc>
          <w:tcPr>
            <w:tcW w:type="dxa" w:w="696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color w:val="111111"/>
                <w:sz w:val="20"/>
                <w:szCs w:val="20"/>
              </w:rPr>
              <w:t xml:space="preserve">The automatic sale of some or all collateral, protecting the lender if a payment is missed or collateral value falls too low.</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F7931A"/>
                <w:sz w:val="20"/>
                <w:szCs w:val="20"/>
              </w:rPr>
              <w:t xml:space="preserve">Overcollateralization</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Requiring collateral worth more than the loan itself — a safety buffer for the lender.</w:t>
            </w:r>
          </w:p>
        </w:tc>
      </w:tr>
      <w:tr>
        <w:tc>
          <w:tcPr>
            <w:tcW w:type="dxa" w:w="240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b/>
                <w:bCs/>
                <w:color w:val="F7931A"/>
                <w:sz w:val="20"/>
                <w:szCs w:val="20"/>
              </w:rPr>
              <w:t xml:space="preserve">Non-custodial</w:t>
            </w:r>
          </w:p>
        </w:tc>
        <w:tc>
          <w:tcPr>
            <w:tcW w:type="dxa" w:w="6960"/>
            <w:tcBorders>
              <w:top w:val="single" w:color="E0E0E0" w:sz="1"/>
              <w:left w:val="single" w:color="E0E0E0" w:sz="1"/>
              <w:bottom w:val="single" w:color="E0E0E0" w:sz="1"/>
              <w:right w:val="single" w:color="E0E0E0" w:sz="1"/>
            </w:tcBorders>
            <w:shd w:fill="FFF8F0" w:val="clear"/>
            <w:tcMar>
              <w:top w:type="dxa" w:w="100"/>
              <w:left w:type="dxa" w:w="140"/>
              <w:bottom w:type="dxa" w:w="100"/>
              <w:right w:type="dxa" w:w="140"/>
            </w:tcMar>
          </w:tcPr>
          <w:p>
            <w:r>
              <w:rPr>
                <w:rFonts w:ascii="Arial" w:cs="Arial" w:eastAsia="Arial" w:hAnsi="Arial"/>
                <w:color w:val="111111"/>
                <w:sz w:val="20"/>
                <w:szCs w:val="20"/>
              </w:rPr>
              <w:t xml:space="preserve">No company or person holds your funds on your behalf — you stay in control at all times.</w:t>
            </w:r>
          </w:p>
        </w:tc>
      </w:tr>
    </w:tbl>
    <w:p>
      <w:pPr>
        <w:spacing w:after="0" w:before="200"/>
      </w:pPr>
      <w:r>
        <w:t xml:space="preserve"/>
      </w:r>
    </w:p>
    <w:p>
      <w:pPr>
        <w:pBdr>
          <w:top w:val="single" w:color="F7931A" w:sz="4"/>
        </w:pBdr>
        <w:spacing w:after="0" w:before="280"/>
        <w:jc w:val="center"/>
      </w:pPr>
      <w:r>
        <w:rPr>
          <w:rFonts w:ascii="Arial" w:cs="Arial" w:eastAsia="Arial" w:hAnsi="Arial"/>
          <w:color w:val="777777"/>
          <w:sz w:val="17"/>
          <w:szCs w:val="17"/>
        </w:rPr>
        <w:t xml:space="preserve">Persat Finance  |  Persat Labs Limited  |  How It Works  |  persat.ng@gmail.com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2026-08-18T11:11:43.922Z</dcterms:created>
  <dcterms:modified xsi:type="dcterms:W3CDTF">2026-08-18T11:11:43.938Z</dcterms:modified>
</cp:coreProperties>
</file>

<file path=docProps/custom.xml><?xml version="1.0" encoding="utf-8"?>
<Properties xmlns="http://schemas.openxmlformats.org/officeDocument/2006/custom-properties" xmlns:vt="http://schemas.openxmlformats.org/officeDocument/2006/docPropsVTypes"/>
</file>