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https://courses.engsci.utoronto.ca/csc190s/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urses.engsci.utoronto.ca/csc190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