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685" w:rsidRPr="00F26506" w:rsidRDefault="00A84396">
      <w:pPr>
        <w:pStyle w:val="Puesto"/>
        <w:rPr>
          <w:noProof/>
          <w:lang w:val="es-ES"/>
        </w:rPr>
      </w:pPr>
      <w:r>
        <w:rPr>
          <w:rFonts w:ascii="Corbel" w:hAnsi="Corbel"/>
          <w:noProof/>
          <w:color w:val="0D5672"/>
          <w:lang w:val="es-ES"/>
        </w:rPr>
        <w:t>Proyecto de S</w:t>
      </w:r>
      <w:r w:rsidR="000C4CB3" w:rsidRPr="000C4CB3">
        <w:rPr>
          <w:rFonts w:ascii="Corbel" w:hAnsi="Corbel"/>
          <w:noProof/>
          <w:color w:val="0D5672"/>
          <w:lang w:val="es-ES"/>
        </w:rPr>
        <w:t xml:space="preserve">eguimiento </w:t>
      </w:r>
      <w:r w:rsidR="00AB35D0">
        <w:rPr>
          <w:rFonts w:ascii="Corbel" w:hAnsi="Corbel"/>
          <w:noProof/>
          <w:color w:val="0D5672"/>
          <w:lang w:val="es-ES"/>
        </w:rPr>
        <w:t xml:space="preserve">a la Aplicación </w:t>
      </w:r>
      <w:r w:rsidR="000C4CB3" w:rsidRPr="000C4CB3">
        <w:rPr>
          <w:rFonts w:ascii="Corbel" w:hAnsi="Corbel"/>
          <w:noProof/>
          <w:color w:val="0D5672"/>
          <w:lang w:val="es-ES"/>
        </w:rPr>
        <w:t>del Código Policía</w:t>
      </w:r>
    </w:p>
    <w:p w:rsidR="000C4CB3" w:rsidRDefault="000C4CB3">
      <w:pPr>
        <w:rPr>
          <w:rFonts w:ascii="Corbel" w:hAnsi="Corbel"/>
          <w:noProof/>
          <w:szCs w:val="20"/>
          <w:lang w:val="es-ES"/>
        </w:rPr>
      </w:pPr>
    </w:p>
    <w:p w:rsidR="00596349" w:rsidRDefault="00596349">
      <w:pPr>
        <w:rPr>
          <w:rFonts w:ascii="Corbel" w:hAnsi="Corbel"/>
          <w:noProof/>
          <w:szCs w:val="20"/>
          <w:lang w:val="es-ES"/>
        </w:rPr>
      </w:pPr>
    </w:p>
    <w:sdt>
      <w:sdtPr>
        <w:rPr>
          <w:rFonts w:asciiTheme="minorHAnsi" w:eastAsiaTheme="minorEastAsia" w:hAnsiTheme="minorHAnsi" w:cstheme="minorBidi"/>
          <w:color w:val="auto"/>
          <w:sz w:val="21"/>
          <w:szCs w:val="21"/>
          <w:lang w:val="es-ES"/>
        </w:rPr>
        <w:id w:val="1978874410"/>
        <w:docPartObj>
          <w:docPartGallery w:val="Table of Contents"/>
          <w:docPartUnique/>
        </w:docPartObj>
      </w:sdtPr>
      <w:sdtEndPr>
        <w:rPr>
          <w:b/>
          <w:bCs/>
        </w:rPr>
      </w:sdtEndPr>
      <w:sdtContent>
        <w:p w:rsidR="00596349" w:rsidRDefault="00596349">
          <w:pPr>
            <w:pStyle w:val="TtulodeTDC"/>
          </w:pPr>
          <w:r>
            <w:rPr>
              <w:lang w:val="es-ES"/>
            </w:rPr>
            <w:t>Contenido</w:t>
          </w:r>
        </w:p>
        <w:p w:rsidR="00EF76BE" w:rsidRDefault="00596349">
          <w:pPr>
            <w:pStyle w:val="TDC2"/>
            <w:tabs>
              <w:tab w:val="right" w:leader="dot" w:pos="9350"/>
            </w:tabs>
            <w:rPr>
              <w:noProof/>
              <w:sz w:val="22"/>
              <w:szCs w:val="22"/>
              <w:lang w:val="es-CO" w:eastAsia="es-CO"/>
            </w:rPr>
          </w:pPr>
          <w:r>
            <w:fldChar w:fldCharType="begin"/>
          </w:r>
          <w:r>
            <w:instrText xml:space="preserve"> TOC \o "1-3" \h \z \u </w:instrText>
          </w:r>
          <w:r>
            <w:fldChar w:fldCharType="separate"/>
          </w:r>
          <w:hyperlink w:anchor="_Toc468798791" w:history="1">
            <w:r w:rsidR="00EF76BE" w:rsidRPr="00C52C7B">
              <w:rPr>
                <w:rStyle w:val="Hipervnculo"/>
                <w:noProof/>
                <w:lang w:val="es-CO" w:eastAsia="es-CO"/>
              </w:rPr>
              <w:t>Requerimientos del Proyecto</w:t>
            </w:r>
            <w:r w:rsidR="00EF76BE">
              <w:rPr>
                <w:noProof/>
                <w:webHidden/>
              </w:rPr>
              <w:tab/>
            </w:r>
            <w:r w:rsidR="00EF76BE">
              <w:rPr>
                <w:noProof/>
                <w:webHidden/>
              </w:rPr>
              <w:fldChar w:fldCharType="begin"/>
            </w:r>
            <w:r w:rsidR="00EF76BE">
              <w:rPr>
                <w:noProof/>
                <w:webHidden/>
              </w:rPr>
              <w:instrText xml:space="preserve"> PAGEREF _Toc468798791 \h </w:instrText>
            </w:r>
            <w:r w:rsidR="00EF76BE">
              <w:rPr>
                <w:noProof/>
                <w:webHidden/>
              </w:rPr>
            </w:r>
            <w:r w:rsidR="00EF76BE">
              <w:rPr>
                <w:noProof/>
                <w:webHidden/>
              </w:rPr>
              <w:fldChar w:fldCharType="separate"/>
            </w:r>
            <w:r w:rsidR="00EF76BE">
              <w:rPr>
                <w:noProof/>
                <w:webHidden/>
              </w:rPr>
              <w:t>2</w:t>
            </w:r>
            <w:r w:rsidR="00EF76BE">
              <w:rPr>
                <w:noProof/>
                <w:webHidden/>
              </w:rPr>
              <w:fldChar w:fldCharType="end"/>
            </w:r>
          </w:hyperlink>
        </w:p>
        <w:p w:rsidR="00EF76BE" w:rsidRDefault="00DE4791">
          <w:pPr>
            <w:pStyle w:val="TDC2"/>
            <w:tabs>
              <w:tab w:val="right" w:leader="dot" w:pos="9350"/>
            </w:tabs>
            <w:rPr>
              <w:noProof/>
              <w:sz w:val="22"/>
              <w:szCs w:val="22"/>
              <w:lang w:val="es-CO" w:eastAsia="es-CO"/>
            </w:rPr>
          </w:pPr>
          <w:hyperlink w:anchor="_Toc468798792" w:history="1">
            <w:r w:rsidR="00EF76BE" w:rsidRPr="00C52C7B">
              <w:rPr>
                <w:rStyle w:val="Hipervnculo"/>
                <w:noProof/>
                <w:lang w:val="es-CO" w:eastAsia="es-CO"/>
              </w:rPr>
              <w:t>Solución Propuesta</w:t>
            </w:r>
            <w:r w:rsidR="00EF76BE">
              <w:rPr>
                <w:noProof/>
                <w:webHidden/>
              </w:rPr>
              <w:tab/>
            </w:r>
            <w:r w:rsidR="00EF76BE">
              <w:rPr>
                <w:noProof/>
                <w:webHidden/>
              </w:rPr>
              <w:fldChar w:fldCharType="begin"/>
            </w:r>
            <w:r w:rsidR="00EF76BE">
              <w:rPr>
                <w:noProof/>
                <w:webHidden/>
              </w:rPr>
              <w:instrText xml:space="preserve"> PAGEREF _Toc468798792 \h </w:instrText>
            </w:r>
            <w:r w:rsidR="00EF76BE">
              <w:rPr>
                <w:noProof/>
                <w:webHidden/>
              </w:rPr>
            </w:r>
            <w:r w:rsidR="00EF76BE">
              <w:rPr>
                <w:noProof/>
                <w:webHidden/>
              </w:rPr>
              <w:fldChar w:fldCharType="separate"/>
            </w:r>
            <w:r w:rsidR="00EF76BE">
              <w:rPr>
                <w:noProof/>
                <w:webHidden/>
              </w:rPr>
              <w:t>3</w:t>
            </w:r>
            <w:r w:rsidR="00EF76BE">
              <w:rPr>
                <w:noProof/>
                <w:webHidden/>
              </w:rPr>
              <w:fldChar w:fldCharType="end"/>
            </w:r>
          </w:hyperlink>
        </w:p>
        <w:p w:rsidR="00EF76BE" w:rsidRDefault="00DE4791">
          <w:pPr>
            <w:pStyle w:val="TDC2"/>
            <w:tabs>
              <w:tab w:val="right" w:leader="dot" w:pos="9350"/>
            </w:tabs>
            <w:rPr>
              <w:noProof/>
              <w:sz w:val="22"/>
              <w:szCs w:val="22"/>
              <w:lang w:val="es-CO" w:eastAsia="es-CO"/>
            </w:rPr>
          </w:pPr>
          <w:hyperlink w:anchor="_Toc468798793" w:history="1">
            <w:r w:rsidR="00EF76BE" w:rsidRPr="00C52C7B">
              <w:rPr>
                <w:rStyle w:val="Hipervnculo"/>
                <w:noProof/>
                <w:lang w:val="es-CO" w:eastAsia="es-CO"/>
              </w:rPr>
              <w:t>Alcance del Proyecto</w:t>
            </w:r>
            <w:r w:rsidR="00EF76BE">
              <w:rPr>
                <w:noProof/>
                <w:webHidden/>
              </w:rPr>
              <w:tab/>
            </w:r>
            <w:r w:rsidR="00EF76BE">
              <w:rPr>
                <w:noProof/>
                <w:webHidden/>
              </w:rPr>
              <w:fldChar w:fldCharType="begin"/>
            </w:r>
            <w:r w:rsidR="00EF76BE">
              <w:rPr>
                <w:noProof/>
                <w:webHidden/>
              </w:rPr>
              <w:instrText xml:space="preserve"> PAGEREF _Toc468798793 \h </w:instrText>
            </w:r>
            <w:r w:rsidR="00EF76BE">
              <w:rPr>
                <w:noProof/>
                <w:webHidden/>
              </w:rPr>
            </w:r>
            <w:r w:rsidR="00EF76BE">
              <w:rPr>
                <w:noProof/>
                <w:webHidden/>
              </w:rPr>
              <w:fldChar w:fldCharType="separate"/>
            </w:r>
            <w:r w:rsidR="00EF76BE">
              <w:rPr>
                <w:noProof/>
                <w:webHidden/>
              </w:rPr>
              <w:t>4</w:t>
            </w:r>
            <w:r w:rsidR="00EF76BE">
              <w:rPr>
                <w:noProof/>
                <w:webHidden/>
              </w:rPr>
              <w:fldChar w:fldCharType="end"/>
            </w:r>
          </w:hyperlink>
        </w:p>
        <w:p w:rsidR="00EF76BE" w:rsidRDefault="00DE4791">
          <w:pPr>
            <w:pStyle w:val="TDC2"/>
            <w:tabs>
              <w:tab w:val="right" w:leader="dot" w:pos="9350"/>
            </w:tabs>
            <w:rPr>
              <w:noProof/>
              <w:sz w:val="22"/>
              <w:szCs w:val="22"/>
              <w:lang w:val="es-CO" w:eastAsia="es-CO"/>
            </w:rPr>
          </w:pPr>
          <w:hyperlink w:anchor="_Toc468798794" w:history="1">
            <w:r w:rsidR="00EF76BE" w:rsidRPr="00C52C7B">
              <w:rPr>
                <w:rStyle w:val="Hipervnculo"/>
                <w:noProof/>
                <w:lang w:val="es-CO"/>
              </w:rPr>
              <w:t>Planeación Estimada y Equipo de Trabajo</w:t>
            </w:r>
            <w:r w:rsidR="00EF76BE">
              <w:rPr>
                <w:noProof/>
                <w:webHidden/>
              </w:rPr>
              <w:tab/>
            </w:r>
            <w:r w:rsidR="00EF76BE">
              <w:rPr>
                <w:noProof/>
                <w:webHidden/>
              </w:rPr>
              <w:fldChar w:fldCharType="begin"/>
            </w:r>
            <w:r w:rsidR="00EF76BE">
              <w:rPr>
                <w:noProof/>
                <w:webHidden/>
              </w:rPr>
              <w:instrText xml:space="preserve"> PAGEREF _Toc468798794 \h </w:instrText>
            </w:r>
            <w:r w:rsidR="00EF76BE">
              <w:rPr>
                <w:noProof/>
                <w:webHidden/>
              </w:rPr>
            </w:r>
            <w:r w:rsidR="00EF76BE">
              <w:rPr>
                <w:noProof/>
                <w:webHidden/>
              </w:rPr>
              <w:fldChar w:fldCharType="separate"/>
            </w:r>
            <w:r w:rsidR="00EF76BE">
              <w:rPr>
                <w:noProof/>
                <w:webHidden/>
              </w:rPr>
              <w:t>5</w:t>
            </w:r>
            <w:r w:rsidR="00EF76BE">
              <w:rPr>
                <w:noProof/>
                <w:webHidden/>
              </w:rPr>
              <w:fldChar w:fldCharType="end"/>
            </w:r>
          </w:hyperlink>
        </w:p>
        <w:p w:rsidR="00EF76BE" w:rsidRDefault="00DE4791">
          <w:pPr>
            <w:pStyle w:val="TDC3"/>
            <w:tabs>
              <w:tab w:val="right" w:leader="dot" w:pos="9350"/>
            </w:tabs>
            <w:rPr>
              <w:noProof/>
              <w:sz w:val="22"/>
              <w:szCs w:val="22"/>
              <w:lang w:val="es-CO" w:eastAsia="es-CO"/>
            </w:rPr>
          </w:pPr>
          <w:hyperlink w:anchor="_Toc468798795" w:history="1">
            <w:r w:rsidR="00EF76BE" w:rsidRPr="00C52C7B">
              <w:rPr>
                <w:rStyle w:val="Hipervnculo"/>
                <w:noProof/>
                <w:lang w:val="es-CO" w:eastAsia="es-CO"/>
              </w:rPr>
              <w:t>1. Esfuerzo Estimado y Beneficios</w:t>
            </w:r>
            <w:r w:rsidR="00EF76BE">
              <w:rPr>
                <w:noProof/>
                <w:webHidden/>
              </w:rPr>
              <w:tab/>
            </w:r>
            <w:r w:rsidR="00EF76BE">
              <w:rPr>
                <w:noProof/>
                <w:webHidden/>
              </w:rPr>
              <w:fldChar w:fldCharType="begin"/>
            </w:r>
            <w:r w:rsidR="00EF76BE">
              <w:rPr>
                <w:noProof/>
                <w:webHidden/>
              </w:rPr>
              <w:instrText xml:space="preserve"> PAGEREF _Toc468798795 \h </w:instrText>
            </w:r>
            <w:r w:rsidR="00EF76BE">
              <w:rPr>
                <w:noProof/>
                <w:webHidden/>
              </w:rPr>
            </w:r>
            <w:r w:rsidR="00EF76BE">
              <w:rPr>
                <w:noProof/>
                <w:webHidden/>
              </w:rPr>
              <w:fldChar w:fldCharType="separate"/>
            </w:r>
            <w:r w:rsidR="00EF76BE">
              <w:rPr>
                <w:noProof/>
                <w:webHidden/>
              </w:rPr>
              <w:t>5</w:t>
            </w:r>
            <w:r w:rsidR="00EF76BE">
              <w:rPr>
                <w:noProof/>
                <w:webHidden/>
              </w:rPr>
              <w:fldChar w:fldCharType="end"/>
            </w:r>
          </w:hyperlink>
        </w:p>
        <w:p w:rsidR="00EF76BE" w:rsidRDefault="00DE4791">
          <w:pPr>
            <w:pStyle w:val="TDC3"/>
            <w:tabs>
              <w:tab w:val="right" w:leader="dot" w:pos="9350"/>
            </w:tabs>
            <w:rPr>
              <w:noProof/>
              <w:sz w:val="22"/>
              <w:szCs w:val="22"/>
              <w:lang w:val="es-CO" w:eastAsia="es-CO"/>
            </w:rPr>
          </w:pPr>
          <w:hyperlink w:anchor="_Toc468798796" w:history="1">
            <w:r w:rsidR="00EF76BE" w:rsidRPr="00C52C7B">
              <w:rPr>
                <w:rStyle w:val="Hipervnculo"/>
                <w:noProof/>
                <w:lang w:val="es-CO" w:eastAsia="es-CO"/>
              </w:rPr>
              <w:t>2. Tiempos de Entrega, Fases y Equipo del Proyecto</w:t>
            </w:r>
            <w:r w:rsidR="00EF76BE">
              <w:rPr>
                <w:noProof/>
                <w:webHidden/>
              </w:rPr>
              <w:tab/>
            </w:r>
            <w:r w:rsidR="00EF76BE">
              <w:rPr>
                <w:noProof/>
                <w:webHidden/>
              </w:rPr>
              <w:fldChar w:fldCharType="begin"/>
            </w:r>
            <w:r w:rsidR="00EF76BE">
              <w:rPr>
                <w:noProof/>
                <w:webHidden/>
              </w:rPr>
              <w:instrText xml:space="preserve"> PAGEREF _Toc468798796 \h </w:instrText>
            </w:r>
            <w:r w:rsidR="00EF76BE">
              <w:rPr>
                <w:noProof/>
                <w:webHidden/>
              </w:rPr>
            </w:r>
            <w:r w:rsidR="00EF76BE">
              <w:rPr>
                <w:noProof/>
                <w:webHidden/>
              </w:rPr>
              <w:fldChar w:fldCharType="separate"/>
            </w:r>
            <w:r w:rsidR="00EF76BE">
              <w:rPr>
                <w:noProof/>
                <w:webHidden/>
              </w:rPr>
              <w:t>6</w:t>
            </w:r>
            <w:r w:rsidR="00EF76BE">
              <w:rPr>
                <w:noProof/>
                <w:webHidden/>
              </w:rPr>
              <w:fldChar w:fldCharType="end"/>
            </w:r>
          </w:hyperlink>
        </w:p>
        <w:p w:rsidR="00EF76BE" w:rsidRDefault="00DE4791">
          <w:pPr>
            <w:pStyle w:val="TDC3"/>
            <w:tabs>
              <w:tab w:val="right" w:leader="dot" w:pos="9350"/>
            </w:tabs>
            <w:rPr>
              <w:noProof/>
              <w:sz w:val="22"/>
              <w:szCs w:val="22"/>
              <w:lang w:val="es-CO" w:eastAsia="es-CO"/>
            </w:rPr>
          </w:pPr>
          <w:hyperlink w:anchor="_Toc468798797" w:history="1">
            <w:r w:rsidR="00EF76BE" w:rsidRPr="00C52C7B">
              <w:rPr>
                <w:rStyle w:val="Hipervnculo"/>
                <w:noProof/>
                <w:lang w:val="es-CO" w:eastAsia="es-CO"/>
              </w:rPr>
              <w:t>3. Plan de Trabajo</w:t>
            </w:r>
            <w:r w:rsidR="00EF76BE">
              <w:rPr>
                <w:noProof/>
                <w:webHidden/>
              </w:rPr>
              <w:tab/>
            </w:r>
            <w:r w:rsidR="00EF76BE">
              <w:rPr>
                <w:noProof/>
                <w:webHidden/>
              </w:rPr>
              <w:fldChar w:fldCharType="begin"/>
            </w:r>
            <w:r w:rsidR="00EF76BE">
              <w:rPr>
                <w:noProof/>
                <w:webHidden/>
              </w:rPr>
              <w:instrText xml:space="preserve"> PAGEREF _Toc468798797 \h </w:instrText>
            </w:r>
            <w:r w:rsidR="00EF76BE">
              <w:rPr>
                <w:noProof/>
                <w:webHidden/>
              </w:rPr>
            </w:r>
            <w:r w:rsidR="00EF76BE">
              <w:rPr>
                <w:noProof/>
                <w:webHidden/>
              </w:rPr>
              <w:fldChar w:fldCharType="separate"/>
            </w:r>
            <w:r w:rsidR="00EF76BE">
              <w:rPr>
                <w:noProof/>
                <w:webHidden/>
              </w:rPr>
              <w:t>7</w:t>
            </w:r>
            <w:r w:rsidR="00EF76BE">
              <w:rPr>
                <w:noProof/>
                <w:webHidden/>
              </w:rPr>
              <w:fldChar w:fldCharType="end"/>
            </w:r>
          </w:hyperlink>
        </w:p>
        <w:p w:rsidR="00EF76BE" w:rsidRDefault="00DE4791">
          <w:pPr>
            <w:pStyle w:val="TDC2"/>
            <w:tabs>
              <w:tab w:val="right" w:leader="dot" w:pos="9350"/>
            </w:tabs>
            <w:rPr>
              <w:noProof/>
              <w:sz w:val="22"/>
              <w:szCs w:val="22"/>
              <w:lang w:val="es-CO" w:eastAsia="es-CO"/>
            </w:rPr>
          </w:pPr>
          <w:hyperlink w:anchor="_Toc468798798" w:history="1">
            <w:r w:rsidR="00EF76BE" w:rsidRPr="00C52C7B">
              <w:rPr>
                <w:rStyle w:val="Hipervnculo"/>
                <w:noProof/>
                <w:lang w:val="es-CO" w:eastAsia="es-CO"/>
              </w:rPr>
              <w:t>Recursos y Materiales Requeridos</w:t>
            </w:r>
            <w:r w:rsidR="00EF76BE">
              <w:rPr>
                <w:noProof/>
                <w:webHidden/>
              </w:rPr>
              <w:tab/>
            </w:r>
            <w:r w:rsidR="00EF76BE">
              <w:rPr>
                <w:noProof/>
                <w:webHidden/>
              </w:rPr>
              <w:fldChar w:fldCharType="begin"/>
            </w:r>
            <w:r w:rsidR="00EF76BE">
              <w:rPr>
                <w:noProof/>
                <w:webHidden/>
              </w:rPr>
              <w:instrText xml:space="preserve"> PAGEREF _Toc468798798 \h </w:instrText>
            </w:r>
            <w:r w:rsidR="00EF76BE">
              <w:rPr>
                <w:noProof/>
                <w:webHidden/>
              </w:rPr>
            </w:r>
            <w:r w:rsidR="00EF76BE">
              <w:rPr>
                <w:noProof/>
                <w:webHidden/>
              </w:rPr>
              <w:fldChar w:fldCharType="separate"/>
            </w:r>
            <w:r w:rsidR="00EF76BE">
              <w:rPr>
                <w:noProof/>
                <w:webHidden/>
              </w:rPr>
              <w:t>7</w:t>
            </w:r>
            <w:r w:rsidR="00EF76BE">
              <w:rPr>
                <w:noProof/>
                <w:webHidden/>
              </w:rPr>
              <w:fldChar w:fldCharType="end"/>
            </w:r>
          </w:hyperlink>
        </w:p>
        <w:p w:rsidR="00EF76BE" w:rsidRDefault="00DE4791">
          <w:pPr>
            <w:pStyle w:val="TDC3"/>
            <w:tabs>
              <w:tab w:val="right" w:leader="dot" w:pos="9350"/>
            </w:tabs>
            <w:rPr>
              <w:noProof/>
              <w:sz w:val="22"/>
              <w:szCs w:val="22"/>
              <w:lang w:val="es-CO" w:eastAsia="es-CO"/>
            </w:rPr>
          </w:pPr>
          <w:hyperlink w:anchor="_Toc468798799" w:history="1">
            <w:r w:rsidR="00EF76BE" w:rsidRPr="00C52C7B">
              <w:rPr>
                <w:rStyle w:val="Hipervnculo"/>
                <w:noProof/>
                <w:lang w:val="es-CO" w:eastAsia="es-CO"/>
              </w:rPr>
              <w:t>1. Recursos humanos y estaciones de trabajo</w:t>
            </w:r>
            <w:r w:rsidR="00EF76BE">
              <w:rPr>
                <w:noProof/>
                <w:webHidden/>
              </w:rPr>
              <w:tab/>
            </w:r>
            <w:r w:rsidR="00EF76BE">
              <w:rPr>
                <w:noProof/>
                <w:webHidden/>
              </w:rPr>
              <w:fldChar w:fldCharType="begin"/>
            </w:r>
            <w:r w:rsidR="00EF76BE">
              <w:rPr>
                <w:noProof/>
                <w:webHidden/>
              </w:rPr>
              <w:instrText xml:space="preserve"> PAGEREF _Toc468798799 \h </w:instrText>
            </w:r>
            <w:r w:rsidR="00EF76BE">
              <w:rPr>
                <w:noProof/>
                <w:webHidden/>
              </w:rPr>
            </w:r>
            <w:r w:rsidR="00EF76BE">
              <w:rPr>
                <w:noProof/>
                <w:webHidden/>
              </w:rPr>
              <w:fldChar w:fldCharType="separate"/>
            </w:r>
            <w:r w:rsidR="00EF76BE">
              <w:rPr>
                <w:noProof/>
                <w:webHidden/>
              </w:rPr>
              <w:t>7</w:t>
            </w:r>
            <w:r w:rsidR="00EF76BE">
              <w:rPr>
                <w:noProof/>
                <w:webHidden/>
              </w:rPr>
              <w:fldChar w:fldCharType="end"/>
            </w:r>
          </w:hyperlink>
        </w:p>
        <w:p w:rsidR="00EF76BE" w:rsidRDefault="00DE4791">
          <w:pPr>
            <w:pStyle w:val="TDC3"/>
            <w:tabs>
              <w:tab w:val="right" w:leader="dot" w:pos="9350"/>
            </w:tabs>
            <w:rPr>
              <w:noProof/>
              <w:sz w:val="22"/>
              <w:szCs w:val="22"/>
              <w:lang w:val="es-CO" w:eastAsia="es-CO"/>
            </w:rPr>
          </w:pPr>
          <w:hyperlink w:anchor="_Toc468798800" w:history="1">
            <w:r w:rsidR="00EF76BE" w:rsidRPr="00C52C7B">
              <w:rPr>
                <w:rStyle w:val="Hipervnculo"/>
                <w:noProof/>
                <w:lang w:val="es-CO" w:eastAsia="es-CO"/>
              </w:rPr>
              <w:t>2. Materiales y espacio de trabajo</w:t>
            </w:r>
            <w:r w:rsidR="00EF76BE">
              <w:rPr>
                <w:noProof/>
                <w:webHidden/>
              </w:rPr>
              <w:tab/>
            </w:r>
            <w:r w:rsidR="00EF76BE">
              <w:rPr>
                <w:noProof/>
                <w:webHidden/>
              </w:rPr>
              <w:fldChar w:fldCharType="begin"/>
            </w:r>
            <w:r w:rsidR="00EF76BE">
              <w:rPr>
                <w:noProof/>
                <w:webHidden/>
              </w:rPr>
              <w:instrText xml:space="preserve"> PAGEREF _Toc468798800 \h </w:instrText>
            </w:r>
            <w:r w:rsidR="00EF76BE">
              <w:rPr>
                <w:noProof/>
                <w:webHidden/>
              </w:rPr>
            </w:r>
            <w:r w:rsidR="00EF76BE">
              <w:rPr>
                <w:noProof/>
                <w:webHidden/>
              </w:rPr>
              <w:fldChar w:fldCharType="separate"/>
            </w:r>
            <w:r w:rsidR="00EF76BE">
              <w:rPr>
                <w:noProof/>
                <w:webHidden/>
              </w:rPr>
              <w:t>8</w:t>
            </w:r>
            <w:r w:rsidR="00EF76BE">
              <w:rPr>
                <w:noProof/>
                <w:webHidden/>
              </w:rPr>
              <w:fldChar w:fldCharType="end"/>
            </w:r>
          </w:hyperlink>
        </w:p>
        <w:p w:rsidR="00EF76BE" w:rsidRDefault="00DE4791">
          <w:pPr>
            <w:pStyle w:val="TDC3"/>
            <w:tabs>
              <w:tab w:val="right" w:leader="dot" w:pos="9350"/>
            </w:tabs>
            <w:rPr>
              <w:noProof/>
              <w:sz w:val="22"/>
              <w:szCs w:val="22"/>
              <w:lang w:val="es-CO" w:eastAsia="es-CO"/>
            </w:rPr>
          </w:pPr>
          <w:hyperlink w:anchor="_Toc468798801" w:history="1">
            <w:r w:rsidR="00EF76BE" w:rsidRPr="00C52C7B">
              <w:rPr>
                <w:rStyle w:val="Hipervnculo"/>
                <w:noProof/>
                <w:lang w:val="es-CO" w:eastAsia="es-CO"/>
              </w:rPr>
              <w:t>3. Licencias, Compras e Infraestructura</w:t>
            </w:r>
            <w:r w:rsidR="00EF76BE">
              <w:rPr>
                <w:noProof/>
                <w:webHidden/>
              </w:rPr>
              <w:tab/>
            </w:r>
            <w:r w:rsidR="00EF76BE">
              <w:rPr>
                <w:noProof/>
                <w:webHidden/>
              </w:rPr>
              <w:fldChar w:fldCharType="begin"/>
            </w:r>
            <w:r w:rsidR="00EF76BE">
              <w:rPr>
                <w:noProof/>
                <w:webHidden/>
              </w:rPr>
              <w:instrText xml:space="preserve"> PAGEREF _Toc468798801 \h </w:instrText>
            </w:r>
            <w:r w:rsidR="00EF76BE">
              <w:rPr>
                <w:noProof/>
                <w:webHidden/>
              </w:rPr>
            </w:r>
            <w:r w:rsidR="00EF76BE">
              <w:rPr>
                <w:noProof/>
                <w:webHidden/>
              </w:rPr>
              <w:fldChar w:fldCharType="separate"/>
            </w:r>
            <w:r w:rsidR="00EF76BE">
              <w:rPr>
                <w:noProof/>
                <w:webHidden/>
              </w:rPr>
              <w:t>9</w:t>
            </w:r>
            <w:r w:rsidR="00EF76BE">
              <w:rPr>
                <w:noProof/>
                <w:webHidden/>
              </w:rPr>
              <w:fldChar w:fldCharType="end"/>
            </w:r>
          </w:hyperlink>
        </w:p>
        <w:p w:rsidR="00EF76BE" w:rsidRDefault="00DE4791">
          <w:pPr>
            <w:pStyle w:val="TDC3"/>
            <w:tabs>
              <w:tab w:val="right" w:leader="dot" w:pos="9350"/>
            </w:tabs>
            <w:rPr>
              <w:noProof/>
              <w:sz w:val="22"/>
              <w:szCs w:val="22"/>
              <w:lang w:val="es-CO" w:eastAsia="es-CO"/>
            </w:rPr>
          </w:pPr>
          <w:hyperlink w:anchor="_Toc468798802" w:history="1">
            <w:r w:rsidR="00EF76BE" w:rsidRPr="00C52C7B">
              <w:rPr>
                <w:rStyle w:val="Hipervnculo"/>
                <w:noProof/>
                <w:lang w:val="es-CO" w:eastAsia="es-CO"/>
              </w:rPr>
              <w:t>4. Especificaciones Técnicas Recomendadas</w:t>
            </w:r>
            <w:r w:rsidR="00EF76BE">
              <w:rPr>
                <w:noProof/>
                <w:webHidden/>
              </w:rPr>
              <w:tab/>
            </w:r>
            <w:r w:rsidR="00EF76BE">
              <w:rPr>
                <w:noProof/>
                <w:webHidden/>
              </w:rPr>
              <w:fldChar w:fldCharType="begin"/>
            </w:r>
            <w:r w:rsidR="00EF76BE">
              <w:rPr>
                <w:noProof/>
                <w:webHidden/>
              </w:rPr>
              <w:instrText xml:space="preserve"> PAGEREF _Toc468798802 \h </w:instrText>
            </w:r>
            <w:r w:rsidR="00EF76BE">
              <w:rPr>
                <w:noProof/>
                <w:webHidden/>
              </w:rPr>
            </w:r>
            <w:r w:rsidR="00EF76BE">
              <w:rPr>
                <w:noProof/>
                <w:webHidden/>
              </w:rPr>
              <w:fldChar w:fldCharType="separate"/>
            </w:r>
            <w:r w:rsidR="00EF76BE">
              <w:rPr>
                <w:noProof/>
                <w:webHidden/>
              </w:rPr>
              <w:t>9</w:t>
            </w:r>
            <w:r w:rsidR="00EF76BE">
              <w:rPr>
                <w:noProof/>
                <w:webHidden/>
              </w:rPr>
              <w:fldChar w:fldCharType="end"/>
            </w:r>
          </w:hyperlink>
        </w:p>
        <w:p w:rsidR="00EF76BE" w:rsidRDefault="00DE4791">
          <w:pPr>
            <w:pStyle w:val="TDC2"/>
            <w:tabs>
              <w:tab w:val="right" w:leader="dot" w:pos="9350"/>
            </w:tabs>
            <w:rPr>
              <w:noProof/>
              <w:sz w:val="22"/>
              <w:szCs w:val="22"/>
              <w:lang w:val="es-CO" w:eastAsia="es-CO"/>
            </w:rPr>
          </w:pPr>
          <w:hyperlink w:anchor="_Toc468798803" w:history="1">
            <w:r w:rsidR="00EF76BE" w:rsidRPr="00C52C7B">
              <w:rPr>
                <w:rStyle w:val="Hipervnculo"/>
                <w:noProof/>
                <w:lang w:val="es-CO"/>
              </w:rPr>
              <w:t>Costo Referencial del Proyecto</w:t>
            </w:r>
            <w:r w:rsidR="00EF76BE">
              <w:rPr>
                <w:noProof/>
                <w:webHidden/>
              </w:rPr>
              <w:tab/>
            </w:r>
            <w:r w:rsidR="00EF76BE">
              <w:rPr>
                <w:noProof/>
                <w:webHidden/>
              </w:rPr>
              <w:fldChar w:fldCharType="begin"/>
            </w:r>
            <w:r w:rsidR="00EF76BE">
              <w:rPr>
                <w:noProof/>
                <w:webHidden/>
              </w:rPr>
              <w:instrText xml:space="preserve"> PAGEREF _Toc468798803 \h </w:instrText>
            </w:r>
            <w:r w:rsidR="00EF76BE">
              <w:rPr>
                <w:noProof/>
                <w:webHidden/>
              </w:rPr>
            </w:r>
            <w:r w:rsidR="00EF76BE">
              <w:rPr>
                <w:noProof/>
                <w:webHidden/>
              </w:rPr>
              <w:fldChar w:fldCharType="separate"/>
            </w:r>
            <w:r w:rsidR="00EF76BE">
              <w:rPr>
                <w:noProof/>
                <w:webHidden/>
              </w:rPr>
              <w:t>10</w:t>
            </w:r>
            <w:r w:rsidR="00EF76BE">
              <w:rPr>
                <w:noProof/>
                <w:webHidden/>
              </w:rPr>
              <w:fldChar w:fldCharType="end"/>
            </w:r>
          </w:hyperlink>
        </w:p>
        <w:p w:rsidR="00EF76BE" w:rsidRDefault="00DE4791">
          <w:pPr>
            <w:pStyle w:val="TDC2"/>
            <w:tabs>
              <w:tab w:val="right" w:leader="dot" w:pos="9350"/>
            </w:tabs>
            <w:rPr>
              <w:noProof/>
              <w:sz w:val="22"/>
              <w:szCs w:val="22"/>
              <w:lang w:val="es-CO" w:eastAsia="es-CO"/>
            </w:rPr>
          </w:pPr>
          <w:hyperlink w:anchor="_Toc468798804" w:history="1">
            <w:r w:rsidR="00EF76BE" w:rsidRPr="00C52C7B">
              <w:rPr>
                <w:rStyle w:val="Hipervnculo"/>
                <w:noProof/>
                <w:lang w:val="es-CO"/>
              </w:rPr>
              <w:t>Servicios Adicionales No incluidos en el Costo del Proyecto</w:t>
            </w:r>
            <w:r w:rsidR="00EF76BE">
              <w:rPr>
                <w:noProof/>
                <w:webHidden/>
              </w:rPr>
              <w:tab/>
            </w:r>
            <w:r w:rsidR="00EF76BE">
              <w:rPr>
                <w:noProof/>
                <w:webHidden/>
              </w:rPr>
              <w:fldChar w:fldCharType="begin"/>
            </w:r>
            <w:r w:rsidR="00EF76BE">
              <w:rPr>
                <w:noProof/>
                <w:webHidden/>
              </w:rPr>
              <w:instrText xml:space="preserve"> PAGEREF _Toc468798804 \h </w:instrText>
            </w:r>
            <w:r w:rsidR="00EF76BE">
              <w:rPr>
                <w:noProof/>
                <w:webHidden/>
              </w:rPr>
            </w:r>
            <w:r w:rsidR="00EF76BE">
              <w:rPr>
                <w:noProof/>
                <w:webHidden/>
              </w:rPr>
              <w:fldChar w:fldCharType="separate"/>
            </w:r>
            <w:r w:rsidR="00EF76BE">
              <w:rPr>
                <w:noProof/>
                <w:webHidden/>
              </w:rPr>
              <w:t>11</w:t>
            </w:r>
            <w:r w:rsidR="00EF76BE">
              <w:rPr>
                <w:noProof/>
                <w:webHidden/>
              </w:rPr>
              <w:fldChar w:fldCharType="end"/>
            </w:r>
          </w:hyperlink>
        </w:p>
        <w:p w:rsidR="00596349" w:rsidRDefault="00596349">
          <w:r>
            <w:rPr>
              <w:b/>
              <w:bCs/>
              <w:lang w:val="es-ES"/>
            </w:rPr>
            <w:fldChar w:fldCharType="end"/>
          </w:r>
        </w:p>
      </w:sdtContent>
    </w:sdt>
    <w:p w:rsidR="00596349" w:rsidRDefault="00596349">
      <w:pPr>
        <w:rPr>
          <w:rFonts w:ascii="Corbel" w:hAnsi="Corbel"/>
          <w:noProof/>
          <w:szCs w:val="20"/>
          <w:lang w:val="es-ES"/>
        </w:rPr>
      </w:pPr>
    </w:p>
    <w:p w:rsidR="00596349" w:rsidRDefault="00596349">
      <w:pPr>
        <w:rPr>
          <w:rFonts w:ascii="Corbel" w:hAnsi="Corbel"/>
          <w:noProof/>
          <w:szCs w:val="20"/>
          <w:lang w:val="es-ES"/>
        </w:rPr>
      </w:pPr>
      <w:r>
        <w:rPr>
          <w:rFonts w:ascii="Corbel" w:hAnsi="Corbel"/>
          <w:noProof/>
          <w:szCs w:val="20"/>
          <w:lang w:val="es-ES"/>
        </w:rPr>
        <w:br w:type="page"/>
      </w:r>
    </w:p>
    <w:p w:rsidR="00596349" w:rsidRPr="00596349" w:rsidRDefault="00596349" w:rsidP="00596349">
      <w:pPr>
        <w:spacing w:after="0" w:line="240" w:lineRule="auto"/>
        <w:jc w:val="left"/>
        <w:rPr>
          <w:rFonts w:ascii="Times New Roman" w:eastAsia="Times New Roman" w:hAnsi="Times New Roman" w:cs="Times New Roman"/>
          <w:sz w:val="24"/>
          <w:szCs w:val="24"/>
          <w:lang w:val="es-CO" w:eastAsia="es-CO"/>
        </w:rPr>
      </w:pPr>
    </w:p>
    <w:p w:rsidR="00596349" w:rsidRPr="00596349" w:rsidRDefault="00EA2743" w:rsidP="00596349">
      <w:pPr>
        <w:pStyle w:val="Ttulo2"/>
        <w:rPr>
          <w:lang w:val="es-CO" w:eastAsia="es-CO"/>
        </w:rPr>
      </w:pPr>
      <w:bookmarkStart w:id="0" w:name="_Toc468798791"/>
      <w:r>
        <w:rPr>
          <w:lang w:val="es-CO" w:eastAsia="es-CO"/>
        </w:rPr>
        <w:t>Requerimientos</w:t>
      </w:r>
      <w:r w:rsidR="000C4CB3">
        <w:rPr>
          <w:lang w:val="es-CO" w:eastAsia="es-CO"/>
        </w:rPr>
        <w:t xml:space="preserve"> del Proyecto</w:t>
      </w:r>
      <w:bookmarkEnd w:id="0"/>
    </w:p>
    <w:p w:rsidR="00596349" w:rsidRPr="00596349" w:rsidRDefault="00596349" w:rsidP="00596349">
      <w:pPr>
        <w:spacing w:after="0" w:line="240" w:lineRule="auto"/>
        <w:jc w:val="left"/>
        <w:rPr>
          <w:lang w:val="es-CO" w:eastAsia="es-CO"/>
        </w:rPr>
      </w:pPr>
      <w:r w:rsidRPr="00596349">
        <w:rPr>
          <w:lang w:val="es-CO" w:eastAsia="es-CO"/>
        </w:rPr>
        <w:t>La naturaleza operativa de los protocolos del Código de Policía requiere el desplazamiento de los representantes de la Policía hasta los sitios donde están los sujetos y conlleva siempre la interacción directa con ellos. Por ejemplo, obtener un video creado en uno de los centros de seguridad pública o privada implicaría un desplazamiento de los miembros de la Policía hasta tal punto y aplicar ahí el protocolo de solicitud del vídeo de vigilancia, esto es, por ejemplo, presentar las credenciales del caso, llenar los formatos físicos, e informar a los propietarios de tal material antes de regresar a la sede de donde provinieron los miembros de la Policía.</w:t>
      </w:r>
    </w:p>
    <w:p w:rsidR="00596349" w:rsidRPr="00596349" w:rsidRDefault="00596349" w:rsidP="00596349">
      <w:pPr>
        <w:spacing w:after="0" w:line="240" w:lineRule="auto"/>
        <w:jc w:val="left"/>
        <w:rPr>
          <w:lang w:val="es-CO" w:eastAsia="es-CO"/>
        </w:rPr>
      </w:pPr>
    </w:p>
    <w:p w:rsidR="00596349" w:rsidRPr="00596349" w:rsidRDefault="00596349" w:rsidP="00596349">
      <w:pPr>
        <w:spacing w:after="0" w:line="240" w:lineRule="auto"/>
        <w:jc w:val="left"/>
        <w:rPr>
          <w:lang w:val="es-CO" w:eastAsia="es-CO"/>
        </w:rPr>
      </w:pPr>
      <w:r w:rsidRPr="00596349">
        <w:rPr>
          <w:noProof/>
          <w:lang w:val="es-CO" w:eastAsia="es-CO"/>
        </w:rPr>
        <w:drawing>
          <wp:inline distT="0" distB="0" distL="0" distR="0">
            <wp:extent cx="5943600" cy="3234494"/>
            <wp:effectExtent l="0" t="0" r="0" b="0"/>
            <wp:docPr id="2" name="Imagen 2" descr="C:\Users\HARRYW~1\AppData\Local\Temp\SOLX211 - Seguimiento al Código de Policía - Con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RYW~1\AppData\Local\Temp\SOLX211 - Seguimiento al Código de Policía - Context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234494"/>
                    </a:xfrm>
                    <a:prstGeom prst="rect">
                      <a:avLst/>
                    </a:prstGeom>
                    <a:noFill/>
                    <a:ln>
                      <a:noFill/>
                    </a:ln>
                  </pic:spPr>
                </pic:pic>
              </a:graphicData>
            </a:graphic>
          </wp:inline>
        </w:drawing>
      </w:r>
    </w:p>
    <w:p w:rsidR="00596349" w:rsidRPr="00596349" w:rsidRDefault="00596349" w:rsidP="00596349">
      <w:pPr>
        <w:spacing w:after="0" w:line="240" w:lineRule="auto"/>
        <w:jc w:val="left"/>
        <w:rPr>
          <w:lang w:val="es-CO" w:eastAsia="es-CO"/>
        </w:rPr>
      </w:pPr>
    </w:p>
    <w:p w:rsidR="00596349" w:rsidRPr="00596349" w:rsidRDefault="00596349" w:rsidP="00596349">
      <w:pPr>
        <w:spacing w:after="0" w:line="240" w:lineRule="auto"/>
        <w:jc w:val="left"/>
        <w:rPr>
          <w:lang w:val="es-CO" w:eastAsia="es-CO"/>
        </w:rPr>
      </w:pPr>
      <w:r w:rsidRPr="00596349">
        <w:rPr>
          <w:lang w:val="es-CO" w:eastAsia="es-CO"/>
        </w:rPr>
        <w:t>La solución de seguimiento de las labores ahorra el desplazamiento de los miembros de la Policía implementando protocolos electrónicos oficiales de intercambio de datos electrónicos en los casos donde es viable. En las que no es posible esto último, la solución actúa únicamente como facilitadora de la labor administrando los bienes incautados y comunicando los resultados de dicha labor.</w:t>
      </w:r>
    </w:p>
    <w:p w:rsidR="00596349" w:rsidRPr="00596349" w:rsidRDefault="00596349" w:rsidP="00596349">
      <w:pPr>
        <w:spacing w:after="0" w:line="240" w:lineRule="auto"/>
        <w:jc w:val="left"/>
        <w:rPr>
          <w:lang w:val="es-CO" w:eastAsia="es-CO"/>
        </w:rPr>
      </w:pPr>
    </w:p>
    <w:p w:rsidR="00596349" w:rsidRPr="00596349" w:rsidRDefault="00596349" w:rsidP="00596349">
      <w:pPr>
        <w:spacing w:after="0" w:line="240" w:lineRule="auto"/>
        <w:jc w:val="left"/>
        <w:rPr>
          <w:lang w:val="es-CO" w:eastAsia="es-CO"/>
        </w:rPr>
      </w:pPr>
      <w:r w:rsidRPr="00596349">
        <w:rPr>
          <w:lang w:val="es-CO" w:eastAsia="es-CO"/>
        </w:rPr>
        <w:t>Las labores del Código de Policía a las que la solución realiza seguimiento y acopio de los intercambio</w:t>
      </w:r>
      <w:r w:rsidRPr="00124434">
        <w:rPr>
          <w:lang w:val="es-CO"/>
        </w:rPr>
        <w:t>s</w:t>
      </w:r>
      <w:r w:rsidRPr="00596349">
        <w:rPr>
          <w:lang w:val="es-CO" w:eastAsia="es-CO"/>
        </w:rPr>
        <w:t xml:space="preserve"> de datos y resultados, son las siguientes:</w:t>
      </w:r>
    </w:p>
    <w:p w:rsidR="00596349" w:rsidRPr="00596349" w:rsidRDefault="00596349" w:rsidP="00596349">
      <w:pPr>
        <w:numPr>
          <w:ilvl w:val="0"/>
          <w:numId w:val="2"/>
        </w:numPr>
        <w:spacing w:before="100" w:beforeAutospacing="1" w:after="100" w:afterAutospacing="1" w:line="240" w:lineRule="auto"/>
        <w:jc w:val="left"/>
        <w:rPr>
          <w:lang w:val="es-CO" w:eastAsia="es-CO"/>
        </w:rPr>
      </w:pPr>
      <w:r w:rsidRPr="00596349">
        <w:rPr>
          <w:lang w:val="es-CO" w:eastAsia="es-CO"/>
        </w:rPr>
        <w:t>Integración de Sistemas de Vigilancia (art. 237 del CP)</w:t>
      </w:r>
    </w:p>
    <w:p w:rsidR="00596349" w:rsidRPr="00596349" w:rsidRDefault="00596349" w:rsidP="00596349">
      <w:pPr>
        <w:numPr>
          <w:ilvl w:val="0"/>
          <w:numId w:val="2"/>
        </w:numPr>
        <w:spacing w:before="100" w:beforeAutospacing="1" w:after="100" w:afterAutospacing="1" w:line="240" w:lineRule="auto"/>
        <w:jc w:val="left"/>
        <w:rPr>
          <w:lang w:val="es-CO" w:eastAsia="es-CO"/>
        </w:rPr>
      </w:pPr>
      <w:r w:rsidRPr="00596349">
        <w:rPr>
          <w:lang w:val="es-CO" w:eastAsia="es-CO"/>
        </w:rPr>
        <w:t>Mecanismos técnicos de bloqueo en los centros de servicios de internet (art. 93 del CP)</w:t>
      </w:r>
    </w:p>
    <w:p w:rsidR="00596349" w:rsidRPr="00596349" w:rsidRDefault="00596349" w:rsidP="00596349">
      <w:pPr>
        <w:numPr>
          <w:ilvl w:val="0"/>
          <w:numId w:val="2"/>
        </w:numPr>
        <w:spacing w:before="100" w:beforeAutospacing="1" w:after="100" w:afterAutospacing="1" w:line="240" w:lineRule="auto"/>
        <w:jc w:val="left"/>
        <w:rPr>
          <w:lang w:val="es-CO" w:eastAsia="es-CO"/>
        </w:rPr>
      </w:pPr>
      <w:r w:rsidRPr="00596349">
        <w:rPr>
          <w:lang w:val="es-CO" w:eastAsia="es-CO"/>
        </w:rPr>
        <w:t>Incautación de bienes robados (art. 164 del CP)</w:t>
      </w:r>
    </w:p>
    <w:p w:rsidR="00596349" w:rsidRPr="00596349" w:rsidRDefault="00596349" w:rsidP="00596349">
      <w:pPr>
        <w:numPr>
          <w:ilvl w:val="0"/>
          <w:numId w:val="2"/>
        </w:numPr>
        <w:spacing w:before="100" w:beforeAutospacing="1" w:after="100" w:afterAutospacing="1" w:line="240" w:lineRule="auto"/>
        <w:jc w:val="left"/>
        <w:rPr>
          <w:lang w:val="es-CO" w:eastAsia="es-CO"/>
        </w:rPr>
      </w:pPr>
      <w:r w:rsidRPr="00596349">
        <w:rPr>
          <w:lang w:val="es-CO" w:eastAsia="es-CO"/>
        </w:rPr>
        <w:t>Registro de IMEI (art. 95 del CP)</w:t>
      </w:r>
    </w:p>
    <w:p w:rsidR="00596349" w:rsidRPr="00596349" w:rsidRDefault="00596349" w:rsidP="00596349">
      <w:pPr>
        <w:spacing w:after="0" w:line="240" w:lineRule="auto"/>
        <w:jc w:val="left"/>
        <w:rPr>
          <w:lang w:val="es-CO" w:eastAsia="es-CO"/>
        </w:rPr>
      </w:pPr>
    </w:p>
    <w:p w:rsidR="00596349" w:rsidRDefault="00596349" w:rsidP="00596349">
      <w:pPr>
        <w:spacing w:after="0" w:line="240" w:lineRule="auto"/>
        <w:jc w:val="left"/>
        <w:rPr>
          <w:lang w:val="es-CO" w:eastAsia="es-CO"/>
        </w:rPr>
      </w:pPr>
      <w:r w:rsidRPr="00596349">
        <w:rPr>
          <w:lang w:val="es-CO" w:eastAsia="es-CO"/>
        </w:rPr>
        <w:t>Persépolis puede proveer consultas del resultado del seguimiento de las labores del Código en los puntos de apoyo mencionados para que los oficiales encargados puedan hacer monitoreo. Con los datos de trabajo Persépolis puede además publicar conclusiones respecto al rendimiento (metas alcanzadas) de las labores de seguimiento.</w:t>
      </w:r>
    </w:p>
    <w:p w:rsidR="00EA2743" w:rsidRDefault="00EA2743" w:rsidP="00124434">
      <w:pPr>
        <w:pStyle w:val="Ttulo2"/>
        <w:rPr>
          <w:lang w:val="es-CO" w:eastAsia="es-CO"/>
        </w:rPr>
      </w:pPr>
      <w:bookmarkStart w:id="1" w:name="_Toc468798792"/>
      <w:r>
        <w:rPr>
          <w:lang w:val="es-CO" w:eastAsia="es-CO"/>
        </w:rPr>
        <w:lastRenderedPageBreak/>
        <w:t>Solución Propuesta</w:t>
      </w:r>
      <w:bookmarkEnd w:id="1"/>
    </w:p>
    <w:p w:rsidR="00EA2743" w:rsidRDefault="00EA2743" w:rsidP="00EA2743">
      <w:pPr>
        <w:spacing w:after="0" w:line="240" w:lineRule="auto"/>
        <w:jc w:val="left"/>
        <w:rPr>
          <w:lang w:val="es-CO" w:eastAsia="es-CO"/>
        </w:rPr>
      </w:pPr>
      <w:bookmarkStart w:id="2" w:name="OLE_LINK5"/>
      <w:bookmarkStart w:id="3" w:name="OLE_LINK6"/>
      <w:bookmarkStart w:id="4" w:name="OLE_LINK7"/>
      <w:r>
        <w:rPr>
          <w:lang w:val="es-CO" w:eastAsia="es-CO"/>
        </w:rPr>
        <w:t xml:space="preserve">La solución actual propone </w:t>
      </w:r>
      <w:r w:rsidR="00203E04">
        <w:rPr>
          <w:lang w:val="es-CO" w:eastAsia="es-CO"/>
        </w:rPr>
        <w:t xml:space="preserve">la construcción de </w:t>
      </w:r>
      <w:r>
        <w:rPr>
          <w:lang w:val="es-CO" w:eastAsia="es-CO"/>
        </w:rPr>
        <w:t xml:space="preserve">un sistema de seguimiento de las actividades del Código de Policía </w:t>
      </w:r>
      <w:r w:rsidR="00203E04">
        <w:rPr>
          <w:lang w:val="es-CO" w:eastAsia="es-CO"/>
        </w:rPr>
        <w:t>para facilitar la obtención de los vídeos de vigilancia, el seguimiento de los centros de servicio de internet, el control de los bienes incautados, y la comunicación con las listas blancas de telefonía provistas por los operadores para efectuar las actividades de incautación de celulares irregulares.</w:t>
      </w:r>
    </w:p>
    <w:p w:rsidR="00EA2743" w:rsidRDefault="00EA2743" w:rsidP="00EA2743">
      <w:pPr>
        <w:spacing w:after="0" w:line="240" w:lineRule="auto"/>
        <w:jc w:val="left"/>
        <w:rPr>
          <w:lang w:val="es-CO" w:eastAsia="es-CO"/>
        </w:rPr>
      </w:pPr>
    </w:p>
    <w:p w:rsidR="00EA2743" w:rsidRDefault="00203E04" w:rsidP="00EA2743">
      <w:pPr>
        <w:spacing w:after="0" w:line="240" w:lineRule="auto"/>
        <w:jc w:val="left"/>
        <w:rPr>
          <w:lang w:val="es-CO" w:eastAsia="es-CO"/>
        </w:rPr>
      </w:pPr>
      <w:r>
        <w:rPr>
          <w:lang w:val="es-CO" w:eastAsia="es-CO"/>
        </w:rPr>
        <w:t>Las solicitudes de vídeo a los sistemas de vigilancia público/privado se realizarán electrónicamente ahorrando el desplazamiento de los miembros de la institución. El transporte de los paquetes de datos de vídeo se enviarán por un canal seguro protegido por las credenciales de la Policía. El envío autorizado llegará al sistema de seguimiento del código de policía donde serán usados por la institución ejerciendo a la vez la aplicación del Código en los sistemas de vídeo vigilancia.</w:t>
      </w:r>
    </w:p>
    <w:p w:rsidR="00203E04" w:rsidRDefault="00203E04" w:rsidP="00EA2743">
      <w:pPr>
        <w:spacing w:after="0" w:line="240" w:lineRule="auto"/>
        <w:jc w:val="left"/>
        <w:rPr>
          <w:lang w:val="es-CO" w:eastAsia="es-CO"/>
        </w:rPr>
      </w:pPr>
    </w:p>
    <w:p w:rsidR="00203E04" w:rsidRDefault="00203E04" w:rsidP="00EA2743">
      <w:pPr>
        <w:spacing w:after="0" w:line="240" w:lineRule="auto"/>
        <w:jc w:val="left"/>
        <w:rPr>
          <w:lang w:val="es-CO" w:eastAsia="es-CO"/>
        </w:rPr>
      </w:pPr>
      <w:r>
        <w:rPr>
          <w:lang w:val="es-CO" w:eastAsia="es-CO"/>
        </w:rPr>
        <w:t>Otras funcionalidades del sistema suceden de forma similar</w:t>
      </w:r>
      <w:r w:rsidR="00714370">
        <w:rPr>
          <w:lang w:val="es-CO" w:eastAsia="es-CO"/>
        </w:rPr>
        <w:t>. Los datos del ente sujeto del Código de Policía son transportados hasta el sistema de información conformando así el banco de datos de trabajo para la elaboración de los informes de seguimiento. Los informes de seguimiento son consolidados en el centro de datos de Persépolis y servidos luego de regreso a los funcionarios que realicen las consultas se monitoreo a del rendimiento del Código de Policía.</w:t>
      </w:r>
    </w:p>
    <w:bookmarkEnd w:id="2"/>
    <w:bookmarkEnd w:id="3"/>
    <w:bookmarkEnd w:id="4"/>
    <w:p w:rsidR="00714370" w:rsidRPr="00EA2743" w:rsidRDefault="00714370" w:rsidP="00EA2743">
      <w:pPr>
        <w:spacing w:after="0" w:line="240" w:lineRule="auto"/>
        <w:jc w:val="left"/>
        <w:rPr>
          <w:lang w:val="es-CO" w:eastAsia="es-CO"/>
        </w:rPr>
      </w:pPr>
    </w:p>
    <w:p w:rsidR="00EA2743" w:rsidRPr="00EA2743" w:rsidRDefault="00EA2743" w:rsidP="00EA2743">
      <w:pPr>
        <w:spacing w:after="0" w:line="240" w:lineRule="auto"/>
        <w:jc w:val="left"/>
        <w:rPr>
          <w:lang w:val="es-CO" w:eastAsia="es-CO"/>
        </w:rPr>
      </w:pPr>
      <w:r w:rsidRPr="00EA2743">
        <w:rPr>
          <w:noProof/>
          <w:lang w:val="es-CO" w:eastAsia="es-CO"/>
        </w:rPr>
        <w:drawing>
          <wp:inline distT="0" distB="0" distL="0" distR="0">
            <wp:extent cx="5943600" cy="4903946"/>
            <wp:effectExtent l="0" t="0" r="0" b="0"/>
            <wp:docPr id="6" name="Imagen 6" descr="C:\Users\HARRYW~1\AppData\Local\Temp\SOLX211 - Seguimiento al Código de Policía - Contene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RYW~1\AppData\Local\Temp\SOLX211 - Seguimiento al Código de Policía - Contenedo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903946"/>
                    </a:xfrm>
                    <a:prstGeom prst="rect">
                      <a:avLst/>
                    </a:prstGeom>
                    <a:noFill/>
                    <a:ln>
                      <a:noFill/>
                    </a:ln>
                  </pic:spPr>
                </pic:pic>
              </a:graphicData>
            </a:graphic>
          </wp:inline>
        </w:drawing>
      </w:r>
    </w:p>
    <w:p w:rsidR="00EA2743" w:rsidRPr="00EA2743" w:rsidRDefault="00EA2743" w:rsidP="00EA2743">
      <w:pPr>
        <w:spacing w:after="0" w:line="240" w:lineRule="auto"/>
        <w:jc w:val="left"/>
        <w:rPr>
          <w:lang w:val="es-CO" w:eastAsia="es-CO"/>
        </w:rPr>
      </w:pPr>
    </w:p>
    <w:p w:rsidR="00714370" w:rsidRPr="00714370" w:rsidRDefault="00714370" w:rsidP="00714370">
      <w:pPr>
        <w:spacing w:after="0" w:line="240" w:lineRule="auto"/>
        <w:jc w:val="left"/>
        <w:rPr>
          <w:lang w:val="es-CO" w:eastAsia="es-CO"/>
        </w:rPr>
      </w:pPr>
      <w:r w:rsidRPr="00714370">
        <w:rPr>
          <w:lang w:val="es-CO" w:eastAsia="es-CO"/>
        </w:rPr>
        <w:lastRenderedPageBreak/>
        <w:t>Los entornos de ejecución (servidores, equipos de servidores, virtuales o físicos) requeridos para el seguimiento a las labores del Código de Policía se pueden ubicar en la misma localización de los equipos de cómputo actual de la institución.</w:t>
      </w:r>
    </w:p>
    <w:p w:rsidR="00714370" w:rsidRPr="00714370" w:rsidRDefault="00714370" w:rsidP="00714370">
      <w:pPr>
        <w:spacing w:after="0" w:line="240" w:lineRule="auto"/>
        <w:jc w:val="left"/>
        <w:rPr>
          <w:lang w:val="es-CO" w:eastAsia="es-CO"/>
        </w:rPr>
      </w:pPr>
    </w:p>
    <w:p w:rsidR="00714370" w:rsidRPr="00714370" w:rsidRDefault="00714370" w:rsidP="00714370">
      <w:pPr>
        <w:spacing w:after="0" w:line="240" w:lineRule="auto"/>
        <w:jc w:val="left"/>
        <w:rPr>
          <w:lang w:val="es-CO" w:eastAsia="es-CO"/>
        </w:rPr>
      </w:pPr>
      <w:r w:rsidRPr="00714370">
        <w:rPr>
          <w:lang w:val="es-CO" w:eastAsia="es-CO"/>
        </w:rPr>
        <w:t>Para efectos de la solución de seguimiento se requieren 4 entornos de ejecución (servidores). De los cuales cabe anotar que por cuestiones de seguridad se utiliza un entorno HTTP separado físicamente de los demás entornos. Por medio del servidor Web (HTTP en la imagen) se intercambiaran mensajes HTTP entre sistemas y se publicará el contenido para fines de consultas.</w:t>
      </w:r>
    </w:p>
    <w:p w:rsidR="00714370" w:rsidRPr="00714370" w:rsidRDefault="00714370" w:rsidP="00714370">
      <w:pPr>
        <w:spacing w:after="0" w:line="240" w:lineRule="auto"/>
        <w:jc w:val="left"/>
        <w:rPr>
          <w:lang w:val="es-CO" w:eastAsia="es-CO"/>
        </w:rPr>
      </w:pPr>
    </w:p>
    <w:p w:rsidR="00EA2743" w:rsidRPr="00EA2743" w:rsidRDefault="00714370" w:rsidP="00714370">
      <w:pPr>
        <w:spacing w:after="0" w:line="240" w:lineRule="auto"/>
        <w:jc w:val="left"/>
        <w:rPr>
          <w:lang w:val="es-CO" w:eastAsia="es-CO"/>
        </w:rPr>
      </w:pPr>
      <w:r w:rsidRPr="00714370">
        <w:rPr>
          <w:lang w:val="es-CO" w:eastAsia="es-CO"/>
        </w:rPr>
        <w:t>Los demás entornos son completamente internos y su propósito es realizar la carga pesada del seguimiento, como por ejemplo, autenticación de mensajes, validación de las peticiones, chequeo de la calidad de los datos, elaboración de informes de las labores, envío de mensajes a otros sistemas, y demás actividades de cómputo.</w:t>
      </w:r>
    </w:p>
    <w:p w:rsidR="00EA2743" w:rsidRPr="00EA2743" w:rsidRDefault="00EA2743" w:rsidP="00EA2743">
      <w:pPr>
        <w:rPr>
          <w:lang w:val="es-CO" w:eastAsia="es-CO"/>
        </w:rPr>
      </w:pPr>
    </w:p>
    <w:p w:rsidR="00596349" w:rsidRPr="00596349" w:rsidRDefault="00596349" w:rsidP="00124434">
      <w:pPr>
        <w:pStyle w:val="Ttulo2"/>
        <w:rPr>
          <w:lang w:val="es-CO" w:eastAsia="es-CO"/>
        </w:rPr>
      </w:pPr>
      <w:bookmarkStart w:id="5" w:name="_Toc468798793"/>
      <w:r w:rsidRPr="00596349">
        <w:rPr>
          <w:lang w:val="es-CO" w:eastAsia="es-CO"/>
        </w:rPr>
        <w:t>Alcance</w:t>
      </w:r>
      <w:r>
        <w:rPr>
          <w:lang w:val="es-CO" w:eastAsia="es-CO"/>
        </w:rPr>
        <w:t xml:space="preserve"> del Proyecto</w:t>
      </w:r>
      <w:bookmarkEnd w:id="5"/>
    </w:p>
    <w:p w:rsidR="00596349" w:rsidRPr="00596349" w:rsidRDefault="00596349" w:rsidP="00596349">
      <w:pPr>
        <w:spacing w:after="0" w:line="240" w:lineRule="auto"/>
        <w:jc w:val="left"/>
        <w:rPr>
          <w:lang w:val="es-CO" w:eastAsia="es-CO"/>
        </w:rPr>
      </w:pPr>
      <w:bookmarkStart w:id="6" w:name="OLE_LINK10"/>
      <w:bookmarkStart w:id="7" w:name="OLE_LINK11"/>
      <w:r w:rsidRPr="00596349">
        <w:rPr>
          <w:lang w:val="es-CO" w:eastAsia="es-CO"/>
        </w:rPr>
        <w:t>El actual proyecto cubre la identificación de la situación actual</w:t>
      </w:r>
      <w:r w:rsidR="00DA2DBF">
        <w:rPr>
          <w:lang w:val="es-CO" w:eastAsia="es-CO"/>
        </w:rPr>
        <w:t xml:space="preserve">, construcción, mantenimiento del Sistema de </w:t>
      </w:r>
      <w:r w:rsidRPr="00596349">
        <w:rPr>
          <w:lang w:val="es-CO" w:eastAsia="es-CO"/>
        </w:rPr>
        <w:t xml:space="preserve">Información de </w:t>
      </w:r>
      <w:r w:rsidR="00DA2DBF">
        <w:rPr>
          <w:lang w:val="es-CO" w:eastAsia="es-CO"/>
        </w:rPr>
        <w:t xml:space="preserve">Seguimiento a Código de Policía </w:t>
      </w:r>
      <w:r w:rsidRPr="00596349">
        <w:rPr>
          <w:lang w:val="es-CO" w:eastAsia="es-CO"/>
        </w:rPr>
        <w:t>para el Municipio de Girardota. El detalle de los puntos del alcance y la estructura de trabajo se consigna en la tabla siguiente.</w:t>
      </w:r>
    </w:p>
    <w:bookmarkEnd w:id="6"/>
    <w:bookmarkEnd w:id="7"/>
    <w:p w:rsidR="00596349" w:rsidRPr="00596349" w:rsidRDefault="00596349" w:rsidP="00596349">
      <w:pPr>
        <w:spacing w:after="0" w:line="240" w:lineRule="auto"/>
        <w:jc w:val="left"/>
        <w:rPr>
          <w:lang w:val="es-CO" w:eastAsia="es-CO"/>
        </w:rPr>
      </w:pPr>
    </w:p>
    <w:tbl>
      <w:tblPr>
        <w:tblStyle w:val="Tablanormal1"/>
        <w:tblW w:w="5000" w:type="pct"/>
        <w:tblLook w:val="04A0" w:firstRow="1" w:lastRow="0" w:firstColumn="1" w:lastColumn="0" w:noHBand="0" w:noVBand="1"/>
      </w:tblPr>
      <w:tblGrid>
        <w:gridCol w:w="3233"/>
        <w:gridCol w:w="6117"/>
      </w:tblGrid>
      <w:tr w:rsidR="00596349" w:rsidRPr="00596349" w:rsidTr="00DA2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9" w:type="pct"/>
            <w:hideMark/>
          </w:tcPr>
          <w:p w:rsidR="00596349" w:rsidRPr="00596349" w:rsidRDefault="00596349" w:rsidP="00596349">
            <w:pPr>
              <w:jc w:val="left"/>
              <w:rPr>
                <w:lang w:val="es-CO" w:eastAsia="es-CO"/>
              </w:rPr>
            </w:pPr>
            <w:r w:rsidRPr="00596349">
              <w:rPr>
                <w:lang w:val="es-CO" w:eastAsia="es-CO"/>
              </w:rPr>
              <w:t>Puntos del Alcance</w:t>
            </w:r>
          </w:p>
        </w:tc>
        <w:tc>
          <w:tcPr>
            <w:tcW w:w="3271" w:type="pct"/>
            <w:hideMark/>
          </w:tcPr>
          <w:p w:rsidR="00596349" w:rsidRPr="00596349" w:rsidRDefault="00596349" w:rsidP="00596349">
            <w:pPr>
              <w:jc w:val="left"/>
              <w:cnfStyle w:val="100000000000" w:firstRow="1" w:lastRow="0" w:firstColumn="0" w:lastColumn="0" w:oddVBand="0" w:evenVBand="0" w:oddHBand="0" w:evenHBand="0" w:firstRowFirstColumn="0" w:firstRowLastColumn="0" w:lastRowFirstColumn="0" w:lastRowLastColumn="0"/>
              <w:rPr>
                <w:lang w:val="es-CO" w:eastAsia="es-CO"/>
              </w:rPr>
            </w:pPr>
            <w:r w:rsidRPr="00596349">
              <w:rPr>
                <w:lang w:val="es-CO" w:eastAsia="es-CO"/>
              </w:rPr>
              <w:t>Actividades del Alcance</w:t>
            </w:r>
          </w:p>
        </w:tc>
      </w:tr>
      <w:tr w:rsidR="00596349" w:rsidRPr="008175AC" w:rsidTr="00DA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9" w:type="pct"/>
            <w:hideMark/>
          </w:tcPr>
          <w:p w:rsidR="00596349" w:rsidRPr="00596349" w:rsidRDefault="00D67FC6" w:rsidP="00596349">
            <w:pPr>
              <w:jc w:val="left"/>
              <w:rPr>
                <w:lang w:val="es-CO" w:eastAsia="es-CO"/>
              </w:rPr>
            </w:pPr>
            <w:r>
              <w:rPr>
                <w:lang w:val="es-CO" w:eastAsia="es-CO"/>
              </w:rPr>
              <w:t xml:space="preserve">1. </w:t>
            </w:r>
            <w:r w:rsidR="00596349" w:rsidRPr="00596349">
              <w:rPr>
                <w:lang w:val="es-CO" w:eastAsia="es-CO"/>
              </w:rPr>
              <w:t>Diagnóstico de situación actual del Municipio</w:t>
            </w:r>
          </w:p>
        </w:tc>
        <w:tc>
          <w:tcPr>
            <w:tcW w:w="3271" w:type="pct"/>
            <w:hideMark/>
          </w:tcPr>
          <w:p w:rsidR="00596349" w:rsidRPr="00596349" w:rsidRDefault="00596349" w:rsidP="00596349">
            <w:pPr>
              <w:jc w:val="left"/>
              <w:cnfStyle w:val="000000100000" w:firstRow="0" w:lastRow="0" w:firstColumn="0" w:lastColumn="0" w:oddVBand="0" w:evenVBand="0" w:oddHBand="1" w:evenHBand="0" w:firstRowFirstColumn="0" w:firstRowLastColumn="0" w:lastRowFirstColumn="0" w:lastRowLastColumn="0"/>
              <w:rPr>
                <w:lang w:val="es-CO" w:eastAsia="es-CO"/>
              </w:rPr>
            </w:pPr>
            <w:r w:rsidRPr="00596349">
              <w:rPr>
                <w:lang w:val="es-CO" w:eastAsia="es-CO"/>
              </w:rPr>
              <w:t>El diagnóstico de situación actual en cuanto a infraestructura y otros sistemas en sitio incluye la siguiente estructura de trabajo.</w:t>
            </w:r>
          </w:p>
          <w:p w:rsidR="00596349" w:rsidRPr="00596349" w:rsidRDefault="00596349" w:rsidP="00596349">
            <w:pPr>
              <w:numPr>
                <w:ilvl w:val="0"/>
                <w:numId w:val="3"/>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596349">
              <w:rPr>
                <w:lang w:val="es-CO" w:eastAsia="es-CO"/>
              </w:rPr>
              <w:t>Levantamiento de información de la situación actual del Municipio en Infraestructura de comunicación, software y hardware.</w:t>
            </w:r>
          </w:p>
          <w:p w:rsidR="00596349" w:rsidRPr="00596349" w:rsidRDefault="00596349" w:rsidP="00596349">
            <w:pPr>
              <w:numPr>
                <w:ilvl w:val="0"/>
                <w:numId w:val="3"/>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596349">
              <w:rPr>
                <w:lang w:val="es-CO" w:eastAsia="es-CO"/>
              </w:rPr>
              <w:t xml:space="preserve">Estudios de despliegue de Código de Policía para la </w:t>
            </w:r>
            <w:bookmarkStart w:id="8" w:name="OLE_LINK1"/>
            <w:r w:rsidR="00124434" w:rsidRPr="00596349">
              <w:rPr>
                <w:lang w:val="es-CO" w:eastAsia="es-CO"/>
              </w:rPr>
              <w:t>ciudadanía</w:t>
            </w:r>
            <w:bookmarkEnd w:id="8"/>
            <w:r w:rsidRPr="00596349">
              <w:rPr>
                <w:lang w:val="es-CO" w:eastAsia="es-CO"/>
              </w:rPr>
              <w:t>.</w:t>
            </w:r>
          </w:p>
          <w:p w:rsidR="00596349" w:rsidRPr="00596349" w:rsidRDefault="00596349" w:rsidP="00596349">
            <w:pPr>
              <w:numPr>
                <w:ilvl w:val="0"/>
                <w:numId w:val="3"/>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596349">
              <w:rPr>
                <w:lang w:val="es-CO" w:eastAsia="es-CO"/>
              </w:rPr>
              <w:t>Acuerdos con grupos de interés del Municipio sobre las expectativas y objetivos del sistema de información requerido.</w:t>
            </w:r>
          </w:p>
          <w:p w:rsidR="00596349" w:rsidRPr="00596349" w:rsidRDefault="00596349" w:rsidP="00596349">
            <w:pPr>
              <w:numPr>
                <w:ilvl w:val="0"/>
                <w:numId w:val="3"/>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596349">
              <w:rPr>
                <w:lang w:val="es-CO" w:eastAsia="es-CO"/>
              </w:rPr>
              <w:t>Recomendaciones para la construcción del sistema de información requerido.</w:t>
            </w:r>
          </w:p>
        </w:tc>
      </w:tr>
      <w:tr w:rsidR="00596349" w:rsidRPr="008175AC" w:rsidTr="00DA2DBF">
        <w:tc>
          <w:tcPr>
            <w:cnfStyle w:val="001000000000" w:firstRow="0" w:lastRow="0" w:firstColumn="1" w:lastColumn="0" w:oddVBand="0" w:evenVBand="0" w:oddHBand="0" w:evenHBand="0" w:firstRowFirstColumn="0" w:firstRowLastColumn="0" w:lastRowFirstColumn="0" w:lastRowLastColumn="0"/>
            <w:tcW w:w="1729" w:type="pct"/>
            <w:hideMark/>
          </w:tcPr>
          <w:p w:rsidR="00596349" w:rsidRPr="00596349" w:rsidRDefault="00D67FC6" w:rsidP="00D67FC6">
            <w:pPr>
              <w:jc w:val="left"/>
              <w:rPr>
                <w:lang w:val="es-CO" w:eastAsia="es-CO"/>
              </w:rPr>
            </w:pPr>
            <w:r>
              <w:rPr>
                <w:lang w:val="es-CO" w:eastAsia="es-CO"/>
              </w:rPr>
              <w:t xml:space="preserve">2. </w:t>
            </w:r>
            <w:r w:rsidR="00596349" w:rsidRPr="00596349">
              <w:rPr>
                <w:lang w:val="es-CO" w:eastAsia="es-CO"/>
              </w:rPr>
              <w:t xml:space="preserve">Construcción del Sistema de Información de </w:t>
            </w:r>
            <w:r>
              <w:rPr>
                <w:lang w:val="es-CO" w:eastAsia="es-CO"/>
              </w:rPr>
              <w:t>Seguimiento Código de Policía</w:t>
            </w:r>
            <w:r w:rsidR="00596349" w:rsidRPr="00596349">
              <w:rPr>
                <w:lang w:val="es-CO" w:eastAsia="es-CO"/>
              </w:rPr>
              <w:t xml:space="preserve"> para el Municipio de Girardota</w:t>
            </w:r>
          </w:p>
        </w:tc>
        <w:tc>
          <w:tcPr>
            <w:tcW w:w="3271" w:type="pct"/>
            <w:hideMark/>
          </w:tcPr>
          <w:p w:rsidR="00596349" w:rsidRPr="00596349" w:rsidRDefault="00596349" w:rsidP="00596349">
            <w:pPr>
              <w:jc w:val="left"/>
              <w:cnfStyle w:val="000000000000" w:firstRow="0" w:lastRow="0" w:firstColumn="0" w:lastColumn="0" w:oddVBand="0" w:evenVBand="0" w:oddHBand="0" w:evenHBand="0" w:firstRowFirstColumn="0" w:firstRowLastColumn="0" w:lastRowFirstColumn="0" w:lastRowLastColumn="0"/>
              <w:rPr>
                <w:lang w:val="es-CO" w:eastAsia="es-CO"/>
              </w:rPr>
            </w:pPr>
            <w:r w:rsidRPr="00596349">
              <w:rPr>
                <w:lang w:val="es-CO" w:eastAsia="es-CO"/>
              </w:rPr>
              <w:t>La construcción del sistema de información de seguimiento se compone de las siguientes actividades (estructura de trabajo).</w:t>
            </w:r>
          </w:p>
          <w:p w:rsidR="00596349" w:rsidRPr="00596349" w:rsidRDefault="00596349" w:rsidP="00596349">
            <w:pPr>
              <w:numPr>
                <w:ilvl w:val="0"/>
                <w:numId w:val="4"/>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596349">
              <w:rPr>
                <w:lang w:val="es-CO" w:eastAsia="es-CO"/>
              </w:rPr>
              <w:t>Definición, Documentación y Publicación de Requerimientos del Sistema.</w:t>
            </w:r>
          </w:p>
          <w:p w:rsidR="00596349" w:rsidRPr="00596349" w:rsidRDefault="00596349" w:rsidP="00596349">
            <w:pPr>
              <w:numPr>
                <w:ilvl w:val="0"/>
                <w:numId w:val="4"/>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596349">
              <w:rPr>
                <w:lang w:val="es-CO" w:eastAsia="es-CO"/>
              </w:rPr>
              <w:t>Análisis y Diseño del Sistema de Información basado en resultados del Diagnóstico anterior: situación actual y requerimientos funcionales del sistema.</w:t>
            </w:r>
          </w:p>
          <w:p w:rsidR="00596349" w:rsidRPr="00596349" w:rsidRDefault="00596349" w:rsidP="00596349">
            <w:pPr>
              <w:numPr>
                <w:ilvl w:val="0"/>
                <w:numId w:val="4"/>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596349">
              <w:rPr>
                <w:lang w:val="es-CO" w:eastAsia="es-CO"/>
              </w:rPr>
              <w:t>Análisis y Selección de proveedores para la implementación del sistema.</w:t>
            </w:r>
          </w:p>
          <w:p w:rsidR="00596349" w:rsidRPr="00596349" w:rsidRDefault="00596349" w:rsidP="00596349">
            <w:pPr>
              <w:numPr>
                <w:ilvl w:val="0"/>
                <w:numId w:val="4"/>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596349">
              <w:rPr>
                <w:lang w:val="es-CO" w:eastAsia="es-CO"/>
              </w:rPr>
              <w:t>Inicio de labores de Construcción del Sistema de Información de Código de Policía basado en los diseños acordados.</w:t>
            </w:r>
          </w:p>
          <w:p w:rsidR="00596349" w:rsidRPr="00596349" w:rsidRDefault="00596349" w:rsidP="00596349">
            <w:pPr>
              <w:numPr>
                <w:ilvl w:val="0"/>
                <w:numId w:val="4"/>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596349">
              <w:rPr>
                <w:lang w:val="es-CO" w:eastAsia="es-CO"/>
              </w:rPr>
              <w:lastRenderedPageBreak/>
              <w:t>Despliegue e instalación de la infraestructura física de soporte al sistema de información.</w:t>
            </w:r>
          </w:p>
          <w:p w:rsidR="00596349" w:rsidRPr="00596349" w:rsidRDefault="00596349" w:rsidP="00596349">
            <w:pPr>
              <w:numPr>
                <w:ilvl w:val="0"/>
                <w:numId w:val="4"/>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596349">
              <w:rPr>
                <w:lang w:val="es-CO" w:eastAsia="es-CO"/>
              </w:rPr>
              <w:t>Inicio de los ciclos de Verificación de la Construcción y Despliegue de Infraestructura.</w:t>
            </w:r>
          </w:p>
          <w:p w:rsidR="00596349" w:rsidRPr="00596349" w:rsidRDefault="00596349" w:rsidP="00596349">
            <w:pPr>
              <w:numPr>
                <w:ilvl w:val="0"/>
                <w:numId w:val="4"/>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596349">
              <w:rPr>
                <w:lang w:val="es-CO" w:eastAsia="es-CO"/>
              </w:rPr>
              <w:t>Pruebas de Calidad de las funcionalidades entregadas.</w:t>
            </w:r>
          </w:p>
          <w:p w:rsidR="00596349" w:rsidRPr="00596349" w:rsidRDefault="00596349" w:rsidP="00596349">
            <w:pPr>
              <w:numPr>
                <w:ilvl w:val="0"/>
                <w:numId w:val="4"/>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596349">
              <w:rPr>
                <w:lang w:val="es-CO" w:eastAsia="es-CO"/>
              </w:rPr>
              <w:t>Transición y Puesta en Marcha del sistema completo en ambiente de Producción.</w:t>
            </w:r>
          </w:p>
          <w:p w:rsidR="00596349" w:rsidRPr="00596349" w:rsidRDefault="00596349" w:rsidP="00596349">
            <w:pPr>
              <w:numPr>
                <w:ilvl w:val="0"/>
                <w:numId w:val="4"/>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596349">
              <w:rPr>
                <w:lang w:val="es-CO" w:eastAsia="es-CO"/>
              </w:rPr>
              <w:t>Monitoreo de la Entrega.</w:t>
            </w:r>
          </w:p>
          <w:p w:rsidR="00596349" w:rsidRPr="00596349" w:rsidRDefault="00596349" w:rsidP="00596349">
            <w:pPr>
              <w:numPr>
                <w:ilvl w:val="0"/>
                <w:numId w:val="4"/>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596349">
              <w:rPr>
                <w:lang w:val="es-CO" w:eastAsia="es-CO"/>
              </w:rPr>
              <w:t>Finalización de la Construcción del Sistema y Verificación de la Infraestructura.</w:t>
            </w:r>
          </w:p>
          <w:p w:rsidR="00596349" w:rsidRPr="00596349" w:rsidRDefault="00596349" w:rsidP="00596349">
            <w:pPr>
              <w:numPr>
                <w:ilvl w:val="0"/>
                <w:numId w:val="4"/>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596349">
              <w:rPr>
                <w:lang w:val="es-CO" w:eastAsia="es-CO"/>
              </w:rPr>
              <w:t>Capacitación al personal operativo de la solución.</w:t>
            </w:r>
          </w:p>
          <w:p w:rsidR="00596349" w:rsidRPr="00596349" w:rsidRDefault="00596349" w:rsidP="00596349">
            <w:pPr>
              <w:numPr>
                <w:ilvl w:val="0"/>
                <w:numId w:val="4"/>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596349">
              <w:rPr>
                <w:lang w:val="es-CO" w:eastAsia="es-CO"/>
              </w:rPr>
              <w:t>Recomendaciones para la Operación del Sistema de Información.</w:t>
            </w:r>
          </w:p>
        </w:tc>
      </w:tr>
      <w:tr w:rsidR="00596349" w:rsidRPr="008175AC" w:rsidTr="00DA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9" w:type="pct"/>
            <w:hideMark/>
          </w:tcPr>
          <w:p w:rsidR="00596349" w:rsidRPr="00596349" w:rsidRDefault="00596349" w:rsidP="00596349">
            <w:pPr>
              <w:jc w:val="left"/>
              <w:rPr>
                <w:lang w:val="es-CO" w:eastAsia="es-CO"/>
              </w:rPr>
            </w:pPr>
            <w:r w:rsidRPr="00596349">
              <w:rPr>
                <w:lang w:val="es-CO" w:eastAsia="es-CO"/>
              </w:rPr>
              <w:lastRenderedPageBreak/>
              <w:t>Mantenimiento y Actualización del Sistema</w:t>
            </w:r>
          </w:p>
        </w:tc>
        <w:tc>
          <w:tcPr>
            <w:tcW w:w="3271" w:type="pct"/>
            <w:hideMark/>
          </w:tcPr>
          <w:p w:rsidR="00596349" w:rsidRPr="00596349" w:rsidRDefault="00596349" w:rsidP="00596349">
            <w:pPr>
              <w:jc w:val="left"/>
              <w:cnfStyle w:val="000000100000" w:firstRow="0" w:lastRow="0" w:firstColumn="0" w:lastColumn="0" w:oddVBand="0" w:evenVBand="0" w:oddHBand="1" w:evenHBand="0" w:firstRowFirstColumn="0" w:firstRowLastColumn="0" w:lastRowFirstColumn="0" w:lastRowLastColumn="0"/>
              <w:rPr>
                <w:lang w:val="es-CO" w:eastAsia="es-CO"/>
              </w:rPr>
            </w:pPr>
            <w:r w:rsidRPr="00596349">
              <w:rPr>
                <w:lang w:val="es-CO" w:eastAsia="es-CO"/>
              </w:rPr>
              <w:t>El mantenimiento y actualización del Sistema incluye los siguientes puntos de trabajo.</w:t>
            </w:r>
          </w:p>
          <w:p w:rsidR="00596349" w:rsidRPr="00596349" w:rsidRDefault="00596349" w:rsidP="00596349">
            <w:pPr>
              <w:numPr>
                <w:ilvl w:val="0"/>
                <w:numId w:val="6"/>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596349">
              <w:rPr>
                <w:lang w:val="es-CO" w:eastAsia="es-CO"/>
              </w:rPr>
              <w:t>Acompañamiento de revisiones periódicas al desempeño y uso del sistema de información durante el período de tiempo pactado.</w:t>
            </w:r>
          </w:p>
          <w:p w:rsidR="00596349" w:rsidRPr="00596349" w:rsidRDefault="00596349" w:rsidP="00596349">
            <w:pPr>
              <w:numPr>
                <w:ilvl w:val="0"/>
                <w:numId w:val="6"/>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596349">
              <w:rPr>
                <w:lang w:val="es-CO" w:eastAsia="es-CO"/>
              </w:rPr>
              <w:t>Definición, Priorización y Estimación de los cambios correctivos, extensiones, y mejoramiento del sistema de información de Alarmas Comunitarias.</w:t>
            </w:r>
          </w:p>
          <w:p w:rsidR="00596349" w:rsidRPr="00596349" w:rsidRDefault="00596349" w:rsidP="00596349">
            <w:pPr>
              <w:numPr>
                <w:ilvl w:val="0"/>
                <w:numId w:val="6"/>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596349">
              <w:rPr>
                <w:lang w:val="es-CO" w:eastAsia="es-CO"/>
              </w:rPr>
              <w:t>Definición, Priorización y Estimación de los cambios correctivos, extensiones, y mejoramiento de la infraestructura física y de comunicaciones de apoyo al sistema.</w:t>
            </w:r>
          </w:p>
          <w:p w:rsidR="00596349" w:rsidRPr="00596349" w:rsidRDefault="00596349" w:rsidP="00596349">
            <w:pPr>
              <w:numPr>
                <w:ilvl w:val="0"/>
                <w:numId w:val="6"/>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596349">
              <w:rPr>
                <w:lang w:val="es-CO" w:eastAsia="es-CO"/>
              </w:rPr>
              <w:t>Definición, Priorización y Estimación de nuevos requerimientos funcionales del sistema.</w:t>
            </w:r>
          </w:p>
          <w:p w:rsidR="00596349" w:rsidRPr="00596349" w:rsidRDefault="00596349" w:rsidP="00596349">
            <w:pPr>
              <w:numPr>
                <w:ilvl w:val="0"/>
                <w:numId w:val="6"/>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596349">
              <w:rPr>
                <w:lang w:val="es-CO" w:eastAsia="es-CO"/>
              </w:rPr>
              <w:t>(*) Gestión de la implementación y Entrega de los cambios al sistema.</w:t>
            </w:r>
          </w:p>
          <w:p w:rsidR="00596349" w:rsidRPr="00596349" w:rsidRDefault="00596349" w:rsidP="00596349">
            <w:pPr>
              <w:numPr>
                <w:ilvl w:val="0"/>
                <w:numId w:val="6"/>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596349">
              <w:rPr>
                <w:lang w:val="es-CO" w:eastAsia="es-CO"/>
              </w:rPr>
              <w:t>Comunicación y Capacitación de los cambios entregados.</w:t>
            </w:r>
          </w:p>
          <w:p w:rsidR="00596349" w:rsidRPr="00596349" w:rsidRDefault="00596349" w:rsidP="00596349">
            <w:pPr>
              <w:numPr>
                <w:ilvl w:val="0"/>
                <w:numId w:val="6"/>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596349">
              <w:rPr>
                <w:lang w:val="es-CO" w:eastAsia="es-CO"/>
              </w:rPr>
              <w:t>Recomendaciones para la Operación del Sistema de Información actualizado.</w:t>
            </w:r>
          </w:p>
          <w:p w:rsidR="00596349" w:rsidRPr="00596349" w:rsidRDefault="00596349" w:rsidP="00596349">
            <w:pPr>
              <w:jc w:val="left"/>
              <w:cnfStyle w:val="000000100000" w:firstRow="0" w:lastRow="0" w:firstColumn="0" w:lastColumn="0" w:oddVBand="0" w:evenVBand="0" w:oddHBand="1" w:evenHBand="0" w:firstRowFirstColumn="0" w:firstRowLastColumn="0" w:lastRowFirstColumn="0" w:lastRowLastColumn="0"/>
              <w:rPr>
                <w:lang w:val="es-CO" w:eastAsia="es-CO"/>
              </w:rPr>
            </w:pPr>
          </w:p>
          <w:p w:rsidR="00596349" w:rsidRPr="00596349" w:rsidRDefault="00596349" w:rsidP="00596349">
            <w:pPr>
              <w:jc w:val="left"/>
              <w:cnfStyle w:val="000000100000" w:firstRow="0" w:lastRow="0" w:firstColumn="0" w:lastColumn="0" w:oddVBand="0" w:evenVBand="0" w:oddHBand="1" w:evenHBand="0" w:firstRowFirstColumn="0" w:firstRowLastColumn="0" w:lastRowFirstColumn="0" w:lastRowLastColumn="0"/>
              <w:rPr>
                <w:lang w:val="es-CO" w:eastAsia="es-CO"/>
              </w:rPr>
            </w:pPr>
            <w:r w:rsidRPr="00596349">
              <w:rPr>
                <w:lang w:val="es-CO" w:eastAsia="es-CO"/>
              </w:rPr>
              <w:t>(*) La implementación de los mejoramientos, extensiones y nuevos requerimientos son sujeto de órdenes de trabajo, facturación, y acuerdos previos que no hacen parte del Alcance del proyecto.</w:t>
            </w:r>
          </w:p>
        </w:tc>
      </w:tr>
    </w:tbl>
    <w:p w:rsidR="00596349" w:rsidRPr="00596349" w:rsidRDefault="00596349" w:rsidP="00596349">
      <w:pPr>
        <w:spacing w:after="0" w:line="240" w:lineRule="auto"/>
        <w:jc w:val="left"/>
        <w:rPr>
          <w:lang w:val="es-CO" w:eastAsia="es-CO"/>
        </w:rPr>
      </w:pPr>
    </w:p>
    <w:p w:rsidR="00596349" w:rsidRDefault="00596349">
      <w:pPr>
        <w:rPr>
          <w:lang w:val="es-CO"/>
        </w:rPr>
      </w:pPr>
    </w:p>
    <w:p w:rsidR="00124434" w:rsidRDefault="00124434" w:rsidP="00124434">
      <w:pPr>
        <w:pStyle w:val="Ttulo2"/>
        <w:rPr>
          <w:lang w:val="es-CO"/>
        </w:rPr>
      </w:pPr>
      <w:bookmarkStart w:id="9" w:name="_Toc468798794"/>
      <w:r>
        <w:rPr>
          <w:lang w:val="es-CO"/>
        </w:rPr>
        <w:t>Planeación Estimada y Equipo de Trabajo</w:t>
      </w:r>
      <w:bookmarkEnd w:id="9"/>
    </w:p>
    <w:p w:rsidR="00124434" w:rsidRPr="00124434" w:rsidRDefault="00124434" w:rsidP="00124434">
      <w:pPr>
        <w:pStyle w:val="Ttulo3"/>
        <w:rPr>
          <w:lang w:val="es-CO" w:eastAsia="es-CO"/>
        </w:rPr>
      </w:pPr>
      <w:bookmarkStart w:id="10" w:name="_Toc468798795"/>
      <w:r w:rsidRPr="00124434">
        <w:rPr>
          <w:lang w:val="es-CO" w:eastAsia="es-CO"/>
        </w:rPr>
        <w:t xml:space="preserve">1. </w:t>
      </w:r>
      <w:r w:rsidR="00C6335B">
        <w:rPr>
          <w:lang w:val="es-CO" w:eastAsia="es-CO"/>
        </w:rPr>
        <w:t>Esfuerzo Estimado y</w:t>
      </w:r>
      <w:r w:rsidRPr="00124434">
        <w:rPr>
          <w:lang w:val="es-CO" w:eastAsia="es-CO"/>
        </w:rPr>
        <w:t xml:space="preserve"> Beneficio</w:t>
      </w:r>
      <w:r w:rsidR="00C6335B">
        <w:rPr>
          <w:lang w:val="es-CO" w:eastAsia="es-CO"/>
        </w:rPr>
        <w:t>s</w:t>
      </w:r>
      <w:bookmarkEnd w:id="10"/>
    </w:p>
    <w:p w:rsidR="00124434" w:rsidRPr="00124434" w:rsidRDefault="00124434" w:rsidP="00124434">
      <w:pPr>
        <w:shd w:val="clear" w:color="auto" w:fill="FFFFFF"/>
        <w:spacing w:after="0" w:line="270" w:lineRule="atLeast"/>
        <w:jc w:val="left"/>
        <w:rPr>
          <w:lang w:val="es-CO" w:eastAsia="es-CO"/>
        </w:rPr>
      </w:pPr>
      <w:r w:rsidRPr="00124434">
        <w:rPr>
          <w:lang w:val="es-CO" w:eastAsia="es-CO"/>
        </w:rPr>
        <w:t>Los informes del seguimiento de labor del Código de Policía ayudarán a medir el incremento de las multas y efectivizar la utilización de los recursos designados para la aplicación del Código en la ciudad, o en sus sectores.</w:t>
      </w:r>
    </w:p>
    <w:p w:rsidR="00124434" w:rsidRPr="00124434" w:rsidRDefault="00124434" w:rsidP="00124434">
      <w:pPr>
        <w:shd w:val="clear" w:color="auto" w:fill="FFFFFF"/>
        <w:spacing w:after="0" w:line="270" w:lineRule="atLeast"/>
        <w:jc w:val="left"/>
        <w:rPr>
          <w:lang w:val="es-CO" w:eastAsia="es-CO"/>
        </w:rPr>
      </w:pPr>
    </w:p>
    <w:p w:rsidR="00124434" w:rsidRPr="00124434" w:rsidRDefault="00124434" w:rsidP="00124434">
      <w:pPr>
        <w:shd w:val="clear" w:color="auto" w:fill="FFFFFF"/>
        <w:spacing w:after="0" w:line="270" w:lineRule="atLeast"/>
        <w:jc w:val="left"/>
        <w:rPr>
          <w:lang w:val="es-CO" w:eastAsia="es-CO"/>
        </w:rPr>
      </w:pPr>
      <w:r w:rsidRPr="00124434">
        <w:rPr>
          <w:lang w:val="es-CO" w:eastAsia="es-CO"/>
        </w:rPr>
        <w:lastRenderedPageBreak/>
        <w:t>Otros beneficios percibidos del proyecto son:</w:t>
      </w:r>
    </w:p>
    <w:p w:rsidR="00124434" w:rsidRPr="00124434" w:rsidRDefault="00124434" w:rsidP="00124434">
      <w:pPr>
        <w:numPr>
          <w:ilvl w:val="0"/>
          <w:numId w:val="7"/>
        </w:numPr>
        <w:shd w:val="clear" w:color="auto" w:fill="FFFFFF"/>
        <w:spacing w:after="0" w:line="270" w:lineRule="atLeast"/>
        <w:ind w:left="0"/>
        <w:jc w:val="left"/>
        <w:rPr>
          <w:lang w:val="es-CO" w:eastAsia="es-CO"/>
        </w:rPr>
      </w:pPr>
      <w:r w:rsidRPr="00124434">
        <w:rPr>
          <w:lang w:val="es-CO" w:eastAsia="es-CO"/>
        </w:rPr>
        <w:t>Efectividad de recursos: ahorro de costos por desplazamientos, intercambio de recursos físicos por electrónicos, y disminución de tiempos en la aplicación de los protocolos del Código.</w:t>
      </w:r>
    </w:p>
    <w:p w:rsidR="00124434" w:rsidRPr="00124434" w:rsidRDefault="00124434" w:rsidP="00124434">
      <w:pPr>
        <w:numPr>
          <w:ilvl w:val="0"/>
          <w:numId w:val="7"/>
        </w:numPr>
        <w:shd w:val="clear" w:color="auto" w:fill="FFFFFF"/>
        <w:spacing w:after="0" w:line="270" w:lineRule="atLeast"/>
        <w:ind w:left="0"/>
        <w:jc w:val="left"/>
        <w:rPr>
          <w:lang w:val="es-CO" w:eastAsia="es-CO"/>
        </w:rPr>
      </w:pPr>
      <w:r w:rsidRPr="00124434">
        <w:rPr>
          <w:lang w:val="es-CO" w:eastAsia="es-CO"/>
        </w:rPr>
        <w:t>Visibilidad de comportamientos en la ciudadanía, barrios, zonas y sectores de la ciudad.</w:t>
      </w:r>
    </w:p>
    <w:p w:rsidR="00124434" w:rsidRPr="00124434" w:rsidRDefault="00124434" w:rsidP="00124434">
      <w:pPr>
        <w:numPr>
          <w:ilvl w:val="0"/>
          <w:numId w:val="7"/>
        </w:numPr>
        <w:shd w:val="clear" w:color="auto" w:fill="FFFFFF"/>
        <w:spacing w:after="0" w:line="270" w:lineRule="atLeast"/>
        <w:ind w:left="0"/>
        <w:jc w:val="left"/>
        <w:rPr>
          <w:lang w:val="es-CO" w:eastAsia="es-CO"/>
        </w:rPr>
      </w:pPr>
      <w:r w:rsidRPr="00124434">
        <w:rPr>
          <w:lang w:val="es-CO" w:eastAsia="es-CO"/>
        </w:rPr>
        <w:t>Visibilidad de los resultados de la aplicación del Código.</w:t>
      </w:r>
    </w:p>
    <w:p w:rsidR="00124434" w:rsidRPr="00124434" w:rsidRDefault="00124434" w:rsidP="00124434">
      <w:pPr>
        <w:numPr>
          <w:ilvl w:val="0"/>
          <w:numId w:val="7"/>
        </w:numPr>
        <w:shd w:val="clear" w:color="auto" w:fill="FFFFFF"/>
        <w:spacing w:after="0" w:line="270" w:lineRule="atLeast"/>
        <w:ind w:left="0"/>
        <w:jc w:val="left"/>
        <w:rPr>
          <w:lang w:val="es-CO" w:eastAsia="es-CO"/>
        </w:rPr>
      </w:pPr>
      <w:r w:rsidRPr="00124434">
        <w:rPr>
          <w:lang w:val="es-CO" w:eastAsia="es-CO"/>
        </w:rPr>
        <w:t>Cruce de históricos con otras entidades.</w:t>
      </w:r>
    </w:p>
    <w:p w:rsidR="00124434" w:rsidRPr="00124434" w:rsidRDefault="00124434" w:rsidP="00124434">
      <w:pPr>
        <w:shd w:val="clear" w:color="auto" w:fill="FFFFFF"/>
        <w:spacing w:after="0" w:line="270" w:lineRule="atLeast"/>
        <w:jc w:val="left"/>
        <w:rPr>
          <w:lang w:val="es-CO" w:eastAsia="es-CO"/>
        </w:rPr>
      </w:pPr>
    </w:p>
    <w:p w:rsidR="00124434" w:rsidRPr="00124434" w:rsidRDefault="00124434" w:rsidP="00124434">
      <w:pPr>
        <w:shd w:val="clear" w:color="auto" w:fill="FFFFFF"/>
        <w:spacing w:after="0" w:line="270" w:lineRule="atLeast"/>
        <w:jc w:val="left"/>
        <w:rPr>
          <w:lang w:val="es-CO" w:eastAsia="es-CO"/>
        </w:rPr>
      </w:pPr>
      <w:r w:rsidRPr="00124434">
        <w:rPr>
          <w:lang w:val="es-CO" w:eastAsia="es-CO"/>
        </w:rPr>
        <w:t>El costo estimado de la solución de seguimiento cubre lo siguiente: 1) los materiales de la solución que comprende los contenedores o ambientes de ejecución de las partes del sistema de información, los componentes de software de la solución, y los casos de uso nombrados en la descripción funcional (diagrama de contexto); cubre también 2) las características de calidad consignadas en la solución que son Interoperabilidad y Soporte a la concurrencia.</w:t>
      </w:r>
    </w:p>
    <w:p w:rsidR="00124434" w:rsidRPr="00124434" w:rsidRDefault="00124434" w:rsidP="00124434">
      <w:pPr>
        <w:shd w:val="clear" w:color="auto" w:fill="FFFFFF"/>
        <w:spacing w:after="0" w:line="270" w:lineRule="atLeast"/>
        <w:jc w:val="left"/>
        <w:rPr>
          <w:lang w:val="es-CO" w:eastAsia="es-CO"/>
        </w:rPr>
      </w:pPr>
    </w:p>
    <w:p w:rsidR="00124434" w:rsidRPr="00124434" w:rsidRDefault="00124434" w:rsidP="00124434">
      <w:pPr>
        <w:shd w:val="clear" w:color="auto" w:fill="FFFFFF"/>
        <w:spacing w:after="0" w:line="270" w:lineRule="atLeast"/>
        <w:jc w:val="left"/>
        <w:rPr>
          <w:lang w:val="es-CO" w:eastAsia="es-CO"/>
        </w:rPr>
      </w:pPr>
      <w:r w:rsidRPr="00124434">
        <w:rPr>
          <w:lang w:val="es-CO" w:eastAsia="es-CO"/>
        </w:rPr>
        <w:t>La unidad de medida del costo del proyecto está basado en las horas de esfuerzo. La solución presente asciende a más de tres (3) mil horas de esfuerzo distribuidas entre el equipo de trabajo consignado para la ejecución. Ver el equipo de trabajo en la hoja de Materiales y Recursos.</w:t>
      </w:r>
    </w:p>
    <w:p w:rsidR="00124434" w:rsidRPr="00124434" w:rsidRDefault="00124434" w:rsidP="00124434">
      <w:pPr>
        <w:shd w:val="clear" w:color="auto" w:fill="FFFFFF"/>
        <w:spacing w:after="0" w:line="270" w:lineRule="atLeast"/>
        <w:jc w:val="left"/>
        <w:rPr>
          <w:lang w:val="es-CO" w:eastAsia="es-CO"/>
        </w:rPr>
      </w:pPr>
    </w:p>
    <w:p w:rsidR="00124434" w:rsidRPr="00124434" w:rsidRDefault="000C4CB3" w:rsidP="00124434">
      <w:pPr>
        <w:shd w:val="clear" w:color="auto" w:fill="FFFFFF"/>
        <w:spacing w:after="0" w:line="270" w:lineRule="atLeast"/>
        <w:jc w:val="left"/>
        <w:rPr>
          <w:lang w:val="es-CO" w:eastAsia="es-CO"/>
        </w:rPr>
      </w:pPr>
      <w:r w:rsidRPr="000C4CB3">
        <w:rPr>
          <w:noProof/>
          <w:lang w:val="es-CO" w:eastAsia="es-CO"/>
        </w:rPr>
        <w:drawing>
          <wp:inline distT="0" distB="0" distL="0" distR="0">
            <wp:extent cx="5943600" cy="1888403"/>
            <wp:effectExtent l="0" t="0" r="0" b="0"/>
            <wp:docPr id="10" name="Imagen 10" descr="C:\Users\HARRYW~1\AppData\Local\Tem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ARRYW~1\AppData\Local\Temp\Im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88403"/>
                    </a:xfrm>
                    <a:prstGeom prst="rect">
                      <a:avLst/>
                    </a:prstGeom>
                    <a:noFill/>
                    <a:ln>
                      <a:noFill/>
                    </a:ln>
                  </pic:spPr>
                </pic:pic>
              </a:graphicData>
            </a:graphic>
          </wp:inline>
        </w:drawing>
      </w:r>
    </w:p>
    <w:p w:rsidR="00124434" w:rsidRPr="00124434" w:rsidRDefault="00124434" w:rsidP="00124434">
      <w:pPr>
        <w:shd w:val="clear" w:color="auto" w:fill="FFFFFF"/>
        <w:spacing w:after="0" w:line="270" w:lineRule="atLeast"/>
        <w:jc w:val="left"/>
        <w:rPr>
          <w:lang w:val="es-CO" w:eastAsia="es-CO"/>
        </w:rPr>
      </w:pPr>
    </w:p>
    <w:p w:rsidR="00124434" w:rsidRPr="00124434" w:rsidRDefault="00124434" w:rsidP="00124434">
      <w:pPr>
        <w:shd w:val="clear" w:color="auto" w:fill="FFFFFF"/>
        <w:spacing w:after="0" w:line="270" w:lineRule="atLeast"/>
        <w:jc w:val="left"/>
        <w:rPr>
          <w:lang w:val="es-CO" w:eastAsia="es-CO"/>
        </w:rPr>
      </w:pPr>
    </w:p>
    <w:p w:rsidR="00124434" w:rsidRPr="00124434" w:rsidRDefault="00124434" w:rsidP="000C4CB3">
      <w:pPr>
        <w:pStyle w:val="Ttulo3"/>
        <w:rPr>
          <w:lang w:val="es-CO" w:eastAsia="es-CO"/>
        </w:rPr>
      </w:pPr>
      <w:bookmarkStart w:id="11" w:name="_Toc468798796"/>
      <w:r w:rsidRPr="00124434">
        <w:rPr>
          <w:lang w:val="es-CO" w:eastAsia="es-CO"/>
        </w:rPr>
        <w:t>2. Tiempos de Entrega, Fases y Equipo del Proyecto</w:t>
      </w:r>
      <w:bookmarkEnd w:id="11"/>
    </w:p>
    <w:p w:rsidR="00124434" w:rsidRPr="00124434" w:rsidRDefault="00124434" w:rsidP="00124434">
      <w:pPr>
        <w:shd w:val="clear" w:color="auto" w:fill="FFFFFF"/>
        <w:spacing w:after="0" w:line="270" w:lineRule="atLeast"/>
        <w:jc w:val="left"/>
        <w:rPr>
          <w:lang w:val="es-CO" w:eastAsia="es-CO"/>
        </w:rPr>
      </w:pPr>
      <w:r w:rsidRPr="00124434">
        <w:rPr>
          <w:lang w:val="es-CO" w:eastAsia="es-CO"/>
        </w:rPr>
        <w:t>En base al espacio de trabajo estimado (más de 3 mil horas) se planifica los momentos de emisión de los entregables principales del proyecto de la siguiente forma: los primeros entregables acordados entre las partes sucederán al final de los primeros 20 días laborales luego de la ejecución formal del proyecto. Luego de la primera emisión vendrán 4 momentos más de entrega como se muestra en la siguiente imagen.</w:t>
      </w:r>
    </w:p>
    <w:p w:rsidR="00124434" w:rsidRPr="00124434" w:rsidRDefault="00124434" w:rsidP="00124434">
      <w:pPr>
        <w:shd w:val="clear" w:color="auto" w:fill="FFFFFF"/>
        <w:spacing w:after="0" w:line="270" w:lineRule="atLeast"/>
        <w:jc w:val="left"/>
        <w:rPr>
          <w:lang w:val="es-CO" w:eastAsia="es-CO"/>
        </w:rPr>
      </w:pPr>
    </w:p>
    <w:p w:rsidR="00124434" w:rsidRPr="00124434" w:rsidRDefault="000C4CB3" w:rsidP="00124434">
      <w:pPr>
        <w:shd w:val="clear" w:color="auto" w:fill="FFFFFF"/>
        <w:spacing w:after="0" w:line="270" w:lineRule="atLeast"/>
        <w:jc w:val="left"/>
        <w:rPr>
          <w:lang w:val="es-CO" w:eastAsia="es-CO"/>
        </w:rPr>
      </w:pPr>
      <w:r w:rsidRPr="000C4CB3">
        <w:rPr>
          <w:noProof/>
          <w:lang w:val="es-CO" w:eastAsia="es-CO"/>
        </w:rPr>
        <w:drawing>
          <wp:inline distT="0" distB="0" distL="0" distR="0">
            <wp:extent cx="5943600" cy="860596"/>
            <wp:effectExtent l="0" t="0" r="0" b="0"/>
            <wp:docPr id="11" name="Imagen 11" descr="C:\Users\HARRYW~1\AppData\Local\Tem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ARRYW~1\AppData\Local\Temp\Im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60596"/>
                    </a:xfrm>
                    <a:prstGeom prst="rect">
                      <a:avLst/>
                    </a:prstGeom>
                    <a:noFill/>
                    <a:ln>
                      <a:noFill/>
                    </a:ln>
                  </pic:spPr>
                </pic:pic>
              </a:graphicData>
            </a:graphic>
          </wp:inline>
        </w:drawing>
      </w:r>
    </w:p>
    <w:p w:rsidR="00124434" w:rsidRPr="00124434" w:rsidRDefault="00124434" w:rsidP="00124434">
      <w:pPr>
        <w:shd w:val="clear" w:color="auto" w:fill="FFFFFF"/>
        <w:spacing w:after="0" w:line="270" w:lineRule="atLeast"/>
        <w:jc w:val="left"/>
        <w:rPr>
          <w:lang w:val="es-CO" w:eastAsia="es-CO"/>
        </w:rPr>
      </w:pPr>
    </w:p>
    <w:p w:rsidR="00124434" w:rsidRPr="00124434" w:rsidRDefault="00124434" w:rsidP="00124434">
      <w:pPr>
        <w:shd w:val="clear" w:color="auto" w:fill="FFFFFF"/>
        <w:spacing w:after="0" w:line="270" w:lineRule="atLeast"/>
        <w:jc w:val="left"/>
        <w:rPr>
          <w:lang w:val="es-CO" w:eastAsia="es-CO"/>
        </w:rPr>
      </w:pPr>
      <w:r w:rsidRPr="00124434">
        <w:rPr>
          <w:lang w:val="es-CO" w:eastAsia="es-CO"/>
        </w:rPr>
        <w:t xml:space="preserve">Por tanto, el equipo máximo </w:t>
      </w:r>
      <w:r w:rsidR="000C4CB3">
        <w:rPr>
          <w:lang w:val="es-CO" w:eastAsia="es-CO"/>
        </w:rPr>
        <w:t>requerido</w:t>
      </w:r>
      <w:r w:rsidRPr="00124434">
        <w:rPr>
          <w:lang w:val="es-CO" w:eastAsia="es-CO"/>
        </w:rPr>
        <w:t xml:space="preserve"> es:</w:t>
      </w:r>
    </w:p>
    <w:p w:rsidR="00124434" w:rsidRPr="00124434" w:rsidRDefault="00124434" w:rsidP="00124434">
      <w:pPr>
        <w:numPr>
          <w:ilvl w:val="0"/>
          <w:numId w:val="9"/>
        </w:numPr>
        <w:shd w:val="clear" w:color="auto" w:fill="FFFFFF"/>
        <w:spacing w:after="0" w:line="270" w:lineRule="atLeast"/>
        <w:ind w:left="0"/>
        <w:jc w:val="left"/>
        <w:rPr>
          <w:lang w:val="es-CO" w:eastAsia="es-CO"/>
        </w:rPr>
      </w:pPr>
      <w:r w:rsidRPr="00124434">
        <w:rPr>
          <w:lang w:val="es-CO" w:eastAsia="es-CO"/>
        </w:rPr>
        <w:t>Especificaciones x 1</w:t>
      </w:r>
    </w:p>
    <w:p w:rsidR="00124434" w:rsidRPr="00124434" w:rsidRDefault="00124434" w:rsidP="00124434">
      <w:pPr>
        <w:numPr>
          <w:ilvl w:val="0"/>
          <w:numId w:val="9"/>
        </w:numPr>
        <w:shd w:val="clear" w:color="auto" w:fill="FFFFFF"/>
        <w:spacing w:after="0" w:line="270" w:lineRule="atLeast"/>
        <w:ind w:left="0"/>
        <w:jc w:val="left"/>
        <w:rPr>
          <w:lang w:val="es-CO" w:eastAsia="es-CO"/>
        </w:rPr>
      </w:pPr>
      <w:r w:rsidRPr="00124434">
        <w:rPr>
          <w:lang w:val="es-CO" w:eastAsia="es-CO"/>
        </w:rPr>
        <w:t>Desarrolladores x 2</w:t>
      </w:r>
    </w:p>
    <w:p w:rsidR="00124434" w:rsidRPr="00124434" w:rsidRDefault="00124434" w:rsidP="00124434">
      <w:pPr>
        <w:numPr>
          <w:ilvl w:val="0"/>
          <w:numId w:val="9"/>
        </w:numPr>
        <w:shd w:val="clear" w:color="auto" w:fill="FFFFFF"/>
        <w:spacing w:after="0" w:line="270" w:lineRule="atLeast"/>
        <w:ind w:left="0"/>
        <w:jc w:val="left"/>
        <w:rPr>
          <w:lang w:val="es-CO" w:eastAsia="es-CO"/>
        </w:rPr>
      </w:pPr>
      <w:r w:rsidRPr="00124434">
        <w:rPr>
          <w:lang w:val="es-CO" w:eastAsia="es-CO"/>
        </w:rPr>
        <w:t>Calidad x 2</w:t>
      </w:r>
    </w:p>
    <w:p w:rsidR="00124434" w:rsidRPr="00124434" w:rsidRDefault="00124434" w:rsidP="00124434">
      <w:pPr>
        <w:shd w:val="clear" w:color="auto" w:fill="FFFFFF"/>
        <w:spacing w:after="0" w:line="270" w:lineRule="atLeast"/>
        <w:jc w:val="left"/>
        <w:rPr>
          <w:lang w:val="es-CO" w:eastAsia="es-CO"/>
        </w:rPr>
      </w:pPr>
    </w:p>
    <w:p w:rsidR="00124434" w:rsidRPr="00124434" w:rsidRDefault="00124434" w:rsidP="00124434">
      <w:pPr>
        <w:shd w:val="clear" w:color="auto" w:fill="FFFFFF"/>
        <w:spacing w:after="0" w:line="270" w:lineRule="atLeast"/>
        <w:jc w:val="left"/>
        <w:rPr>
          <w:lang w:val="es-CO" w:eastAsia="es-CO"/>
        </w:rPr>
      </w:pPr>
      <w:r w:rsidRPr="00124434">
        <w:rPr>
          <w:lang w:val="es-CO" w:eastAsia="es-CO"/>
        </w:rPr>
        <w:lastRenderedPageBreak/>
        <w:t>Equipo administrativo y adicional:</w:t>
      </w:r>
    </w:p>
    <w:p w:rsidR="00124434" w:rsidRPr="00124434" w:rsidRDefault="00124434" w:rsidP="00124434">
      <w:pPr>
        <w:numPr>
          <w:ilvl w:val="0"/>
          <w:numId w:val="10"/>
        </w:numPr>
        <w:shd w:val="clear" w:color="auto" w:fill="FFFFFF"/>
        <w:spacing w:after="0" w:line="270" w:lineRule="atLeast"/>
        <w:ind w:left="0"/>
        <w:jc w:val="left"/>
        <w:rPr>
          <w:lang w:val="es-CO" w:eastAsia="es-CO"/>
        </w:rPr>
      </w:pPr>
      <w:r w:rsidRPr="00124434">
        <w:rPr>
          <w:lang w:val="es-CO" w:eastAsia="es-CO"/>
        </w:rPr>
        <w:t xml:space="preserve">Arquitecto / </w:t>
      </w:r>
      <w:r w:rsidR="000C4CB3" w:rsidRPr="00124434">
        <w:rPr>
          <w:lang w:val="es-CO" w:eastAsia="es-CO"/>
        </w:rPr>
        <w:t>Líder</w:t>
      </w:r>
      <w:r w:rsidRPr="00124434">
        <w:rPr>
          <w:lang w:val="es-CO" w:eastAsia="es-CO"/>
        </w:rPr>
        <w:t xml:space="preserve"> Tec. x 1</w:t>
      </w:r>
    </w:p>
    <w:p w:rsidR="00124434" w:rsidRPr="00124434" w:rsidRDefault="00124434" w:rsidP="00124434">
      <w:pPr>
        <w:numPr>
          <w:ilvl w:val="0"/>
          <w:numId w:val="10"/>
        </w:numPr>
        <w:shd w:val="clear" w:color="auto" w:fill="FFFFFF"/>
        <w:spacing w:after="0" w:line="270" w:lineRule="atLeast"/>
        <w:ind w:left="0"/>
        <w:jc w:val="left"/>
        <w:rPr>
          <w:lang w:val="es-CO" w:eastAsia="es-CO"/>
        </w:rPr>
      </w:pPr>
      <w:r w:rsidRPr="00124434">
        <w:rPr>
          <w:lang w:val="es-CO" w:eastAsia="es-CO"/>
        </w:rPr>
        <w:t>Gerente Proyecto x 1</w:t>
      </w:r>
    </w:p>
    <w:p w:rsidR="00124434" w:rsidRPr="00124434" w:rsidRDefault="00124434" w:rsidP="00124434">
      <w:pPr>
        <w:numPr>
          <w:ilvl w:val="0"/>
          <w:numId w:val="10"/>
        </w:numPr>
        <w:shd w:val="clear" w:color="auto" w:fill="FFFFFF"/>
        <w:spacing w:after="0" w:line="270" w:lineRule="atLeast"/>
        <w:ind w:left="0"/>
        <w:jc w:val="left"/>
        <w:rPr>
          <w:lang w:val="es-CO" w:eastAsia="es-CO"/>
        </w:rPr>
      </w:pPr>
      <w:r w:rsidRPr="00124434">
        <w:rPr>
          <w:lang w:val="es-CO" w:eastAsia="es-CO"/>
        </w:rPr>
        <w:t>Diseñador Gráfico x 1</w:t>
      </w:r>
    </w:p>
    <w:p w:rsidR="00124434" w:rsidRPr="00124434" w:rsidRDefault="00124434" w:rsidP="00124434">
      <w:pPr>
        <w:numPr>
          <w:ilvl w:val="0"/>
          <w:numId w:val="10"/>
        </w:numPr>
        <w:shd w:val="clear" w:color="auto" w:fill="FFFFFF"/>
        <w:spacing w:after="0" w:line="270" w:lineRule="atLeast"/>
        <w:ind w:left="0"/>
        <w:jc w:val="left"/>
        <w:rPr>
          <w:lang w:val="es-CO" w:eastAsia="es-CO"/>
        </w:rPr>
      </w:pPr>
      <w:r w:rsidRPr="00124434">
        <w:rPr>
          <w:lang w:val="es-CO" w:eastAsia="es-CO"/>
        </w:rPr>
        <w:t>Equipo de Soporte y Garantía x 1</w:t>
      </w:r>
    </w:p>
    <w:p w:rsidR="00124434" w:rsidRPr="00124434" w:rsidRDefault="00124434" w:rsidP="00124434">
      <w:pPr>
        <w:shd w:val="clear" w:color="auto" w:fill="FFFFFF"/>
        <w:spacing w:after="0" w:line="270" w:lineRule="atLeast"/>
        <w:jc w:val="left"/>
        <w:rPr>
          <w:lang w:val="es-CO" w:eastAsia="es-CO"/>
        </w:rPr>
      </w:pPr>
    </w:p>
    <w:p w:rsidR="00124434" w:rsidRPr="00124434" w:rsidRDefault="00124434" w:rsidP="00124434">
      <w:pPr>
        <w:shd w:val="clear" w:color="auto" w:fill="FFFFFF"/>
        <w:spacing w:after="0" w:line="270" w:lineRule="atLeast"/>
        <w:jc w:val="left"/>
        <w:rPr>
          <w:lang w:val="es-CO" w:eastAsia="es-CO"/>
        </w:rPr>
      </w:pPr>
      <w:r w:rsidRPr="00124434">
        <w:rPr>
          <w:lang w:val="es-CO" w:eastAsia="es-CO"/>
        </w:rPr>
        <w:t>Equipo total</w:t>
      </w:r>
    </w:p>
    <w:p w:rsidR="00124434" w:rsidRPr="00124434" w:rsidRDefault="00124434" w:rsidP="00124434">
      <w:pPr>
        <w:numPr>
          <w:ilvl w:val="0"/>
          <w:numId w:val="11"/>
        </w:numPr>
        <w:shd w:val="clear" w:color="auto" w:fill="FFFFFF"/>
        <w:spacing w:after="0" w:line="270" w:lineRule="atLeast"/>
        <w:ind w:left="0"/>
        <w:jc w:val="left"/>
        <w:rPr>
          <w:lang w:val="es-CO" w:eastAsia="es-CO"/>
        </w:rPr>
      </w:pPr>
      <w:r w:rsidRPr="00124434">
        <w:rPr>
          <w:lang w:val="es-CO" w:eastAsia="es-CO"/>
        </w:rPr>
        <w:t>9 roles y recursos descritos arriba</w:t>
      </w:r>
    </w:p>
    <w:p w:rsidR="00124434" w:rsidRPr="00124434" w:rsidRDefault="00124434" w:rsidP="00124434">
      <w:pPr>
        <w:shd w:val="clear" w:color="auto" w:fill="FFFFFF"/>
        <w:spacing w:after="0" w:line="270" w:lineRule="atLeast"/>
        <w:jc w:val="left"/>
        <w:rPr>
          <w:lang w:val="es-CO" w:eastAsia="es-CO"/>
        </w:rPr>
      </w:pPr>
    </w:p>
    <w:p w:rsidR="00124434" w:rsidRPr="00124434" w:rsidRDefault="00124434" w:rsidP="00124434">
      <w:pPr>
        <w:shd w:val="clear" w:color="auto" w:fill="FFFFFF"/>
        <w:spacing w:after="0" w:line="270" w:lineRule="atLeast"/>
        <w:jc w:val="left"/>
        <w:rPr>
          <w:lang w:val="es-CO" w:eastAsia="es-CO"/>
        </w:rPr>
      </w:pPr>
    </w:p>
    <w:p w:rsidR="00124434" w:rsidRPr="00124434" w:rsidRDefault="00124434" w:rsidP="000C4CB3">
      <w:pPr>
        <w:pStyle w:val="Ttulo3"/>
        <w:rPr>
          <w:lang w:val="es-CO" w:eastAsia="es-CO"/>
        </w:rPr>
      </w:pPr>
      <w:bookmarkStart w:id="12" w:name="_Toc468798797"/>
      <w:r w:rsidRPr="00124434">
        <w:rPr>
          <w:lang w:val="es-CO" w:eastAsia="es-CO"/>
        </w:rPr>
        <w:t>3. Plan de Trabajo</w:t>
      </w:r>
      <w:bookmarkEnd w:id="12"/>
    </w:p>
    <w:p w:rsidR="00124434" w:rsidRPr="00124434" w:rsidRDefault="00124434" w:rsidP="00124434">
      <w:pPr>
        <w:shd w:val="clear" w:color="auto" w:fill="FFFFFF"/>
        <w:spacing w:after="0" w:line="270" w:lineRule="atLeast"/>
        <w:jc w:val="left"/>
        <w:rPr>
          <w:lang w:val="es-CO" w:eastAsia="es-CO"/>
        </w:rPr>
      </w:pPr>
      <w:r w:rsidRPr="00124434">
        <w:rPr>
          <w:lang w:val="es-CO" w:eastAsia="es-CO"/>
        </w:rPr>
        <w:t>Para la administración de los entregables y resultados generales del proyecto se establecen 3 fases de ejecución: Levantamiento, con duración de veinte (20) días; luego se ejecutarán las fases de Construcción, donde se construirán las características y funcionalidades de los sistemas de información; posteriormente vendrá la fase de Transición o Entrega de la solución para empezar la operación de la solución en los ambientes productivos destino y haciendo entrega del conocimiento de operación y mantenimiento futuro de los entregables. Las fases descritas se ilustran como sigue.</w:t>
      </w:r>
    </w:p>
    <w:p w:rsidR="00124434" w:rsidRPr="00124434" w:rsidRDefault="00124434" w:rsidP="00124434">
      <w:pPr>
        <w:shd w:val="clear" w:color="auto" w:fill="FFFFFF"/>
        <w:spacing w:after="0" w:line="270" w:lineRule="atLeast"/>
        <w:jc w:val="left"/>
        <w:rPr>
          <w:lang w:val="es-CO" w:eastAsia="es-CO"/>
        </w:rPr>
      </w:pPr>
    </w:p>
    <w:p w:rsidR="00124434" w:rsidRPr="00124434" w:rsidRDefault="000C4CB3" w:rsidP="00124434">
      <w:pPr>
        <w:shd w:val="clear" w:color="auto" w:fill="FFFFFF"/>
        <w:spacing w:after="0" w:line="270" w:lineRule="atLeast"/>
        <w:jc w:val="left"/>
        <w:rPr>
          <w:lang w:val="es-CO" w:eastAsia="es-CO"/>
        </w:rPr>
      </w:pPr>
      <w:r w:rsidRPr="000C4CB3">
        <w:rPr>
          <w:noProof/>
          <w:lang w:val="es-CO" w:eastAsia="es-CO"/>
        </w:rPr>
        <w:drawing>
          <wp:inline distT="0" distB="0" distL="0" distR="0">
            <wp:extent cx="5943600" cy="1156569"/>
            <wp:effectExtent l="0" t="0" r="0" b="5715"/>
            <wp:docPr id="12" name="Imagen 12" descr="C:\Users\HARRYW~1\AppData\Local\Tem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ARRYW~1\AppData\Local\Temp\Im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56569"/>
                    </a:xfrm>
                    <a:prstGeom prst="rect">
                      <a:avLst/>
                    </a:prstGeom>
                    <a:noFill/>
                    <a:ln>
                      <a:noFill/>
                    </a:ln>
                  </pic:spPr>
                </pic:pic>
              </a:graphicData>
            </a:graphic>
          </wp:inline>
        </w:drawing>
      </w:r>
    </w:p>
    <w:p w:rsidR="00124434" w:rsidRPr="00124434" w:rsidRDefault="00124434" w:rsidP="00124434">
      <w:pPr>
        <w:shd w:val="clear" w:color="auto" w:fill="FFFFFF"/>
        <w:spacing w:after="0" w:line="270" w:lineRule="atLeast"/>
        <w:jc w:val="left"/>
        <w:rPr>
          <w:lang w:val="es-CO" w:eastAsia="es-CO"/>
        </w:rPr>
      </w:pPr>
    </w:p>
    <w:p w:rsidR="00124434" w:rsidRPr="00124434" w:rsidRDefault="00124434" w:rsidP="00124434">
      <w:pPr>
        <w:shd w:val="clear" w:color="auto" w:fill="FFFFFF"/>
        <w:spacing w:after="0" w:line="270" w:lineRule="atLeast"/>
        <w:jc w:val="left"/>
        <w:rPr>
          <w:lang w:val="es-CO" w:eastAsia="es-CO"/>
        </w:rPr>
      </w:pPr>
      <w:r w:rsidRPr="00124434">
        <w:rPr>
          <w:lang w:val="es-CO" w:eastAsia="es-CO"/>
        </w:rPr>
        <w:t>Provistos con los insumos indicados en la hoja de Materiales y Recursos el equipo de trabajo consignado para esta solución permanecerá en ejecución durante el tiempo de:</w:t>
      </w:r>
    </w:p>
    <w:p w:rsidR="00124434" w:rsidRPr="00124434" w:rsidRDefault="00124434" w:rsidP="00124434">
      <w:pPr>
        <w:numPr>
          <w:ilvl w:val="0"/>
          <w:numId w:val="12"/>
        </w:numPr>
        <w:shd w:val="clear" w:color="auto" w:fill="FFFFFF"/>
        <w:spacing w:after="0" w:line="270" w:lineRule="atLeast"/>
        <w:ind w:left="0"/>
        <w:jc w:val="left"/>
        <w:rPr>
          <w:lang w:val="es-CO" w:eastAsia="es-CO"/>
        </w:rPr>
      </w:pPr>
      <w:r w:rsidRPr="00124434">
        <w:rPr>
          <w:lang w:val="es-CO" w:eastAsia="es-CO"/>
        </w:rPr>
        <w:t>Semanas de proyecto, 19</w:t>
      </w:r>
    </w:p>
    <w:p w:rsidR="00124434" w:rsidRPr="00124434" w:rsidRDefault="00124434" w:rsidP="00124434">
      <w:pPr>
        <w:numPr>
          <w:ilvl w:val="0"/>
          <w:numId w:val="12"/>
        </w:numPr>
        <w:shd w:val="clear" w:color="auto" w:fill="FFFFFF"/>
        <w:spacing w:after="0" w:line="270" w:lineRule="atLeast"/>
        <w:ind w:left="0"/>
        <w:jc w:val="left"/>
        <w:rPr>
          <w:lang w:val="es-CO" w:eastAsia="es-CO"/>
        </w:rPr>
      </w:pPr>
      <w:r w:rsidRPr="00124434">
        <w:rPr>
          <w:lang w:val="es-CO" w:eastAsia="es-CO"/>
        </w:rPr>
        <w:t>Meses del proyecto, 5</w:t>
      </w:r>
    </w:p>
    <w:p w:rsidR="00124434" w:rsidRPr="00124434" w:rsidRDefault="00124434" w:rsidP="00124434">
      <w:pPr>
        <w:shd w:val="clear" w:color="auto" w:fill="FFFFFF"/>
        <w:spacing w:after="0" w:line="270" w:lineRule="atLeast"/>
        <w:jc w:val="left"/>
        <w:rPr>
          <w:lang w:val="es-CO" w:eastAsia="es-CO"/>
        </w:rPr>
      </w:pPr>
    </w:p>
    <w:p w:rsidR="00124434" w:rsidRPr="00124434" w:rsidRDefault="00124434" w:rsidP="00124434">
      <w:pPr>
        <w:shd w:val="clear" w:color="auto" w:fill="FFFFFF"/>
        <w:spacing w:after="0" w:line="270" w:lineRule="atLeast"/>
        <w:jc w:val="left"/>
        <w:rPr>
          <w:lang w:val="es-CO" w:eastAsia="es-CO"/>
        </w:rPr>
      </w:pPr>
      <w:r w:rsidRPr="00124434">
        <w:rPr>
          <w:lang w:val="es-CO" w:eastAsia="es-CO"/>
        </w:rPr>
        <w:t>Los entregables producidos en las fases designadas para la ejecución deben ser acordados entre las partes. Cada fase trae consigo ciertos entregables preestablecidos que deben ser puestos al conocimiento de la institución. Sin embargo, siempre existe la posibilidad de variar la programación de los entregables en la medida que las condiciones del proyecto lo permitan y las partes lo acuerden.</w:t>
      </w:r>
    </w:p>
    <w:p w:rsidR="00124434" w:rsidRDefault="00124434">
      <w:pPr>
        <w:rPr>
          <w:lang w:val="es-CO"/>
        </w:rPr>
      </w:pPr>
    </w:p>
    <w:p w:rsidR="003E7B1D" w:rsidRDefault="003E7B1D" w:rsidP="003E7B1D">
      <w:pPr>
        <w:pStyle w:val="Ttulo2"/>
        <w:rPr>
          <w:lang w:val="es-CO" w:eastAsia="es-CO"/>
        </w:rPr>
      </w:pPr>
      <w:bookmarkStart w:id="13" w:name="_Toc468798798"/>
      <w:r>
        <w:rPr>
          <w:lang w:val="es-CO" w:eastAsia="es-CO"/>
        </w:rPr>
        <w:t>Recursos y Materiales Requeridos</w:t>
      </w:r>
      <w:bookmarkEnd w:id="13"/>
    </w:p>
    <w:p w:rsidR="003E7B1D" w:rsidRPr="00124434" w:rsidRDefault="003E7B1D" w:rsidP="003E7B1D">
      <w:pPr>
        <w:spacing w:after="0" w:line="240" w:lineRule="auto"/>
        <w:jc w:val="left"/>
        <w:rPr>
          <w:lang w:val="es-CO" w:eastAsia="es-CO"/>
        </w:rPr>
      </w:pPr>
      <w:r w:rsidRPr="00124434">
        <w:rPr>
          <w:lang w:val="es-CO" w:eastAsia="es-CO"/>
        </w:rPr>
        <w:t xml:space="preserve">A continuación se indican los materiales estimados por </w:t>
      </w:r>
      <w:r>
        <w:rPr>
          <w:lang w:val="es-CO" w:eastAsia="es-CO"/>
        </w:rPr>
        <w:t>cada c</w:t>
      </w:r>
      <w:r w:rsidRPr="00124434">
        <w:rPr>
          <w:lang w:val="es-CO" w:eastAsia="es-CO"/>
        </w:rPr>
        <w:t xml:space="preserve">omponente del Alcance del Proyecto </w:t>
      </w:r>
    </w:p>
    <w:p w:rsidR="003E7B1D" w:rsidRPr="00124434" w:rsidRDefault="003E7B1D" w:rsidP="003E7B1D">
      <w:pPr>
        <w:spacing w:after="0" w:line="240" w:lineRule="auto"/>
        <w:jc w:val="left"/>
        <w:rPr>
          <w:lang w:val="es-CO" w:eastAsia="es-CO"/>
        </w:rPr>
      </w:pPr>
    </w:p>
    <w:p w:rsidR="003E7B1D" w:rsidRPr="00124434" w:rsidRDefault="003E7B1D" w:rsidP="003E7B1D">
      <w:pPr>
        <w:pStyle w:val="Ttulo3"/>
        <w:rPr>
          <w:lang w:val="es-CO" w:eastAsia="es-CO"/>
        </w:rPr>
      </w:pPr>
      <w:bookmarkStart w:id="14" w:name="_Toc468798799"/>
      <w:r w:rsidRPr="00124434">
        <w:rPr>
          <w:lang w:val="es-CO" w:eastAsia="es-CO"/>
        </w:rPr>
        <w:t>1. Recursos humanos y estaciones de trabajo</w:t>
      </w:r>
      <w:bookmarkEnd w:id="14"/>
    </w:p>
    <w:p w:rsidR="003E7B1D" w:rsidRPr="00124434" w:rsidRDefault="003E7B1D" w:rsidP="003E7B1D">
      <w:pPr>
        <w:spacing w:after="0" w:line="240" w:lineRule="auto"/>
        <w:jc w:val="left"/>
        <w:rPr>
          <w:lang w:val="es-CO" w:eastAsia="es-CO"/>
        </w:rPr>
      </w:pPr>
      <w:bookmarkStart w:id="15" w:name="OLE_LINK3"/>
      <w:r>
        <w:rPr>
          <w:lang w:val="es-CO" w:eastAsia="es-CO"/>
        </w:rPr>
        <w:t xml:space="preserve">Los recursos consignados a continuación cubren la fase de </w:t>
      </w:r>
      <w:r w:rsidRPr="00124434">
        <w:rPr>
          <w:lang w:val="es-CO" w:eastAsia="es-CO"/>
        </w:rPr>
        <w:t>Mantenimiento y Actualización del Sistema</w:t>
      </w:r>
      <w:r>
        <w:rPr>
          <w:lang w:val="es-CO" w:eastAsia="es-CO"/>
        </w:rPr>
        <w:t>.</w:t>
      </w:r>
      <w:bookmarkEnd w:id="15"/>
    </w:p>
    <w:p w:rsidR="003E7B1D" w:rsidRDefault="003E7B1D" w:rsidP="003E7B1D">
      <w:pPr>
        <w:spacing w:after="0" w:line="240" w:lineRule="auto"/>
        <w:jc w:val="left"/>
        <w:rPr>
          <w:lang w:val="es-CO" w:eastAsia="es-CO"/>
        </w:rPr>
      </w:pPr>
      <w:r w:rsidRPr="00124434">
        <w:rPr>
          <w:noProof/>
          <w:lang w:val="es-CO" w:eastAsia="es-CO"/>
        </w:rPr>
        <w:lastRenderedPageBreak/>
        <w:drawing>
          <wp:inline distT="0" distB="0" distL="0" distR="0" wp14:anchorId="1276ADE2" wp14:editId="6DF97F7B">
            <wp:extent cx="3785235" cy="2126615"/>
            <wp:effectExtent l="0" t="0" r="5715" b="6985"/>
            <wp:docPr id="3" name="Imagen 3" descr="C:\Users\HARRYW~1\AppData\Local\Temp\enhtmlclip\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RYW~1\AppData\Local\Temp\enhtmlclip\Image(2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5235" cy="2126615"/>
                    </a:xfrm>
                    <a:prstGeom prst="rect">
                      <a:avLst/>
                    </a:prstGeom>
                    <a:noFill/>
                    <a:ln>
                      <a:noFill/>
                    </a:ln>
                  </pic:spPr>
                </pic:pic>
              </a:graphicData>
            </a:graphic>
          </wp:inline>
        </w:drawing>
      </w:r>
    </w:p>
    <w:p w:rsidR="003E7B1D" w:rsidRDefault="003E7B1D" w:rsidP="003E7B1D">
      <w:pPr>
        <w:spacing w:after="0" w:line="240" w:lineRule="auto"/>
        <w:jc w:val="left"/>
        <w:rPr>
          <w:lang w:val="es-CO" w:eastAsia="es-CO"/>
        </w:rPr>
      </w:pPr>
    </w:p>
    <w:p w:rsidR="003E7B1D" w:rsidRPr="00124434" w:rsidRDefault="003E7B1D" w:rsidP="003E7B1D">
      <w:pPr>
        <w:pStyle w:val="Ttulo3"/>
        <w:rPr>
          <w:lang w:val="es-CO" w:eastAsia="es-CO"/>
        </w:rPr>
      </w:pPr>
      <w:bookmarkStart w:id="16" w:name="_Toc468798800"/>
      <w:r w:rsidRPr="00124434">
        <w:rPr>
          <w:lang w:val="es-CO" w:eastAsia="es-CO"/>
        </w:rPr>
        <w:t>2. Materiales y espacio de trabajo</w:t>
      </w:r>
      <w:bookmarkEnd w:id="16"/>
    </w:p>
    <w:p w:rsidR="003E7B1D" w:rsidRPr="00124434" w:rsidRDefault="003E7B1D" w:rsidP="003E7B1D">
      <w:pPr>
        <w:spacing w:after="0" w:line="240" w:lineRule="auto"/>
        <w:jc w:val="left"/>
        <w:rPr>
          <w:rFonts w:ascii="Times New Roman" w:eastAsia="Times New Roman" w:hAnsi="Times New Roman" w:cs="Times New Roman"/>
          <w:sz w:val="24"/>
          <w:szCs w:val="24"/>
          <w:lang w:val="es-CO" w:eastAsia="es-CO"/>
        </w:rPr>
      </w:pPr>
      <w:r w:rsidRPr="00124434">
        <w:rPr>
          <w:rFonts w:ascii="Times New Roman" w:eastAsia="Times New Roman" w:hAnsi="Times New Roman" w:cs="Times New Roman"/>
          <w:noProof/>
          <w:sz w:val="24"/>
          <w:szCs w:val="24"/>
          <w:lang w:val="es-CO" w:eastAsia="es-CO"/>
        </w:rPr>
        <w:drawing>
          <wp:inline distT="0" distB="0" distL="0" distR="0" wp14:anchorId="179C7D5C" wp14:editId="6981E6A5">
            <wp:extent cx="4720590" cy="2466975"/>
            <wp:effectExtent l="0" t="0" r="3810" b="9525"/>
            <wp:docPr id="4" name="Imagen 4" descr="C:\Users\HARRYW~1\AppData\Local\Temp\enhtmlclip\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RRYW~1\AppData\Local\Temp\enhtmlclip\Image(2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0590" cy="2466975"/>
                    </a:xfrm>
                    <a:prstGeom prst="rect">
                      <a:avLst/>
                    </a:prstGeom>
                    <a:noFill/>
                    <a:ln>
                      <a:noFill/>
                    </a:ln>
                  </pic:spPr>
                </pic:pic>
              </a:graphicData>
            </a:graphic>
          </wp:inline>
        </w:drawing>
      </w:r>
    </w:p>
    <w:p w:rsidR="003E7B1D" w:rsidRPr="00124434" w:rsidRDefault="003E7B1D" w:rsidP="003E7B1D">
      <w:pPr>
        <w:spacing w:after="0" w:line="240" w:lineRule="auto"/>
        <w:jc w:val="left"/>
        <w:rPr>
          <w:lang w:val="es-CO" w:eastAsia="es-CO"/>
        </w:rPr>
      </w:pPr>
    </w:p>
    <w:p w:rsidR="003E7B1D" w:rsidRPr="00124434" w:rsidRDefault="003E7B1D" w:rsidP="003E7B1D">
      <w:pPr>
        <w:pStyle w:val="Ttulo3"/>
        <w:rPr>
          <w:lang w:val="es-CO" w:eastAsia="es-CO"/>
        </w:rPr>
      </w:pPr>
      <w:bookmarkStart w:id="17" w:name="_Toc468798801"/>
      <w:r w:rsidRPr="00124434">
        <w:rPr>
          <w:lang w:val="es-CO" w:eastAsia="es-CO"/>
        </w:rPr>
        <w:lastRenderedPageBreak/>
        <w:t>3. Licencias, Compras e Infraestructura</w:t>
      </w:r>
      <w:bookmarkEnd w:id="17"/>
    </w:p>
    <w:p w:rsidR="003E7B1D" w:rsidRPr="00124434" w:rsidRDefault="003E7B1D" w:rsidP="003E7B1D">
      <w:pPr>
        <w:spacing w:after="0" w:line="240" w:lineRule="auto"/>
        <w:jc w:val="left"/>
        <w:rPr>
          <w:rFonts w:ascii="Times New Roman" w:eastAsia="Times New Roman" w:hAnsi="Times New Roman" w:cs="Times New Roman"/>
          <w:sz w:val="24"/>
          <w:szCs w:val="24"/>
          <w:lang w:val="es-CO" w:eastAsia="es-CO"/>
        </w:rPr>
      </w:pPr>
      <w:r w:rsidRPr="00124434">
        <w:rPr>
          <w:rFonts w:ascii="Times New Roman" w:eastAsia="Times New Roman" w:hAnsi="Times New Roman" w:cs="Times New Roman"/>
          <w:noProof/>
          <w:sz w:val="24"/>
          <w:szCs w:val="24"/>
          <w:lang w:val="es-CO" w:eastAsia="es-CO"/>
        </w:rPr>
        <w:drawing>
          <wp:inline distT="0" distB="0" distL="0" distR="0" wp14:anchorId="377A38EF" wp14:editId="66E6FF5D">
            <wp:extent cx="6007100" cy="4614545"/>
            <wp:effectExtent l="0" t="0" r="0" b="0"/>
            <wp:docPr id="5" name="Imagen 5" descr="C:\Users\HARRYW~1\AppData\Local\Temp\enhtmlclip\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RRYW~1\AppData\Local\Temp\enhtmlclip\Image(2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7100" cy="4614545"/>
                    </a:xfrm>
                    <a:prstGeom prst="rect">
                      <a:avLst/>
                    </a:prstGeom>
                    <a:noFill/>
                    <a:ln>
                      <a:noFill/>
                    </a:ln>
                  </pic:spPr>
                </pic:pic>
              </a:graphicData>
            </a:graphic>
          </wp:inline>
        </w:drawing>
      </w:r>
    </w:p>
    <w:p w:rsidR="003E7B1D" w:rsidRDefault="003E7B1D" w:rsidP="003E7B1D">
      <w:pPr>
        <w:spacing w:after="0" w:line="240" w:lineRule="auto"/>
        <w:jc w:val="left"/>
        <w:rPr>
          <w:lang w:val="es-CO" w:eastAsia="es-CO"/>
        </w:rPr>
      </w:pPr>
    </w:p>
    <w:p w:rsidR="003E7B1D" w:rsidRPr="00124434" w:rsidRDefault="000331A3" w:rsidP="003E7B1D">
      <w:pPr>
        <w:pStyle w:val="Ttulo3"/>
        <w:rPr>
          <w:lang w:val="es-CO" w:eastAsia="es-CO"/>
        </w:rPr>
      </w:pPr>
      <w:bookmarkStart w:id="18" w:name="_Toc468798802"/>
      <w:r>
        <w:rPr>
          <w:lang w:val="es-CO" w:eastAsia="es-CO"/>
        </w:rPr>
        <w:t xml:space="preserve">4. </w:t>
      </w:r>
      <w:r w:rsidR="003E7B1D" w:rsidRPr="00124434">
        <w:rPr>
          <w:lang w:val="es-CO" w:eastAsia="es-CO"/>
        </w:rPr>
        <w:t xml:space="preserve">Especificaciones </w:t>
      </w:r>
      <w:r w:rsidR="003E7B1D">
        <w:rPr>
          <w:lang w:val="es-CO" w:eastAsia="es-CO"/>
        </w:rPr>
        <w:t>Técnicas Recomendadas</w:t>
      </w:r>
      <w:bookmarkEnd w:id="18"/>
      <w:r w:rsidR="003E7B1D">
        <w:rPr>
          <w:lang w:val="es-CO" w:eastAsia="es-CO"/>
        </w:rPr>
        <w:t xml:space="preserve"> </w:t>
      </w:r>
    </w:p>
    <w:p w:rsidR="003E7B1D" w:rsidRPr="008175AC" w:rsidRDefault="003E7B1D" w:rsidP="003E7B1D">
      <w:pPr>
        <w:pStyle w:val="Ttulo4"/>
      </w:pPr>
      <w:r w:rsidRPr="008175AC">
        <w:t>Muralla de Datos (firewall)</w:t>
      </w:r>
    </w:p>
    <w:p w:rsidR="003E7B1D" w:rsidRPr="008175AC" w:rsidRDefault="003E7B1D" w:rsidP="003E7B1D">
      <w:pPr>
        <w:spacing w:after="0" w:line="240" w:lineRule="auto"/>
        <w:jc w:val="left"/>
      </w:pPr>
      <w:r w:rsidRPr="008175AC">
        <w:t>Configuración: 4GB Memory,1 AC Power,wi</w:t>
      </w:r>
      <w:bookmarkStart w:id="19" w:name="_GoBack"/>
      <w:bookmarkEnd w:id="19"/>
      <w:r w:rsidRPr="008175AC">
        <w:t>th IPS-AV-URL Function Group </w:t>
      </w:r>
    </w:p>
    <w:p w:rsidR="003E7B1D" w:rsidRPr="008175AC" w:rsidRDefault="003E7B1D" w:rsidP="003E7B1D">
      <w:pPr>
        <w:spacing w:after="0" w:line="240" w:lineRule="auto"/>
        <w:jc w:val="left"/>
      </w:pPr>
      <w:r w:rsidRPr="008175AC">
        <w:t>Disco: 300GB 10K RPM SAS Hard Disk for 1U rack Gateway</w:t>
      </w:r>
    </w:p>
    <w:p w:rsidR="003E7B1D" w:rsidRPr="008175AC" w:rsidRDefault="003E7B1D" w:rsidP="003E7B1D">
      <w:pPr>
        <w:spacing w:after="0" w:line="240" w:lineRule="auto"/>
        <w:jc w:val="left"/>
      </w:pPr>
      <w:r w:rsidRPr="008175AC">
        <w:t>Poder: 170W AC power module</w:t>
      </w:r>
    </w:p>
    <w:p w:rsidR="003E7B1D" w:rsidRPr="008175AC" w:rsidRDefault="003E7B1D" w:rsidP="003E7B1D">
      <w:pPr>
        <w:spacing w:after="0" w:line="240" w:lineRule="auto"/>
        <w:jc w:val="left"/>
      </w:pPr>
    </w:p>
    <w:p w:rsidR="003E7B1D" w:rsidRPr="008175AC" w:rsidRDefault="003E7B1D" w:rsidP="003E7B1D">
      <w:pPr>
        <w:pStyle w:val="Ttulo4"/>
      </w:pPr>
      <w:r w:rsidRPr="008175AC">
        <w:t>Ruteador</w:t>
      </w:r>
    </w:p>
    <w:p w:rsidR="003E7B1D" w:rsidRPr="008175AC" w:rsidRDefault="003E7B1D" w:rsidP="003E7B1D">
      <w:pPr>
        <w:spacing w:after="0" w:line="240" w:lineRule="auto"/>
        <w:jc w:val="left"/>
      </w:pPr>
      <w:r w:rsidRPr="008175AC">
        <w:t>Configuración: AR1220E,2GE COMBO,8GE LAN,2 USB,2 SIC</w:t>
      </w:r>
    </w:p>
    <w:p w:rsidR="003E7B1D" w:rsidRPr="008175AC" w:rsidRDefault="003E7B1D" w:rsidP="003E7B1D">
      <w:pPr>
        <w:spacing w:after="0" w:line="240" w:lineRule="auto"/>
        <w:jc w:val="left"/>
      </w:pPr>
      <w:r w:rsidRPr="008175AC">
        <w:t>Conector: RJ45-to-DB9,Adapter Console Cable,3m</w:t>
      </w:r>
    </w:p>
    <w:p w:rsidR="003E7B1D" w:rsidRPr="008175AC" w:rsidRDefault="003E7B1D" w:rsidP="003E7B1D">
      <w:pPr>
        <w:spacing w:after="0" w:line="240" w:lineRule="auto"/>
        <w:jc w:val="left"/>
      </w:pPr>
    </w:p>
    <w:p w:rsidR="003E7B1D" w:rsidRPr="008175AC" w:rsidRDefault="003E7B1D" w:rsidP="003E7B1D">
      <w:pPr>
        <w:pStyle w:val="Ttulo4"/>
      </w:pPr>
      <w:r w:rsidRPr="008175AC">
        <w:t>Concetradores (switch)</w:t>
      </w:r>
    </w:p>
    <w:p w:rsidR="003E7B1D" w:rsidRPr="008175AC" w:rsidRDefault="003E7B1D" w:rsidP="003E7B1D">
      <w:pPr>
        <w:spacing w:after="0" w:line="240" w:lineRule="auto"/>
        <w:jc w:val="left"/>
      </w:pPr>
      <w:r w:rsidRPr="008175AC">
        <w:t>Configuración: Ethernet 10/100/1000 PoE+ ports, 4 10 Gig SFP+, con 500W AC power</w:t>
      </w:r>
    </w:p>
    <w:p w:rsidR="003E7B1D" w:rsidRPr="008175AC" w:rsidRDefault="003E7B1D" w:rsidP="003E7B1D">
      <w:pPr>
        <w:spacing w:after="0" w:line="240" w:lineRule="auto"/>
        <w:jc w:val="left"/>
      </w:pPr>
      <w:r w:rsidRPr="008175AC">
        <w:t>Poder: 500W AC PoE Power </w:t>
      </w:r>
    </w:p>
    <w:p w:rsidR="003E7B1D" w:rsidRPr="008175AC" w:rsidRDefault="003E7B1D" w:rsidP="003E7B1D">
      <w:pPr>
        <w:spacing w:after="0" w:line="240" w:lineRule="auto"/>
        <w:jc w:val="left"/>
      </w:pPr>
    </w:p>
    <w:p w:rsidR="003E7B1D" w:rsidRPr="008175AC" w:rsidRDefault="003E7B1D" w:rsidP="003E7B1D">
      <w:pPr>
        <w:spacing w:after="0" w:line="240" w:lineRule="auto"/>
        <w:jc w:val="left"/>
      </w:pPr>
    </w:p>
    <w:p w:rsidR="003E7B1D" w:rsidRPr="008175AC" w:rsidRDefault="003E7B1D" w:rsidP="003E7B1D">
      <w:pPr>
        <w:pStyle w:val="Ttulo4"/>
      </w:pPr>
      <w:r w:rsidRPr="008175AC">
        <w:lastRenderedPageBreak/>
        <w:t>Base de Datos</w:t>
      </w:r>
    </w:p>
    <w:p w:rsidR="003E7B1D" w:rsidRPr="008175AC" w:rsidRDefault="003E7B1D" w:rsidP="003E7B1D">
      <w:pPr>
        <w:spacing w:after="0" w:line="240" w:lineRule="auto"/>
        <w:jc w:val="left"/>
      </w:pPr>
      <w:r w:rsidRPr="008175AC">
        <w:t>Configuración:</w:t>
      </w:r>
    </w:p>
    <w:p w:rsidR="003E7B1D" w:rsidRPr="008175AC" w:rsidRDefault="003E7B1D" w:rsidP="003E7B1D">
      <w:pPr>
        <w:spacing w:after="0" w:line="240" w:lineRule="auto"/>
        <w:jc w:val="left"/>
      </w:pPr>
      <w:r w:rsidRPr="008175AC">
        <w:t>Chasis: 8*2.5inch HDD Chassis</w:t>
      </w:r>
    </w:p>
    <w:p w:rsidR="003E7B1D" w:rsidRPr="008175AC" w:rsidRDefault="003E7B1D" w:rsidP="003E7B1D">
      <w:pPr>
        <w:spacing w:after="0" w:line="240" w:lineRule="auto"/>
        <w:jc w:val="left"/>
      </w:pPr>
      <w:r w:rsidRPr="008175AC">
        <w:t>Interfaz red: SM211 Onboard NIC, 2xGE Electrical Interface(I350), RJ45</w:t>
      </w:r>
    </w:p>
    <w:p w:rsidR="003E7B1D" w:rsidRPr="008175AC" w:rsidRDefault="003E7B1D" w:rsidP="003E7B1D">
      <w:pPr>
        <w:spacing w:after="0" w:line="240" w:lineRule="auto"/>
        <w:jc w:val="left"/>
      </w:pPr>
      <w:r w:rsidRPr="008175AC">
        <w:t>Bus de datos: PCIe Riser Card, 1 slot(x16), RISER1, para RH1288 V3</w:t>
      </w:r>
    </w:p>
    <w:p w:rsidR="003E7B1D" w:rsidRPr="008175AC" w:rsidRDefault="003E7B1D" w:rsidP="003E7B1D">
      <w:pPr>
        <w:spacing w:after="0" w:line="240" w:lineRule="auto"/>
        <w:jc w:val="left"/>
      </w:pPr>
      <w:r w:rsidRPr="008175AC">
        <w:t>Poder: 460W GOLD AC Módulo de Poder</w:t>
      </w:r>
    </w:p>
    <w:p w:rsidR="003E7B1D" w:rsidRPr="008175AC" w:rsidRDefault="003E7B1D" w:rsidP="003E7B1D">
      <w:pPr>
        <w:spacing w:after="0" w:line="240" w:lineRule="auto"/>
        <w:jc w:val="left"/>
      </w:pPr>
      <w:r w:rsidRPr="008175AC">
        <w:t>Procesador: Intel Xeon E5-2623 v3 (2.4 GHz / 6-core / 15MB / 85W) Processor (with heatsink)</w:t>
      </w:r>
    </w:p>
    <w:p w:rsidR="003E7B1D" w:rsidRPr="008175AC" w:rsidRDefault="003E7B1D" w:rsidP="003E7B1D">
      <w:pPr>
        <w:spacing w:after="0" w:line="240" w:lineRule="auto"/>
        <w:jc w:val="left"/>
      </w:pPr>
      <w:r w:rsidRPr="008175AC">
        <w:t>Memoria: DDR4 RDIMM Memory, 8GB, 2133MT/s, 2Rank (512M*8bit), 1.2V, ECC</w:t>
      </w:r>
    </w:p>
    <w:p w:rsidR="003E7B1D" w:rsidRPr="008175AC" w:rsidRDefault="003E7B1D" w:rsidP="003E7B1D">
      <w:pPr>
        <w:spacing w:after="0" w:line="240" w:lineRule="auto"/>
        <w:jc w:val="left"/>
      </w:pPr>
      <w:r w:rsidRPr="008175AC">
        <w:t>Disco: HDD, 1800GB, SAS 12Gb/s, 10K rpm,128MB, 2.5inch (2.5inch Drive Bay)</w:t>
      </w:r>
    </w:p>
    <w:p w:rsidR="003E7B1D" w:rsidRPr="008175AC" w:rsidRDefault="003E7B1D" w:rsidP="003E7B1D">
      <w:pPr>
        <w:spacing w:after="0" w:line="240" w:lineRule="auto"/>
        <w:jc w:val="left"/>
      </w:pPr>
      <w:r w:rsidRPr="008175AC">
        <w:t>Controladora de Matriz: SAS/SATA RAID Card, RAID0, 1, 1E, 10, 6Gb/s, no Cache, para RH1288 V3's 8HDD chassis</w:t>
      </w:r>
    </w:p>
    <w:p w:rsidR="003E7B1D" w:rsidRPr="008175AC" w:rsidRDefault="003E7B1D" w:rsidP="003E7B1D">
      <w:pPr>
        <w:spacing w:after="0" w:line="240" w:lineRule="auto"/>
        <w:jc w:val="left"/>
      </w:pPr>
      <w:r w:rsidRPr="008175AC">
        <w:t>Sistema Operativo: Windows Server 2012, English, Standard, x86, 64bit, General OEM, COA Lic, 2 physical processors, 2 virtual instances, DVD, without product services, no CAL</w:t>
      </w:r>
    </w:p>
    <w:p w:rsidR="003E7B1D" w:rsidRPr="008175AC" w:rsidRDefault="003E7B1D" w:rsidP="003E7B1D">
      <w:pPr>
        <w:spacing w:after="0" w:line="240" w:lineRule="auto"/>
        <w:jc w:val="left"/>
      </w:pPr>
    </w:p>
    <w:p w:rsidR="003E7B1D" w:rsidRPr="008175AC" w:rsidRDefault="003E7B1D" w:rsidP="003E7B1D">
      <w:pPr>
        <w:pStyle w:val="Ttulo4"/>
      </w:pPr>
      <w:bookmarkStart w:id="20" w:name="OLE_LINK4"/>
      <w:r w:rsidRPr="008175AC">
        <w:t xml:space="preserve">Balanceo de Carga </w:t>
      </w:r>
      <w:bookmarkEnd w:id="20"/>
    </w:p>
    <w:p w:rsidR="003E7B1D" w:rsidRPr="008175AC" w:rsidRDefault="003E7B1D" w:rsidP="003E7B1D">
      <w:pPr>
        <w:spacing w:after="0" w:line="240" w:lineRule="auto"/>
        <w:jc w:val="left"/>
      </w:pPr>
      <w:r w:rsidRPr="008175AC">
        <w:t>Configuración:</w:t>
      </w:r>
    </w:p>
    <w:p w:rsidR="003E7B1D" w:rsidRPr="008175AC" w:rsidRDefault="003E7B1D" w:rsidP="003E7B1D">
      <w:pPr>
        <w:spacing w:after="0" w:line="240" w:lineRule="auto"/>
        <w:jc w:val="left"/>
      </w:pPr>
      <w:r w:rsidRPr="008175AC">
        <w:t>Chasis: 8*2.5inch HDD Chassis</w:t>
      </w:r>
    </w:p>
    <w:p w:rsidR="003E7B1D" w:rsidRPr="008175AC" w:rsidRDefault="003E7B1D" w:rsidP="003E7B1D">
      <w:pPr>
        <w:spacing w:after="0" w:line="240" w:lineRule="auto"/>
        <w:jc w:val="left"/>
      </w:pPr>
      <w:r w:rsidRPr="008175AC">
        <w:t>Interfaz red: SM211 Onboard NIC, 2xGE Electrical Interface (I350), RJ45</w:t>
      </w:r>
    </w:p>
    <w:p w:rsidR="003E7B1D" w:rsidRPr="008175AC" w:rsidRDefault="003E7B1D" w:rsidP="003E7B1D">
      <w:pPr>
        <w:spacing w:after="0" w:line="240" w:lineRule="auto"/>
        <w:jc w:val="left"/>
      </w:pPr>
      <w:r w:rsidRPr="008175AC">
        <w:t>Bus de datos: PCIe Riser Card, 1 slot(x16), RISER1, para RH1288 V3</w:t>
      </w:r>
    </w:p>
    <w:p w:rsidR="003E7B1D" w:rsidRPr="008175AC" w:rsidRDefault="003E7B1D" w:rsidP="003E7B1D">
      <w:pPr>
        <w:spacing w:after="0" w:line="240" w:lineRule="auto"/>
        <w:jc w:val="left"/>
      </w:pPr>
      <w:r w:rsidRPr="008175AC">
        <w:t>Poder: 460W GOLD AC Módulo de Poder</w:t>
      </w:r>
    </w:p>
    <w:p w:rsidR="003E7B1D" w:rsidRPr="008175AC" w:rsidRDefault="003E7B1D" w:rsidP="003E7B1D">
      <w:pPr>
        <w:spacing w:after="0" w:line="240" w:lineRule="auto"/>
        <w:jc w:val="left"/>
      </w:pPr>
      <w:r w:rsidRPr="008175AC">
        <w:t>Procesador: Intel Xeon E5-2623 v3 (3.0GHz / 4-core / 10MB / 105W) Processor (with heatsink)</w:t>
      </w:r>
    </w:p>
    <w:p w:rsidR="003E7B1D" w:rsidRPr="008175AC" w:rsidRDefault="003E7B1D" w:rsidP="003E7B1D">
      <w:pPr>
        <w:spacing w:after="0" w:line="240" w:lineRule="auto"/>
        <w:jc w:val="left"/>
      </w:pPr>
      <w:r w:rsidRPr="008175AC">
        <w:t>Memoria: DDR4 RDIMM Memory, 8GB, 2133MT/s, 2Rank (512M*8bit), 1.2V, ECC</w:t>
      </w:r>
    </w:p>
    <w:p w:rsidR="003E7B1D" w:rsidRPr="008175AC" w:rsidRDefault="003E7B1D" w:rsidP="003E7B1D">
      <w:pPr>
        <w:spacing w:after="0" w:line="240" w:lineRule="auto"/>
        <w:jc w:val="left"/>
      </w:pPr>
      <w:r w:rsidRPr="008175AC">
        <w:t>Disco: HDD, 1000GB, SATA 6Gb/s, 7.2K rpm, 64MB, 2.5inch (2.5inch Drive Bay)</w:t>
      </w:r>
    </w:p>
    <w:p w:rsidR="003E7B1D" w:rsidRPr="008175AC" w:rsidRDefault="003E7B1D" w:rsidP="003E7B1D">
      <w:pPr>
        <w:spacing w:after="0" w:line="240" w:lineRule="auto"/>
        <w:jc w:val="left"/>
      </w:pPr>
      <w:r w:rsidRPr="008175AC">
        <w:t>Controladora de Matriz: SAS/SATA RAID Card, RAID0, 1, 1E, 10, 6Gb/s, no Cache, para RH1288 V3's 8HDD chassis</w:t>
      </w:r>
    </w:p>
    <w:p w:rsidR="003E7B1D" w:rsidRPr="008175AC" w:rsidRDefault="003E7B1D" w:rsidP="003E7B1D">
      <w:pPr>
        <w:spacing w:after="0" w:line="240" w:lineRule="auto"/>
        <w:jc w:val="left"/>
      </w:pPr>
      <w:r w:rsidRPr="008175AC">
        <w:t>Sistema Operativo: RedHat Enterprise Linux, English Version, Server Version (2CPU), include HA, 6.x, up to 2 guest, 32/64bit</w:t>
      </w:r>
    </w:p>
    <w:p w:rsidR="003E7B1D" w:rsidRPr="00124434" w:rsidRDefault="003E7B1D" w:rsidP="003E7B1D">
      <w:pPr>
        <w:spacing w:after="0" w:line="240" w:lineRule="auto"/>
        <w:jc w:val="left"/>
        <w:rPr>
          <w:rFonts w:ascii="Times New Roman" w:eastAsia="Times New Roman" w:hAnsi="Times New Roman" w:cs="Times New Roman"/>
          <w:sz w:val="24"/>
          <w:szCs w:val="24"/>
          <w:lang w:eastAsia="es-CO"/>
        </w:rPr>
      </w:pPr>
    </w:p>
    <w:p w:rsidR="000C4CB3" w:rsidRDefault="000C4CB3" w:rsidP="000C4CB3">
      <w:pPr>
        <w:pStyle w:val="Ttulo2"/>
        <w:rPr>
          <w:lang w:val="es-CO"/>
        </w:rPr>
      </w:pPr>
      <w:bookmarkStart w:id="21" w:name="_Toc468798803"/>
      <w:r>
        <w:rPr>
          <w:lang w:val="es-CO"/>
        </w:rPr>
        <w:t>Costo Referencial del Proyecto</w:t>
      </w:r>
      <w:bookmarkEnd w:id="21"/>
    </w:p>
    <w:p w:rsidR="000C4CB3" w:rsidRDefault="00D67FC6" w:rsidP="000C4CB3">
      <w:pPr>
        <w:spacing w:after="0" w:line="240" w:lineRule="auto"/>
        <w:jc w:val="left"/>
        <w:rPr>
          <w:lang w:val="es-CO" w:eastAsia="es-CO"/>
        </w:rPr>
      </w:pPr>
      <w:bookmarkStart w:id="22" w:name="OLE_LINK8"/>
      <w:bookmarkStart w:id="23" w:name="OLE_LINK9"/>
      <w:bookmarkStart w:id="24" w:name="OLE_LINK12"/>
      <w:r>
        <w:rPr>
          <w:lang w:val="es-CO" w:eastAsia="es-CO"/>
        </w:rPr>
        <w:t xml:space="preserve">Se presenta el costo del </w:t>
      </w:r>
      <w:r w:rsidR="000C4CB3">
        <w:rPr>
          <w:lang w:val="es-CO" w:eastAsia="es-CO"/>
        </w:rPr>
        <w:t xml:space="preserve">componente </w:t>
      </w:r>
      <w:r w:rsidR="00994F37">
        <w:rPr>
          <w:lang w:val="es-CO" w:eastAsia="es-CO"/>
        </w:rPr>
        <w:t>de</w:t>
      </w:r>
      <w:r w:rsidR="00050773">
        <w:rPr>
          <w:lang w:val="es-CO" w:eastAsia="es-CO"/>
        </w:rPr>
        <w:t xml:space="preserve"> </w:t>
      </w:r>
      <w:r w:rsidR="000C4CB3" w:rsidRPr="000C4CB3">
        <w:rPr>
          <w:lang w:val="es-CO" w:eastAsia="es-CO"/>
        </w:rPr>
        <w:t>Construcción del Sistema de Seguimiento al Código de Policía Municipio de Girardota</w:t>
      </w:r>
      <w:r w:rsidR="00994F37">
        <w:rPr>
          <w:lang w:val="es-CO" w:eastAsia="es-CO"/>
        </w:rPr>
        <w:t xml:space="preserve"> del Alcance consignado para este proyecto. </w:t>
      </w:r>
    </w:p>
    <w:bookmarkEnd w:id="22"/>
    <w:bookmarkEnd w:id="23"/>
    <w:bookmarkEnd w:id="24"/>
    <w:p w:rsidR="00D67FC6" w:rsidRPr="000C4CB3" w:rsidRDefault="00D67FC6" w:rsidP="000C4CB3">
      <w:pPr>
        <w:spacing w:after="0" w:line="240" w:lineRule="auto"/>
        <w:jc w:val="left"/>
        <w:rPr>
          <w:lang w:val="es-CO" w:eastAsia="es-CO"/>
        </w:rPr>
      </w:pPr>
    </w:p>
    <w:p w:rsidR="000C4CB3" w:rsidRPr="000C4CB3" w:rsidRDefault="000C4CB3" w:rsidP="000C4CB3">
      <w:pPr>
        <w:spacing w:after="0" w:line="240" w:lineRule="auto"/>
        <w:jc w:val="left"/>
        <w:rPr>
          <w:lang w:val="es-CO" w:eastAsia="es-CO"/>
        </w:rPr>
      </w:pPr>
      <w:r w:rsidRPr="000C4CB3">
        <w:rPr>
          <w:lang w:val="es-CO" w:eastAsia="es-CO"/>
        </w:rPr>
        <w:t>Incluye:</w:t>
      </w:r>
    </w:p>
    <w:p w:rsidR="000C4CB3" w:rsidRPr="000C4CB3" w:rsidRDefault="000C4CB3" w:rsidP="000C4CB3">
      <w:pPr>
        <w:numPr>
          <w:ilvl w:val="0"/>
          <w:numId w:val="13"/>
        </w:numPr>
        <w:spacing w:before="100" w:beforeAutospacing="1" w:after="100" w:afterAutospacing="1" w:line="240" w:lineRule="auto"/>
        <w:jc w:val="left"/>
        <w:rPr>
          <w:lang w:val="es-CO" w:eastAsia="es-CO"/>
        </w:rPr>
      </w:pPr>
      <w:r w:rsidRPr="000C4CB3">
        <w:rPr>
          <w:lang w:val="es-CO" w:eastAsia="es-CO"/>
        </w:rPr>
        <w:t>Recurs</w:t>
      </w:r>
      <w:r w:rsidR="00D67FC6">
        <w:rPr>
          <w:lang w:val="es-CO" w:eastAsia="es-CO"/>
        </w:rPr>
        <w:t>os humanos y estaciones de trabajo</w:t>
      </w:r>
    </w:p>
    <w:p w:rsidR="000C4CB3" w:rsidRPr="000C4CB3" w:rsidRDefault="000C4CB3" w:rsidP="000C4CB3">
      <w:pPr>
        <w:numPr>
          <w:ilvl w:val="0"/>
          <w:numId w:val="13"/>
        </w:numPr>
        <w:spacing w:before="100" w:beforeAutospacing="1" w:after="100" w:afterAutospacing="1" w:line="240" w:lineRule="auto"/>
        <w:jc w:val="left"/>
        <w:rPr>
          <w:lang w:val="es-CO" w:eastAsia="es-CO"/>
        </w:rPr>
      </w:pPr>
      <w:r w:rsidRPr="000C4CB3">
        <w:rPr>
          <w:lang w:val="es-CO" w:eastAsia="es-CO"/>
        </w:rPr>
        <w:t>Materiales y Licencias</w:t>
      </w:r>
    </w:p>
    <w:p w:rsidR="000C4CB3" w:rsidRPr="000C4CB3" w:rsidRDefault="000C4CB3" w:rsidP="000C4CB3">
      <w:pPr>
        <w:numPr>
          <w:ilvl w:val="0"/>
          <w:numId w:val="13"/>
        </w:numPr>
        <w:spacing w:before="100" w:beforeAutospacing="1" w:after="100" w:afterAutospacing="1" w:line="240" w:lineRule="auto"/>
        <w:jc w:val="left"/>
        <w:rPr>
          <w:lang w:val="es-CO" w:eastAsia="es-CO"/>
        </w:rPr>
      </w:pPr>
      <w:r w:rsidRPr="000C4CB3">
        <w:rPr>
          <w:lang w:val="es-CO" w:eastAsia="es-CO"/>
        </w:rPr>
        <w:t>Equipos e Infraestructura </w:t>
      </w:r>
    </w:p>
    <w:p w:rsidR="000C4CB3" w:rsidRPr="000C4CB3" w:rsidRDefault="000C4CB3" w:rsidP="000C4CB3">
      <w:pPr>
        <w:numPr>
          <w:ilvl w:val="0"/>
          <w:numId w:val="13"/>
        </w:numPr>
        <w:spacing w:before="100" w:beforeAutospacing="1" w:after="100" w:afterAutospacing="1" w:line="240" w:lineRule="auto"/>
        <w:jc w:val="left"/>
        <w:rPr>
          <w:lang w:val="es-CO" w:eastAsia="es-CO"/>
        </w:rPr>
      </w:pPr>
      <w:r w:rsidRPr="000C4CB3">
        <w:rPr>
          <w:lang w:val="es-CO" w:eastAsia="es-CO"/>
        </w:rPr>
        <w:t>Mantenimiento y Actualización del Sistema</w:t>
      </w:r>
    </w:p>
    <w:p w:rsidR="000C4CB3" w:rsidRPr="000C4CB3" w:rsidRDefault="000C4CB3" w:rsidP="000C4CB3">
      <w:pPr>
        <w:spacing w:after="0" w:line="240" w:lineRule="auto"/>
        <w:jc w:val="left"/>
        <w:rPr>
          <w:lang w:val="es-CO" w:eastAsia="es-CO"/>
        </w:rPr>
      </w:pPr>
    </w:p>
    <w:p w:rsidR="000C4CB3" w:rsidRPr="000C4CB3" w:rsidRDefault="000C4CB3" w:rsidP="000C4CB3">
      <w:pPr>
        <w:spacing w:after="0" w:line="240" w:lineRule="auto"/>
        <w:jc w:val="left"/>
        <w:rPr>
          <w:lang w:val="es-CO" w:eastAsia="es-CO"/>
        </w:rPr>
      </w:pPr>
      <w:r w:rsidRPr="000C4CB3">
        <w:rPr>
          <w:noProof/>
          <w:lang w:val="es-CO" w:eastAsia="es-CO"/>
        </w:rPr>
        <w:lastRenderedPageBreak/>
        <w:drawing>
          <wp:inline distT="0" distB="0" distL="0" distR="0">
            <wp:extent cx="6102985" cy="2902585"/>
            <wp:effectExtent l="0" t="0" r="0" b="0"/>
            <wp:docPr id="13" name="Imagen 13" descr="C:\Users\HARRYW~1\AppData\Local\Temp\enhtmlclip\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ARRYW~1\AppData\Local\Temp\enhtmlclip\Image(2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2985" cy="2902585"/>
                    </a:xfrm>
                    <a:prstGeom prst="rect">
                      <a:avLst/>
                    </a:prstGeom>
                    <a:noFill/>
                    <a:ln>
                      <a:noFill/>
                    </a:ln>
                  </pic:spPr>
                </pic:pic>
              </a:graphicData>
            </a:graphic>
          </wp:inline>
        </w:drawing>
      </w:r>
    </w:p>
    <w:p w:rsidR="000C4CB3" w:rsidRDefault="000C4CB3" w:rsidP="000C4CB3">
      <w:pPr>
        <w:spacing w:after="0" w:line="240" w:lineRule="auto"/>
        <w:jc w:val="left"/>
        <w:rPr>
          <w:lang w:val="es-CO" w:eastAsia="es-CO"/>
        </w:rPr>
      </w:pPr>
    </w:p>
    <w:p w:rsidR="00D67FC6" w:rsidRDefault="000C4CB3" w:rsidP="00D67FC6">
      <w:pPr>
        <w:spacing w:after="0" w:line="240" w:lineRule="auto"/>
        <w:jc w:val="left"/>
        <w:rPr>
          <w:lang w:val="es-CO" w:eastAsia="es-CO"/>
        </w:rPr>
      </w:pPr>
      <w:r w:rsidRPr="000C4CB3">
        <w:rPr>
          <w:lang w:val="es-CO" w:eastAsia="es-CO"/>
        </w:rPr>
        <w:t xml:space="preserve">El costo </w:t>
      </w:r>
      <w:r w:rsidR="00D67FC6">
        <w:rPr>
          <w:lang w:val="es-CO" w:eastAsia="es-CO"/>
        </w:rPr>
        <w:t>del proyecto es antes de impuestos.</w:t>
      </w:r>
    </w:p>
    <w:p w:rsidR="00D67FC6" w:rsidRDefault="00D67FC6">
      <w:pPr>
        <w:rPr>
          <w:lang w:val="es-CO"/>
        </w:rPr>
      </w:pPr>
    </w:p>
    <w:p w:rsidR="00AA2D20" w:rsidRDefault="00AA2D20" w:rsidP="00AA2D20">
      <w:pPr>
        <w:pStyle w:val="Ttulo2"/>
        <w:rPr>
          <w:lang w:val="es-CO"/>
        </w:rPr>
      </w:pPr>
      <w:bookmarkStart w:id="25" w:name="_Toc468798804"/>
      <w:r>
        <w:rPr>
          <w:lang w:val="es-CO"/>
        </w:rPr>
        <w:t>Servicios Adicionales No incluidos en el Costo del Proyecto</w:t>
      </w:r>
      <w:bookmarkEnd w:id="25"/>
    </w:p>
    <w:p w:rsidR="004B17BA" w:rsidRPr="00AB52A7" w:rsidRDefault="00AB52A7" w:rsidP="00AB52A7">
      <w:pPr>
        <w:rPr>
          <w:lang w:val="es-CO"/>
        </w:rPr>
      </w:pPr>
      <w:r>
        <w:rPr>
          <w:lang w:val="es-CO"/>
        </w:rPr>
        <w:t xml:space="preserve">1. </w:t>
      </w:r>
      <w:r w:rsidR="004B17BA" w:rsidRPr="00AB52A7">
        <w:rPr>
          <w:lang w:val="es-CO"/>
        </w:rPr>
        <w:t xml:space="preserve">Como complemento de la presente solución se ofrecen trabajos de Consultoría para realizar diagnósticos en sitio que entreguen claridad en aspectos de reutilización, economía y mitigación de riesgos no-previstos durante la estimación de la solución. </w:t>
      </w:r>
    </w:p>
    <w:tbl>
      <w:tblPr>
        <w:tblStyle w:val="Tablanormal1"/>
        <w:tblW w:w="5000" w:type="pct"/>
        <w:tblLook w:val="04A0" w:firstRow="1" w:lastRow="0" w:firstColumn="1" w:lastColumn="0" w:noHBand="0" w:noVBand="1"/>
      </w:tblPr>
      <w:tblGrid>
        <w:gridCol w:w="4675"/>
        <w:gridCol w:w="4675"/>
      </w:tblGrid>
      <w:tr w:rsidR="004B17BA" w:rsidRPr="000331A3" w:rsidTr="00131C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pct"/>
            <w:hideMark/>
          </w:tcPr>
          <w:p w:rsidR="004B17BA" w:rsidRPr="000331A3" w:rsidRDefault="004B17BA" w:rsidP="00131C1F">
            <w:pPr>
              <w:jc w:val="left"/>
              <w:rPr>
                <w:lang w:val="es-CO" w:eastAsia="es-CO"/>
              </w:rPr>
            </w:pPr>
          </w:p>
        </w:tc>
        <w:tc>
          <w:tcPr>
            <w:tcW w:w="3323" w:type="pct"/>
            <w:hideMark/>
          </w:tcPr>
          <w:p w:rsidR="004B17BA" w:rsidRPr="000331A3" w:rsidRDefault="004B17BA" w:rsidP="00131C1F">
            <w:pPr>
              <w:jc w:val="left"/>
              <w:cnfStyle w:val="100000000000" w:firstRow="1" w:lastRow="0" w:firstColumn="0" w:lastColumn="0" w:oddVBand="0" w:evenVBand="0" w:oddHBand="0" w:evenHBand="0" w:firstRowFirstColumn="0" w:firstRowLastColumn="0" w:lastRowFirstColumn="0" w:lastRowLastColumn="0"/>
              <w:rPr>
                <w:lang w:val="es-CO" w:eastAsia="es-CO"/>
              </w:rPr>
            </w:pPr>
            <w:r>
              <w:rPr>
                <w:lang w:val="es-CO" w:eastAsia="es-CO"/>
              </w:rPr>
              <w:t>Actividades</w:t>
            </w:r>
          </w:p>
        </w:tc>
      </w:tr>
      <w:tr w:rsidR="004B17BA" w:rsidRPr="008175AC" w:rsidTr="00131C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rsidR="004B17BA" w:rsidRPr="000331A3" w:rsidRDefault="004B17BA" w:rsidP="00131C1F">
            <w:pPr>
              <w:jc w:val="left"/>
              <w:rPr>
                <w:lang w:val="es-CO" w:eastAsia="es-CO"/>
              </w:rPr>
            </w:pPr>
            <w:r w:rsidRPr="000331A3">
              <w:rPr>
                <w:lang w:val="es-CO" w:eastAsia="es-CO"/>
              </w:rPr>
              <w:t>Diagnóstico de situación actual del Municipio</w:t>
            </w:r>
          </w:p>
        </w:tc>
        <w:tc>
          <w:tcPr>
            <w:tcW w:w="2500" w:type="pct"/>
            <w:hideMark/>
          </w:tcPr>
          <w:p w:rsidR="004B17BA" w:rsidRPr="000331A3" w:rsidRDefault="004B17BA" w:rsidP="00131C1F">
            <w:pPr>
              <w:jc w:val="left"/>
              <w:cnfStyle w:val="000000100000" w:firstRow="0" w:lastRow="0" w:firstColumn="0" w:lastColumn="0" w:oddVBand="0" w:evenVBand="0" w:oddHBand="1" w:evenHBand="0" w:firstRowFirstColumn="0" w:firstRowLastColumn="0" w:lastRowFirstColumn="0" w:lastRowLastColumn="0"/>
              <w:rPr>
                <w:lang w:val="es-CO" w:eastAsia="es-CO"/>
              </w:rPr>
            </w:pPr>
            <w:r w:rsidRPr="000331A3">
              <w:rPr>
                <w:lang w:val="es-CO" w:eastAsia="es-CO"/>
              </w:rPr>
              <w:t>El diagnóstico de situación actual en cuanto a infraestructura y otr</w:t>
            </w:r>
            <w:r>
              <w:rPr>
                <w:lang w:val="es-CO" w:eastAsia="es-CO"/>
              </w:rPr>
              <w:t>os sistemas en sitio incluye las siguientes actividades.</w:t>
            </w:r>
          </w:p>
          <w:p w:rsidR="004B17BA" w:rsidRPr="000331A3" w:rsidRDefault="004B17BA" w:rsidP="00131C1F">
            <w:pPr>
              <w:numPr>
                <w:ilvl w:val="0"/>
                <w:numId w:val="16"/>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0331A3">
              <w:rPr>
                <w:lang w:val="es-CO" w:eastAsia="es-CO"/>
              </w:rPr>
              <w:t>Levantamiento de información de la situación actual del Municipio en Infraestructura de comunicación, software y hardware.</w:t>
            </w:r>
          </w:p>
          <w:p w:rsidR="004B17BA" w:rsidRPr="000331A3" w:rsidRDefault="004B17BA" w:rsidP="00131C1F">
            <w:pPr>
              <w:numPr>
                <w:ilvl w:val="0"/>
                <w:numId w:val="16"/>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0331A3">
              <w:rPr>
                <w:lang w:val="es-CO" w:eastAsia="es-CO"/>
              </w:rPr>
              <w:t>Estudios de despliegue de Código de Policía para la ciudadanía.</w:t>
            </w:r>
          </w:p>
          <w:p w:rsidR="004B17BA" w:rsidRPr="000331A3" w:rsidRDefault="004B17BA" w:rsidP="00131C1F">
            <w:pPr>
              <w:numPr>
                <w:ilvl w:val="0"/>
                <w:numId w:val="16"/>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0331A3">
              <w:rPr>
                <w:lang w:val="es-CO" w:eastAsia="es-CO"/>
              </w:rPr>
              <w:t>Acuerdos con grupos de interés del Municipio sobre las expectativas y objetivos del sistema de información requerido.</w:t>
            </w:r>
          </w:p>
          <w:p w:rsidR="004B17BA" w:rsidRPr="000331A3" w:rsidRDefault="004B17BA" w:rsidP="00131C1F">
            <w:pPr>
              <w:numPr>
                <w:ilvl w:val="0"/>
                <w:numId w:val="16"/>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0331A3">
              <w:rPr>
                <w:lang w:val="es-CO" w:eastAsia="es-CO"/>
              </w:rPr>
              <w:t>Recomendaciones para la construcción del sistema de información requerido.</w:t>
            </w:r>
          </w:p>
        </w:tc>
      </w:tr>
    </w:tbl>
    <w:p w:rsidR="004B17BA" w:rsidRPr="000C4CB3" w:rsidRDefault="004B17BA" w:rsidP="004B17BA">
      <w:pPr>
        <w:rPr>
          <w:lang w:val="es-CO"/>
        </w:rPr>
      </w:pPr>
    </w:p>
    <w:p w:rsidR="000331A3" w:rsidRPr="00AB52A7" w:rsidRDefault="00AB52A7" w:rsidP="00AB52A7">
      <w:pPr>
        <w:rPr>
          <w:lang w:val="es-CO"/>
        </w:rPr>
      </w:pPr>
      <w:r>
        <w:rPr>
          <w:lang w:val="es-CO"/>
        </w:rPr>
        <w:t xml:space="preserve">2. </w:t>
      </w:r>
      <w:r w:rsidR="000331A3" w:rsidRPr="00AB52A7">
        <w:rPr>
          <w:lang w:val="es-CO"/>
        </w:rPr>
        <w:t>Las labores de operación de sistema de sistema de información de seguimiento al Código de Policía no están incluidos en el costo estimado indicado en esta solución. La</w:t>
      </w:r>
      <w:r w:rsidR="00353569" w:rsidRPr="00AB52A7">
        <w:rPr>
          <w:lang w:val="es-CO"/>
        </w:rPr>
        <w:t>s</w:t>
      </w:r>
      <w:r w:rsidR="000331A3" w:rsidRPr="00AB52A7">
        <w:rPr>
          <w:lang w:val="es-CO"/>
        </w:rPr>
        <w:t xml:space="preserve"> </w:t>
      </w:r>
      <w:r w:rsidR="00353569" w:rsidRPr="00AB52A7">
        <w:rPr>
          <w:lang w:val="es-CO"/>
        </w:rPr>
        <w:t xml:space="preserve">actividades </w:t>
      </w:r>
      <w:r w:rsidR="000331A3" w:rsidRPr="00AB52A7">
        <w:rPr>
          <w:lang w:val="es-CO"/>
        </w:rPr>
        <w:t>pertinente</w:t>
      </w:r>
      <w:r w:rsidR="00353569" w:rsidRPr="00AB52A7">
        <w:rPr>
          <w:lang w:val="es-CO"/>
        </w:rPr>
        <w:t>s</w:t>
      </w:r>
      <w:r w:rsidR="000331A3" w:rsidRPr="00AB52A7">
        <w:rPr>
          <w:lang w:val="es-CO"/>
        </w:rPr>
        <w:t xml:space="preserve"> a las labores de operación propuestas son las siguientes.</w:t>
      </w:r>
    </w:p>
    <w:p w:rsidR="00353569" w:rsidRDefault="00353569">
      <w:pPr>
        <w:rPr>
          <w:lang w:val="es-CO"/>
        </w:rPr>
      </w:pPr>
    </w:p>
    <w:tbl>
      <w:tblPr>
        <w:tblStyle w:val="Tablanormal1"/>
        <w:tblW w:w="5000" w:type="pct"/>
        <w:tblLook w:val="04A0" w:firstRow="1" w:lastRow="0" w:firstColumn="1" w:lastColumn="0" w:noHBand="0" w:noVBand="1"/>
      </w:tblPr>
      <w:tblGrid>
        <w:gridCol w:w="4675"/>
        <w:gridCol w:w="4675"/>
      </w:tblGrid>
      <w:tr w:rsidR="00353569" w:rsidRPr="00353569" w:rsidTr="00353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rsidR="00353569" w:rsidRPr="00353569" w:rsidRDefault="00353569" w:rsidP="00337022">
            <w:pPr>
              <w:jc w:val="left"/>
              <w:rPr>
                <w:lang w:val="es-CO" w:eastAsia="es-CO"/>
              </w:rPr>
            </w:pPr>
          </w:p>
        </w:tc>
        <w:tc>
          <w:tcPr>
            <w:tcW w:w="2500" w:type="pct"/>
            <w:hideMark/>
          </w:tcPr>
          <w:p w:rsidR="00353569" w:rsidRPr="00353569" w:rsidRDefault="00353569" w:rsidP="00337022">
            <w:pPr>
              <w:jc w:val="left"/>
              <w:cnfStyle w:val="100000000000" w:firstRow="1" w:lastRow="0" w:firstColumn="0" w:lastColumn="0" w:oddVBand="0" w:evenVBand="0" w:oddHBand="0" w:evenHBand="0" w:firstRowFirstColumn="0" w:firstRowLastColumn="0" w:lastRowFirstColumn="0" w:lastRowLastColumn="0"/>
              <w:rPr>
                <w:lang w:val="es-CO" w:eastAsia="es-CO"/>
              </w:rPr>
            </w:pPr>
            <w:r w:rsidRPr="00353569">
              <w:rPr>
                <w:lang w:val="es-CO" w:eastAsia="es-CO"/>
              </w:rPr>
              <w:t xml:space="preserve">Actividades </w:t>
            </w:r>
          </w:p>
        </w:tc>
      </w:tr>
      <w:tr w:rsidR="00353569" w:rsidRPr="008175AC" w:rsidTr="00353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rsidR="00353569" w:rsidRPr="00353569" w:rsidRDefault="00353569" w:rsidP="00353569">
            <w:pPr>
              <w:jc w:val="left"/>
              <w:rPr>
                <w:lang w:val="es-CO" w:eastAsia="es-CO"/>
              </w:rPr>
            </w:pPr>
            <w:r>
              <w:rPr>
                <w:lang w:val="es-CO" w:eastAsia="es-CO"/>
              </w:rPr>
              <w:t>Operación de la Solución</w:t>
            </w:r>
          </w:p>
        </w:tc>
        <w:tc>
          <w:tcPr>
            <w:tcW w:w="2500" w:type="pct"/>
            <w:hideMark/>
          </w:tcPr>
          <w:p w:rsidR="00353569" w:rsidRPr="00353569" w:rsidRDefault="00353569" w:rsidP="00353569">
            <w:pPr>
              <w:jc w:val="left"/>
              <w:cnfStyle w:val="000000100000" w:firstRow="0" w:lastRow="0" w:firstColumn="0" w:lastColumn="0" w:oddVBand="0" w:evenVBand="0" w:oddHBand="1" w:evenHBand="0" w:firstRowFirstColumn="0" w:firstRowLastColumn="0" w:lastRowFirstColumn="0" w:lastRowLastColumn="0"/>
              <w:rPr>
                <w:lang w:val="es-CO" w:eastAsia="es-CO"/>
              </w:rPr>
            </w:pPr>
            <w:r w:rsidRPr="00353569">
              <w:rPr>
                <w:lang w:val="es-CO" w:eastAsia="es-CO"/>
              </w:rPr>
              <w:t>La operación de la solución de seguimiento incluye l</w:t>
            </w:r>
            <w:r>
              <w:rPr>
                <w:lang w:val="es-CO" w:eastAsia="es-CO"/>
              </w:rPr>
              <w:t>a</w:t>
            </w:r>
            <w:r w:rsidRPr="00353569">
              <w:rPr>
                <w:lang w:val="es-CO" w:eastAsia="es-CO"/>
              </w:rPr>
              <w:t xml:space="preserve">s siguientes </w:t>
            </w:r>
            <w:r>
              <w:rPr>
                <w:lang w:val="es-CO" w:eastAsia="es-CO"/>
              </w:rPr>
              <w:t>actividades.</w:t>
            </w:r>
          </w:p>
          <w:p w:rsidR="00353569" w:rsidRPr="00353569" w:rsidRDefault="00353569" w:rsidP="00353569">
            <w:pPr>
              <w:numPr>
                <w:ilvl w:val="0"/>
                <w:numId w:val="19"/>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353569">
              <w:rPr>
                <w:lang w:val="es-CO" w:eastAsia="es-CO"/>
              </w:rPr>
              <w:t>Proveer y monitorear el servicio de cómputo (Centro de Datos) para el sistema de información de Seguimiento al Código.</w:t>
            </w:r>
          </w:p>
          <w:p w:rsidR="00353569" w:rsidRPr="00353569" w:rsidRDefault="00353569" w:rsidP="00353569">
            <w:pPr>
              <w:numPr>
                <w:ilvl w:val="0"/>
                <w:numId w:val="19"/>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353569">
              <w:rPr>
                <w:lang w:val="es-CO" w:eastAsia="es-CO"/>
              </w:rPr>
              <w:t>Proveer y monitorear el servicio de infraestructura civil, redes de comunicación, dispositivos de seguridad, periféricos de emisión de alarmas, etc., necesarios para la solución completa de Código de Policía.</w:t>
            </w:r>
          </w:p>
          <w:p w:rsidR="00353569" w:rsidRPr="00353569" w:rsidRDefault="00353569" w:rsidP="00353569">
            <w:pPr>
              <w:numPr>
                <w:ilvl w:val="0"/>
                <w:numId w:val="19"/>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353569">
              <w:rPr>
                <w:lang w:val="es-CO" w:eastAsia="es-CO"/>
              </w:rPr>
              <w:t>Proveer y monitorear los recursos humanos que operaran el sistema de información.</w:t>
            </w:r>
          </w:p>
          <w:p w:rsidR="00353569" w:rsidRPr="00353569" w:rsidRDefault="00353569" w:rsidP="00353569">
            <w:pPr>
              <w:numPr>
                <w:ilvl w:val="0"/>
                <w:numId w:val="19"/>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353569">
              <w:rPr>
                <w:lang w:val="es-CO" w:eastAsia="es-CO"/>
              </w:rPr>
              <w:t>Proveer y monitorear el servicio de suministros de oficina para la operación de la solución.</w:t>
            </w:r>
          </w:p>
          <w:p w:rsidR="00353569" w:rsidRPr="00353569" w:rsidRDefault="00353569" w:rsidP="00353569">
            <w:pPr>
              <w:numPr>
                <w:ilvl w:val="0"/>
                <w:numId w:val="19"/>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353569">
              <w:rPr>
                <w:lang w:val="es-CO" w:eastAsia="es-CO"/>
              </w:rPr>
              <w:t>Informar periódicamente del desempeño de la operación entendida en los puntos anteriores.</w:t>
            </w:r>
          </w:p>
        </w:tc>
      </w:tr>
    </w:tbl>
    <w:p w:rsidR="00CA0788" w:rsidRDefault="00CA0788">
      <w:pPr>
        <w:rPr>
          <w:lang w:val="es-CO"/>
        </w:rPr>
      </w:pPr>
    </w:p>
    <w:p w:rsidR="00262CFE" w:rsidRDefault="00262CFE" w:rsidP="00262CFE">
      <w:pPr>
        <w:rPr>
          <w:lang w:val="es-CO"/>
        </w:rPr>
      </w:pPr>
      <w:r>
        <w:rPr>
          <w:lang w:val="es-CO"/>
        </w:rPr>
        <w:t>Los costos de Consultoría y de Operación requieren de acuerdos previos antes de emitir una estimación de costos agregados al total del proyecto.</w:t>
      </w:r>
    </w:p>
    <w:p w:rsidR="00262CFE" w:rsidRDefault="00262CFE">
      <w:pPr>
        <w:rPr>
          <w:lang w:val="es-CO"/>
        </w:rPr>
      </w:pPr>
    </w:p>
    <w:sectPr w:rsidR="00262CF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791" w:rsidRDefault="00DE4791">
      <w:pPr>
        <w:spacing w:after="0"/>
      </w:pPr>
      <w:r>
        <w:separator/>
      </w:r>
    </w:p>
  </w:endnote>
  <w:endnote w:type="continuationSeparator" w:id="0">
    <w:p w:rsidR="00DE4791" w:rsidRDefault="00DE47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791" w:rsidRDefault="00DE4791">
      <w:pPr>
        <w:spacing w:after="0"/>
      </w:pPr>
      <w:r>
        <w:separator/>
      </w:r>
    </w:p>
  </w:footnote>
  <w:footnote w:type="continuationSeparator" w:id="0">
    <w:p w:rsidR="00DE4791" w:rsidRDefault="00DE479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725FE"/>
    <w:multiLevelType w:val="multilevel"/>
    <w:tmpl w:val="CBF4E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32841"/>
    <w:multiLevelType w:val="multilevel"/>
    <w:tmpl w:val="CBF4E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C4F25"/>
    <w:multiLevelType w:val="multilevel"/>
    <w:tmpl w:val="19E01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DA27FC"/>
    <w:multiLevelType w:val="multilevel"/>
    <w:tmpl w:val="CBF4E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220ABF"/>
    <w:multiLevelType w:val="multilevel"/>
    <w:tmpl w:val="CBF4E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2467E1"/>
    <w:multiLevelType w:val="multilevel"/>
    <w:tmpl w:val="BF2C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C05A8"/>
    <w:multiLevelType w:val="multilevel"/>
    <w:tmpl w:val="6754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2F3A5A"/>
    <w:multiLevelType w:val="multilevel"/>
    <w:tmpl w:val="A90E0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E00201"/>
    <w:multiLevelType w:val="multilevel"/>
    <w:tmpl w:val="CBF4E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0738A1"/>
    <w:multiLevelType w:val="multilevel"/>
    <w:tmpl w:val="5A5E2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DB4BB1"/>
    <w:multiLevelType w:val="multilevel"/>
    <w:tmpl w:val="2B56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5A7F08"/>
    <w:multiLevelType w:val="multilevel"/>
    <w:tmpl w:val="70CC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964B6C"/>
    <w:multiLevelType w:val="multilevel"/>
    <w:tmpl w:val="8188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DE1B2E"/>
    <w:multiLevelType w:val="multilevel"/>
    <w:tmpl w:val="B380D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686DC1"/>
    <w:multiLevelType w:val="multilevel"/>
    <w:tmpl w:val="CBF4E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3F1CA1"/>
    <w:multiLevelType w:val="multilevel"/>
    <w:tmpl w:val="295E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DB2134"/>
    <w:multiLevelType w:val="multilevel"/>
    <w:tmpl w:val="7E309D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4F4C89"/>
    <w:multiLevelType w:val="multilevel"/>
    <w:tmpl w:val="B28A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4"/>
  </w:num>
  <w:num w:numId="3">
    <w:abstractNumId w:val="7"/>
  </w:num>
  <w:num w:numId="4">
    <w:abstractNumId w:val="14"/>
  </w:num>
  <w:num w:numId="5">
    <w:abstractNumId w:val="9"/>
  </w:num>
  <w:num w:numId="6">
    <w:abstractNumId w:val="2"/>
  </w:num>
  <w:num w:numId="7">
    <w:abstractNumId w:val="18"/>
  </w:num>
  <w:num w:numId="8">
    <w:abstractNumId w:val="5"/>
  </w:num>
  <w:num w:numId="9">
    <w:abstractNumId w:val="6"/>
  </w:num>
  <w:num w:numId="10">
    <w:abstractNumId w:val="17"/>
  </w:num>
  <w:num w:numId="11">
    <w:abstractNumId w:val="12"/>
  </w:num>
  <w:num w:numId="12">
    <w:abstractNumId w:val="11"/>
  </w:num>
  <w:num w:numId="13">
    <w:abstractNumId w:val="10"/>
  </w:num>
  <w:num w:numId="14">
    <w:abstractNumId w:val="16"/>
  </w:num>
  <w:num w:numId="15">
    <w:abstractNumId w:val="8"/>
  </w:num>
  <w:num w:numId="16">
    <w:abstractNumId w:val="0"/>
  </w:num>
  <w:num w:numId="17">
    <w:abstractNumId w:val="15"/>
  </w:num>
  <w:num w:numId="18">
    <w:abstractNumId w:val="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349"/>
    <w:rsid w:val="000331A3"/>
    <w:rsid w:val="00050773"/>
    <w:rsid w:val="00066685"/>
    <w:rsid w:val="000C4CB3"/>
    <w:rsid w:val="00124434"/>
    <w:rsid w:val="001B4A53"/>
    <w:rsid w:val="00203E04"/>
    <w:rsid w:val="00262CFE"/>
    <w:rsid w:val="003201A8"/>
    <w:rsid w:val="00337022"/>
    <w:rsid w:val="00353569"/>
    <w:rsid w:val="003E7B1D"/>
    <w:rsid w:val="004B17BA"/>
    <w:rsid w:val="00596349"/>
    <w:rsid w:val="00714370"/>
    <w:rsid w:val="00721126"/>
    <w:rsid w:val="008175AC"/>
    <w:rsid w:val="00821425"/>
    <w:rsid w:val="00994F37"/>
    <w:rsid w:val="009B3319"/>
    <w:rsid w:val="00A84396"/>
    <w:rsid w:val="00AA2D20"/>
    <w:rsid w:val="00AB35D0"/>
    <w:rsid w:val="00AB52A7"/>
    <w:rsid w:val="00C6335B"/>
    <w:rsid w:val="00C82E4B"/>
    <w:rsid w:val="00CA0788"/>
    <w:rsid w:val="00D30C92"/>
    <w:rsid w:val="00D67FC6"/>
    <w:rsid w:val="00DA2DBF"/>
    <w:rsid w:val="00DE08E8"/>
    <w:rsid w:val="00DE4791"/>
    <w:rsid w:val="00EA2743"/>
    <w:rsid w:val="00EF76BE"/>
    <w:rsid w:val="00F26506"/>
    <w:rsid w:val="00F6751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1CF9FB-CDCB-4ACC-9425-300D44F06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pPr>
      <w:keepNext/>
      <w:keepLines/>
      <w:spacing w:before="240" w:after="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unhideWhenUsed/>
    <w:qFormat/>
    <w:pPr>
      <w:keepNext/>
      <w:keepLines/>
      <w:spacing w:before="120" w:after="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pPr>
      <w:keepNext/>
      <w:keepLines/>
      <w:spacing w:before="80" w:after="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Puesto">
    <w:name w:val="Title"/>
    <w:basedOn w:val="Normal"/>
    <w:next w:val="Normal"/>
    <w:link w:val="PuestoCar"/>
    <w:uiPriority w:val="10"/>
    <w:qFormat/>
    <w:pPr>
      <w:spacing w:after="0"/>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jc w:val="center"/>
    </w:pPr>
    <w:rPr>
      <w:rFonts w:asciiTheme="majorHAnsi" w:eastAsiaTheme="majorEastAsia" w:hAnsiTheme="majorHAnsi" w:cstheme="majorBidi"/>
      <w:i/>
      <w:iCs/>
      <w:color w:val="404040" w:themeColor="text1" w:themeTint="BF"/>
      <w:sz w:val="22"/>
      <w:szCs w:val="22"/>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iPriority w:val="35"/>
    <w:semiHidden/>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deTDC">
    <w:name w:val="TOC Heading"/>
    <w:basedOn w:val="Ttulo1"/>
    <w:next w:val="Normal"/>
    <w:uiPriority w:val="39"/>
    <w:unhideWhenUsed/>
    <w:qFormat/>
    <w:pPr>
      <w:outlineLvl w:val="9"/>
    </w:pPr>
  </w:style>
  <w:style w:type="paragraph" w:styleId="TDC1">
    <w:name w:val="toc 1"/>
    <w:basedOn w:val="Normal"/>
    <w:next w:val="Normal"/>
    <w:autoRedefine/>
    <w:uiPriority w:val="39"/>
    <w:unhideWhenUsed/>
    <w:rsid w:val="00596349"/>
    <w:pPr>
      <w:spacing w:after="100"/>
    </w:pPr>
  </w:style>
  <w:style w:type="paragraph" w:styleId="TDC2">
    <w:name w:val="toc 2"/>
    <w:basedOn w:val="Normal"/>
    <w:next w:val="Normal"/>
    <w:autoRedefine/>
    <w:uiPriority w:val="39"/>
    <w:unhideWhenUsed/>
    <w:rsid w:val="00596349"/>
    <w:pPr>
      <w:spacing w:after="100"/>
      <w:ind w:left="210"/>
    </w:pPr>
  </w:style>
  <w:style w:type="character" w:styleId="Hipervnculo">
    <w:name w:val="Hyperlink"/>
    <w:basedOn w:val="Fuentedeprrafopredeter"/>
    <w:uiPriority w:val="99"/>
    <w:unhideWhenUsed/>
    <w:rsid w:val="00596349"/>
    <w:rPr>
      <w:color w:val="6EAC1C" w:themeColor="hyperlink"/>
      <w:u w:val="single"/>
    </w:rPr>
  </w:style>
  <w:style w:type="character" w:customStyle="1" w:styleId="apple-converted-space">
    <w:name w:val="apple-converted-space"/>
    <w:basedOn w:val="Fuentedeprrafopredeter"/>
    <w:rsid w:val="00124434"/>
  </w:style>
  <w:style w:type="paragraph" w:styleId="TDC3">
    <w:name w:val="toc 3"/>
    <w:basedOn w:val="Normal"/>
    <w:next w:val="Normal"/>
    <w:autoRedefine/>
    <w:uiPriority w:val="39"/>
    <w:unhideWhenUsed/>
    <w:rsid w:val="000C4CB3"/>
    <w:pPr>
      <w:spacing w:after="100"/>
      <w:ind w:left="420"/>
    </w:pPr>
  </w:style>
  <w:style w:type="table" w:styleId="Tablanormal1">
    <w:name w:val="Plain Table 1"/>
    <w:basedOn w:val="Tablanormal"/>
    <w:uiPriority w:val="41"/>
    <w:rsid w:val="00DA2DB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226761">
      <w:bodyDiv w:val="1"/>
      <w:marLeft w:val="0"/>
      <w:marRight w:val="0"/>
      <w:marTop w:val="0"/>
      <w:marBottom w:val="0"/>
      <w:divBdr>
        <w:top w:val="none" w:sz="0" w:space="0" w:color="auto"/>
        <w:left w:val="none" w:sz="0" w:space="0" w:color="auto"/>
        <w:bottom w:val="none" w:sz="0" w:space="0" w:color="auto"/>
        <w:right w:val="none" w:sz="0" w:space="0" w:color="auto"/>
      </w:divBdr>
      <w:divsChild>
        <w:div w:id="1172061491">
          <w:marLeft w:val="0"/>
          <w:marRight w:val="0"/>
          <w:marTop w:val="0"/>
          <w:marBottom w:val="0"/>
          <w:divBdr>
            <w:top w:val="none" w:sz="0" w:space="0" w:color="auto"/>
            <w:left w:val="none" w:sz="0" w:space="0" w:color="auto"/>
            <w:bottom w:val="none" w:sz="0" w:space="0" w:color="auto"/>
            <w:right w:val="none" w:sz="0" w:space="0" w:color="auto"/>
          </w:divBdr>
        </w:div>
        <w:div w:id="1759062766">
          <w:marLeft w:val="0"/>
          <w:marRight w:val="0"/>
          <w:marTop w:val="0"/>
          <w:marBottom w:val="0"/>
          <w:divBdr>
            <w:top w:val="none" w:sz="0" w:space="0" w:color="auto"/>
            <w:left w:val="none" w:sz="0" w:space="0" w:color="auto"/>
            <w:bottom w:val="none" w:sz="0" w:space="0" w:color="auto"/>
            <w:right w:val="none" w:sz="0" w:space="0" w:color="auto"/>
          </w:divBdr>
        </w:div>
        <w:div w:id="288630973">
          <w:marLeft w:val="0"/>
          <w:marRight w:val="0"/>
          <w:marTop w:val="0"/>
          <w:marBottom w:val="0"/>
          <w:divBdr>
            <w:top w:val="none" w:sz="0" w:space="0" w:color="auto"/>
            <w:left w:val="none" w:sz="0" w:space="0" w:color="auto"/>
            <w:bottom w:val="none" w:sz="0" w:space="0" w:color="auto"/>
            <w:right w:val="none" w:sz="0" w:space="0" w:color="auto"/>
          </w:divBdr>
        </w:div>
        <w:div w:id="1934782607">
          <w:marLeft w:val="0"/>
          <w:marRight w:val="0"/>
          <w:marTop w:val="0"/>
          <w:marBottom w:val="0"/>
          <w:divBdr>
            <w:top w:val="none" w:sz="0" w:space="0" w:color="auto"/>
            <w:left w:val="none" w:sz="0" w:space="0" w:color="auto"/>
            <w:bottom w:val="none" w:sz="0" w:space="0" w:color="auto"/>
            <w:right w:val="none" w:sz="0" w:space="0" w:color="auto"/>
          </w:divBdr>
        </w:div>
        <w:div w:id="1007976155">
          <w:marLeft w:val="0"/>
          <w:marRight w:val="0"/>
          <w:marTop w:val="0"/>
          <w:marBottom w:val="0"/>
          <w:divBdr>
            <w:top w:val="none" w:sz="0" w:space="0" w:color="auto"/>
            <w:left w:val="none" w:sz="0" w:space="0" w:color="auto"/>
            <w:bottom w:val="none" w:sz="0" w:space="0" w:color="auto"/>
            <w:right w:val="none" w:sz="0" w:space="0" w:color="auto"/>
          </w:divBdr>
        </w:div>
        <w:div w:id="1122454770">
          <w:marLeft w:val="0"/>
          <w:marRight w:val="0"/>
          <w:marTop w:val="0"/>
          <w:marBottom w:val="0"/>
          <w:divBdr>
            <w:top w:val="none" w:sz="0" w:space="0" w:color="auto"/>
            <w:left w:val="none" w:sz="0" w:space="0" w:color="auto"/>
            <w:bottom w:val="none" w:sz="0" w:space="0" w:color="auto"/>
            <w:right w:val="none" w:sz="0" w:space="0" w:color="auto"/>
          </w:divBdr>
        </w:div>
        <w:div w:id="200754007">
          <w:marLeft w:val="0"/>
          <w:marRight w:val="0"/>
          <w:marTop w:val="0"/>
          <w:marBottom w:val="0"/>
          <w:divBdr>
            <w:top w:val="none" w:sz="0" w:space="0" w:color="auto"/>
            <w:left w:val="none" w:sz="0" w:space="0" w:color="auto"/>
            <w:bottom w:val="none" w:sz="0" w:space="0" w:color="auto"/>
            <w:right w:val="none" w:sz="0" w:space="0" w:color="auto"/>
          </w:divBdr>
        </w:div>
        <w:div w:id="2085108146">
          <w:marLeft w:val="0"/>
          <w:marRight w:val="0"/>
          <w:marTop w:val="0"/>
          <w:marBottom w:val="0"/>
          <w:divBdr>
            <w:top w:val="none" w:sz="0" w:space="0" w:color="auto"/>
            <w:left w:val="none" w:sz="0" w:space="0" w:color="auto"/>
            <w:bottom w:val="none" w:sz="0" w:space="0" w:color="auto"/>
            <w:right w:val="none" w:sz="0" w:space="0" w:color="auto"/>
          </w:divBdr>
        </w:div>
        <w:div w:id="1813867421">
          <w:marLeft w:val="0"/>
          <w:marRight w:val="0"/>
          <w:marTop w:val="0"/>
          <w:marBottom w:val="0"/>
          <w:divBdr>
            <w:top w:val="none" w:sz="0" w:space="0" w:color="auto"/>
            <w:left w:val="none" w:sz="0" w:space="0" w:color="auto"/>
            <w:bottom w:val="none" w:sz="0" w:space="0" w:color="auto"/>
            <w:right w:val="none" w:sz="0" w:space="0" w:color="auto"/>
          </w:divBdr>
        </w:div>
        <w:div w:id="1569807151">
          <w:marLeft w:val="0"/>
          <w:marRight w:val="0"/>
          <w:marTop w:val="0"/>
          <w:marBottom w:val="0"/>
          <w:divBdr>
            <w:top w:val="none" w:sz="0" w:space="0" w:color="auto"/>
            <w:left w:val="none" w:sz="0" w:space="0" w:color="auto"/>
            <w:bottom w:val="none" w:sz="0" w:space="0" w:color="auto"/>
            <w:right w:val="none" w:sz="0" w:space="0" w:color="auto"/>
          </w:divBdr>
        </w:div>
        <w:div w:id="1047031566">
          <w:marLeft w:val="0"/>
          <w:marRight w:val="0"/>
          <w:marTop w:val="0"/>
          <w:marBottom w:val="0"/>
          <w:divBdr>
            <w:top w:val="none" w:sz="0" w:space="0" w:color="auto"/>
            <w:left w:val="none" w:sz="0" w:space="0" w:color="auto"/>
            <w:bottom w:val="none" w:sz="0" w:space="0" w:color="auto"/>
            <w:right w:val="none" w:sz="0" w:space="0" w:color="auto"/>
          </w:divBdr>
        </w:div>
        <w:div w:id="276445885">
          <w:marLeft w:val="0"/>
          <w:marRight w:val="0"/>
          <w:marTop w:val="0"/>
          <w:marBottom w:val="0"/>
          <w:divBdr>
            <w:top w:val="none" w:sz="0" w:space="0" w:color="auto"/>
            <w:left w:val="none" w:sz="0" w:space="0" w:color="auto"/>
            <w:bottom w:val="none" w:sz="0" w:space="0" w:color="auto"/>
            <w:right w:val="none" w:sz="0" w:space="0" w:color="auto"/>
          </w:divBdr>
        </w:div>
      </w:divsChild>
    </w:div>
    <w:div w:id="356542175">
      <w:bodyDiv w:val="1"/>
      <w:marLeft w:val="0"/>
      <w:marRight w:val="0"/>
      <w:marTop w:val="0"/>
      <w:marBottom w:val="0"/>
      <w:divBdr>
        <w:top w:val="none" w:sz="0" w:space="0" w:color="auto"/>
        <w:left w:val="none" w:sz="0" w:space="0" w:color="auto"/>
        <w:bottom w:val="none" w:sz="0" w:space="0" w:color="auto"/>
        <w:right w:val="none" w:sz="0" w:space="0" w:color="auto"/>
      </w:divBdr>
      <w:divsChild>
        <w:div w:id="1131675748">
          <w:marLeft w:val="0"/>
          <w:marRight w:val="0"/>
          <w:marTop w:val="0"/>
          <w:marBottom w:val="0"/>
          <w:divBdr>
            <w:top w:val="none" w:sz="0" w:space="0" w:color="auto"/>
            <w:left w:val="none" w:sz="0" w:space="0" w:color="auto"/>
            <w:bottom w:val="none" w:sz="0" w:space="0" w:color="auto"/>
            <w:right w:val="none" w:sz="0" w:space="0" w:color="auto"/>
          </w:divBdr>
        </w:div>
        <w:div w:id="113526987">
          <w:marLeft w:val="0"/>
          <w:marRight w:val="0"/>
          <w:marTop w:val="0"/>
          <w:marBottom w:val="0"/>
          <w:divBdr>
            <w:top w:val="none" w:sz="0" w:space="0" w:color="auto"/>
            <w:left w:val="none" w:sz="0" w:space="0" w:color="auto"/>
            <w:bottom w:val="none" w:sz="0" w:space="0" w:color="auto"/>
            <w:right w:val="none" w:sz="0" w:space="0" w:color="auto"/>
          </w:divBdr>
        </w:div>
        <w:div w:id="821775089">
          <w:marLeft w:val="0"/>
          <w:marRight w:val="0"/>
          <w:marTop w:val="0"/>
          <w:marBottom w:val="0"/>
          <w:divBdr>
            <w:top w:val="none" w:sz="0" w:space="0" w:color="auto"/>
            <w:left w:val="none" w:sz="0" w:space="0" w:color="auto"/>
            <w:bottom w:val="none" w:sz="0" w:space="0" w:color="auto"/>
            <w:right w:val="none" w:sz="0" w:space="0" w:color="auto"/>
          </w:divBdr>
        </w:div>
      </w:divsChild>
    </w:div>
    <w:div w:id="405109017">
      <w:bodyDiv w:val="1"/>
      <w:marLeft w:val="0"/>
      <w:marRight w:val="0"/>
      <w:marTop w:val="0"/>
      <w:marBottom w:val="0"/>
      <w:divBdr>
        <w:top w:val="none" w:sz="0" w:space="0" w:color="auto"/>
        <w:left w:val="none" w:sz="0" w:space="0" w:color="auto"/>
        <w:bottom w:val="none" w:sz="0" w:space="0" w:color="auto"/>
        <w:right w:val="none" w:sz="0" w:space="0" w:color="auto"/>
      </w:divBdr>
      <w:divsChild>
        <w:div w:id="1870070587">
          <w:marLeft w:val="0"/>
          <w:marRight w:val="0"/>
          <w:marTop w:val="0"/>
          <w:marBottom w:val="0"/>
          <w:divBdr>
            <w:top w:val="none" w:sz="0" w:space="0" w:color="auto"/>
            <w:left w:val="none" w:sz="0" w:space="0" w:color="auto"/>
            <w:bottom w:val="none" w:sz="0" w:space="0" w:color="auto"/>
            <w:right w:val="none" w:sz="0" w:space="0" w:color="auto"/>
          </w:divBdr>
        </w:div>
        <w:div w:id="160857994">
          <w:marLeft w:val="0"/>
          <w:marRight w:val="0"/>
          <w:marTop w:val="0"/>
          <w:marBottom w:val="0"/>
          <w:divBdr>
            <w:top w:val="none" w:sz="0" w:space="0" w:color="auto"/>
            <w:left w:val="none" w:sz="0" w:space="0" w:color="auto"/>
            <w:bottom w:val="none" w:sz="0" w:space="0" w:color="auto"/>
            <w:right w:val="none" w:sz="0" w:space="0" w:color="auto"/>
          </w:divBdr>
        </w:div>
        <w:div w:id="35937821">
          <w:marLeft w:val="0"/>
          <w:marRight w:val="0"/>
          <w:marTop w:val="0"/>
          <w:marBottom w:val="0"/>
          <w:divBdr>
            <w:top w:val="none" w:sz="0" w:space="0" w:color="auto"/>
            <w:left w:val="none" w:sz="0" w:space="0" w:color="auto"/>
            <w:bottom w:val="none" w:sz="0" w:space="0" w:color="auto"/>
            <w:right w:val="none" w:sz="0" w:space="0" w:color="auto"/>
          </w:divBdr>
        </w:div>
        <w:div w:id="873464745">
          <w:marLeft w:val="0"/>
          <w:marRight w:val="0"/>
          <w:marTop w:val="0"/>
          <w:marBottom w:val="0"/>
          <w:divBdr>
            <w:top w:val="none" w:sz="0" w:space="0" w:color="auto"/>
            <w:left w:val="none" w:sz="0" w:space="0" w:color="auto"/>
            <w:bottom w:val="none" w:sz="0" w:space="0" w:color="auto"/>
            <w:right w:val="none" w:sz="0" w:space="0" w:color="auto"/>
          </w:divBdr>
        </w:div>
        <w:div w:id="1850024688">
          <w:marLeft w:val="0"/>
          <w:marRight w:val="0"/>
          <w:marTop w:val="0"/>
          <w:marBottom w:val="0"/>
          <w:divBdr>
            <w:top w:val="none" w:sz="0" w:space="0" w:color="auto"/>
            <w:left w:val="none" w:sz="0" w:space="0" w:color="auto"/>
            <w:bottom w:val="none" w:sz="0" w:space="0" w:color="auto"/>
            <w:right w:val="none" w:sz="0" w:space="0" w:color="auto"/>
          </w:divBdr>
        </w:div>
        <w:div w:id="1845968630">
          <w:marLeft w:val="0"/>
          <w:marRight w:val="0"/>
          <w:marTop w:val="0"/>
          <w:marBottom w:val="0"/>
          <w:divBdr>
            <w:top w:val="none" w:sz="0" w:space="0" w:color="auto"/>
            <w:left w:val="none" w:sz="0" w:space="0" w:color="auto"/>
            <w:bottom w:val="none" w:sz="0" w:space="0" w:color="auto"/>
            <w:right w:val="none" w:sz="0" w:space="0" w:color="auto"/>
          </w:divBdr>
        </w:div>
        <w:div w:id="41558363">
          <w:marLeft w:val="0"/>
          <w:marRight w:val="0"/>
          <w:marTop w:val="0"/>
          <w:marBottom w:val="0"/>
          <w:divBdr>
            <w:top w:val="none" w:sz="0" w:space="0" w:color="auto"/>
            <w:left w:val="none" w:sz="0" w:space="0" w:color="auto"/>
            <w:bottom w:val="none" w:sz="0" w:space="0" w:color="auto"/>
            <w:right w:val="none" w:sz="0" w:space="0" w:color="auto"/>
          </w:divBdr>
        </w:div>
        <w:div w:id="1071804322">
          <w:marLeft w:val="0"/>
          <w:marRight w:val="0"/>
          <w:marTop w:val="0"/>
          <w:marBottom w:val="0"/>
          <w:divBdr>
            <w:top w:val="none" w:sz="0" w:space="0" w:color="auto"/>
            <w:left w:val="none" w:sz="0" w:space="0" w:color="auto"/>
            <w:bottom w:val="none" w:sz="0" w:space="0" w:color="auto"/>
            <w:right w:val="none" w:sz="0" w:space="0" w:color="auto"/>
          </w:divBdr>
        </w:div>
        <w:div w:id="1151368602">
          <w:marLeft w:val="0"/>
          <w:marRight w:val="0"/>
          <w:marTop w:val="0"/>
          <w:marBottom w:val="0"/>
          <w:divBdr>
            <w:top w:val="none" w:sz="0" w:space="0" w:color="auto"/>
            <w:left w:val="none" w:sz="0" w:space="0" w:color="auto"/>
            <w:bottom w:val="none" w:sz="0" w:space="0" w:color="auto"/>
            <w:right w:val="none" w:sz="0" w:space="0" w:color="auto"/>
          </w:divBdr>
        </w:div>
        <w:div w:id="884297290">
          <w:marLeft w:val="0"/>
          <w:marRight w:val="0"/>
          <w:marTop w:val="0"/>
          <w:marBottom w:val="0"/>
          <w:divBdr>
            <w:top w:val="none" w:sz="0" w:space="0" w:color="auto"/>
            <w:left w:val="none" w:sz="0" w:space="0" w:color="auto"/>
            <w:bottom w:val="none" w:sz="0" w:space="0" w:color="auto"/>
            <w:right w:val="none" w:sz="0" w:space="0" w:color="auto"/>
          </w:divBdr>
        </w:div>
        <w:div w:id="478378843">
          <w:marLeft w:val="0"/>
          <w:marRight w:val="0"/>
          <w:marTop w:val="0"/>
          <w:marBottom w:val="0"/>
          <w:divBdr>
            <w:top w:val="none" w:sz="0" w:space="0" w:color="auto"/>
            <w:left w:val="none" w:sz="0" w:space="0" w:color="auto"/>
            <w:bottom w:val="none" w:sz="0" w:space="0" w:color="auto"/>
            <w:right w:val="none" w:sz="0" w:space="0" w:color="auto"/>
          </w:divBdr>
        </w:div>
        <w:div w:id="231698972">
          <w:marLeft w:val="0"/>
          <w:marRight w:val="0"/>
          <w:marTop w:val="0"/>
          <w:marBottom w:val="0"/>
          <w:divBdr>
            <w:top w:val="none" w:sz="0" w:space="0" w:color="auto"/>
            <w:left w:val="none" w:sz="0" w:space="0" w:color="auto"/>
            <w:bottom w:val="none" w:sz="0" w:space="0" w:color="auto"/>
            <w:right w:val="none" w:sz="0" w:space="0" w:color="auto"/>
          </w:divBdr>
        </w:div>
        <w:div w:id="1288507993">
          <w:marLeft w:val="0"/>
          <w:marRight w:val="0"/>
          <w:marTop w:val="0"/>
          <w:marBottom w:val="0"/>
          <w:divBdr>
            <w:top w:val="none" w:sz="0" w:space="0" w:color="auto"/>
            <w:left w:val="none" w:sz="0" w:space="0" w:color="auto"/>
            <w:bottom w:val="none" w:sz="0" w:space="0" w:color="auto"/>
            <w:right w:val="none" w:sz="0" w:space="0" w:color="auto"/>
          </w:divBdr>
        </w:div>
        <w:div w:id="1924222641">
          <w:marLeft w:val="0"/>
          <w:marRight w:val="0"/>
          <w:marTop w:val="0"/>
          <w:marBottom w:val="0"/>
          <w:divBdr>
            <w:top w:val="none" w:sz="0" w:space="0" w:color="auto"/>
            <w:left w:val="none" w:sz="0" w:space="0" w:color="auto"/>
            <w:bottom w:val="none" w:sz="0" w:space="0" w:color="auto"/>
            <w:right w:val="none" w:sz="0" w:space="0" w:color="auto"/>
          </w:divBdr>
        </w:div>
        <w:div w:id="207382078">
          <w:marLeft w:val="0"/>
          <w:marRight w:val="0"/>
          <w:marTop w:val="0"/>
          <w:marBottom w:val="0"/>
          <w:divBdr>
            <w:top w:val="none" w:sz="0" w:space="0" w:color="auto"/>
            <w:left w:val="none" w:sz="0" w:space="0" w:color="auto"/>
            <w:bottom w:val="none" w:sz="0" w:space="0" w:color="auto"/>
            <w:right w:val="none" w:sz="0" w:space="0" w:color="auto"/>
          </w:divBdr>
        </w:div>
        <w:div w:id="354311176">
          <w:marLeft w:val="0"/>
          <w:marRight w:val="0"/>
          <w:marTop w:val="0"/>
          <w:marBottom w:val="0"/>
          <w:divBdr>
            <w:top w:val="none" w:sz="0" w:space="0" w:color="auto"/>
            <w:left w:val="none" w:sz="0" w:space="0" w:color="auto"/>
            <w:bottom w:val="none" w:sz="0" w:space="0" w:color="auto"/>
            <w:right w:val="none" w:sz="0" w:space="0" w:color="auto"/>
          </w:divBdr>
          <w:divsChild>
            <w:div w:id="281111386">
              <w:marLeft w:val="0"/>
              <w:marRight w:val="0"/>
              <w:marTop w:val="0"/>
              <w:marBottom w:val="0"/>
              <w:divBdr>
                <w:top w:val="none" w:sz="0" w:space="0" w:color="auto"/>
                <w:left w:val="none" w:sz="0" w:space="0" w:color="auto"/>
                <w:bottom w:val="none" w:sz="0" w:space="0" w:color="auto"/>
                <w:right w:val="none" w:sz="0" w:space="0" w:color="auto"/>
              </w:divBdr>
            </w:div>
            <w:div w:id="179124517">
              <w:marLeft w:val="600"/>
              <w:marRight w:val="0"/>
              <w:marTop w:val="0"/>
              <w:marBottom w:val="0"/>
              <w:divBdr>
                <w:top w:val="none" w:sz="0" w:space="0" w:color="auto"/>
                <w:left w:val="none" w:sz="0" w:space="0" w:color="auto"/>
                <w:bottom w:val="none" w:sz="0" w:space="0" w:color="auto"/>
                <w:right w:val="none" w:sz="0" w:space="0" w:color="auto"/>
              </w:divBdr>
            </w:div>
            <w:div w:id="1309165265">
              <w:marLeft w:val="600"/>
              <w:marRight w:val="0"/>
              <w:marTop w:val="0"/>
              <w:marBottom w:val="0"/>
              <w:divBdr>
                <w:top w:val="none" w:sz="0" w:space="0" w:color="auto"/>
                <w:left w:val="none" w:sz="0" w:space="0" w:color="auto"/>
                <w:bottom w:val="none" w:sz="0" w:space="0" w:color="auto"/>
                <w:right w:val="none" w:sz="0" w:space="0" w:color="auto"/>
              </w:divBdr>
            </w:div>
            <w:div w:id="1332834526">
              <w:marLeft w:val="600"/>
              <w:marRight w:val="0"/>
              <w:marTop w:val="0"/>
              <w:marBottom w:val="0"/>
              <w:divBdr>
                <w:top w:val="none" w:sz="0" w:space="0" w:color="auto"/>
                <w:left w:val="none" w:sz="0" w:space="0" w:color="auto"/>
                <w:bottom w:val="none" w:sz="0" w:space="0" w:color="auto"/>
                <w:right w:val="none" w:sz="0" w:space="0" w:color="auto"/>
              </w:divBdr>
            </w:div>
            <w:div w:id="760837650">
              <w:marLeft w:val="600"/>
              <w:marRight w:val="0"/>
              <w:marTop w:val="0"/>
              <w:marBottom w:val="0"/>
              <w:divBdr>
                <w:top w:val="none" w:sz="0" w:space="0" w:color="auto"/>
                <w:left w:val="none" w:sz="0" w:space="0" w:color="auto"/>
                <w:bottom w:val="none" w:sz="0" w:space="0" w:color="auto"/>
                <w:right w:val="none" w:sz="0" w:space="0" w:color="auto"/>
              </w:divBdr>
            </w:div>
            <w:div w:id="1193230032">
              <w:marLeft w:val="0"/>
              <w:marRight w:val="0"/>
              <w:marTop w:val="0"/>
              <w:marBottom w:val="0"/>
              <w:divBdr>
                <w:top w:val="none" w:sz="0" w:space="0" w:color="auto"/>
                <w:left w:val="none" w:sz="0" w:space="0" w:color="auto"/>
                <w:bottom w:val="none" w:sz="0" w:space="0" w:color="auto"/>
                <w:right w:val="none" w:sz="0" w:space="0" w:color="auto"/>
              </w:divBdr>
            </w:div>
            <w:div w:id="1032071561">
              <w:marLeft w:val="0"/>
              <w:marRight w:val="0"/>
              <w:marTop w:val="0"/>
              <w:marBottom w:val="0"/>
              <w:divBdr>
                <w:top w:val="none" w:sz="0" w:space="0" w:color="auto"/>
                <w:left w:val="none" w:sz="0" w:space="0" w:color="auto"/>
                <w:bottom w:val="none" w:sz="0" w:space="0" w:color="auto"/>
                <w:right w:val="none" w:sz="0" w:space="0" w:color="auto"/>
              </w:divBdr>
            </w:div>
            <w:div w:id="54738446">
              <w:marLeft w:val="0"/>
              <w:marRight w:val="0"/>
              <w:marTop w:val="0"/>
              <w:marBottom w:val="0"/>
              <w:divBdr>
                <w:top w:val="none" w:sz="0" w:space="0" w:color="auto"/>
                <w:left w:val="none" w:sz="0" w:space="0" w:color="auto"/>
                <w:bottom w:val="none" w:sz="0" w:space="0" w:color="auto"/>
                <w:right w:val="none" w:sz="0" w:space="0" w:color="auto"/>
              </w:divBdr>
            </w:div>
            <w:div w:id="1071611736">
              <w:marLeft w:val="0"/>
              <w:marRight w:val="0"/>
              <w:marTop w:val="0"/>
              <w:marBottom w:val="0"/>
              <w:divBdr>
                <w:top w:val="none" w:sz="0" w:space="0" w:color="auto"/>
                <w:left w:val="none" w:sz="0" w:space="0" w:color="auto"/>
                <w:bottom w:val="none" w:sz="0" w:space="0" w:color="auto"/>
                <w:right w:val="none" w:sz="0" w:space="0" w:color="auto"/>
              </w:divBdr>
            </w:div>
            <w:div w:id="1887061309">
              <w:marLeft w:val="0"/>
              <w:marRight w:val="0"/>
              <w:marTop w:val="0"/>
              <w:marBottom w:val="0"/>
              <w:divBdr>
                <w:top w:val="none" w:sz="0" w:space="0" w:color="auto"/>
                <w:left w:val="none" w:sz="0" w:space="0" w:color="auto"/>
                <w:bottom w:val="none" w:sz="0" w:space="0" w:color="auto"/>
                <w:right w:val="none" w:sz="0" w:space="0" w:color="auto"/>
              </w:divBdr>
            </w:div>
            <w:div w:id="1164583777">
              <w:marLeft w:val="0"/>
              <w:marRight w:val="0"/>
              <w:marTop w:val="0"/>
              <w:marBottom w:val="0"/>
              <w:divBdr>
                <w:top w:val="none" w:sz="0" w:space="0" w:color="auto"/>
                <w:left w:val="none" w:sz="0" w:space="0" w:color="auto"/>
                <w:bottom w:val="none" w:sz="0" w:space="0" w:color="auto"/>
                <w:right w:val="none" w:sz="0" w:space="0" w:color="auto"/>
              </w:divBdr>
            </w:div>
            <w:div w:id="1098598172">
              <w:marLeft w:val="0"/>
              <w:marRight w:val="0"/>
              <w:marTop w:val="0"/>
              <w:marBottom w:val="0"/>
              <w:divBdr>
                <w:top w:val="none" w:sz="0" w:space="0" w:color="auto"/>
                <w:left w:val="none" w:sz="0" w:space="0" w:color="auto"/>
                <w:bottom w:val="none" w:sz="0" w:space="0" w:color="auto"/>
                <w:right w:val="none" w:sz="0" w:space="0" w:color="auto"/>
              </w:divBdr>
            </w:div>
            <w:div w:id="121506695">
              <w:marLeft w:val="0"/>
              <w:marRight w:val="0"/>
              <w:marTop w:val="0"/>
              <w:marBottom w:val="0"/>
              <w:divBdr>
                <w:top w:val="none" w:sz="0" w:space="0" w:color="auto"/>
                <w:left w:val="none" w:sz="0" w:space="0" w:color="auto"/>
                <w:bottom w:val="none" w:sz="0" w:space="0" w:color="auto"/>
                <w:right w:val="none" w:sz="0" w:space="0" w:color="auto"/>
              </w:divBdr>
            </w:div>
            <w:div w:id="1300107557">
              <w:marLeft w:val="600"/>
              <w:marRight w:val="0"/>
              <w:marTop w:val="0"/>
              <w:marBottom w:val="0"/>
              <w:divBdr>
                <w:top w:val="none" w:sz="0" w:space="0" w:color="auto"/>
                <w:left w:val="none" w:sz="0" w:space="0" w:color="auto"/>
                <w:bottom w:val="none" w:sz="0" w:space="0" w:color="auto"/>
                <w:right w:val="none" w:sz="0" w:space="0" w:color="auto"/>
              </w:divBdr>
            </w:div>
            <w:div w:id="1027872353">
              <w:marLeft w:val="600"/>
              <w:marRight w:val="0"/>
              <w:marTop w:val="0"/>
              <w:marBottom w:val="0"/>
              <w:divBdr>
                <w:top w:val="none" w:sz="0" w:space="0" w:color="auto"/>
                <w:left w:val="none" w:sz="0" w:space="0" w:color="auto"/>
                <w:bottom w:val="none" w:sz="0" w:space="0" w:color="auto"/>
                <w:right w:val="none" w:sz="0" w:space="0" w:color="auto"/>
              </w:divBdr>
            </w:div>
            <w:div w:id="583880197">
              <w:marLeft w:val="600"/>
              <w:marRight w:val="0"/>
              <w:marTop w:val="0"/>
              <w:marBottom w:val="0"/>
              <w:divBdr>
                <w:top w:val="none" w:sz="0" w:space="0" w:color="auto"/>
                <w:left w:val="none" w:sz="0" w:space="0" w:color="auto"/>
                <w:bottom w:val="none" w:sz="0" w:space="0" w:color="auto"/>
                <w:right w:val="none" w:sz="0" w:space="0" w:color="auto"/>
              </w:divBdr>
            </w:div>
            <w:div w:id="688217603">
              <w:marLeft w:val="600"/>
              <w:marRight w:val="0"/>
              <w:marTop w:val="0"/>
              <w:marBottom w:val="0"/>
              <w:divBdr>
                <w:top w:val="none" w:sz="0" w:space="0" w:color="auto"/>
                <w:left w:val="none" w:sz="0" w:space="0" w:color="auto"/>
                <w:bottom w:val="none" w:sz="0" w:space="0" w:color="auto"/>
                <w:right w:val="none" w:sz="0" w:space="0" w:color="auto"/>
              </w:divBdr>
            </w:div>
            <w:div w:id="1055736267">
              <w:marLeft w:val="0"/>
              <w:marRight w:val="0"/>
              <w:marTop w:val="0"/>
              <w:marBottom w:val="0"/>
              <w:divBdr>
                <w:top w:val="none" w:sz="0" w:space="0" w:color="auto"/>
                <w:left w:val="none" w:sz="0" w:space="0" w:color="auto"/>
                <w:bottom w:val="none" w:sz="0" w:space="0" w:color="auto"/>
                <w:right w:val="none" w:sz="0" w:space="0" w:color="auto"/>
              </w:divBdr>
            </w:div>
            <w:div w:id="665592618">
              <w:marLeft w:val="0"/>
              <w:marRight w:val="0"/>
              <w:marTop w:val="0"/>
              <w:marBottom w:val="0"/>
              <w:divBdr>
                <w:top w:val="none" w:sz="0" w:space="0" w:color="auto"/>
                <w:left w:val="none" w:sz="0" w:space="0" w:color="auto"/>
                <w:bottom w:val="none" w:sz="0" w:space="0" w:color="auto"/>
                <w:right w:val="none" w:sz="0" w:space="0" w:color="auto"/>
              </w:divBdr>
            </w:div>
            <w:div w:id="110365867">
              <w:marLeft w:val="0"/>
              <w:marRight w:val="0"/>
              <w:marTop w:val="0"/>
              <w:marBottom w:val="0"/>
              <w:divBdr>
                <w:top w:val="none" w:sz="0" w:space="0" w:color="auto"/>
                <w:left w:val="none" w:sz="0" w:space="0" w:color="auto"/>
                <w:bottom w:val="none" w:sz="0" w:space="0" w:color="auto"/>
                <w:right w:val="none" w:sz="0" w:space="0" w:color="auto"/>
              </w:divBdr>
            </w:div>
          </w:divsChild>
        </w:div>
        <w:div w:id="1292788677">
          <w:marLeft w:val="0"/>
          <w:marRight w:val="0"/>
          <w:marTop w:val="0"/>
          <w:marBottom w:val="0"/>
          <w:divBdr>
            <w:top w:val="none" w:sz="0" w:space="0" w:color="auto"/>
            <w:left w:val="none" w:sz="0" w:space="0" w:color="auto"/>
            <w:bottom w:val="none" w:sz="0" w:space="0" w:color="auto"/>
            <w:right w:val="none" w:sz="0" w:space="0" w:color="auto"/>
          </w:divBdr>
        </w:div>
      </w:divsChild>
    </w:div>
    <w:div w:id="468473287">
      <w:bodyDiv w:val="1"/>
      <w:marLeft w:val="0"/>
      <w:marRight w:val="0"/>
      <w:marTop w:val="0"/>
      <w:marBottom w:val="0"/>
      <w:divBdr>
        <w:top w:val="none" w:sz="0" w:space="0" w:color="auto"/>
        <w:left w:val="none" w:sz="0" w:space="0" w:color="auto"/>
        <w:bottom w:val="none" w:sz="0" w:space="0" w:color="auto"/>
        <w:right w:val="none" w:sz="0" w:space="0" w:color="auto"/>
      </w:divBdr>
      <w:divsChild>
        <w:div w:id="1208682109">
          <w:marLeft w:val="0"/>
          <w:marRight w:val="0"/>
          <w:marTop w:val="0"/>
          <w:marBottom w:val="0"/>
          <w:divBdr>
            <w:top w:val="none" w:sz="0" w:space="0" w:color="auto"/>
            <w:left w:val="none" w:sz="0" w:space="0" w:color="auto"/>
            <w:bottom w:val="none" w:sz="0" w:space="0" w:color="auto"/>
            <w:right w:val="none" w:sz="0" w:space="0" w:color="auto"/>
          </w:divBdr>
        </w:div>
      </w:divsChild>
    </w:div>
    <w:div w:id="540173079">
      <w:bodyDiv w:val="1"/>
      <w:marLeft w:val="0"/>
      <w:marRight w:val="0"/>
      <w:marTop w:val="0"/>
      <w:marBottom w:val="0"/>
      <w:divBdr>
        <w:top w:val="none" w:sz="0" w:space="0" w:color="auto"/>
        <w:left w:val="none" w:sz="0" w:space="0" w:color="auto"/>
        <w:bottom w:val="none" w:sz="0" w:space="0" w:color="auto"/>
        <w:right w:val="none" w:sz="0" w:space="0" w:color="auto"/>
      </w:divBdr>
      <w:divsChild>
        <w:div w:id="520169632">
          <w:marLeft w:val="0"/>
          <w:marRight w:val="0"/>
          <w:marTop w:val="0"/>
          <w:marBottom w:val="0"/>
          <w:divBdr>
            <w:top w:val="none" w:sz="0" w:space="0" w:color="auto"/>
            <w:left w:val="none" w:sz="0" w:space="0" w:color="auto"/>
            <w:bottom w:val="none" w:sz="0" w:space="0" w:color="auto"/>
            <w:right w:val="none" w:sz="0" w:space="0" w:color="auto"/>
          </w:divBdr>
        </w:div>
        <w:div w:id="690692233">
          <w:marLeft w:val="0"/>
          <w:marRight w:val="0"/>
          <w:marTop w:val="0"/>
          <w:marBottom w:val="0"/>
          <w:divBdr>
            <w:top w:val="none" w:sz="0" w:space="0" w:color="auto"/>
            <w:left w:val="none" w:sz="0" w:space="0" w:color="auto"/>
            <w:bottom w:val="none" w:sz="0" w:space="0" w:color="auto"/>
            <w:right w:val="none" w:sz="0" w:space="0" w:color="auto"/>
          </w:divBdr>
        </w:div>
        <w:div w:id="148062443">
          <w:marLeft w:val="0"/>
          <w:marRight w:val="0"/>
          <w:marTop w:val="0"/>
          <w:marBottom w:val="0"/>
          <w:divBdr>
            <w:top w:val="none" w:sz="0" w:space="0" w:color="auto"/>
            <w:left w:val="none" w:sz="0" w:space="0" w:color="auto"/>
            <w:bottom w:val="none" w:sz="0" w:space="0" w:color="auto"/>
            <w:right w:val="none" w:sz="0" w:space="0" w:color="auto"/>
          </w:divBdr>
        </w:div>
        <w:div w:id="19010495">
          <w:marLeft w:val="0"/>
          <w:marRight w:val="0"/>
          <w:marTop w:val="0"/>
          <w:marBottom w:val="0"/>
          <w:divBdr>
            <w:top w:val="none" w:sz="0" w:space="0" w:color="auto"/>
            <w:left w:val="none" w:sz="0" w:space="0" w:color="auto"/>
            <w:bottom w:val="none" w:sz="0" w:space="0" w:color="auto"/>
            <w:right w:val="none" w:sz="0" w:space="0" w:color="auto"/>
          </w:divBdr>
        </w:div>
      </w:divsChild>
    </w:div>
    <w:div w:id="582185777">
      <w:bodyDiv w:val="1"/>
      <w:marLeft w:val="0"/>
      <w:marRight w:val="0"/>
      <w:marTop w:val="0"/>
      <w:marBottom w:val="0"/>
      <w:divBdr>
        <w:top w:val="none" w:sz="0" w:space="0" w:color="auto"/>
        <w:left w:val="none" w:sz="0" w:space="0" w:color="auto"/>
        <w:bottom w:val="none" w:sz="0" w:space="0" w:color="auto"/>
        <w:right w:val="none" w:sz="0" w:space="0" w:color="auto"/>
      </w:divBdr>
      <w:divsChild>
        <w:div w:id="1462848764">
          <w:marLeft w:val="0"/>
          <w:marRight w:val="0"/>
          <w:marTop w:val="0"/>
          <w:marBottom w:val="0"/>
          <w:divBdr>
            <w:top w:val="none" w:sz="0" w:space="0" w:color="auto"/>
            <w:left w:val="none" w:sz="0" w:space="0" w:color="auto"/>
            <w:bottom w:val="none" w:sz="0" w:space="0" w:color="auto"/>
            <w:right w:val="none" w:sz="0" w:space="0" w:color="auto"/>
          </w:divBdr>
        </w:div>
        <w:div w:id="237129980">
          <w:marLeft w:val="0"/>
          <w:marRight w:val="0"/>
          <w:marTop w:val="0"/>
          <w:marBottom w:val="0"/>
          <w:divBdr>
            <w:top w:val="none" w:sz="0" w:space="0" w:color="auto"/>
            <w:left w:val="none" w:sz="0" w:space="0" w:color="auto"/>
            <w:bottom w:val="none" w:sz="0" w:space="0" w:color="auto"/>
            <w:right w:val="none" w:sz="0" w:space="0" w:color="auto"/>
          </w:divBdr>
        </w:div>
        <w:div w:id="1980383349">
          <w:marLeft w:val="0"/>
          <w:marRight w:val="0"/>
          <w:marTop w:val="0"/>
          <w:marBottom w:val="0"/>
          <w:divBdr>
            <w:top w:val="none" w:sz="0" w:space="0" w:color="auto"/>
            <w:left w:val="none" w:sz="0" w:space="0" w:color="auto"/>
            <w:bottom w:val="none" w:sz="0" w:space="0" w:color="auto"/>
            <w:right w:val="none" w:sz="0" w:space="0" w:color="auto"/>
          </w:divBdr>
        </w:div>
        <w:div w:id="1994290026">
          <w:marLeft w:val="0"/>
          <w:marRight w:val="0"/>
          <w:marTop w:val="0"/>
          <w:marBottom w:val="0"/>
          <w:divBdr>
            <w:top w:val="none" w:sz="0" w:space="0" w:color="auto"/>
            <w:left w:val="none" w:sz="0" w:space="0" w:color="auto"/>
            <w:bottom w:val="none" w:sz="0" w:space="0" w:color="auto"/>
            <w:right w:val="none" w:sz="0" w:space="0" w:color="auto"/>
          </w:divBdr>
          <w:divsChild>
            <w:div w:id="1501386427">
              <w:marLeft w:val="0"/>
              <w:marRight w:val="0"/>
              <w:marTop w:val="0"/>
              <w:marBottom w:val="0"/>
              <w:divBdr>
                <w:top w:val="none" w:sz="0" w:space="0" w:color="auto"/>
                <w:left w:val="none" w:sz="0" w:space="0" w:color="auto"/>
                <w:bottom w:val="none" w:sz="0" w:space="0" w:color="auto"/>
                <w:right w:val="none" w:sz="0" w:space="0" w:color="auto"/>
              </w:divBdr>
            </w:div>
          </w:divsChild>
        </w:div>
        <w:div w:id="1673945431">
          <w:marLeft w:val="0"/>
          <w:marRight w:val="0"/>
          <w:marTop w:val="0"/>
          <w:marBottom w:val="0"/>
          <w:divBdr>
            <w:top w:val="none" w:sz="0" w:space="0" w:color="auto"/>
            <w:left w:val="none" w:sz="0" w:space="0" w:color="auto"/>
            <w:bottom w:val="none" w:sz="0" w:space="0" w:color="auto"/>
            <w:right w:val="none" w:sz="0" w:space="0" w:color="auto"/>
          </w:divBdr>
        </w:div>
        <w:div w:id="2020425098">
          <w:marLeft w:val="0"/>
          <w:marRight w:val="0"/>
          <w:marTop w:val="0"/>
          <w:marBottom w:val="0"/>
          <w:divBdr>
            <w:top w:val="none" w:sz="0" w:space="0" w:color="auto"/>
            <w:left w:val="none" w:sz="0" w:space="0" w:color="auto"/>
            <w:bottom w:val="none" w:sz="0" w:space="0" w:color="auto"/>
            <w:right w:val="none" w:sz="0" w:space="0" w:color="auto"/>
          </w:divBdr>
        </w:div>
        <w:div w:id="1614173105">
          <w:marLeft w:val="0"/>
          <w:marRight w:val="0"/>
          <w:marTop w:val="0"/>
          <w:marBottom w:val="0"/>
          <w:divBdr>
            <w:top w:val="none" w:sz="0" w:space="0" w:color="auto"/>
            <w:left w:val="none" w:sz="0" w:space="0" w:color="auto"/>
            <w:bottom w:val="none" w:sz="0" w:space="0" w:color="auto"/>
            <w:right w:val="none" w:sz="0" w:space="0" w:color="auto"/>
          </w:divBdr>
        </w:div>
        <w:div w:id="1047752856">
          <w:marLeft w:val="0"/>
          <w:marRight w:val="0"/>
          <w:marTop w:val="0"/>
          <w:marBottom w:val="0"/>
          <w:divBdr>
            <w:top w:val="none" w:sz="0" w:space="0" w:color="auto"/>
            <w:left w:val="none" w:sz="0" w:space="0" w:color="auto"/>
            <w:bottom w:val="none" w:sz="0" w:space="0" w:color="auto"/>
            <w:right w:val="none" w:sz="0" w:space="0" w:color="auto"/>
          </w:divBdr>
        </w:div>
        <w:div w:id="706568418">
          <w:marLeft w:val="0"/>
          <w:marRight w:val="0"/>
          <w:marTop w:val="0"/>
          <w:marBottom w:val="0"/>
          <w:divBdr>
            <w:top w:val="none" w:sz="0" w:space="0" w:color="auto"/>
            <w:left w:val="none" w:sz="0" w:space="0" w:color="auto"/>
            <w:bottom w:val="none" w:sz="0" w:space="0" w:color="auto"/>
            <w:right w:val="none" w:sz="0" w:space="0" w:color="auto"/>
          </w:divBdr>
        </w:div>
        <w:div w:id="1778677412">
          <w:marLeft w:val="0"/>
          <w:marRight w:val="0"/>
          <w:marTop w:val="0"/>
          <w:marBottom w:val="0"/>
          <w:divBdr>
            <w:top w:val="none" w:sz="0" w:space="0" w:color="auto"/>
            <w:left w:val="none" w:sz="0" w:space="0" w:color="auto"/>
            <w:bottom w:val="none" w:sz="0" w:space="0" w:color="auto"/>
            <w:right w:val="none" w:sz="0" w:space="0" w:color="auto"/>
          </w:divBdr>
        </w:div>
        <w:div w:id="199326023">
          <w:marLeft w:val="0"/>
          <w:marRight w:val="0"/>
          <w:marTop w:val="0"/>
          <w:marBottom w:val="0"/>
          <w:divBdr>
            <w:top w:val="none" w:sz="0" w:space="0" w:color="auto"/>
            <w:left w:val="none" w:sz="0" w:space="0" w:color="auto"/>
            <w:bottom w:val="none" w:sz="0" w:space="0" w:color="auto"/>
            <w:right w:val="none" w:sz="0" w:space="0" w:color="auto"/>
          </w:divBdr>
        </w:div>
        <w:div w:id="1096901753">
          <w:marLeft w:val="0"/>
          <w:marRight w:val="0"/>
          <w:marTop w:val="0"/>
          <w:marBottom w:val="0"/>
          <w:divBdr>
            <w:top w:val="none" w:sz="0" w:space="0" w:color="auto"/>
            <w:left w:val="none" w:sz="0" w:space="0" w:color="auto"/>
            <w:bottom w:val="none" w:sz="0" w:space="0" w:color="auto"/>
            <w:right w:val="none" w:sz="0" w:space="0" w:color="auto"/>
          </w:divBdr>
        </w:div>
        <w:div w:id="35666936">
          <w:marLeft w:val="0"/>
          <w:marRight w:val="0"/>
          <w:marTop w:val="0"/>
          <w:marBottom w:val="0"/>
          <w:divBdr>
            <w:top w:val="none" w:sz="0" w:space="0" w:color="auto"/>
            <w:left w:val="none" w:sz="0" w:space="0" w:color="auto"/>
            <w:bottom w:val="none" w:sz="0" w:space="0" w:color="auto"/>
            <w:right w:val="none" w:sz="0" w:space="0" w:color="auto"/>
          </w:divBdr>
        </w:div>
        <w:div w:id="546646671">
          <w:marLeft w:val="0"/>
          <w:marRight w:val="0"/>
          <w:marTop w:val="0"/>
          <w:marBottom w:val="0"/>
          <w:divBdr>
            <w:top w:val="none" w:sz="0" w:space="0" w:color="auto"/>
            <w:left w:val="none" w:sz="0" w:space="0" w:color="auto"/>
            <w:bottom w:val="none" w:sz="0" w:space="0" w:color="auto"/>
            <w:right w:val="none" w:sz="0" w:space="0" w:color="auto"/>
          </w:divBdr>
        </w:div>
        <w:div w:id="1020471103">
          <w:marLeft w:val="0"/>
          <w:marRight w:val="0"/>
          <w:marTop w:val="0"/>
          <w:marBottom w:val="0"/>
          <w:divBdr>
            <w:top w:val="none" w:sz="0" w:space="0" w:color="auto"/>
            <w:left w:val="none" w:sz="0" w:space="0" w:color="auto"/>
            <w:bottom w:val="none" w:sz="0" w:space="0" w:color="auto"/>
            <w:right w:val="none" w:sz="0" w:space="0" w:color="auto"/>
          </w:divBdr>
        </w:div>
        <w:div w:id="915676118">
          <w:marLeft w:val="0"/>
          <w:marRight w:val="0"/>
          <w:marTop w:val="0"/>
          <w:marBottom w:val="0"/>
          <w:divBdr>
            <w:top w:val="none" w:sz="0" w:space="0" w:color="auto"/>
            <w:left w:val="none" w:sz="0" w:space="0" w:color="auto"/>
            <w:bottom w:val="none" w:sz="0" w:space="0" w:color="auto"/>
            <w:right w:val="none" w:sz="0" w:space="0" w:color="auto"/>
          </w:divBdr>
        </w:div>
        <w:div w:id="2089109020">
          <w:marLeft w:val="0"/>
          <w:marRight w:val="0"/>
          <w:marTop w:val="0"/>
          <w:marBottom w:val="0"/>
          <w:divBdr>
            <w:top w:val="none" w:sz="0" w:space="0" w:color="auto"/>
            <w:left w:val="none" w:sz="0" w:space="0" w:color="auto"/>
            <w:bottom w:val="none" w:sz="0" w:space="0" w:color="auto"/>
            <w:right w:val="none" w:sz="0" w:space="0" w:color="auto"/>
          </w:divBdr>
        </w:div>
        <w:div w:id="1080325509">
          <w:marLeft w:val="0"/>
          <w:marRight w:val="0"/>
          <w:marTop w:val="0"/>
          <w:marBottom w:val="0"/>
          <w:divBdr>
            <w:top w:val="none" w:sz="0" w:space="0" w:color="auto"/>
            <w:left w:val="none" w:sz="0" w:space="0" w:color="auto"/>
            <w:bottom w:val="none" w:sz="0" w:space="0" w:color="auto"/>
            <w:right w:val="none" w:sz="0" w:space="0" w:color="auto"/>
          </w:divBdr>
        </w:div>
        <w:div w:id="344478634">
          <w:marLeft w:val="0"/>
          <w:marRight w:val="0"/>
          <w:marTop w:val="0"/>
          <w:marBottom w:val="0"/>
          <w:divBdr>
            <w:top w:val="none" w:sz="0" w:space="0" w:color="auto"/>
            <w:left w:val="none" w:sz="0" w:space="0" w:color="auto"/>
            <w:bottom w:val="none" w:sz="0" w:space="0" w:color="auto"/>
            <w:right w:val="none" w:sz="0" w:space="0" w:color="auto"/>
          </w:divBdr>
        </w:div>
        <w:div w:id="977146618">
          <w:marLeft w:val="0"/>
          <w:marRight w:val="0"/>
          <w:marTop w:val="0"/>
          <w:marBottom w:val="0"/>
          <w:divBdr>
            <w:top w:val="none" w:sz="0" w:space="0" w:color="auto"/>
            <w:left w:val="none" w:sz="0" w:space="0" w:color="auto"/>
            <w:bottom w:val="none" w:sz="0" w:space="0" w:color="auto"/>
            <w:right w:val="none" w:sz="0" w:space="0" w:color="auto"/>
          </w:divBdr>
        </w:div>
        <w:div w:id="1569221313">
          <w:marLeft w:val="0"/>
          <w:marRight w:val="0"/>
          <w:marTop w:val="0"/>
          <w:marBottom w:val="0"/>
          <w:divBdr>
            <w:top w:val="none" w:sz="0" w:space="0" w:color="auto"/>
            <w:left w:val="none" w:sz="0" w:space="0" w:color="auto"/>
            <w:bottom w:val="none" w:sz="0" w:space="0" w:color="auto"/>
            <w:right w:val="none" w:sz="0" w:space="0" w:color="auto"/>
          </w:divBdr>
          <w:divsChild>
            <w:div w:id="101732726">
              <w:marLeft w:val="0"/>
              <w:marRight w:val="0"/>
              <w:marTop w:val="0"/>
              <w:marBottom w:val="0"/>
              <w:divBdr>
                <w:top w:val="none" w:sz="0" w:space="0" w:color="auto"/>
                <w:left w:val="none" w:sz="0" w:space="0" w:color="auto"/>
                <w:bottom w:val="none" w:sz="0" w:space="0" w:color="auto"/>
                <w:right w:val="none" w:sz="0" w:space="0" w:color="auto"/>
              </w:divBdr>
            </w:div>
            <w:div w:id="770510899">
              <w:marLeft w:val="0"/>
              <w:marRight w:val="0"/>
              <w:marTop w:val="0"/>
              <w:marBottom w:val="0"/>
              <w:divBdr>
                <w:top w:val="none" w:sz="0" w:space="0" w:color="auto"/>
                <w:left w:val="none" w:sz="0" w:space="0" w:color="auto"/>
                <w:bottom w:val="none" w:sz="0" w:space="0" w:color="auto"/>
                <w:right w:val="none" w:sz="0" w:space="0" w:color="auto"/>
              </w:divBdr>
            </w:div>
            <w:div w:id="466776648">
              <w:marLeft w:val="0"/>
              <w:marRight w:val="0"/>
              <w:marTop w:val="0"/>
              <w:marBottom w:val="0"/>
              <w:divBdr>
                <w:top w:val="none" w:sz="0" w:space="0" w:color="auto"/>
                <w:left w:val="none" w:sz="0" w:space="0" w:color="auto"/>
                <w:bottom w:val="none" w:sz="0" w:space="0" w:color="auto"/>
                <w:right w:val="none" w:sz="0" w:space="0" w:color="auto"/>
              </w:divBdr>
            </w:div>
            <w:div w:id="1901595010">
              <w:marLeft w:val="0"/>
              <w:marRight w:val="0"/>
              <w:marTop w:val="0"/>
              <w:marBottom w:val="0"/>
              <w:divBdr>
                <w:top w:val="none" w:sz="0" w:space="0" w:color="auto"/>
                <w:left w:val="none" w:sz="0" w:space="0" w:color="auto"/>
                <w:bottom w:val="none" w:sz="0" w:space="0" w:color="auto"/>
                <w:right w:val="none" w:sz="0" w:space="0" w:color="auto"/>
              </w:divBdr>
            </w:div>
            <w:div w:id="656692954">
              <w:marLeft w:val="0"/>
              <w:marRight w:val="0"/>
              <w:marTop w:val="0"/>
              <w:marBottom w:val="0"/>
              <w:divBdr>
                <w:top w:val="none" w:sz="0" w:space="0" w:color="auto"/>
                <w:left w:val="none" w:sz="0" w:space="0" w:color="auto"/>
                <w:bottom w:val="none" w:sz="0" w:space="0" w:color="auto"/>
                <w:right w:val="none" w:sz="0" w:space="0" w:color="auto"/>
              </w:divBdr>
            </w:div>
            <w:div w:id="377706104">
              <w:marLeft w:val="0"/>
              <w:marRight w:val="0"/>
              <w:marTop w:val="0"/>
              <w:marBottom w:val="0"/>
              <w:divBdr>
                <w:top w:val="none" w:sz="0" w:space="0" w:color="auto"/>
                <w:left w:val="none" w:sz="0" w:space="0" w:color="auto"/>
                <w:bottom w:val="none" w:sz="0" w:space="0" w:color="auto"/>
                <w:right w:val="none" w:sz="0" w:space="0" w:color="auto"/>
              </w:divBdr>
            </w:div>
          </w:divsChild>
        </w:div>
        <w:div w:id="585193728">
          <w:marLeft w:val="0"/>
          <w:marRight w:val="0"/>
          <w:marTop w:val="0"/>
          <w:marBottom w:val="0"/>
          <w:divBdr>
            <w:top w:val="none" w:sz="0" w:space="0" w:color="auto"/>
            <w:left w:val="none" w:sz="0" w:space="0" w:color="auto"/>
            <w:bottom w:val="none" w:sz="0" w:space="0" w:color="auto"/>
            <w:right w:val="none" w:sz="0" w:space="0" w:color="auto"/>
          </w:divBdr>
        </w:div>
        <w:div w:id="68113451">
          <w:marLeft w:val="0"/>
          <w:marRight w:val="0"/>
          <w:marTop w:val="0"/>
          <w:marBottom w:val="0"/>
          <w:divBdr>
            <w:top w:val="none" w:sz="0" w:space="0" w:color="auto"/>
            <w:left w:val="none" w:sz="0" w:space="0" w:color="auto"/>
            <w:bottom w:val="none" w:sz="0" w:space="0" w:color="auto"/>
            <w:right w:val="none" w:sz="0" w:space="0" w:color="auto"/>
          </w:divBdr>
        </w:div>
        <w:div w:id="76906360">
          <w:marLeft w:val="0"/>
          <w:marRight w:val="0"/>
          <w:marTop w:val="0"/>
          <w:marBottom w:val="0"/>
          <w:divBdr>
            <w:top w:val="none" w:sz="0" w:space="0" w:color="auto"/>
            <w:left w:val="none" w:sz="0" w:space="0" w:color="auto"/>
            <w:bottom w:val="none" w:sz="0" w:space="0" w:color="auto"/>
            <w:right w:val="none" w:sz="0" w:space="0" w:color="auto"/>
          </w:divBdr>
        </w:div>
        <w:div w:id="1559511682">
          <w:marLeft w:val="0"/>
          <w:marRight w:val="0"/>
          <w:marTop w:val="0"/>
          <w:marBottom w:val="0"/>
          <w:divBdr>
            <w:top w:val="none" w:sz="0" w:space="0" w:color="auto"/>
            <w:left w:val="none" w:sz="0" w:space="0" w:color="auto"/>
            <w:bottom w:val="none" w:sz="0" w:space="0" w:color="auto"/>
            <w:right w:val="none" w:sz="0" w:space="0" w:color="auto"/>
          </w:divBdr>
        </w:div>
        <w:div w:id="137847113">
          <w:marLeft w:val="0"/>
          <w:marRight w:val="0"/>
          <w:marTop w:val="0"/>
          <w:marBottom w:val="0"/>
          <w:divBdr>
            <w:top w:val="none" w:sz="0" w:space="0" w:color="auto"/>
            <w:left w:val="none" w:sz="0" w:space="0" w:color="auto"/>
            <w:bottom w:val="none" w:sz="0" w:space="0" w:color="auto"/>
            <w:right w:val="none" w:sz="0" w:space="0" w:color="auto"/>
          </w:divBdr>
        </w:div>
        <w:div w:id="1694377792">
          <w:marLeft w:val="0"/>
          <w:marRight w:val="0"/>
          <w:marTop w:val="0"/>
          <w:marBottom w:val="0"/>
          <w:divBdr>
            <w:top w:val="none" w:sz="0" w:space="0" w:color="auto"/>
            <w:left w:val="none" w:sz="0" w:space="0" w:color="auto"/>
            <w:bottom w:val="none" w:sz="0" w:space="0" w:color="auto"/>
            <w:right w:val="none" w:sz="0" w:space="0" w:color="auto"/>
          </w:divBdr>
        </w:div>
        <w:div w:id="1547446457">
          <w:marLeft w:val="0"/>
          <w:marRight w:val="0"/>
          <w:marTop w:val="0"/>
          <w:marBottom w:val="0"/>
          <w:divBdr>
            <w:top w:val="none" w:sz="0" w:space="0" w:color="auto"/>
            <w:left w:val="none" w:sz="0" w:space="0" w:color="auto"/>
            <w:bottom w:val="none" w:sz="0" w:space="0" w:color="auto"/>
            <w:right w:val="none" w:sz="0" w:space="0" w:color="auto"/>
          </w:divBdr>
        </w:div>
        <w:div w:id="1238634808">
          <w:marLeft w:val="0"/>
          <w:marRight w:val="0"/>
          <w:marTop w:val="0"/>
          <w:marBottom w:val="0"/>
          <w:divBdr>
            <w:top w:val="none" w:sz="0" w:space="0" w:color="auto"/>
            <w:left w:val="none" w:sz="0" w:space="0" w:color="auto"/>
            <w:bottom w:val="none" w:sz="0" w:space="0" w:color="auto"/>
            <w:right w:val="none" w:sz="0" w:space="0" w:color="auto"/>
          </w:divBdr>
        </w:div>
      </w:divsChild>
    </w:div>
    <w:div w:id="1103308189">
      <w:bodyDiv w:val="1"/>
      <w:marLeft w:val="0"/>
      <w:marRight w:val="0"/>
      <w:marTop w:val="0"/>
      <w:marBottom w:val="0"/>
      <w:divBdr>
        <w:top w:val="none" w:sz="0" w:space="0" w:color="auto"/>
        <w:left w:val="none" w:sz="0" w:space="0" w:color="auto"/>
        <w:bottom w:val="none" w:sz="0" w:space="0" w:color="auto"/>
        <w:right w:val="none" w:sz="0" w:space="0" w:color="auto"/>
      </w:divBdr>
      <w:divsChild>
        <w:div w:id="377242030">
          <w:marLeft w:val="0"/>
          <w:marRight w:val="0"/>
          <w:marTop w:val="0"/>
          <w:marBottom w:val="0"/>
          <w:divBdr>
            <w:top w:val="none" w:sz="0" w:space="0" w:color="auto"/>
            <w:left w:val="none" w:sz="0" w:space="0" w:color="auto"/>
            <w:bottom w:val="none" w:sz="0" w:space="0" w:color="auto"/>
            <w:right w:val="none" w:sz="0" w:space="0" w:color="auto"/>
          </w:divBdr>
        </w:div>
        <w:div w:id="1562331239">
          <w:marLeft w:val="0"/>
          <w:marRight w:val="0"/>
          <w:marTop w:val="0"/>
          <w:marBottom w:val="0"/>
          <w:divBdr>
            <w:top w:val="none" w:sz="0" w:space="0" w:color="auto"/>
            <w:left w:val="none" w:sz="0" w:space="0" w:color="auto"/>
            <w:bottom w:val="none" w:sz="0" w:space="0" w:color="auto"/>
            <w:right w:val="none" w:sz="0" w:space="0" w:color="auto"/>
          </w:divBdr>
        </w:div>
      </w:divsChild>
    </w:div>
    <w:div w:id="1201285083">
      <w:bodyDiv w:val="1"/>
      <w:marLeft w:val="0"/>
      <w:marRight w:val="0"/>
      <w:marTop w:val="0"/>
      <w:marBottom w:val="0"/>
      <w:divBdr>
        <w:top w:val="none" w:sz="0" w:space="0" w:color="auto"/>
        <w:left w:val="none" w:sz="0" w:space="0" w:color="auto"/>
        <w:bottom w:val="none" w:sz="0" w:space="0" w:color="auto"/>
        <w:right w:val="none" w:sz="0" w:space="0" w:color="auto"/>
      </w:divBdr>
      <w:divsChild>
        <w:div w:id="1546410229">
          <w:marLeft w:val="0"/>
          <w:marRight w:val="0"/>
          <w:marTop w:val="0"/>
          <w:marBottom w:val="0"/>
          <w:divBdr>
            <w:top w:val="none" w:sz="0" w:space="0" w:color="auto"/>
            <w:left w:val="none" w:sz="0" w:space="0" w:color="auto"/>
            <w:bottom w:val="none" w:sz="0" w:space="0" w:color="auto"/>
            <w:right w:val="none" w:sz="0" w:space="0" w:color="auto"/>
          </w:divBdr>
        </w:div>
        <w:div w:id="1169441335">
          <w:marLeft w:val="0"/>
          <w:marRight w:val="0"/>
          <w:marTop w:val="0"/>
          <w:marBottom w:val="0"/>
          <w:divBdr>
            <w:top w:val="none" w:sz="0" w:space="0" w:color="auto"/>
            <w:left w:val="none" w:sz="0" w:space="0" w:color="auto"/>
            <w:bottom w:val="none" w:sz="0" w:space="0" w:color="auto"/>
            <w:right w:val="none" w:sz="0" w:space="0" w:color="auto"/>
          </w:divBdr>
        </w:div>
      </w:divsChild>
    </w:div>
    <w:div w:id="1336573199">
      <w:bodyDiv w:val="1"/>
      <w:marLeft w:val="0"/>
      <w:marRight w:val="0"/>
      <w:marTop w:val="0"/>
      <w:marBottom w:val="0"/>
      <w:divBdr>
        <w:top w:val="none" w:sz="0" w:space="0" w:color="auto"/>
        <w:left w:val="none" w:sz="0" w:space="0" w:color="auto"/>
        <w:bottom w:val="none" w:sz="0" w:space="0" w:color="auto"/>
        <w:right w:val="none" w:sz="0" w:space="0" w:color="auto"/>
      </w:divBdr>
      <w:divsChild>
        <w:div w:id="1948274314">
          <w:marLeft w:val="0"/>
          <w:marRight w:val="0"/>
          <w:marTop w:val="0"/>
          <w:marBottom w:val="0"/>
          <w:divBdr>
            <w:top w:val="none" w:sz="0" w:space="0" w:color="auto"/>
            <w:left w:val="none" w:sz="0" w:space="0" w:color="auto"/>
            <w:bottom w:val="none" w:sz="0" w:space="0" w:color="auto"/>
            <w:right w:val="none" w:sz="0" w:space="0" w:color="auto"/>
          </w:divBdr>
        </w:div>
        <w:div w:id="764037265">
          <w:marLeft w:val="0"/>
          <w:marRight w:val="0"/>
          <w:marTop w:val="0"/>
          <w:marBottom w:val="0"/>
          <w:divBdr>
            <w:top w:val="none" w:sz="0" w:space="0" w:color="auto"/>
            <w:left w:val="none" w:sz="0" w:space="0" w:color="auto"/>
            <w:bottom w:val="none" w:sz="0" w:space="0" w:color="auto"/>
            <w:right w:val="none" w:sz="0" w:space="0" w:color="auto"/>
          </w:divBdr>
        </w:div>
        <w:div w:id="28265396">
          <w:marLeft w:val="0"/>
          <w:marRight w:val="0"/>
          <w:marTop w:val="0"/>
          <w:marBottom w:val="0"/>
          <w:divBdr>
            <w:top w:val="none" w:sz="0" w:space="0" w:color="auto"/>
            <w:left w:val="none" w:sz="0" w:space="0" w:color="auto"/>
            <w:bottom w:val="none" w:sz="0" w:space="0" w:color="auto"/>
            <w:right w:val="none" w:sz="0" w:space="0" w:color="auto"/>
          </w:divBdr>
        </w:div>
        <w:div w:id="1403915808">
          <w:marLeft w:val="0"/>
          <w:marRight w:val="0"/>
          <w:marTop w:val="0"/>
          <w:marBottom w:val="0"/>
          <w:divBdr>
            <w:top w:val="none" w:sz="0" w:space="0" w:color="auto"/>
            <w:left w:val="none" w:sz="0" w:space="0" w:color="auto"/>
            <w:bottom w:val="none" w:sz="0" w:space="0" w:color="auto"/>
            <w:right w:val="none" w:sz="0" w:space="0" w:color="auto"/>
          </w:divBdr>
        </w:div>
        <w:div w:id="1839878959">
          <w:marLeft w:val="0"/>
          <w:marRight w:val="0"/>
          <w:marTop w:val="0"/>
          <w:marBottom w:val="0"/>
          <w:divBdr>
            <w:top w:val="none" w:sz="0" w:space="0" w:color="auto"/>
            <w:left w:val="none" w:sz="0" w:space="0" w:color="auto"/>
            <w:bottom w:val="none" w:sz="0" w:space="0" w:color="auto"/>
            <w:right w:val="none" w:sz="0" w:space="0" w:color="auto"/>
          </w:divBdr>
        </w:div>
        <w:div w:id="1651903833">
          <w:marLeft w:val="0"/>
          <w:marRight w:val="0"/>
          <w:marTop w:val="0"/>
          <w:marBottom w:val="0"/>
          <w:divBdr>
            <w:top w:val="none" w:sz="0" w:space="0" w:color="auto"/>
            <w:left w:val="none" w:sz="0" w:space="0" w:color="auto"/>
            <w:bottom w:val="none" w:sz="0" w:space="0" w:color="auto"/>
            <w:right w:val="none" w:sz="0" w:space="0" w:color="auto"/>
          </w:divBdr>
        </w:div>
        <w:div w:id="461726199">
          <w:marLeft w:val="0"/>
          <w:marRight w:val="0"/>
          <w:marTop w:val="0"/>
          <w:marBottom w:val="0"/>
          <w:divBdr>
            <w:top w:val="none" w:sz="0" w:space="0" w:color="auto"/>
            <w:left w:val="none" w:sz="0" w:space="0" w:color="auto"/>
            <w:bottom w:val="none" w:sz="0" w:space="0" w:color="auto"/>
            <w:right w:val="none" w:sz="0" w:space="0" w:color="auto"/>
          </w:divBdr>
        </w:div>
        <w:div w:id="1921523159">
          <w:marLeft w:val="0"/>
          <w:marRight w:val="0"/>
          <w:marTop w:val="0"/>
          <w:marBottom w:val="0"/>
          <w:divBdr>
            <w:top w:val="none" w:sz="0" w:space="0" w:color="auto"/>
            <w:left w:val="none" w:sz="0" w:space="0" w:color="auto"/>
            <w:bottom w:val="none" w:sz="0" w:space="0" w:color="auto"/>
            <w:right w:val="none" w:sz="0" w:space="0" w:color="auto"/>
          </w:divBdr>
        </w:div>
      </w:divsChild>
    </w:div>
    <w:div w:id="1531644335">
      <w:bodyDiv w:val="1"/>
      <w:marLeft w:val="0"/>
      <w:marRight w:val="0"/>
      <w:marTop w:val="0"/>
      <w:marBottom w:val="0"/>
      <w:divBdr>
        <w:top w:val="none" w:sz="0" w:space="0" w:color="auto"/>
        <w:left w:val="none" w:sz="0" w:space="0" w:color="auto"/>
        <w:bottom w:val="none" w:sz="0" w:space="0" w:color="auto"/>
        <w:right w:val="none" w:sz="0" w:space="0" w:color="auto"/>
      </w:divBdr>
      <w:divsChild>
        <w:div w:id="1699812977">
          <w:marLeft w:val="0"/>
          <w:marRight w:val="0"/>
          <w:marTop w:val="0"/>
          <w:marBottom w:val="0"/>
          <w:divBdr>
            <w:top w:val="none" w:sz="0" w:space="0" w:color="auto"/>
            <w:left w:val="none" w:sz="0" w:space="0" w:color="auto"/>
            <w:bottom w:val="none" w:sz="0" w:space="0" w:color="auto"/>
            <w:right w:val="none" w:sz="0" w:space="0" w:color="auto"/>
          </w:divBdr>
        </w:div>
        <w:div w:id="1909803656">
          <w:marLeft w:val="0"/>
          <w:marRight w:val="0"/>
          <w:marTop w:val="0"/>
          <w:marBottom w:val="0"/>
          <w:divBdr>
            <w:top w:val="none" w:sz="0" w:space="0" w:color="auto"/>
            <w:left w:val="none" w:sz="0" w:space="0" w:color="auto"/>
            <w:bottom w:val="none" w:sz="0" w:space="0" w:color="auto"/>
            <w:right w:val="none" w:sz="0" w:space="0" w:color="auto"/>
          </w:divBdr>
        </w:div>
        <w:div w:id="1445079522">
          <w:marLeft w:val="0"/>
          <w:marRight w:val="0"/>
          <w:marTop w:val="0"/>
          <w:marBottom w:val="0"/>
          <w:divBdr>
            <w:top w:val="none" w:sz="0" w:space="0" w:color="auto"/>
            <w:left w:val="none" w:sz="0" w:space="0" w:color="auto"/>
            <w:bottom w:val="none" w:sz="0" w:space="0" w:color="auto"/>
            <w:right w:val="none" w:sz="0" w:space="0" w:color="auto"/>
          </w:divBdr>
        </w:div>
        <w:div w:id="1365789121">
          <w:marLeft w:val="0"/>
          <w:marRight w:val="0"/>
          <w:marTop w:val="0"/>
          <w:marBottom w:val="0"/>
          <w:divBdr>
            <w:top w:val="none" w:sz="0" w:space="0" w:color="auto"/>
            <w:left w:val="none" w:sz="0" w:space="0" w:color="auto"/>
            <w:bottom w:val="none" w:sz="0" w:space="0" w:color="auto"/>
            <w:right w:val="none" w:sz="0" w:space="0" w:color="auto"/>
          </w:divBdr>
        </w:div>
        <w:div w:id="81493102">
          <w:marLeft w:val="0"/>
          <w:marRight w:val="0"/>
          <w:marTop w:val="0"/>
          <w:marBottom w:val="0"/>
          <w:divBdr>
            <w:top w:val="none" w:sz="0" w:space="0" w:color="auto"/>
            <w:left w:val="none" w:sz="0" w:space="0" w:color="auto"/>
            <w:bottom w:val="none" w:sz="0" w:space="0" w:color="auto"/>
            <w:right w:val="none" w:sz="0" w:space="0" w:color="auto"/>
          </w:divBdr>
        </w:div>
        <w:div w:id="1036849017">
          <w:marLeft w:val="0"/>
          <w:marRight w:val="0"/>
          <w:marTop w:val="0"/>
          <w:marBottom w:val="0"/>
          <w:divBdr>
            <w:top w:val="none" w:sz="0" w:space="0" w:color="auto"/>
            <w:left w:val="none" w:sz="0" w:space="0" w:color="auto"/>
            <w:bottom w:val="none" w:sz="0" w:space="0" w:color="auto"/>
            <w:right w:val="none" w:sz="0" w:space="0" w:color="auto"/>
          </w:divBdr>
        </w:div>
        <w:div w:id="570386727">
          <w:marLeft w:val="0"/>
          <w:marRight w:val="0"/>
          <w:marTop w:val="0"/>
          <w:marBottom w:val="0"/>
          <w:divBdr>
            <w:top w:val="none" w:sz="0" w:space="0" w:color="auto"/>
            <w:left w:val="none" w:sz="0" w:space="0" w:color="auto"/>
            <w:bottom w:val="none" w:sz="0" w:space="0" w:color="auto"/>
            <w:right w:val="none" w:sz="0" w:space="0" w:color="auto"/>
          </w:divBdr>
        </w:div>
        <w:div w:id="452401604">
          <w:marLeft w:val="0"/>
          <w:marRight w:val="0"/>
          <w:marTop w:val="0"/>
          <w:marBottom w:val="0"/>
          <w:divBdr>
            <w:top w:val="none" w:sz="0" w:space="0" w:color="auto"/>
            <w:left w:val="none" w:sz="0" w:space="0" w:color="auto"/>
            <w:bottom w:val="none" w:sz="0" w:space="0" w:color="auto"/>
            <w:right w:val="none" w:sz="0" w:space="0" w:color="auto"/>
          </w:divBdr>
        </w:div>
        <w:div w:id="378672806">
          <w:marLeft w:val="0"/>
          <w:marRight w:val="0"/>
          <w:marTop w:val="0"/>
          <w:marBottom w:val="0"/>
          <w:divBdr>
            <w:top w:val="none" w:sz="0" w:space="0" w:color="auto"/>
            <w:left w:val="none" w:sz="0" w:space="0" w:color="auto"/>
            <w:bottom w:val="none" w:sz="0" w:space="0" w:color="auto"/>
            <w:right w:val="none" w:sz="0" w:space="0" w:color="auto"/>
          </w:divBdr>
        </w:div>
        <w:div w:id="956520856">
          <w:marLeft w:val="0"/>
          <w:marRight w:val="0"/>
          <w:marTop w:val="0"/>
          <w:marBottom w:val="0"/>
          <w:divBdr>
            <w:top w:val="none" w:sz="0" w:space="0" w:color="auto"/>
            <w:left w:val="none" w:sz="0" w:space="0" w:color="auto"/>
            <w:bottom w:val="none" w:sz="0" w:space="0" w:color="auto"/>
            <w:right w:val="none" w:sz="0" w:space="0" w:color="auto"/>
          </w:divBdr>
        </w:div>
        <w:div w:id="914779982">
          <w:marLeft w:val="0"/>
          <w:marRight w:val="0"/>
          <w:marTop w:val="0"/>
          <w:marBottom w:val="0"/>
          <w:divBdr>
            <w:top w:val="none" w:sz="0" w:space="0" w:color="auto"/>
            <w:left w:val="none" w:sz="0" w:space="0" w:color="auto"/>
            <w:bottom w:val="none" w:sz="0" w:space="0" w:color="auto"/>
            <w:right w:val="none" w:sz="0" w:space="0" w:color="auto"/>
          </w:divBdr>
        </w:div>
        <w:div w:id="823084141">
          <w:marLeft w:val="0"/>
          <w:marRight w:val="0"/>
          <w:marTop w:val="0"/>
          <w:marBottom w:val="0"/>
          <w:divBdr>
            <w:top w:val="none" w:sz="0" w:space="0" w:color="auto"/>
            <w:left w:val="none" w:sz="0" w:space="0" w:color="auto"/>
            <w:bottom w:val="none" w:sz="0" w:space="0" w:color="auto"/>
            <w:right w:val="none" w:sz="0" w:space="0" w:color="auto"/>
          </w:divBdr>
        </w:div>
        <w:div w:id="635374756">
          <w:marLeft w:val="0"/>
          <w:marRight w:val="0"/>
          <w:marTop w:val="0"/>
          <w:marBottom w:val="0"/>
          <w:divBdr>
            <w:top w:val="none" w:sz="0" w:space="0" w:color="auto"/>
            <w:left w:val="none" w:sz="0" w:space="0" w:color="auto"/>
            <w:bottom w:val="none" w:sz="0" w:space="0" w:color="auto"/>
            <w:right w:val="none" w:sz="0" w:space="0" w:color="auto"/>
          </w:divBdr>
        </w:div>
        <w:div w:id="1104614336">
          <w:marLeft w:val="0"/>
          <w:marRight w:val="0"/>
          <w:marTop w:val="0"/>
          <w:marBottom w:val="0"/>
          <w:divBdr>
            <w:top w:val="none" w:sz="0" w:space="0" w:color="auto"/>
            <w:left w:val="none" w:sz="0" w:space="0" w:color="auto"/>
            <w:bottom w:val="none" w:sz="0" w:space="0" w:color="auto"/>
            <w:right w:val="none" w:sz="0" w:space="0" w:color="auto"/>
          </w:divBdr>
        </w:div>
        <w:div w:id="1224950934">
          <w:marLeft w:val="0"/>
          <w:marRight w:val="0"/>
          <w:marTop w:val="0"/>
          <w:marBottom w:val="0"/>
          <w:divBdr>
            <w:top w:val="none" w:sz="0" w:space="0" w:color="auto"/>
            <w:left w:val="none" w:sz="0" w:space="0" w:color="auto"/>
            <w:bottom w:val="none" w:sz="0" w:space="0" w:color="auto"/>
            <w:right w:val="none" w:sz="0" w:space="0" w:color="auto"/>
          </w:divBdr>
        </w:div>
      </w:divsChild>
    </w:div>
    <w:div w:id="1934774417">
      <w:bodyDiv w:val="1"/>
      <w:marLeft w:val="0"/>
      <w:marRight w:val="0"/>
      <w:marTop w:val="0"/>
      <w:marBottom w:val="0"/>
      <w:divBdr>
        <w:top w:val="none" w:sz="0" w:space="0" w:color="auto"/>
        <w:left w:val="none" w:sz="0" w:space="0" w:color="auto"/>
        <w:bottom w:val="none" w:sz="0" w:space="0" w:color="auto"/>
        <w:right w:val="none" w:sz="0" w:space="0" w:color="auto"/>
      </w:divBdr>
      <w:divsChild>
        <w:div w:id="15280966">
          <w:marLeft w:val="0"/>
          <w:marRight w:val="0"/>
          <w:marTop w:val="0"/>
          <w:marBottom w:val="0"/>
          <w:divBdr>
            <w:top w:val="none" w:sz="0" w:space="0" w:color="auto"/>
            <w:left w:val="none" w:sz="0" w:space="0" w:color="auto"/>
            <w:bottom w:val="none" w:sz="0" w:space="0" w:color="auto"/>
            <w:right w:val="none" w:sz="0" w:space="0" w:color="auto"/>
          </w:divBdr>
        </w:div>
        <w:div w:id="868839234">
          <w:marLeft w:val="0"/>
          <w:marRight w:val="0"/>
          <w:marTop w:val="0"/>
          <w:marBottom w:val="0"/>
          <w:divBdr>
            <w:top w:val="none" w:sz="0" w:space="0" w:color="auto"/>
            <w:left w:val="none" w:sz="0" w:space="0" w:color="auto"/>
            <w:bottom w:val="none" w:sz="0" w:space="0" w:color="auto"/>
            <w:right w:val="none" w:sz="0" w:space="0" w:color="auto"/>
          </w:divBdr>
        </w:div>
        <w:div w:id="1695571453">
          <w:marLeft w:val="0"/>
          <w:marRight w:val="0"/>
          <w:marTop w:val="0"/>
          <w:marBottom w:val="0"/>
          <w:divBdr>
            <w:top w:val="none" w:sz="0" w:space="0" w:color="auto"/>
            <w:left w:val="none" w:sz="0" w:space="0" w:color="auto"/>
            <w:bottom w:val="none" w:sz="0" w:space="0" w:color="auto"/>
            <w:right w:val="none" w:sz="0" w:space="0" w:color="auto"/>
          </w:divBdr>
        </w:div>
        <w:div w:id="1172841817">
          <w:marLeft w:val="0"/>
          <w:marRight w:val="0"/>
          <w:marTop w:val="0"/>
          <w:marBottom w:val="0"/>
          <w:divBdr>
            <w:top w:val="none" w:sz="0" w:space="0" w:color="auto"/>
            <w:left w:val="none" w:sz="0" w:space="0" w:color="auto"/>
            <w:bottom w:val="none" w:sz="0" w:space="0" w:color="auto"/>
            <w:right w:val="none" w:sz="0" w:space="0" w:color="auto"/>
          </w:divBdr>
        </w:div>
        <w:div w:id="1409382949">
          <w:marLeft w:val="0"/>
          <w:marRight w:val="0"/>
          <w:marTop w:val="0"/>
          <w:marBottom w:val="0"/>
          <w:divBdr>
            <w:top w:val="none" w:sz="0" w:space="0" w:color="auto"/>
            <w:left w:val="none" w:sz="0" w:space="0" w:color="auto"/>
            <w:bottom w:val="none" w:sz="0" w:space="0" w:color="auto"/>
            <w:right w:val="none" w:sz="0" w:space="0" w:color="auto"/>
          </w:divBdr>
        </w:div>
        <w:div w:id="473564010">
          <w:marLeft w:val="0"/>
          <w:marRight w:val="0"/>
          <w:marTop w:val="0"/>
          <w:marBottom w:val="0"/>
          <w:divBdr>
            <w:top w:val="none" w:sz="0" w:space="0" w:color="auto"/>
            <w:left w:val="none" w:sz="0" w:space="0" w:color="auto"/>
            <w:bottom w:val="none" w:sz="0" w:space="0" w:color="auto"/>
            <w:right w:val="none" w:sz="0" w:space="0" w:color="auto"/>
          </w:divBdr>
        </w:div>
        <w:div w:id="765200391">
          <w:marLeft w:val="0"/>
          <w:marRight w:val="0"/>
          <w:marTop w:val="0"/>
          <w:marBottom w:val="0"/>
          <w:divBdr>
            <w:top w:val="none" w:sz="0" w:space="0" w:color="auto"/>
            <w:left w:val="none" w:sz="0" w:space="0" w:color="auto"/>
            <w:bottom w:val="none" w:sz="0" w:space="0" w:color="auto"/>
            <w:right w:val="none" w:sz="0" w:space="0" w:color="auto"/>
          </w:divBdr>
        </w:div>
        <w:div w:id="87118233">
          <w:marLeft w:val="0"/>
          <w:marRight w:val="0"/>
          <w:marTop w:val="0"/>
          <w:marBottom w:val="0"/>
          <w:divBdr>
            <w:top w:val="none" w:sz="0" w:space="0" w:color="auto"/>
            <w:left w:val="none" w:sz="0" w:space="0" w:color="auto"/>
            <w:bottom w:val="none" w:sz="0" w:space="0" w:color="auto"/>
            <w:right w:val="none" w:sz="0" w:space="0" w:color="auto"/>
          </w:divBdr>
        </w:div>
      </w:divsChild>
    </w:div>
    <w:div w:id="2138376801">
      <w:bodyDiv w:val="1"/>
      <w:marLeft w:val="0"/>
      <w:marRight w:val="0"/>
      <w:marTop w:val="0"/>
      <w:marBottom w:val="0"/>
      <w:divBdr>
        <w:top w:val="none" w:sz="0" w:space="0" w:color="auto"/>
        <w:left w:val="none" w:sz="0" w:space="0" w:color="auto"/>
        <w:bottom w:val="none" w:sz="0" w:space="0" w:color="auto"/>
        <w:right w:val="none" w:sz="0" w:space="0" w:color="auto"/>
      </w:divBdr>
      <w:divsChild>
        <w:div w:id="1796211601">
          <w:marLeft w:val="0"/>
          <w:marRight w:val="0"/>
          <w:marTop w:val="0"/>
          <w:marBottom w:val="0"/>
          <w:divBdr>
            <w:top w:val="none" w:sz="0" w:space="0" w:color="auto"/>
            <w:left w:val="none" w:sz="0" w:space="0" w:color="auto"/>
            <w:bottom w:val="none" w:sz="0" w:space="0" w:color="auto"/>
            <w:right w:val="none" w:sz="0" w:space="0" w:color="auto"/>
          </w:divBdr>
        </w:div>
        <w:div w:id="1777407936">
          <w:marLeft w:val="0"/>
          <w:marRight w:val="0"/>
          <w:marTop w:val="0"/>
          <w:marBottom w:val="0"/>
          <w:divBdr>
            <w:top w:val="none" w:sz="0" w:space="0" w:color="auto"/>
            <w:left w:val="none" w:sz="0" w:space="0" w:color="auto"/>
            <w:bottom w:val="none" w:sz="0" w:space="0" w:color="auto"/>
            <w:right w:val="none" w:sz="0" w:space="0" w:color="auto"/>
          </w:divBdr>
        </w:div>
        <w:div w:id="1087774819">
          <w:marLeft w:val="0"/>
          <w:marRight w:val="0"/>
          <w:marTop w:val="0"/>
          <w:marBottom w:val="0"/>
          <w:divBdr>
            <w:top w:val="none" w:sz="0" w:space="0" w:color="auto"/>
            <w:left w:val="none" w:sz="0" w:space="0" w:color="auto"/>
            <w:bottom w:val="none" w:sz="0" w:space="0" w:color="auto"/>
            <w:right w:val="none" w:sz="0" w:space="0" w:color="auto"/>
          </w:divBdr>
        </w:div>
        <w:div w:id="114033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y%20Wong\AppData\Roaming\Microsoft\Templates\Dise&#241;o%20de%20fluj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2.xml><?xml version="1.0" encoding="utf-8"?>
<ds:datastoreItem xmlns:ds="http://schemas.openxmlformats.org/officeDocument/2006/customXml" ds:itemID="{89423F70-7111-406E-84A1-E2E0780A1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Template>
  <TotalTime>49</TotalTime>
  <Pages>12</Pages>
  <Words>2598</Words>
  <Characters>14295</Characters>
  <Application>Microsoft Office Word</Application>
  <DocSecurity>0</DocSecurity>
  <Lines>119</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Harry Wong</dc:creator>
  <cp:keywords/>
  <cp:lastModifiedBy>Harry Alfredo Wong Molina</cp:lastModifiedBy>
  <cp:revision>21</cp:revision>
  <dcterms:created xsi:type="dcterms:W3CDTF">2016-12-06T18:56:00Z</dcterms:created>
  <dcterms:modified xsi:type="dcterms:W3CDTF">2016-12-06T21:04:00Z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