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B73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26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445E9D">
        <w:tc>
          <w:tcPr>
            <w:tcW w:w="1701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693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 xml:space="preserve"> 18-11-2016</w:t>
            </w:r>
          </w:p>
        </w:tc>
        <w:tc>
          <w:tcPr>
            <w:tcW w:w="1843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8052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>10 am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 xml:space="preserve"> OyG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Boris Uzcategui</w:t>
            </w:r>
          </w:p>
        </w:tc>
        <w:tc>
          <w:tcPr>
            <w:tcW w:w="5103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Director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Johanna Skinner</w:t>
            </w:r>
          </w:p>
        </w:tc>
        <w:tc>
          <w:tcPr>
            <w:tcW w:w="5103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Support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</w:t>
            </w:r>
          </w:p>
        </w:tc>
        <w:tc>
          <w:tcPr>
            <w:tcW w:w="5103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Gerente Persépolis</w:t>
            </w:r>
          </w:p>
        </w:tc>
      </w:tr>
      <w:tr w:rsidR="00805212" w:rsidRPr="000326B8" w:rsidTr="00837C7A">
        <w:tc>
          <w:tcPr>
            <w:tcW w:w="4361" w:type="dxa"/>
          </w:tcPr>
          <w:p w:rsidR="00805212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Alexander Corredor</w:t>
            </w:r>
          </w:p>
        </w:tc>
        <w:tc>
          <w:tcPr>
            <w:tcW w:w="5103" w:type="dxa"/>
          </w:tcPr>
          <w:p w:rsidR="00805212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Gerente de Proyectos</w:t>
            </w: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805212" w:rsidRDefault="00805212" w:rsidP="00805212">
            <w:pPr>
              <w:rPr>
                <w:rFonts w:ascii="Arial" w:hAnsi="Arial" w:cs="Arial"/>
                <w:sz w:val="22"/>
                <w:szCs w:val="22"/>
              </w:rPr>
            </w:pPr>
            <w:r w:rsidRPr="00805212">
              <w:rPr>
                <w:rFonts w:ascii="Arial" w:hAnsi="Arial" w:cs="Arial"/>
                <w:sz w:val="22"/>
                <w:szCs w:val="22"/>
              </w:rPr>
              <w:t>Validar acciones pendientes y futuras para el desarrollo 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05212">
              <w:rPr>
                <w:rFonts w:ascii="Arial" w:hAnsi="Arial" w:cs="Arial"/>
                <w:sz w:val="22"/>
                <w:szCs w:val="22"/>
              </w:rPr>
              <w:t>la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05212">
              <w:rPr>
                <w:rFonts w:ascii="Arial" w:hAnsi="Arial" w:cs="Arial"/>
                <w:sz w:val="22"/>
                <w:szCs w:val="22"/>
              </w:rPr>
              <w:t>segunda fase de Persépolis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805212" w:rsidRDefault="00805212" w:rsidP="00805212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Revisar pendientes del plan Persépolis de la primera fase</w:t>
            </w:r>
          </w:p>
          <w:p w:rsidR="00A05702" w:rsidRPr="00805212" w:rsidRDefault="00805212" w:rsidP="00837C7A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805212">
              <w:rPr>
                <w:rFonts w:ascii="Arial" w:hAnsi="Arial" w:cs="Arial"/>
                <w:sz w:val="22"/>
                <w:szCs w:val="22"/>
              </w:rPr>
              <w:t>Revisar el Plan de Trabajo de Persépolis</w:t>
            </w:r>
            <w:r>
              <w:rPr>
                <w:rFonts w:ascii="Arial" w:hAnsi="Arial" w:cs="Arial"/>
                <w:sz w:val="22"/>
                <w:szCs w:val="22"/>
              </w:rPr>
              <w:t xml:space="preserve"> de la segunda fase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385FD8" w:rsidRPr="000326B8" w:rsidTr="00837C7A">
        <w:trPr>
          <w:trHeight w:val="260"/>
        </w:trPr>
        <w:tc>
          <w:tcPr>
            <w:tcW w:w="9464" w:type="dxa"/>
          </w:tcPr>
          <w:p w:rsidR="00385FD8" w:rsidRPr="000326B8" w:rsidRDefault="00385FD8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lastRenderedPageBreak/>
              <w:t>Desarrollo de la reunión</w:t>
            </w:r>
          </w:p>
        </w:tc>
      </w:tr>
      <w:tr w:rsidR="00385FD8" w:rsidRPr="000326B8" w:rsidTr="00837C7A">
        <w:trPr>
          <w:trHeight w:val="1212"/>
        </w:trPr>
        <w:tc>
          <w:tcPr>
            <w:tcW w:w="9464" w:type="dxa"/>
          </w:tcPr>
          <w:p w:rsidR="00385FD8" w:rsidRDefault="00385FD8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805212" w:rsidRPr="00805212" w:rsidRDefault="00805212" w:rsidP="0096390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05212">
              <w:rPr>
                <w:rFonts w:ascii="Arial" w:hAnsi="Arial" w:cs="Arial"/>
                <w:b/>
                <w:sz w:val="22"/>
                <w:szCs w:val="22"/>
              </w:rPr>
              <w:t>Revisar pendientes del plan Persépolis de la primera fase</w:t>
            </w:r>
          </w:p>
          <w:p w:rsidR="00262ACA" w:rsidRPr="00805212" w:rsidRDefault="00C65C57" w:rsidP="007F3B06">
            <w:pPr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05212">
              <w:rPr>
                <w:rFonts w:ascii="Arial" w:hAnsi="Arial" w:cs="Arial"/>
                <w:sz w:val="22"/>
                <w:szCs w:val="22"/>
                <w:lang w:val="es-CO"/>
              </w:rPr>
              <w:t>Modelo base de la solución. Para revisión 15 de enero  y envío de correo a Giusti  para entregarle el documento</w:t>
            </w:r>
          </w:p>
          <w:p w:rsidR="00262ACA" w:rsidRPr="00805212" w:rsidRDefault="00C65C57" w:rsidP="007F3B06">
            <w:pPr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05212">
              <w:rPr>
                <w:rFonts w:ascii="Arial" w:hAnsi="Arial" w:cs="Arial"/>
                <w:sz w:val="22"/>
                <w:szCs w:val="22"/>
                <w:lang w:val="es-CO"/>
              </w:rPr>
              <w:t>Incluir en el p</w:t>
            </w:r>
            <w:r w:rsidR="001B1A4A">
              <w:rPr>
                <w:rFonts w:ascii="Arial" w:hAnsi="Arial" w:cs="Arial"/>
                <w:sz w:val="22"/>
                <w:szCs w:val="22"/>
                <w:lang w:val="es-CO"/>
              </w:rPr>
              <w:t xml:space="preserve">lan de </w:t>
            </w:r>
            <w:r w:rsidRPr="00805212">
              <w:rPr>
                <w:rFonts w:ascii="Arial" w:hAnsi="Arial" w:cs="Arial"/>
                <w:sz w:val="22"/>
                <w:szCs w:val="22"/>
                <w:lang w:val="es-CO"/>
              </w:rPr>
              <w:t>t</w:t>
            </w:r>
            <w:r w:rsidR="001B1A4A">
              <w:rPr>
                <w:rFonts w:ascii="Arial" w:hAnsi="Arial" w:cs="Arial"/>
                <w:sz w:val="22"/>
                <w:szCs w:val="22"/>
                <w:lang w:val="es-CO"/>
              </w:rPr>
              <w:t>rabajo</w:t>
            </w:r>
            <w:r w:rsidRPr="00805212">
              <w:rPr>
                <w:rFonts w:ascii="Arial" w:hAnsi="Arial" w:cs="Arial"/>
                <w:sz w:val="22"/>
                <w:szCs w:val="22"/>
                <w:lang w:val="es-CO"/>
              </w:rPr>
              <w:t xml:space="preserve"> de la primera fase el desarrollo del modelo de negocio de la consultoría</w:t>
            </w:r>
          </w:p>
          <w:p w:rsidR="00262ACA" w:rsidRPr="00805212" w:rsidRDefault="00805212" w:rsidP="007F3B06">
            <w:pPr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Planificar r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>euniones pendientes con los especialistas (Tecnología y Finanzas)</w:t>
            </w:r>
          </w:p>
          <w:p w:rsidR="00262ACA" w:rsidRPr="00805212" w:rsidRDefault="001B1A4A" w:rsidP="007F3B06">
            <w:pPr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Validar los pendientes por cada una de las verticales desarrollada con los especialistas:</w:t>
            </w:r>
          </w:p>
          <w:p w:rsidR="00262ACA" w:rsidRPr="00805212" w:rsidRDefault="001B1A4A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17998"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Desarrollo Urbano</w:t>
            </w:r>
            <w:r w:rsidR="00F17998">
              <w:rPr>
                <w:rFonts w:ascii="Arial" w:hAnsi="Arial" w:cs="Arial"/>
                <w:b/>
                <w:sz w:val="22"/>
                <w:szCs w:val="22"/>
                <w:lang w:val="es-CO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(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>Alexander Rodríguez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 xml:space="preserve">. 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Pendiente el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 w:rsidRPr="00805212">
              <w:rPr>
                <w:rFonts w:ascii="Arial" w:hAnsi="Arial" w:cs="Arial"/>
                <w:sz w:val="22"/>
                <w:szCs w:val="22"/>
                <w:lang w:val="es-CO"/>
              </w:rPr>
              <w:t>último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 xml:space="preserve"> informe completo. Entregar a Gustavo.</w:t>
            </w:r>
          </w:p>
          <w:p w:rsidR="00262ACA" w:rsidRPr="00805212" w:rsidRDefault="00F17998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17998">
              <w:rPr>
                <w:rFonts w:ascii="Arial" w:hAnsi="Arial" w:cs="Arial"/>
                <w:b/>
                <w:sz w:val="22"/>
                <w:szCs w:val="22"/>
                <w:lang w:val="es-CO"/>
              </w:rPr>
              <w:t>Servicios Públicos.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 w:rsidR="00FD2D50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>Erlintong</w:t>
            </w:r>
            <w:r w:rsidR="00FD2D50">
              <w:rPr>
                <w:rFonts w:ascii="Arial" w:hAnsi="Arial" w:cs="Arial"/>
                <w:sz w:val="22"/>
                <w:szCs w:val="22"/>
                <w:lang w:val="es-CO"/>
              </w:rPr>
              <w:t xml:space="preserve"> Salcedo)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 xml:space="preserve">. </w:t>
            </w:r>
            <w:r w:rsidR="00FD2D50">
              <w:rPr>
                <w:rFonts w:ascii="Arial" w:hAnsi="Arial" w:cs="Arial"/>
                <w:sz w:val="22"/>
                <w:szCs w:val="22"/>
                <w:lang w:val="es-CO"/>
              </w:rPr>
              <w:t>Validar el último documento del sector que fue entregado por el especialista. Entregar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 xml:space="preserve"> a Gustavo.</w:t>
            </w:r>
          </w:p>
          <w:p w:rsidR="00262ACA" w:rsidRPr="00805212" w:rsidRDefault="00FD2D50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D2D50">
              <w:rPr>
                <w:rFonts w:ascii="Arial" w:hAnsi="Arial" w:cs="Arial"/>
                <w:b/>
                <w:sz w:val="22"/>
                <w:szCs w:val="22"/>
                <w:lang w:val="es-CO"/>
              </w:rPr>
              <w:t>Gestión Pública.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(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>Oswaldo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Porras)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Coordinar con el especialista la inclusión d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>el tema de controles de las IAS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262ACA" w:rsidRPr="00805212" w:rsidRDefault="00FD2D50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D2D50">
              <w:rPr>
                <w:rFonts w:ascii="Arial" w:hAnsi="Arial" w:cs="Arial"/>
                <w:b/>
                <w:sz w:val="22"/>
                <w:szCs w:val="22"/>
                <w:lang w:val="es-CO"/>
              </w:rPr>
              <w:t>Recreación y Deporte.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(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>Jack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Escorcia)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 xml:space="preserve">. Falta la presentación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del sector 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>y la parte financiera de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ntro del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documento</w:t>
            </w:r>
            <w:r w:rsidR="00C65C57" w:rsidRPr="00805212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385FD8" w:rsidRPr="004A7B94" w:rsidRDefault="00AD3D0E" w:rsidP="00963901">
            <w:pPr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7B94">
              <w:rPr>
                <w:rFonts w:ascii="Arial" w:hAnsi="Arial" w:cs="Arial"/>
                <w:b/>
                <w:sz w:val="22"/>
                <w:szCs w:val="22"/>
                <w:lang w:val="es-CO"/>
              </w:rPr>
              <w:t>Tecnología.</w:t>
            </w:r>
            <w:r w:rsidRPr="004A7B94">
              <w:rPr>
                <w:rFonts w:ascii="Arial" w:hAnsi="Arial" w:cs="Arial"/>
                <w:sz w:val="22"/>
                <w:szCs w:val="22"/>
                <w:lang w:val="es-CO"/>
              </w:rPr>
              <w:t xml:space="preserve"> (</w:t>
            </w:r>
            <w:r w:rsidR="00C65C57" w:rsidRPr="004A7B94">
              <w:rPr>
                <w:rFonts w:ascii="Arial" w:hAnsi="Arial" w:cs="Arial"/>
                <w:sz w:val="22"/>
                <w:szCs w:val="22"/>
                <w:lang w:val="es-CO"/>
              </w:rPr>
              <w:t>Harry</w:t>
            </w:r>
            <w:r w:rsidRPr="004A7B94">
              <w:rPr>
                <w:rFonts w:ascii="Arial" w:hAnsi="Arial" w:cs="Arial"/>
                <w:sz w:val="22"/>
                <w:szCs w:val="22"/>
                <w:lang w:val="es-CO"/>
              </w:rPr>
              <w:t xml:space="preserve"> Wong)</w:t>
            </w:r>
            <w:r w:rsidR="00C65C57" w:rsidRPr="004A7B94">
              <w:rPr>
                <w:rFonts w:ascii="Arial" w:hAnsi="Arial" w:cs="Arial"/>
                <w:sz w:val="22"/>
                <w:szCs w:val="22"/>
                <w:lang w:val="es-CO"/>
              </w:rPr>
              <w:t xml:space="preserve">. Se debe validar el programa vive digital y así mismo enfocar el </w:t>
            </w:r>
            <w:r w:rsidRPr="004A7B94">
              <w:rPr>
                <w:rFonts w:ascii="Arial" w:hAnsi="Arial" w:cs="Arial"/>
                <w:sz w:val="22"/>
                <w:szCs w:val="22"/>
                <w:lang w:val="es-CO"/>
              </w:rPr>
              <w:t>documento</w:t>
            </w:r>
            <w:r w:rsidR="00C65C57" w:rsidRPr="004A7B94">
              <w:rPr>
                <w:rFonts w:ascii="Arial" w:hAnsi="Arial" w:cs="Arial"/>
                <w:sz w:val="22"/>
                <w:szCs w:val="22"/>
                <w:lang w:val="es-CO"/>
              </w:rPr>
              <w:t xml:space="preserve"> (</w:t>
            </w:r>
            <w:r w:rsidRPr="004A7B94">
              <w:rPr>
                <w:rFonts w:ascii="Arial" w:hAnsi="Arial" w:cs="Arial"/>
                <w:sz w:val="22"/>
                <w:szCs w:val="22"/>
                <w:lang w:val="es-CO"/>
              </w:rPr>
              <w:t>página</w:t>
            </w:r>
            <w:r w:rsidR="00C65C57" w:rsidRPr="004A7B94">
              <w:rPr>
                <w:rFonts w:ascii="Arial" w:hAnsi="Arial" w:cs="Arial"/>
                <w:sz w:val="22"/>
                <w:szCs w:val="22"/>
                <w:lang w:val="es-CO"/>
              </w:rPr>
              <w:t xml:space="preserve"> de MinTIC). </w:t>
            </w:r>
            <w:r w:rsidRPr="004A7B94">
              <w:rPr>
                <w:rFonts w:ascii="Arial" w:hAnsi="Arial" w:cs="Arial"/>
                <w:sz w:val="22"/>
                <w:szCs w:val="22"/>
                <w:lang w:val="es-CO"/>
              </w:rPr>
              <w:t>Además falta dentro de los documentos el capítulo de p</w:t>
            </w:r>
            <w:r w:rsidR="004A7B94" w:rsidRPr="004A7B94">
              <w:rPr>
                <w:rFonts w:ascii="Arial" w:hAnsi="Arial" w:cs="Arial"/>
                <w:sz w:val="22"/>
                <w:szCs w:val="22"/>
                <w:lang w:val="es-CO"/>
              </w:rPr>
              <w:t xml:space="preserve">roblemas, </w:t>
            </w:r>
            <w:r w:rsidR="00C65C57" w:rsidRPr="004A7B94">
              <w:rPr>
                <w:rFonts w:ascii="Arial" w:hAnsi="Arial" w:cs="Arial"/>
                <w:sz w:val="22"/>
                <w:szCs w:val="22"/>
                <w:lang w:val="es-CO"/>
              </w:rPr>
              <w:t xml:space="preserve">soluciones </w:t>
            </w:r>
            <w:r w:rsidR="004A7B94" w:rsidRPr="004A7B94">
              <w:rPr>
                <w:rFonts w:ascii="Arial" w:hAnsi="Arial" w:cs="Arial"/>
                <w:sz w:val="22"/>
                <w:szCs w:val="22"/>
                <w:lang w:val="es-CO"/>
              </w:rPr>
              <w:t xml:space="preserve">y </w:t>
            </w:r>
            <w:r w:rsidR="00C65C57" w:rsidRPr="004A7B94">
              <w:rPr>
                <w:rFonts w:ascii="Arial" w:hAnsi="Arial" w:cs="Arial"/>
                <w:sz w:val="22"/>
                <w:szCs w:val="22"/>
                <w:lang w:val="es-CO"/>
              </w:rPr>
              <w:t>fuentes de financiamiento</w:t>
            </w:r>
            <w:r w:rsidR="004A7B94" w:rsidRPr="004A7B94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4A7B94" w:rsidRDefault="004A7B94" w:rsidP="004A7B94">
            <w:pPr>
              <w:pStyle w:val="Prrafodelista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A7B94" w:rsidRPr="004A7B94" w:rsidRDefault="004A7B94" w:rsidP="0096390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A7B94">
              <w:rPr>
                <w:rFonts w:ascii="Arial" w:hAnsi="Arial" w:cs="Arial"/>
                <w:b/>
                <w:sz w:val="22"/>
                <w:szCs w:val="22"/>
              </w:rPr>
              <w:t>Revisión Plan Persépolis de la segunda fase</w:t>
            </w:r>
          </w:p>
          <w:p w:rsidR="00262ACA" w:rsidRPr="00963901" w:rsidRDefault="00C65C57" w:rsidP="004F5C35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963901">
              <w:rPr>
                <w:rFonts w:ascii="Arial" w:hAnsi="Arial" w:cs="Arial"/>
                <w:sz w:val="22"/>
                <w:szCs w:val="22"/>
                <w:lang w:val="es-CO"/>
              </w:rPr>
              <w:t>Reunión con Luis Parodi para present</w:t>
            </w:r>
            <w:r w:rsidR="00BC22B8">
              <w:rPr>
                <w:rFonts w:ascii="Arial" w:hAnsi="Arial" w:cs="Arial"/>
                <w:sz w:val="22"/>
                <w:szCs w:val="22"/>
                <w:lang w:val="es-CO"/>
              </w:rPr>
              <w:t>ar Persépolis y la idea de lo q</w:t>
            </w:r>
            <w:r w:rsidRPr="00963901">
              <w:rPr>
                <w:rFonts w:ascii="Arial" w:hAnsi="Arial" w:cs="Arial"/>
                <w:sz w:val="22"/>
                <w:szCs w:val="22"/>
                <w:lang w:val="es-CO"/>
              </w:rPr>
              <w:t>ue se requiere exactamente para el modelo</w:t>
            </w:r>
            <w:r w:rsidR="00BC22B8">
              <w:rPr>
                <w:rFonts w:ascii="Arial" w:hAnsi="Arial" w:cs="Arial"/>
                <w:sz w:val="22"/>
                <w:szCs w:val="22"/>
                <w:lang w:val="es-CO"/>
              </w:rPr>
              <w:t xml:space="preserve"> del demo.</w:t>
            </w:r>
          </w:p>
          <w:p w:rsidR="00BC22B8" w:rsidRDefault="00C65C57" w:rsidP="004F5C35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C22B8">
              <w:rPr>
                <w:rFonts w:ascii="Arial" w:hAnsi="Arial" w:cs="Arial"/>
                <w:sz w:val="22"/>
                <w:szCs w:val="22"/>
                <w:lang w:val="es-CO"/>
              </w:rPr>
              <w:t xml:space="preserve">Mapa de relacionamiento. </w:t>
            </w:r>
            <w:r w:rsidR="00BC22B8" w:rsidRPr="00BC22B8">
              <w:rPr>
                <w:rFonts w:ascii="Arial" w:hAnsi="Arial" w:cs="Arial"/>
                <w:sz w:val="22"/>
                <w:szCs w:val="22"/>
                <w:lang w:val="es-CO"/>
              </w:rPr>
              <w:t xml:space="preserve">Buscar apoyo con </w:t>
            </w:r>
            <w:r w:rsidRPr="00BC22B8">
              <w:rPr>
                <w:rFonts w:ascii="Arial" w:hAnsi="Arial" w:cs="Arial"/>
                <w:sz w:val="22"/>
                <w:szCs w:val="22"/>
                <w:lang w:val="es-CO"/>
              </w:rPr>
              <w:t xml:space="preserve">Víctor </w:t>
            </w:r>
            <w:r w:rsidR="00BC22B8" w:rsidRPr="00BC22B8">
              <w:rPr>
                <w:rFonts w:ascii="Arial" w:hAnsi="Arial" w:cs="Arial"/>
                <w:sz w:val="22"/>
                <w:szCs w:val="22"/>
                <w:lang w:val="es-CO"/>
              </w:rPr>
              <w:t>Hernández y</w:t>
            </w:r>
            <w:r w:rsidRPr="00BC22B8">
              <w:rPr>
                <w:rFonts w:ascii="Arial" w:hAnsi="Arial" w:cs="Arial"/>
                <w:sz w:val="22"/>
                <w:szCs w:val="22"/>
                <w:lang w:val="es-CO"/>
              </w:rPr>
              <w:t xml:space="preserve"> las personas de Antioquia para el relacionamiento político. </w:t>
            </w:r>
          </w:p>
          <w:p w:rsidR="00262ACA" w:rsidRPr="00231F84" w:rsidRDefault="00832F59" w:rsidP="004F5C35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</w:t>
            </w:r>
            <w:r w:rsidR="00BC22B8" w:rsidRPr="00231F84">
              <w:rPr>
                <w:rFonts w:ascii="Arial" w:hAnsi="Arial" w:cs="Arial"/>
                <w:sz w:val="22"/>
                <w:szCs w:val="22"/>
                <w:lang w:val="es-CO"/>
              </w:rPr>
              <w:t>ecretar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í</w:t>
            </w:r>
            <w:r w:rsidR="00BC22B8" w:rsidRPr="00231F84">
              <w:rPr>
                <w:rFonts w:ascii="Arial" w:hAnsi="Arial" w:cs="Arial"/>
                <w:sz w:val="22"/>
                <w:szCs w:val="22"/>
                <w:lang w:val="es-CO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de Educación</w:t>
            </w:r>
            <w:r w:rsidR="00BC22B8" w:rsidRPr="00231F84">
              <w:rPr>
                <w:rFonts w:ascii="Arial" w:hAnsi="Arial" w:cs="Arial"/>
                <w:sz w:val="22"/>
                <w:szCs w:val="22"/>
                <w:lang w:val="es-CO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N</w:t>
            </w:r>
            <w:r w:rsidR="00BC22B8" w:rsidRPr="00231F84">
              <w:rPr>
                <w:rFonts w:ascii="Arial" w:hAnsi="Arial" w:cs="Arial"/>
                <w:sz w:val="22"/>
                <w:szCs w:val="22"/>
                <w:lang w:val="es-CO"/>
              </w:rPr>
              <w:t xml:space="preserve">etdata contrata un recurso de </w:t>
            </w:r>
            <w:r w:rsidR="00581370" w:rsidRPr="00231F84">
              <w:rPr>
                <w:rFonts w:ascii="Arial" w:hAnsi="Arial" w:cs="Arial"/>
                <w:sz w:val="22"/>
                <w:szCs w:val="22"/>
                <w:lang w:val="es-CO"/>
              </w:rPr>
              <w:t>OyG</w:t>
            </w:r>
            <w:r w:rsidR="00BC22B8" w:rsidRPr="00231F84">
              <w:rPr>
                <w:rFonts w:ascii="Arial" w:hAnsi="Arial" w:cs="Arial"/>
                <w:sz w:val="22"/>
                <w:szCs w:val="22"/>
                <w:lang w:val="es-CO"/>
              </w:rPr>
              <w:t xml:space="preserve"> para llevar es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e proceso en la secretaria</w:t>
            </w:r>
            <w:r w:rsidR="007F3B06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262ACA" w:rsidRPr="00963901" w:rsidRDefault="007F3B06" w:rsidP="004F5C35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Generar comunicado aclarando que el proceso de la Secretaría de Educación está en cabeza de José Cabello.</w:t>
            </w:r>
          </w:p>
          <w:p w:rsidR="00262ACA" w:rsidRPr="00963901" w:rsidRDefault="007F3B06" w:rsidP="004F5C35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Se debe coordinar para la semana del 12 de diciembre una </w:t>
            </w:r>
            <w:r w:rsidR="00581370" w:rsidRPr="00963901">
              <w:rPr>
                <w:rFonts w:ascii="Arial" w:hAnsi="Arial" w:cs="Arial"/>
                <w:sz w:val="22"/>
                <w:szCs w:val="22"/>
                <w:lang w:val="es-CO"/>
              </w:rPr>
              <w:t>reunión</w:t>
            </w:r>
            <w:bookmarkStart w:id="0" w:name="_GoBack"/>
            <w:bookmarkEnd w:id="0"/>
            <w:r w:rsidRPr="00963901">
              <w:rPr>
                <w:rFonts w:ascii="Arial" w:hAnsi="Arial" w:cs="Arial"/>
                <w:sz w:val="22"/>
                <w:szCs w:val="22"/>
                <w:lang w:val="es-CO"/>
              </w:rPr>
              <w:t xml:space="preserve"> de agradeciendo a los especialistas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7F3B06" w:rsidRDefault="007F3B06" w:rsidP="0096390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A7B94" w:rsidRPr="000326B8" w:rsidRDefault="00963901" w:rsidP="009639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6390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</w:tbl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C65C57" w:rsidRDefault="00C65C57">
      <w:r>
        <w:br w:type="page"/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510"/>
        <w:gridCol w:w="2022"/>
        <w:gridCol w:w="1697"/>
        <w:gridCol w:w="2349"/>
      </w:tblGrid>
      <w:tr w:rsidR="000B1C26" w:rsidRPr="000326B8" w:rsidTr="00445E9D">
        <w:tc>
          <w:tcPr>
            <w:tcW w:w="1011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lastRenderedPageBreak/>
              <w:t>Planes de acción y/o actividades</w:t>
            </w:r>
          </w:p>
        </w:tc>
      </w:tr>
      <w:tr w:rsidR="000B1C26" w:rsidRPr="000326B8" w:rsidTr="00313950">
        <w:tc>
          <w:tcPr>
            <w:tcW w:w="534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510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022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97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49" w:type="dxa"/>
            <w:vAlign w:val="center"/>
          </w:tcPr>
          <w:p w:rsidR="000B1C26" w:rsidRPr="000326B8" w:rsidRDefault="000B1C26" w:rsidP="0031395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9D5C3C">
        <w:tc>
          <w:tcPr>
            <w:tcW w:w="534" w:type="dxa"/>
            <w:vAlign w:val="center"/>
          </w:tcPr>
          <w:p w:rsidR="000B1C26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10" w:type="dxa"/>
            <w:vAlign w:val="center"/>
          </w:tcPr>
          <w:p w:rsidR="000B1C26" w:rsidRPr="00BC22B8" w:rsidRDefault="00BC22B8" w:rsidP="001A6064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C22B8">
              <w:rPr>
                <w:rFonts w:ascii="Arial" w:hAnsi="Arial" w:cs="Arial"/>
                <w:sz w:val="22"/>
                <w:szCs w:val="22"/>
                <w:lang w:val="es-CO"/>
              </w:rPr>
              <w:t xml:space="preserve">Programa reunión 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con Víctor Hernández para </w:t>
            </w:r>
            <w:r w:rsidR="00785D19">
              <w:rPr>
                <w:rFonts w:ascii="Arial" w:hAnsi="Arial" w:cs="Arial"/>
                <w:sz w:val="22"/>
                <w:szCs w:val="22"/>
                <w:lang w:val="es-CO"/>
              </w:rPr>
              <w:t xml:space="preserve">apoyar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el mapa de relacionamiento</w:t>
            </w:r>
          </w:p>
        </w:tc>
        <w:tc>
          <w:tcPr>
            <w:tcW w:w="2022" w:type="dxa"/>
            <w:vAlign w:val="center"/>
          </w:tcPr>
          <w:p w:rsidR="000B1C26" w:rsidRPr="00785D19" w:rsidRDefault="00785D19" w:rsidP="001A6064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Gustavo Arana</w:t>
            </w:r>
          </w:p>
        </w:tc>
        <w:tc>
          <w:tcPr>
            <w:tcW w:w="1697" w:type="dxa"/>
            <w:vAlign w:val="center"/>
          </w:tcPr>
          <w:p w:rsidR="000B1C26" w:rsidRPr="000326B8" w:rsidRDefault="000B1C26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9" w:type="dxa"/>
            <w:vAlign w:val="center"/>
          </w:tcPr>
          <w:p w:rsidR="000B1C26" w:rsidRPr="000326B8" w:rsidRDefault="000B1C26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1C26" w:rsidRPr="000326B8" w:rsidTr="009D5C3C">
        <w:tc>
          <w:tcPr>
            <w:tcW w:w="534" w:type="dxa"/>
            <w:vAlign w:val="center"/>
          </w:tcPr>
          <w:p w:rsidR="000B1C26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10" w:type="dxa"/>
            <w:vAlign w:val="center"/>
          </w:tcPr>
          <w:p w:rsidR="000B1C26" w:rsidRPr="000326B8" w:rsidRDefault="00BC22B8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Entregar a Gustavo los documentos pendientes de los especialistas</w:t>
            </w:r>
          </w:p>
        </w:tc>
        <w:tc>
          <w:tcPr>
            <w:tcW w:w="2022" w:type="dxa"/>
            <w:vAlign w:val="center"/>
          </w:tcPr>
          <w:p w:rsidR="000B1C26" w:rsidRPr="000326B8" w:rsidRDefault="00785D19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Alexander Corredor</w:t>
            </w:r>
          </w:p>
        </w:tc>
        <w:tc>
          <w:tcPr>
            <w:tcW w:w="1697" w:type="dxa"/>
            <w:vAlign w:val="center"/>
          </w:tcPr>
          <w:p w:rsidR="000B1C26" w:rsidRPr="000326B8" w:rsidRDefault="000B1C26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9" w:type="dxa"/>
            <w:vAlign w:val="center"/>
          </w:tcPr>
          <w:p w:rsidR="000B1C26" w:rsidRPr="000326B8" w:rsidRDefault="00785D19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Depende de las reuniones programadas con los especialistas</w:t>
            </w:r>
          </w:p>
        </w:tc>
      </w:tr>
      <w:tr w:rsidR="000B1C26" w:rsidRPr="000326B8" w:rsidTr="009D5C3C">
        <w:tc>
          <w:tcPr>
            <w:tcW w:w="534" w:type="dxa"/>
            <w:vAlign w:val="center"/>
          </w:tcPr>
          <w:p w:rsidR="000B1C26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10" w:type="dxa"/>
            <w:vAlign w:val="center"/>
          </w:tcPr>
          <w:p w:rsidR="000B1C26" w:rsidRPr="000326B8" w:rsidRDefault="00BC22B8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C22B8">
              <w:rPr>
                <w:rFonts w:ascii="Arial" w:hAnsi="Arial" w:cs="Arial"/>
                <w:sz w:val="22"/>
                <w:szCs w:val="22"/>
                <w:lang w:val="es-CO"/>
              </w:rPr>
              <w:t>Evaluar cada municipio en cuanto al esquema financiero y el modelo de contratac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ión que debe aplicarse</w:t>
            </w:r>
          </w:p>
        </w:tc>
        <w:tc>
          <w:tcPr>
            <w:tcW w:w="2022" w:type="dxa"/>
            <w:vAlign w:val="center"/>
          </w:tcPr>
          <w:p w:rsidR="000B1C26" w:rsidRPr="000326B8" w:rsidRDefault="00BC22B8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</w:t>
            </w:r>
          </w:p>
        </w:tc>
        <w:tc>
          <w:tcPr>
            <w:tcW w:w="1697" w:type="dxa"/>
            <w:vAlign w:val="center"/>
          </w:tcPr>
          <w:p w:rsidR="000B1C26" w:rsidRPr="000326B8" w:rsidRDefault="000B1C26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9" w:type="dxa"/>
            <w:vAlign w:val="center"/>
          </w:tcPr>
          <w:p w:rsidR="000B1C26" w:rsidRPr="000326B8" w:rsidRDefault="000B1C26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1C26" w:rsidRPr="000326B8" w:rsidTr="009D5C3C">
        <w:tc>
          <w:tcPr>
            <w:tcW w:w="534" w:type="dxa"/>
            <w:vAlign w:val="center"/>
          </w:tcPr>
          <w:p w:rsidR="000B1C26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10" w:type="dxa"/>
            <w:vAlign w:val="center"/>
          </w:tcPr>
          <w:p w:rsidR="000B1C26" w:rsidRPr="00BC22B8" w:rsidRDefault="00BC22B8" w:rsidP="001A6064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C22B8">
              <w:rPr>
                <w:rFonts w:ascii="Arial" w:hAnsi="Arial" w:cs="Arial"/>
                <w:sz w:val="22"/>
                <w:szCs w:val="22"/>
                <w:lang w:val="es-CO"/>
              </w:rPr>
              <w:t>Costear de la  estructura organizacional de Persépolis</w:t>
            </w:r>
          </w:p>
        </w:tc>
        <w:tc>
          <w:tcPr>
            <w:tcW w:w="2022" w:type="dxa"/>
            <w:vAlign w:val="center"/>
          </w:tcPr>
          <w:p w:rsidR="000B1C26" w:rsidRPr="00BC22B8" w:rsidRDefault="00BC22B8" w:rsidP="001A6064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Johanna Skinner</w:t>
            </w:r>
          </w:p>
        </w:tc>
        <w:tc>
          <w:tcPr>
            <w:tcW w:w="1697" w:type="dxa"/>
            <w:vAlign w:val="center"/>
          </w:tcPr>
          <w:p w:rsidR="000B1C26" w:rsidRPr="000326B8" w:rsidRDefault="00BC22B8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28-11-2016</w:t>
            </w:r>
          </w:p>
        </w:tc>
        <w:tc>
          <w:tcPr>
            <w:tcW w:w="2349" w:type="dxa"/>
            <w:vAlign w:val="center"/>
          </w:tcPr>
          <w:p w:rsidR="000B1C26" w:rsidRPr="000326B8" w:rsidRDefault="000B1C26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1C26" w:rsidRPr="000326B8" w:rsidTr="009D5C3C">
        <w:tc>
          <w:tcPr>
            <w:tcW w:w="534" w:type="dxa"/>
            <w:vAlign w:val="center"/>
          </w:tcPr>
          <w:p w:rsidR="000B1C26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10" w:type="dxa"/>
            <w:vAlign w:val="center"/>
          </w:tcPr>
          <w:p w:rsidR="000B1C26" w:rsidRPr="000326B8" w:rsidRDefault="00231F84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P</w:t>
            </w:r>
            <w:r w:rsidRPr="00963901">
              <w:rPr>
                <w:rFonts w:ascii="Arial" w:hAnsi="Arial" w:cs="Arial"/>
                <w:sz w:val="22"/>
                <w:szCs w:val="22"/>
                <w:lang w:val="es-CO"/>
              </w:rPr>
              <w:t xml:space="preserve">rogramar reunión con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Oswaldo P</w:t>
            </w:r>
            <w:r w:rsidRPr="00963901">
              <w:rPr>
                <w:rFonts w:ascii="Arial" w:hAnsi="Arial" w:cs="Arial"/>
                <w:sz w:val="22"/>
                <w:szCs w:val="22"/>
                <w:lang w:val="es-CO"/>
              </w:rPr>
              <w:t>orras</w:t>
            </w:r>
          </w:p>
        </w:tc>
        <w:tc>
          <w:tcPr>
            <w:tcW w:w="2022" w:type="dxa"/>
            <w:vAlign w:val="center"/>
          </w:tcPr>
          <w:p w:rsidR="000B1C26" w:rsidRPr="000326B8" w:rsidRDefault="00231F84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</w:t>
            </w:r>
          </w:p>
        </w:tc>
        <w:tc>
          <w:tcPr>
            <w:tcW w:w="1697" w:type="dxa"/>
            <w:vAlign w:val="center"/>
          </w:tcPr>
          <w:p w:rsidR="000B1C26" w:rsidRPr="000326B8" w:rsidRDefault="00231F84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</w:t>
            </w:r>
            <w:r w:rsidRPr="00963901">
              <w:rPr>
                <w:rFonts w:ascii="Arial" w:hAnsi="Arial" w:cs="Arial"/>
                <w:sz w:val="22"/>
                <w:szCs w:val="22"/>
                <w:lang w:val="es-CO"/>
              </w:rPr>
              <w:t>emana del 12 al 16 de diciembre</w:t>
            </w:r>
          </w:p>
        </w:tc>
        <w:tc>
          <w:tcPr>
            <w:tcW w:w="2349" w:type="dxa"/>
            <w:vAlign w:val="center"/>
          </w:tcPr>
          <w:p w:rsidR="000B1C26" w:rsidRPr="000326B8" w:rsidRDefault="000B1C26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1C26" w:rsidRPr="000326B8" w:rsidTr="009D5C3C">
        <w:tc>
          <w:tcPr>
            <w:tcW w:w="534" w:type="dxa"/>
            <w:vAlign w:val="center"/>
          </w:tcPr>
          <w:p w:rsidR="000B1C26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510" w:type="dxa"/>
            <w:vAlign w:val="center"/>
          </w:tcPr>
          <w:p w:rsidR="000B1C26" w:rsidRPr="000326B8" w:rsidRDefault="00231F84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31F84">
              <w:rPr>
                <w:rFonts w:ascii="Arial" w:hAnsi="Arial" w:cs="Arial"/>
                <w:sz w:val="22"/>
                <w:szCs w:val="22"/>
                <w:lang w:val="es-CO"/>
              </w:rPr>
              <w:t>Preparar presupuesto para la fase comercial de Persépolis</w:t>
            </w:r>
          </w:p>
        </w:tc>
        <w:tc>
          <w:tcPr>
            <w:tcW w:w="2022" w:type="dxa"/>
            <w:vAlign w:val="center"/>
          </w:tcPr>
          <w:p w:rsidR="000B1C26" w:rsidRPr="000326B8" w:rsidRDefault="00231F84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Johanna Skinner</w:t>
            </w:r>
          </w:p>
        </w:tc>
        <w:tc>
          <w:tcPr>
            <w:tcW w:w="1697" w:type="dxa"/>
            <w:vAlign w:val="center"/>
          </w:tcPr>
          <w:p w:rsidR="000B1C26" w:rsidRPr="000326B8" w:rsidRDefault="00F74DF5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28-11-2016</w:t>
            </w:r>
          </w:p>
        </w:tc>
        <w:tc>
          <w:tcPr>
            <w:tcW w:w="2349" w:type="dxa"/>
            <w:vAlign w:val="center"/>
          </w:tcPr>
          <w:p w:rsidR="000B1C26" w:rsidRPr="000326B8" w:rsidRDefault="000B1C26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2F59" w:rsidRPr="000326B8" w:rsidTr="009D5C3C">
        <w:tc>
          <w:tcPr>
            <w:tcW w:w="534" w:type="dxa"/>
            <w:vAlign w:val="center"/>
          </w:tcPr>
          <w:p w:rsidR="00832F59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510" w:type="dxa"/>
            <w:vAlign w:val="center"/>
          </w:tcPr>
          <w:p w:rsidR="00832F59" w:rsidRPr="00231F84" w:rsidRDefault="00832F59" w:rsidP="001A6064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963901">
              <w:rPr>
                <w:rFonts w:ascii="Arial" w:hAnsi="Arial" w:cs="Arial"/>
                <w:sz w:val="22"/>
                <w:szCs w:val="22"/>
                <w:lang w:val="es-CO"/>
              </w:rPr>
              <w:t>Se deben enviar los iconos para el desarrollo del demo a Luis Parodi</w:t>
            </w:r>
          </w:p>
        </w:tc>
        <w:tc>
          <w:tcPr>
            <w:tcW w:w="2022" w:type="dxa"/>
            <w:vAlign w:val="center"/>
          </w:tcPr>
          <w:p w:rsidR="00832F59" w:rsidRDefault="00832F59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1697" w:type="dxa"/>
            <w:vAlign w:val="center"/>
          </w:tcPr>
          <w:p w:rsidR="00832F59" w:rsidRDefault="007120A6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21-11-2016</w:t>
            </w:r>
          </w:p>
        </w:tc>
        <w:tc>
          <w:tcPr>
            <w:tcW w:w="2349" w:type="dxa"/>
            <w:vAlign w:val="center"/>
          </w:tcPr>
          <w:p w:rsidR="00832F59" w:rsidRPr="000326B8" w:rsidRDefault="00832F59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5D19" w:rsidRPr="000326B8" w:rsidTr="009D5C3C">
        <w:tc>
          <w:tcPr>
            <w:tcW w:w="534" w:type="dxa"/>
            <w:vAlign w:val="center"/>
          </w:tcPr>
          <w:p w:rsidR="00785D19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510" w:type="dxa"/>
            <w:vAlign w:val="center"/>
          </w:tcPr>
          <w:p w:rsidR="00785D19" w:rsidRPr="00231F84" w:rsidRDefault="00785D19" w:rsidP="001A6064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963901">
              <w:rPr>
                <w:rFonts w:ascii="Arial" w:hAnsi="Arial" w:cs="Arial"/>
                <w:sz w:val="22"/>
                <w:szCs w:val="22"/>
                <w:lang w:val="es-CO"/>
              </w:rPr>
              <w:t xml:space="preserve">Detalle de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las tareas del frente tecnológico.</w:t>
            </w:r>
          </w:p>
        </w:tc>
        <w:tc>
          <w:tcPr>
            <w:tcW w:w="2022" w:type="dxa"/>
            <w:vAlign w:val="center"/>
          </w:tcPr>
          <w:p w:rsidR="00785D19" w:rsidRDefault="00785D19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1697" w:type="dxa"/>
            <w:vAlign w:val="center"/>
          </w:tcPr>
          <w:p w:rsidR="00785D19" w:rsidRDefault="00785D19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21-11-2016</w:t>
            </w:r>
          </w:p>
        </w:tc>
        <w:tc>
          <w:tcPr>
            <w:tcW w:w="2349" w:type="dxa"/>
            <w:vAlign w:val="center"/>
          </w:tcPr>
          <w:p w:rsidR="00785D19" w:rsidRPr="000326B8" w:rsidRDefault="00785D19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5D19" w:rsidRPr="000326B8" w:rsidTr="009D5C3C">
        <w:tc>
          <w:tcPr>
            <w:tcW w:w="534" w:type="dxa"/>
            <w:vAlign w:val="center"/>
          </w:tcPr>
          <w:p w:rsidR="00785D19" w:rsidRPr="000326B8" w:rsidRDefault="00DA161F" w:rsidP="009D5C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510" w:type="dxa"/>
            <w:vAlign w:val="center"/>
          </w:tcPr>
          <w:p w:rsidR="00785D19" w:rsidRPr="00231F84" w:rsidRDefault="008921B1" w:rsidP="001A6064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Planificar r</w:t>
            </w:r>
            <w:r w:rsidRPr="00805212">
              <w:rPr>
                <w:rFonts w:ascii="Arial" w:hAnsi="Arial" w:cs="Arial"/>
                <w:sz w:val="22"/>
                <w:szCs w:val="22"/>
                <w:lang w:val="es-CO"/>
              </w:rPr>
              <w:t>euniones pendientes con los especialistas</w:t>
            </w:r>
          </w:p>
        </w:tc>
        <w:tc>
          <w:tcPr>
            <w:tcW w:w="2022" w:type="dxa"/>
            <w:vAlign w:val="center"/>
          </w:tcPr>
          <w:p w:rsidR="00785D19" w:rsidRDefault="008921B1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  <w:p w:rsidR="008921B1" w:rsidRDefault="008921B1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Eustorgio Rodado</w:t>
            </w:r>
          </w:p>
        </w:tc>
        <w:tc>
          <w:tcPr>
            <w:tcW w:w="1697" w:type="dxa"/>
            <w:vAlign w:val="center"/>
          </w:tcPr>
          <w:p w:rsidR="00785D19" w:rsidRDefault="008921B1" w:rsidP="001A60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25-11-2016</w:t>
            </w:r>
          </w:p>
        </w:tc>
        <w:tc>
          <w:tcPr>
            <w:tcW w:w="2349" w:type="dxa"/>
            <w:vAlign w:val="center"/>
          </w:tcPr>
          <w:p w:rsidR="00785D19" w:rsidRPr="000326B8" w:rsidRDefault="00785D19" w:rsidP="001A60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445E9D"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445E9D">
        <w:tc>
          <w:tcPr>
            <w:tcW w:w="5121" w:type="dxa"/>
            <w:gridSpan w:val="6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2855BF">
              <w:rPr>
                <w:rFonts w:ascii="Arial" w:hAnsi="Arial" w:cs="Arial"/>
                <w:sz w:val="22"/>
                <w:szCs w:val="22"/>
              </w:rPr>
              <w:t xml:space="preserve"> 18</w:t>
            </w:r>
            <w:r w:rsidR="002855BF" w:rsidRPr="002855BF">
              <w:rPr>
                <w:rFonts w:ascii="Arial" w:hAnsi="Arial" w:cs="Arial"/>
                <w:sz w:val="22"/>
                <w:szCs w:val="22"/>
              </w:rPr>
              <w:t>-11-2016</w:t>
            </w:r>
          </w:p>
        </w:tc>
        <w:tc>
          <w:tcPr>
            <w:tcW w:w="4821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2855B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855BF" w:rsidRPr="002855BF">
              <w:rPr>
                <w:rFonts w:ascii="Arial" w:hAnsi="Arial" w:cs="Arial"/>
                <w:sz w:val="22"/>
                <w:szCs w:val="22"/>
              </w:rPr>
              <w:t>12:00 am</w:t>
            </w:r>
          </w:p>
        </w:tc>
      </w:tr>
      <w:tr w:rsidR="00445E9D" w:rsidRPr="000326B8" w:rsidTr="00163F1E"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0326B8" w:rsidRDefault="002855BF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838" w:type="dxa"/>
            <w:gridSpan w:val="2"/>
          </w:tcPr>
          <w:p w:rsidR="00445E9D" w:rsidRPr="000326B8" w:rsidRDefault="00163F1E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Cuales: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2855BF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2855BF" w:rsidRPr="002855BF">
              <w:rPr>
                <w:rFonts w:ascii="Arial" w:hAnsi="Arial" w:cs="Arial"/>
                <w:sz w:val="22"/>
                <w:szCs w:val="22"/>
                <w:lang w:eastAsia="ar-SA"/>
              </w:rPr>
              <w:t>Alexander Corredor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2855BF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2855BF" w:rsidRPr="002855BF">
              <w:rPr>
                <w:rFonts w:ascii="Arial" w:hAnsi="Arial" w:cs="Arial"/>
                <w:sz w:val="22"/>
                <w:szCs w:val="22"/>
                <w:lang w:eastAsia="ar-SA"/>
              </w:rPr>
              <w:t>Gerente de Proyectos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2855BF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2855BF" w:rsidRPr="002855BF">
              <w:rPr>
                <w:rFonts w:ascii="Arial" w:hAnsi="Arial" w:cs="Arial"/>
                <w:sz w:val="22"/>
                <w:szCs w:val="22"/>
                <w:lang w:eastAsia="ar-SA"/>
              </w:rPr>
              <w:t>22-11-2016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>En constancia firman (si se requiere):</w:t>
      </w:r>
    </w:p>
    <w:p w:rsidR="007803C0" w:rsidRPr="000326B8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7803C0" w:rsidRPr="000326B8" w:rsidSect="00D35671">
      <w:headerReference w:type="default" r:id="rId9"/>
      <w:footerReference w:type="default" r:id="rId10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DA8" w:rsidRDefault="00102DA8">
      <w:r>
        <w:separator/>
      </w:r>
    </w:p>
  </w:endnote>
  <w:endnote w:type="continuationSeparator" w:id="0">
    <w:p w:rsidR="00102DA8" w:rsidRDefault="0010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DA8" w:rsidRDefault="00102DA8">
      <w:r>
        <w:separator/>
      </w:r>
    </w:p>
  </w:footnote>
  <w:footnote w:type="continuationSeparator" w:id="0">
    <w:p w:rsidR="00102DA8" w:rsidRDefault="00102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70"/>
      <w:gridCol w:w="5688"/>
      <w:gridCol w:w="2526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581370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581370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6813E1"/>
    <w:multiLevelType w:val="hybridMultilevel"/>
    <w:tmpl w:val="938C0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D2A61"/>
    <w:multiLevelType w:val="hybridMultilevel"/>
    <w:tmpl w:val="5ECA07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B317A5"/>
    <w:multiLevelType w:val="hybridMultilevel"/>
    <w:tmpl w:val="B65C59B0"/>
    <w:lvl w:ilvl="0" w:tplc="6AEC6D3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Courier" w:hAnsi="Garamond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D2294A"/>
    <w:multiLevelType w:val="hybridMultilevel"/>
    <w:tmpl w:val="64D600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405A7"/>
    <w:multiLevelType w:val="hybridMultilevel"/>
    <w:tmpl w:val="B1D4C2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F5619C"/>
    <w:multiLevelType w:val="singleLevel"/>
    <w:tmpl w:val="D0DAD5A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7">
    <w:nsid w:val="16851DAC"/>
    <w:multiLevelType w:val="hybridMultilevel"/>
    <w:tmpl w:val="FFF8605E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0054FE"/>
    <w:multiLevelType w:val="hybridMultilevel"/>
    <w:tmpl w:val="9A94A75E"/>
    <w:lvl w:ilvl="0" w:tplc="2A9AB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EA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E5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C5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3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CB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2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E9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49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DD47E2F"/>
    <w:multiLevelType w:val="hybridMultilevel"/>
    <w:tmpl w:val="380202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461479"/>
    <w:multiLevelType w:val="hybridMultilevel"/>
    <w:tmpl w:val="DAC09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17D1E"/>
    <w:multiLevelType w:val="hybridMultilevel"/>
    <w:tmpl w:val="CC3CC276"/>
    <w:lvl w:ilvl="0" w:tplc="3CC6F4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CC1E4D"/>
    <w:multiLevelType w:val="hybridMultilevel"/>
    <w:tmpl w:val="70B4485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33C7134"/>
    <w:multiLevelType w:val="hybridMultilevel"/>
    <w:tmpl w:val="6F4C2FA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3510164"/>
    <w:multiLevelType w:val="hybridMultilevel"/>
    <w:tmpl w:val="0058AC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23469"/>
    <w:multiLevelType w:val="hybridMultilevel"/>
    <w:tmpl w:val="B5A0543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820281"/>
    <w:multiLevelType w:val="hybridMultilevel"/>
    <w:tmpl w:val="2EB67B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AD2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A2DD7"/>
    <w:multiLevelType w:val="hybridMultilevel"/>
    <w:tmpl w:val="B758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9503EE"/>
    <w:multiLevelType w:val="hybridMultilevel"/>
    <w:tmpl w:val="DAA44D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B24E9E"/>
    <w:multiLevelType w:val="hybridMultilevel"/>
    <w:tmpl w:val="A0CA0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7210D4"/>
    <w:multiLevelType w:val="multilevel"/>
    <w:tmpl w:val="9208E41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1">
    <w:nsid w:val="3ACB4DDA"/>
    <w:multiLevelType w:val="hybridMultilevel"/>
    <w:tmpl w:val="ED706FE8"/>
    <w:lvl w:ilvl="0" w:tplc="92204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446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4F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A6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CE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41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4D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A5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A1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5E4113"/>
    <w:multiLevelType w:val="hybridMultilevel"/>
    <w:tmpl w:val="64825CA0"/>
    <w:lvl w:ilvl="0" w:tplc="F5845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1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0C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0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2E5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AB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AE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8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05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DB9361A"/>
    <w:multiLevelType w:val="hybridMultilevel"/>
    <w:tmpl w:val="A3F6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450D2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4AD3497C"/>
    <w:multiLevelType w:val="hybridMultilevel"/>
    <w:tmpl w:val="D0F043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6153CB"/>
    <w:multiLevelType w:val="hybridMultilevel"/>
    <w:tmpl w:val="91BA32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415A3B"/>
    <w:multiLevelType w:val="hybridMultilevel"/>
    <w:tmpl w:val="4F48F6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CC3DDC"/>
    <w:multiLevelType w:val="hybridMultilevel"/>
    <w:tmpl w:val="B95C89A6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>
    <w:nsid w:val="4EFB4B58"/>
    <w:multiLevelType w:val="hybridMultilevel"/>
    <w:tmpl w:val="4B58C3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43551D"/>
    <w:multiLevelType w:val="hybridMultilevel"/>
    <w:tmpl w:val="250A3B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277C4D"/>
    <w:multiLevelType w:val="hybridMultilevel"/>
    <w:tmpl w:val="FE22E2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335946"/>
    <w:multiLevelType w:val="hybridMultilevel"/>
    <w:tmpl w:val="38FA4C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F20EE9"/>
    <w:multiLevelType w:val="hybridMultilevel"/>
    <w:tmpl w:val="E384FB1C"/>
    <w:lvl w:ilvl="0" w:tplc="B3E86A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D3228C"/>
    <w:multiLevelType w:val="hybridMultilevel"/>
    <w:tmpl w:val="8B54B5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3176C6"/>
    <w:multiLevelType w:val="hybridMultilevel"/>
    <w:tmpl w:val="B59489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2C1EE8"/>
    <w:multiLevelType w:val="hybridMultilevel"/>
    <w:tmpl w:val="E07A6AF6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8">
    <w:nsid w:val="665C2BC0"/>
    <w:multiLevelType w:val="hybridMultilevel"/>
    <w:tmpl w:val="1554AF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CB3699"/>
    <w:multiLevelType w:val="hybridMultilevel"/>
    <w:tmpl w:val="A7C80CB6"/>
    <w:lvl w:ilvl="0" w:tplc="0C0A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0">
    <w:nsid w:val="67796064"/>
    <w:multiLevelType w:val="hybridMultilevel"/>
    <w:tmpl w:val="2E2EE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0E2BEF"/>
    <w:multiLevelType w:val="hybridMultilevel"/>
    <w:tmpl w:val="4A1A4C22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2">
    <w:nsid w:val="6C2C3367"/>
    <w:multiLevelType w:val="hybridMultilevel"/>
    <w:tmpl w:val="60F884D4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C0A000B">
      <w:start w:val="1"/>
      <w:numFmt w:val="bullet"/>
      <w:lvlText w:val=""/>
      <w:lvlJc w:val="left"/>
      <w:pPr>
        <w:tabs>
          <w:tab w:val="num" w:pos="1610"/>
        </w:tabs>
        <w:ind w:left="1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3">
    <w:nsid w:val="75D70E6B"/>
    <w:multiLevelType w:val="hybridMultilevel"/>
    <w:tmpl w:val="98462A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923536"/>
    <w:multiLevelType w:val="hybridMultilevel"/>
    <w:tmpl w:val="307451F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D90E6E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5"/>
    <w:lvlOverride w:ilvl="0">
      <w:startOverride w:val="5"/>
    </w:lvlOverride>
  </w:num>
  <w:num w:numId="3">
    <w:abstractNumId w:val="39"/>
  </w:num>
  <w:num w:numId="4">
    <w:abstractNumId w:val="42"/>
  </w:num>
  <w:num w:numId="5">
    <w:abstractNumId w:val="37"/>
  </w:num>
  <w:num w:numId="6">
    <w:abstractNumId w:val="41"/>
  </w:num>
  <w:num w:numId="7">
    <w:abstractNumId w:val="15"/>
  </w:num>
  <w:num w:numId="8">
    <w:abstractNumId w:val="29"/>
  </w:num>
  <w:num w:numId="9">
    <w:abstractNumId w:val="7"/>
  </w:num>
  <w:num w:numId="10">
    <w:abstractNumId w:val="24"/>
  </w:num>
  <w:num w:numId="11">
    <w:abstractNumId w:val="5"/>
  </w:num>
  <w:num w:numId="12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</w:num>
  <w:num w:numId="1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6">
    <w:abstractNumId w:val="45"/>
  </w:num>
  <w:num w:numId="17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9"/>
  </w:num>
  <w:num w:numId="20">
    <w:abstractNumId w:val="11"/>
  </w:num>
  <w:num w:numId="21">
    <w:abstractNumId w:val="13"/>
  </w:num>
  <w:num w:numId="22">
    <w:abstractNumId w:val="33"/>
  </w:num>
  <w:num w:numId="23">
    <w:abstractNumId w:val="16"/>
  </w:num>
  <w:num w:numId="24">
    <w:abstractNumId w:val="2"/>
  </w:num>
  <w:num w:numId="25">
    <w:abstractNumId w:val="35"/>
  </w:num>
  <w:num w:numId="26">
    <w:abstractNumId w:val="43"/>
  </w:num>
  <w:num w:numId="27">
    <w:abstractNumId w:val="28"/>
  </w:num>
  <w:num w:numId="28">
    <w:abstractNumId w:val="31"/>
  </w:num>
  <w:num w:numId="29">
    <w:abstractNumId w:val="27"/>
  </w:num>
  <w:num w:numId="30">
    <w:abstractNumId w:val="17"/>
  </w:num>
  <w:num w:numId="31">
    <w:abstractNumId w:val="26"/>
  </w:num>
  <w:num w:numId="32">
    <w:abstractNumId w:val="18"/>
  </w:num>
  <w:num w:numId="33">
    <w:abstractNumId w:val="34"/>
  </w:num>
  <w:num w:numId="34">
    <w:abstractNumId w:val="1"/>
  </w:num>
  <w:num w:numId="35">
    <w:abstractNumId w:val="21"/>
  </w:num>
  <w:num w:numId="36">
    <w:abstractNumId w:val="32"/>
  </w:num>
  <w:num w:numId="37">
    <w:abstractNumId w:val="10"/>
  </w:num>
  <w:num w:numId="38">
    <w:abstractNumId w:val="12"/>
  </w:num>
  <w:num w:numId="39">
    <w:abstractNumId w:val="23"/>
  </w:num>
  <w:num w:numId="40">
    <w:abstractNumId w:val="22"/>
  </w:num>
  <w:num w:numId="41">
    <w:abstractNumId w:val="30"/>
  </w:num>
  <w:num w:numId="42">
    <w:abstractNumId w:val="14"/>
  </w:num>
  <w:num w:numId="43">
    <w:abstractNumId w:val="36"/>
  </w:num>
  <w:num w:numId="44">
    <w:abstractNumId w:val="8"/>
  </w:num>
  <w:num w:numId="45">
    <w:abstractNumId w:val="4"/>
  </w:num>
  <w:num w:numId="46">
    <w:abstractNumId w:val="19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D9"/>
    <w:rsid w:val="0000770F"/>
    <w:rsid w:val="00007C6B"/>
    <w:rsid w:val="00020359"/>
    <w:rsid w:val="000326B8"/>
    <w:rsid w:val="00053087"/>
    <w:rsid w:val="000A24B2"/>
    <w:rsid w:val="000B1C26"/>
    <w:rsid w:val="000D2E29"/>
    <w:rsid w:val="000E62AE"/>
    <w:rsid w:val="00102DA8"/>
    <w:rsid w:val="00112242"/>
    <w:rsid w:val="001319A8"/>
    <w:rsid w:val="00132871"/>
    <w:rsid w:val="00135153"/>
    <w:rsid w:val="00163E84"/>
    <w:rsid w:val="00163F1E"/>
    <w:rsid w:val="0016523F"/>
    <w:rsid w:val="00172B8D"/>
    <w:rsid w:val="00177881"/>
    <w:rsid w:val="00180970"/>
    <w:rsid w:val="00190BDF"/>
    <w:rsid w:val="001954FB"/>
    <w:rsid w:val="001A6064"/>
    <w:rsid w:val="001B1A4A"/>
    <w:rsid w:val="001B2378"/>
    <w:rsid w:val="001C18A3"/>
    <w:rsid w:val="00202873"/>
    <w:rsid w:val="0021752B"/>
    <w:rsid w:val="00231F84"/>
    <w:rsid w:val="0024399A"/>
    <w:rsid w:val="002503FB"/>
    <w:rsid w:val="00253281"/>
    <w:rsid w:val="00256B73"/>
    <w:rsid w:val="00262ACA"/>
    <w:rsid w:val="002654BF"/>
    <w:rsid w:val="00270525"/>
    <w:rsid w:val="002855BF"/>
    <w:rsid w:val="002A4EA5"/>
    <w:rsid w:val="002A75C0"/>
    <w:rsid w:val="002B6B04"/>
    <w:rsid w:val="002D6387"/>
    <w:rsid w:val="002F266D"/>
    <w:rsid w:val="002F4CD1"/>
    <w:rsid w:val="003119DA"/>
    <w:rsid w:val="00313950"/>
    <w:rsid w:val="003242DC"/>
    <w:rsid w:val="00331135"/>
    <w:rsid w:val="00331963"/>
    <w:rsid w:val="00384530"/>
    <w:rsid w:val="00384DD8"/>
    <w:rsid w:val="00385FD8"/>
    <w:rsid w:val="00386934"/>
    <w:rsid w:val="003B6CB1"/>
    <w:rsid w:val="003E6D3B"/>
    <w:rsid w:val="003E704B"/>
    <w:rsid w:val="003F4642"/>
    <w:rsid w:val="003F6926"/>
    <w:rsid w:val="00425668"/>
    <w:rsid w:val="00425C6F"/>
    <w:rsid w:val="00434FA7"/>
    <w:rsid w:val="00445E9D"/>
    <w:rsid w:val="004474BB"/>
    <w:rsid w:val="00450475"/>
    <w:rsid w:val="004625CB"/>
    <w:rsid w:val="00465FC5"/>
    <w:rsid w:val="00470DA0"/>
    <w:rsid w:val="00481439"/>
    <w:rsid w:val="00483391"/>
    <w:rsid w:val="004866D1"/>
    <w:rsid w:val="00486776"/>
    <w:rsid w:val="00490CD0"/>
    <w:rsid w:val="004A7B94"/>
    <w:rsid w:val="004C30CA"/>
    <w:rsid w:val="004C40D2"/>
    <w:rsid w:val="004D447F"/>
    <w:rsid w:val="004F5C35"/>
    <w:rsid w:val="00501A05"/>
    <w:rsid w:val="00531F3B"/>
    <w:rsid w:val="00545172"/>
    <w:rsid w:val="00552C63"/>
    <w:rsid w:val="00567DA9"/>
    <w:rsid w:val="00581370"/>
    <w:rsid w:val="00590479"/>
    <w:rsid w:val="005B11A7"/>
    <w:rsid w:val="005B24BD"/>
    <w:rsid w:val="005B5607"/>
    <w:rsid w:val="005C752B"/>
    <w:rsid w:val="005F0D38"/>
    <w:rsid w:val="005F50A2"/>
    <w:rsid w:val="005F6A18"/>
    <w:rsid w:val="005F7BC8"/>
    <w:rsid w:val="00605F88"/>
    <w:rsid w:val="00624D95"/>
    <w:rsid w:val="006632C3"/>
    <w:rsid w:val="0069418D"/>
    <w:rsid w:val="006B5F39"/>
    <w:rsid w:val="006D784A"/>
    <w:rsid w:val="006E18F2"/>
    <w:rsid w:val="006E1A09"/>
    <w:rsid w:val="006E1D2A"/>
    <w:rsid w:val="006E36F0"/>
    <w:rsid w:val="007003A9"/>
    <w:rsid w:val="007120A6"/>
    <w:rsid w:val="00717553"/>
    <w:rsid w:val="007216C2"/>
    <w:rsid w:val="00761733"/>
    <w:rsid w:val="007774AB"/>
    <w:rsid w:val="007803C0"/>
    <w:rsid w:val="00785D19"/>
    <w:rsid w:val="007A0142"/>
    <w:rsid w:val="007B4B6D"/>
    <w:rsid w:val="007C4BB8"/>
    <w:rsid w:val="007D0275"/>
    <w:rsid w:val="007D1335"/>
    <w:rsid w:val="007D3E1B"/>
    <w:rsid w:val="007D44B9"/>
    <w:rsid w:val="007F3B06"/>
    <w:rsid w:val="00805212"/>
    <w:rsid w:val="008149ED"/>
    <w:rsid w:val="00832F59"/>
    <w:rsid w:val="0084418B"/>
    <w:rsid w:val="00845043"/>
    <w:rsid w:val="0084572F"/>
    <w:rsid w:val="008775ED"/>
    <w:rsid w:val="008921B1"/>
    <w:rsid w:val="00892926"/>
    <w:rsid w:val="008B09D2"/>
    <w:rsid w:val="008D371D"/>
    <w:rsid w:val="008E14E5"/>
    <w:rsid w:val="008E1F2D"/>
    <w:rsid w:val="00906D2D"/>
    <w:rsid w:val="00907BB3"/>
    <w:rsid w:val="0091074D"/>
    <w:rsid w:val="009352E3"/>
    <w:rsid w:val="00944695"/>
    <w:rsid w:val="009501ED"/>
    <w:rsid w:val="00953883"/>
    <w:rsid w:val="00962D55"/>
    <w:rsid w:val="00963901"/>
    <w:rsid w:val="00974B81"/>
    <w:rsid w:val="00977FD9"/>
    <w:rsid w:val="009B1682"/>
    <w:rsid w:val="009B76DB"/>
    <w:rsid w:val="009B7C75"/>
    <w:rsid w:val="009D4D4E"/>
    <w:rsid w:val="009D53C1"/>
    <w:rsid w:val="009D5C3C"/>
    <w:rsid w:val="00A04BE6"/>
    <w:rsid w:val="00A05702"/>
    <w:rsid w:val="00A37DBC"/>
    <w:rsid w:val="00A532A6"/>
    <w:rsid w:val="00A55301"/>
    <w:rsid w:val="00A70015"/>
    <w:rsid w:val="00A93103"/>
    <w:rsid w:val="00AA0263"/>
    <w:rsid w:val="00AA4775"/>
    <w:rsid w:val="00AA718A"/>
    <w:rsid w:val="00AB439C"/>
    <w:rsid w:val="00AC2308"/>
    <w:rsid w:val="00AD0C97"/>
    <w:rsid w:val="00AD3827"/>
    <w:rsid w:val="00AD3D0E"/>
    <w:rsid w:val="00AD768F"/>
    <w:rsid w:val="00AE011E"/>
    <w:rsid w:val="00B05E82"/>
    <w:rsid w:val="00B067AA"/>
    <w:rsid w:val="00B360B6"/>
    <w:rsid w:val="00B4566D"/>
    <w:rsid w:val="00B47FC2"/>
    <w:rsid w:val="00B865EE"/>
    <w:rsid w:val="00BA067A"/>
    <w:rsid w:val="00BA3BB4"/>
    <w:rsid w:val="00BB5ED4"/>
    <w:rsid w:val="00BB6FA3"/>
    <w:rsid w:val="00BB7AAD"/>
    <w:rsid w:val="00BC22B8"/>
    <w:rsid w:val="00BC3F52"/>
    <w:rsid w:val="00BC6B22"/>
    <w:rsid w:val="00BD1370"/>
    <w:rsid w:val="00BD39C8"/>
    <w:rsid w:val="00BF75B6"/>
    <w:rsid w:val="00C32169"/>
    <w:rsid w:val="00C35351"/>
    <w:rsid w:val="00C37BE0"/>
    <w:rsid w:val="00C6296B"/>
    <w:rsid w:val="00C65C57"/>
    <w:rsid w:val="00C6619F"/>
    <w:rsid w:val="00C72DAE"/>
    <w:rsid w:val="00C86B7D"/>
    <w:rsid w:val="00CA0C9E"/>
    <w:rsid w:val="00CA2DDB"/>
    <w:rsid w:val="00CC0B2A"/>
    <w:rsid w:val="00CE7045"/>
    <w:rsid w:val="00CF0AA3"/>
    <w:rsid w:val="00CF120B"/>
    <w:rsid w:val="00D05AF4"/>
    <w:rsid w:val="00D07E6F"/>
    <w:rsid w:val="00D1337B"/>
    <w:rsid w:val="00D30394"/>
    <w:rsid w:val="00D353A7"/>
    <w:rsid w:val="00D35671"/>
    <w:rsid w:val="00D35C63"/>
    <w:rsid w:val="00D51448"/>
    <w:rsid w:val="00D91E1E"/>
    <w:rsid w:val="00DA161F"/>
    <w:rsid w:val="00DC65E3"/>
    <w:rsid w:val="00DD5FC2"/>
    <w:rsid w:val="00DE5871"/>
    <w:rsid w:val="00DF7950"/>
    <w:rsid w:val="00E00F38"/>
    <w:rsid w:val="00E24E5D"/>
    <w:rsid w:val="00E314F2"/>
    <w:rsid w:val="00E8337E"/>
    <w:rsid w:val="00EA2343"/>
    <w:rsid w:val="00EA7E7B"/>
    <w:rsid w:val="00EB2D3A"/>
    <w:rsid w:val="00EB46EF"/>
    <w:rsid w:val="00EC2061"/>
    <w:rsid w:val="00EC79EB"/>
    <w:rsid w:val="00ED2E8C"/>
    <w:rsid w:val="00ED4DCC"/>
    <w:rsid w:val="00EE29E5"/>
    <w:rsid w:val="00EF000A"/>
    <w:rsid w:val="00EF10D1"/>
    <w:rsid w:val="00EF1D4B"/>
    <w:rsid w:val="00EF2584"/>
    <w:rsid w:val="00F17998"/>
    <w:rsid w:val="00F23F5D"/>
    <w:rsid w:val="00F44596"/>
    <w:rsid w:val="00F74DF5"/>
    <w:rsid w:val="00F87122"/>
    <w:rsid w:val="00F90E88"/>
    <w:rsid w:val="00F916CF"/>
    <w:rsid w:val="00FA3DF9"/>
    <w:rsid w:val="00FA5558"/>
    <w:rsid w:val="00FB5BF0"/>
    <w:rsid w:val="00FC75D8"/>
    <w:rsid w:val="00FD2D50"/>
    <w:rsid w:val="00FF3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05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0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8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97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59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43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27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3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AB15A-34C0-488B-A374-9DC36095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39</TotalTime>
  <Pages>3</Pages>
  <Words>530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Alexander Corredor</cp:lastModifiedBy>
  <cp:revision>20</cp:revision>
  <cp:lastPrinted>2009-05-05T15:34:00Z</cp:lastPrinted>
  <dcterms:created xsi:type="dcterms:W3CDTF">2016-11-24T21:42:00Z</dcterms:created>
  <dcterms:modified xsi:type="dcterms:W3CDTF">2016-11-25T14:36:00Z</dcterms:modified>
</cp:coreProperties>
</file>