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470" w:type="dxa"/>
        <w:tblInd w:w="153" w:type="dxa"/>
        <w:tblLayout w:type="fixed"/>
        <w:tblLook w:val="04A0" w:firstRow="1" w:lastRow="0" w:firstColumn="1" w:lastColumn="0" w:noHBand="0" w:noVBand="1"/>
      </w:tblPr>
      <w:tblGrid>
        <w:gridCol w:w="5350"/>
        <w:gridCol w:w="6120"/>
      </w:tblGrid>
      <w:tr w:rsidR="00941759" w14:paraId="15547C10" w14:textId="77777777">
        <w:tc>
          <w:tcPr>
            <w:tcW w:w="5350" w:type="dxa"/>
          </w:tcPr>
          <w:p w14:paraId="2D5014DA" w14:textId="77777777" w:rsidR="00941759" w:rsidRDefault="00E639F1">
            <w:pPr>
              <w:widowControl w:val="0"/>
              <w:tabs>
                <w:tab w:val="left" w:pos="270"/>
                <w:tab w:val="left" w:pos="3489"/>
              </w:tabs>
              <w:spacing w:before="20" w:after="60"/>
              <w:rPr>
                <w:rFonts w:cs="Times New Roman"/>
                <w:sz w:val="18"/>
                <w:szCs w:val="18"/>
              </w:rPr>
            </w:pPr>
            <w:r>
              <w:rPr>
                <w:rFonts w:eastAsia="Calibri" w:cs="Times New Roman"/>
                <w:sz w:val="18"/>
                <w:szCs w:val="18"/>
              </w:rPr>
              <w:t>1.</w:t>
            </w:r>
            <w:r>
              <w:rPr>
                <w:rFonts w:eastAsia="Calibri" w:cs="Times New Roman"/>
                <w:sz w:val="18"/>
                <w:szCs w:val="18"/>
              </w:rPr>
              <w:tab/>
              <w:t>Personhood (three pages) (v2.0)</w:t>
            </w:r>
            <w:r>
              <w:rPr>
                <w:rFonts w:eastAsia="Calibri" w:cs="Times New Roman"/>
                <w:sz w:val="18"/>
                <w:szCs w:val="18"/>
              </w:rPr>
              <w:tab/>
              <w:t>. use of terms</w:t>
            </w:r>
          </w:p>
          <w:p w14:paraId="743CC788" w14:textId="77777777" w:rsidR="00941759" w:rsidRDefault="00E639F1">
            <w:pPr>
              <w:widowControl w:val="0"/>
              <w:tabs>
                <w:tab w:val="left" w:pos="270"/>
                <w:tab w:val="left" w:pos="3489"/>
              </w:tabs>
              <w:spacing w:before="20" w:after="60"/>
              <w:rPr>
                <w:rFonts w:cs="Times New Roman"/>
                <w:sz w:val="18"/>
                <w:szCs w:val="18"/>
              </w:rPr>
            </w:pPr>
            <w:r>
              <w:rPr>
                <w:rFonts w:eastAsia="Calibri" w:cs="Times New Roman"/>
                <w:sz w:val="18"/>
                <w:szCs w:val="18"/>
              </w:rPr>
              <w:t>2.</w:t>
            </w:r>
            <w:r>
              <w:rPr>
                <w:rFonts w:eastAsia="Calibri" w:cs="Times New Roman"/>
                <w:sz w:val="18"/>
                <w:szCs w:val="18"/>
              </w:rPr>
              <w:tab/>
              <w:t>Minimal... Designations (two)</w:t>
            </w:r>
            <w:r>
              <w:rPr>
                <w:rFonts w:eastAsia="Calibri" w:cs="Times New Roman"/>
                <w:sz w:val="18"/>
                <w:szCs w:val="18"/>
              </w:rPr>
              <w:tab/>
              <w:t>. `` ``</w:t>
            </w:r>
          </w:p>
          <w:p w14:paraId="5ABFB287" w14:textId="77777777" w:rsidR="00941759" w:rsidRDefault="00E639F1">
            <w:pPr>
              <w:widowControl w:val="0"/>
              <w:tabs>
                <w:tab w:val="left" w:pos="270"/>
                <w:tab w:val="left" w:pos="3489"/>
              </w:tabs>
              <w:spacing w:before="20" w:after="60"/>
              <w:rPr>
                <w:rFonts w:cs="Times New Roman"/>
                <w:sz w:val="18"/>
                <w:szCs w:val="18"/>
              </w:rPr>
            </w:pPr>
            <w:r>
              <w:rPr>
                <w:rFonts w:eastAsia="Calibri" w:cs="Times New Roman"/>
                <w:sz w:val="18"/>
                <w:szCs w:val="18"/>
              </w:rPr>
              <w:t>3.</w:t>
            </w:r>
            <w:r>
              <w:rPr>
                <w:rFonts w:eastAsia="Calibri" w:cs="Times New Roman"/>
                <w:sz w:val="18"/>
                <w:szCs w:val="18"/>
              </w:rPr>
              <w:tab/>
              <w:t>Innocent... Beginnings (ten)</w:t>
            </w:r>
            <w:r>
              <w:rPr>
                <w:rFonts w:eastAsia="Calibri" w:cs="Times New Roman"/>
                <w:sz w:val="18"/>
                <w:szCs w:val="18"/>
              </w:rPr>
              <w:tab/>
              <w:t>. the twilight zone!</w:t>
            </w:r>
          </w:p>
          <w:p w14:paraId="0730C448" w14:textId="77777777" w:rsidR="00941759" w:rsidRDefault="00E639F1">
            <w:pPr>
              <w:widowControl w:val="0"/>
              <w:tabs>
                <w:tab w:val="left" w:pos="270"/>
                <w:tab w:val="left" w:pos="3489"/>
              </w:tabs>
              <w:spacing w:before="20" w:after="60"/>
              <w:rPr>
                <w:rFonts w:cs="Times New Roman"/>
                <w:sz w:val="18"/>
                <w:szCs w:val="18"/>
              </w:rPr>
            </w:pPr>
            <w:r>
              <w:rPr>
                <w:rFonts w:eastAsia="Calibri" w:cs="Times New Roman"/>
                <w:sz w:val="18"/>
                <w:szCs w:val="18"/>
              </w:rPr>
              <w:t>4.</w:t>
            </w:r>
            <w:r>
              <w:rPr>
                <w:rFonts w:eastAsia="Calibri" w:cs="Times New Roman"/>
                <w:sz w:val="18"/>
                <w:szCs w:val="18"/>
              </w:rPr>
              <w:tab/>
              <w:t>Neutral... Law (one)</w:t>
            </w:r>
            <w:r>
              <w:rPr>
                <w:rFonts w:eastAsia="Calibri" w:cs="Times New Roman"/>
                <w:sz w:val="18"/>
                <w:szCs w:val="18"/>
              </w:rPr>
              <w:tab/>
              <w:t>. `` ``</w:t>
            </w:r>
          </w:p>
          <w:p w14:paraId="74E6AC76" w14:textId="77777777" w:rsidR="00941759" w:rsidRDefault="00E639F1">
            <w:pPr>
              <w:widowControl w:val="0"/>
              <w:tabs>
                <w:tab w:val="left" w:pos="270"/>
                <w:tab w:val="left" w:pos="3489"/>
              </w:tabs>
              <w:spacing w:before="20" w:after="60"/>
              <w:rPr>
                <w:rFonts w:cs="Times New Roman"/>
                <w:sz w:val="18"/>
                <w:szCs w:val="18"/>
              </w:rPr>
            </w:pPr>
            <w:r>
              <w:rPr>
                <w:rFonts w:eastAsia="Calibri" w:cs="Times New Roman"/>
                <w:sz w:val="18"/>
                <w:szCs w:val="18"/>
              </w:rPr>
              <w:t>5.</w:t>
            </w:r>
            <w:r>
              <w:rPr>
                <w:rFonts w:eastAsia="Calibri" w:cs="Times New Roman"/>
                <w:sz w:val="18"/>
                <w:szCs w:val="18"/>
              </w:rPr>
              <w:tab/>
              <w:t>Intriguing... Legal Case Studies (twelve)</w:t>
            </w:r>
            <w:r>
              <w:rPr>
                <w:rFonts w:eastAsia="Calibri" w:cs="Times New Roman"/>
                <w:sz w:val="18"/>
                <w:szCs w:val="18"/>
              </w:rPr>
              <w:tab/>
              <w:t>. a horror show!</w:t>
            </w:r>
          </w:p>
          <w:p w14:paraId="50730E72" w14:textId="77777777" w:rsidR="00941759" w:rsidRDefault="00E639F1">
            <w:pPr>
              <w:widowControl w:val="0"/>
              <w:tabs>
                <w:tab w:val="left" w:pos="270"/>
                <w:tab w:val="left" w:pos="3489"/>
              </w:tabs>
              <w:spacing w:before="20" w:after="60"/>
              <w:rPr>
                <w:rFonts w:cs="Times New Roman"/>
                <w:sz w:val="18"/>
                <w:szCs w:val="18"/>
              </w:rPr>
            </w:pPr>
            <w:r>
              <w:rPr>
                <w:rFonts w:eastAsia="Calibri" w:cs="Times New Roman"/>
                <w:sz w:val="18"/>
                <w:szCs w:val="18"/>
              </w:rPr>
              <w:t>6.</w:t>
            </w:r>
            <w:r>
              <w:rPr>
                <w:rFonts w:eastAsia="Calibri" w:cs="Times New Roman"/>
                <w:sz w:val="18"/>
                <w:szCs w:val="18"/>
              </w:rPr>
              <w:tab/>
              <w:t>Provocative... Questions (fourteen)</w:t>
            </w:r>
            <w:r>
              <w:rPr>
                <w:rFonts w:eastAsia="Calibri" w:cs="Times New Roman"/>
                <w:sz w:val="18"/>
                <w:szCs w:val="18"/>
              </w:rPr>
              <w:tab/>
              <w:t>. `` ``</w:t>
            </w:r>
          </w:p>
          <w:p w14:paraId="68FE14B0" w14:textId="77777777" w:rsidR="00941759" w:rsidRDefault="00E639F1">
            <w:pPr>
              <w:widowControl w:val="0"/>
              <w:tabs>
                <w:tab w:val="left" w:pos="270"/>
                <w:tab w:val="left" w:pos="3489"/>
              </w:tabs>
              <w:spacing w:before="20" w:after="60"/>
              <w:rPr>
                <w:rFonts w:cs="Times New Roman"/>
                <w:sz w:val="18"/>
                <w:szCs w:val="18"/>
              </w:rPr>
            </w:pPr>
            <w:r>
              <w:rPr>
                <w:rFonts w:eastAsia="Calibri" w:cs="Times New Roman"/>
                <w:sz w:val="18"/>
                <w:szCs w:val="18"/>
              </w:rPr>
              <w:t>7.</w:t>
            </w:r>
            <w:r>
              <w:rPr>
                <w:rFonts w:eastAsia="Calibri" w:cs="Times New Roman"/>
                <w:sz w:val="18"/>
                <w:szCs w:val="18"/>
              </w:rPr>
              <w:tab/>
              <w:t>Scary... Future Developments (five)</w:t>
            </w:r>
            <w:r>
              <w:rPr>
                <w:rFonts w:eastAsia="Calibri" w:cs="Times New Roman"/>
                <w:sz w:val="18"/>
                <w:szCs w:val="18"/>
              </w:rPr>
              <w:tab/>
              <w:t>. `` ``</w:t>
            </w:r>
          </w:p>
          <w:p w14:paraId="766C85A4" w14:textId="77777777" w:rsidR="00941759" w:rsidRDefault="00E639F1">
            <w:pPr>
              <w:widowControl w:val="0"/>
              <w:tabs>
                <w:tab w:val="left" w:pos="270"/>
                <w:tab w:val="left" w:pos="3489"/>
              </w:tabs>
              <w:spacing w:before="20" w:after="60"/>
              <w:rPr>
                <w:rFonts w:cs="Times New Roman"/>
                <w:sz w:val="18"/>
                <w:szCs w:val="18"/>
              </w:rPr>
            </w:pPr>
            <w:r>
              <w:rPr>
                <w:rFonts w:eastAsia="Calibri" w:cs="Times New Roman"/>
                <w:sz w:val="18"/>
                <w:szCs w:val="18"/>
              </w:rPr>
              <w:t>8.</w:t>
            </w:r>
            <w:r>
              <w:rPr>
                <w:rFonts w:eastAsia="Calibri" w:cs="Times New Roman"/>
                <w:sz w:val="18"/>
                <w:szCs w:val="18"/>
              </w:rPr>
              <w:tab/>
              <w:t>Worst... Case Scenarios (six)</w:t>
            </w:r>
            <w:r>
              <w:rPr>
                <w:rFonts w:eastAsia="Calibri" w:cs="Times New Roman"/>
                <w:sz w:val="18"/>
                <w:szCs w:val="18"/>
              </w:rPr>
              <w:tab/>
              <w:t>. unimaginable, not!</w:t>
            </w:r>
          </w:p>
          <w:p w14:paraId="3C4FDF63" w14:textId="77777777" w:rsidR="00941759" w:rsidRDefault="00941759">
            <w:pPr>
              <w:widowControl w:val="0"/>
              <w:spacing w:before="20" w:after="60"/>
              <w:jc w:val="center"/>
              <w:rPr>
                <w:rFonts w:eastAsia="Calibri" w:cs="Times New Roman"/>
                <w:spacing w:val="-2"/>
                <w:sz w:val="18"/>
                <w:szCs w:val="18"/>
              </w:rPr>
            </w:pPr>
          </w:p>
          <w:p w14:paraId="5F39A7B7" w14:textId="77777777" w:rsidR="00941759" w:rsidRDefault="00E639F1">
            <w:pPr>
              <w:widowControl w:val="0"/>
              <w:spacing w:before="20" w:after="60"/>
              <w:rPr>
                <w:rFonts w:cs="Times New Roman"/>
                <w:spacing w:val="-4"/>
                <w:sz w:val="18"/>
                <w:szCs w:val="18"/>
              </w:rPr>
            </w:pPr>
            <w:r>
              <w:rPr>
                <w:rFonts w:eastAsia="Calibri" w:cs="Times New Roman"/>
                <w:spacing w:val="-4"/>
                <w:sz w:val="18"/>
                <w:szCs w:val="18"/>
              </w:rPr>
              <w:t>It’s too late, this already is a "Brave New World" (Aldous Huxley, 1932).</w:t>
            </w:r>
          </w:p>
        </w:tc>
        <w:tc>
          <w:tcPr>
            <w:tcW w:w="6119" w:type="dxa"/>
          </w:tcPr>
          <w:p w14:paraId="41E3EDA6" w14:textId="77777777" w:rsidR="00941759" w:rsidRDefault="00E639F1">
            <w:pPr>
              <w:widowControl w:val="0"/>
              <w:tabs>
                <w:tab w:val="left" w:pos="1246"/>
              </w:tabs>
              <w:spacing w:before="20" w:after="60"/>
              <w:rPr>
                <w:rFonts w:cs="Times New Roman"/>
                <w:sz w:val="18"/>
                <w:szCs w:val="18"/>
              </w:rPr>
            </w:pPr>
            <w:r>
              <w:rPr>
                <w:rFonts w:eastAsia="Calibri" w:cs="Times New Roman"/>
                <w:sz w:val="18"/>
                <w:szCs w:val="18"/>
              </w:rPr>
              <w:t>Name:</w:t>
            </w:r>
            <w:r>
              <w:rPr>
                <w:rFonts w:eastAsia="Calibri" w:cs="Times New Roman"/>
                <w:sz w:val="18"/>
                <w:szCs w:val="18"/>
              </w:rPr>
              <w:tab/>
              <w:t>Baily Barry</w:t>
            </w:r>
          </w:p>
          <w:p w14:paraId="6020CECC" w14:textId="77777777" w:rsidR="00941759" w:rsidRDefault="00E639F1">
            <w:pPr>
              <w:widowControl w:val="0"/>
              <w:tabs>
                <w:tab w:val="left" w:pos="1246"/>
              </w:tabs>
              <w:spacing w:before="20" w:after="60"/>
              <w:rPr>
                <w:rFonts w:cs="Times New Roman"/>
                <w:sz w:val="18"/>
                <w:szCs w:val="18"/>
              </w:rPr>
            </w:pPr>
            <w:r>
              <w:rPr>
                <w:rFonts w:eastAsia="Calibri" w:cs="Times New Roman"/>
                <w:sz w:val="18"/>
                <w:szCs w:val="18"/>
              </w:rPr>
              <w:t>Address:</w:t>
            </w:r>
            <w:r>
              <w:rPr>
                <w:rFonts w:eastAsia="Calibri" w:cs="Times New Roman"/>
                <w:sz w:val="18"/>
                <w:szCs w:val="18"/>
              </w:rPr>
              <w:tab/>
              <w:t>Albany, NY</w:t>
            </w:r>
          </w:p>
          <w:p w14:paraId="65AA4B9D" w14:textId="77777777" w:rsidR="00941759" w:rsidRDefault="00E639F1">
            <w:pPr>
              <w:widowControl w:val="0"/>
              <w:tabs>
                <w:tab w:val="left" w:pos="1246"/>
              </w:tabs>
              <w:spacing w:before="20" w:after="60"/>
              <w:rPr>
                <w:rFonts w:cs="Times New Roman"/>
                <w:sz w:val="18"/>
                <w:szCs w:val="18"/>
              </w:rPr>
            </w:pPr>
            <w:r>
              <w:rPr>
                <w:rFonts w:eastAsia="Calibri" w:cs="Times New Roman"/>
                <w:sz w:val="18"/>
                <w:szCs w:val="18"/>
              </w:rPr>
              <w:t>Age:</w:t>
            </w:r>
            <w:r>
              <w:rPr>
                <w:rFonts w:eastAsia="Calibri" w:cs="Times New Roman"/>
                <w:sz w:val="18"/>
                <w:szCs w:val="18"/>
              </w:rPr>
              <w:tab/>
              <w:t>60+</w:t>
            </w:r>
          </w:p>
          <w:p w14:paraId="5123A844" w14:textId="77777777" w:rsidR="00941759" w:rsidRDefault="00E639F1">
            <w:pPr>
              <w:widowControl w:val="0"/>
              <w:tabs>
                <w:tab w:val="left" w:pos="1246"/>
              </w:tabs>
              <w:spacing w:before="20" w:after="60"/>
              <w:rPr>
                <w:rFonts w:cs="Times New Roman"/>
                <w:sz w:val="18"/>
                <w:szCs w:val="18"/>
              </w:rPr>
            </w:pPr>
            <w:r>
              <w:rPr>
                <w:rFonts w:eastAsia="Calibri" w:cs="Times New Roman"/>
                <w:sz w:val="18"/>
                <w:szCs w:val="18"/>
              </w:rPr>
              <w:t>Gender:</w:t>
            </w:r>
            <w:r>
              <w:rPr>
                <w:rFonts w:eastAsia="Calibri" w:cs="Times New Roman"/>
                <w:sz w:val="18"/>
                <w:szCs w:val="18"/>
              </w:rPr>
              <w:tab/>
              <w:t>male</w:t>
            </w:r>
          </w:p>
          <w:p w14:paraId="5FFB1790" w14:textId="77777777" w:rsidR="00941759" w:rsidRDefault="00E639F1">
            <w:pPr>
              <w:widowControl w:val="0"/>
              <w:tabs>
                <w:tab w:val="left" w:pos="1246"/>
              </w:tabs>
              <w:spacing w:before="20" w:after="60"/>
              <w:rPr>
                <w:rFonts w:cs="Times New Roman"/>
                <w:sz w:val="18"/>
                <w:szCs w:val="18"/>
              </w:rPr>
            </w:pPr>
            <w:r>
              <w:rPr>
                <w:rFonts w:eastAsia="Calibri" w:cs="Times New Roman"/>
                <w:sz w:val="18"/>
                <w:szCs w:val="18"/>
              </w:rPr>
              <w:t>Education:</w:t>
            </w:r>
            <w:r>
              <w:rPr>
                <w:rFonts w:eastAsia="Calibri" w:cs="Times New Roman"/>
                <w:sz w:val="18"/>
                <w:szCs w:val="18"/>
              </w:rPr>
              <w:tab/>
              <w:t>MS Philosophy (linguistics/epistemology)</w:t>
            </w:r>
          </w:p>
          <w:p w14:paraId="3EC3C781" w14:textId="433730D2" w:rsidR="00941759" w:rsidRDefault="00E639F1">
            <w:pPr>
              <w:widowControl w:val="0"/>
              <w:tabs>
                <w:tab w:val="left" w:pos="1246"/>
              </w:tabs>
              <w:spacing w:before="20" w:after="60"/>
              <w:rPr>
                <w:rFonts w:eastAsia="Calibri" w:cs="Times New Roman"/>
                <w:sz w:val="18"/>
                <w:szCs w:val="18"/>
              </w:rPr>
            </w:pPr>
            <w:r>
              <w:rPr>
                <w:rFonts w:eastAsia="Calibri" w:cs="Times New Roman"/>
                <w:sz w:val="18"/>
                <w:szCs w:val="18"/>
              </w:rPr>
              <w:t>Email:</w:t>
            </w:r>
            <w:r>
              <w:rPr>
                <w:rFonts w:eastAsia="Calibri" w:cs="Times New Roman"/>
                <w:sz w:val="18"/>
                <w:szCs w:val="18"/>
              </w:rPr>
              <w:tab/>
              <w:t>personhood2022@</w:t>
            </w:r>
            <w:r w:rsidR="00D54797">
              <w:rPr>
                <w:rFonts w:eastAsia="Calibri" w:cs="Times New Roman"/>
                <w:sz w:val="18"/>
                <w:szCs w:val="18"/>
              </w:rPr>
              <w:t>protonmail</w:t>
            </w:r>
            <w:r>
              <w:rPr>
                <w:rFonts w:eastAsia="Calibri" w:cs="Times New Roman"/>
                <w:sz w:val="18"/>
                <w:szCs w:val="18"/>
              </w:rPr>
              <w:t>.com</w:t>
            </w:r>
          </w:p>
          <w:p w14:paraId="77C971AF" w14:textId="0E4F916C" w:rsidR="00941759" w:rsidRDefault="00E639F1">
            <w:pPr>
              <w:widowControl w:val="0"/>
              <w:tabs>
                <w:tab w:val="left" w:pos="1246"/>
              </w:tabs>
              <w:spacing w:before="20" w:after="60"/>
              <w:rPr>
                <w:rFonts w:eastAsia="Calibri" w:cs="Times New Roman"/>
                <w:spacing w:val="-3"/>
                <w:sz w:val="18"/>
                <w:szCs w:val="18"/>
              </w:rPr>
            </w:pPr>
            <w:r>
              <w:rPr>
                <w:rFonts w:eastAsia="Calibri" w:cs="Times New Roman"/>
                <w:sz w:val="18"/>
                <w:szCs w:val="18"/>
              </w:rPr>
              <w:t>Article:</w:t>
            </w:r>
            <w:r>
              <w:rPr>
                <w:rFonts w:eastAsia="Calibri" w:cs="Times New Roman"/>
                <w:sz w:val="18"/>
                <w:szCs w:val="18"/>
              </w:rPr>
              <w:tab/>
            </w:r>
            <w:r>
              <w:rPr>
                <w:rFonts w:eastAsia="Calibri" w:cs="Times New Roman"/>
                <w:spacing w:val="-3"/>
                <w:sz w:val="18"/>
                <w:szCs w:val="18"/>
              </w:rPr>
              <w:t>https://github.com/PersonHood/</w:t>
            </w:r>
            <w:r w:rsidR="00D54797">
              <w:rPr>
                <w:rFonts w:eastAsia="Calibri" w:cs="Times New Roman"/>
                <w:spacing w:val="-3"/>
                <w:sz w:val="18"/>
                <w:szCs w:val="18"/>
              </w:rPr>
              <w:t>Tranquility</w:t>
            </w:r>
          </w:p>
          <w:p w14:paraId="061B2DE7" w14:textId="03FF28E6" w:rsidR="00941759" w:rsidRDefault="00E639F1">
            <w:pPr>
              <w:widowControl w:val="0"/>
              <w:tabs>
                <w:tab w:val="left" w:pos="1246"/>
              </w:tabs>
              <w:spacing w:before="20" w:after="60"/>
              <w:rPr>
                <w:rFonts w:eastAsia="Calibri" w:cs="Times New Roman"/>
                <w:sz w:val="18"/>
                <w:szCs w:val="18"/>
              </w:rPr>
            </w:pPr>
            <w:r>
              <w:rPr>
                <w:rFonts w:eastAsia="Calibri" w:cs="Times New Roman"/>
                <w:sz w:val="18"/>
                <w:szCs w:val="18"/>
              </w:rPr>
              <w:t>Article:</w:t>
            </w:r>
            <w:r>
              <w:rPr>
                <w:rFonts w:eastAsia="Calibri" w:cs="Times New Roman"/>
                <w:sz w:val="18"/>
                <w:szCs w:val="18"/>
              </w:rPr>
              <w:tab/>
              <w:t>https://pastebin.com/</w:t>
            </w:r>
            <w:r w:rsidRPr="00D54797">
              <w:rPr>
                <w:rFonts w:eastAsia="Calibri" w:cs="Times New Roman"/>
                <w:sz w:val="18"/>
                <w:szCs w:val="18"/>
                <w:highlight w:val="yellow"/>
              </w:rPr>
              <w:t>EXg4RUbg</w:t>
            </w:r>
            <w:r w:rsidR="00D54797">
              <w:rPr>
                <w:rFonts w:eastAsia="Calibri" w:cs="Times New Roman"/>
                <w:sz w:val="18"/>
                <w:szCs w:val="18"/>
              </w:rPr>
              <w:t xml:space="preserve"> (pico)</w:t>
            </w:r>
          </w:p>
          <w:p w14:paraId="5568D292" w14:textId="4C70A968" w:rsidR="00D54797" w:rsidRDefault="00D54797">
            <w:pPr>
              <w:widowControl w:val="0"/>
              <w:tabs>
                <w:tab w:val="left" w:pos="1246"/>
              </w:tabs>
              <w:spacing w:before="20" w:after="60"/>
              <w:rPr>
                <w:rFonts w:eastAsia="Calibri" w:cs="Times New Roman"/>
                <w:sz w:val="18"/>
                <w:szCs w:val="18"/>
              </w:rPr>
            </w:pPr>
            <w:r>
              <w:rPr>
                <w:rFonts w:eastAsia="Calibri" w:cs="Times New Roman"/>
                <w:sz w:val="18"/>
                <w:szCs w:val="18"/>
              </w:rPr>
              <w:t>Article</w:t>
            </w:r>
            <w:r w:rsidR="00E639F1">
              <w:rPr>
                <w:rFonts w:eastAsia="Calibri" w:cs="Times New Roman"/>
                <w:sz w:val="18"/>
                <w:szCs w:val="18"/>
              </w:rPr>
              <w:t>:</w:t>
            </w:r>
            <w:r w:rsidR="00E639F1">
              <w:rPr>
                <w:rFonts w:eastAsia="Calibri" w:cs="Times New Roman"/>
                <w:sz w:val="18"/>
                <w:szCs w:val="18"/>
              </w:rPr>
              <w:tab/>
            </w:r>
            <w:r>
              <w:rPr>
                <w:rFonts w:eastAsia="Calibri" w:cs="Times New Roman"/>
                <w:sz w:val="18"/>
                <w:szCs w:val="18"/>
              </w:rPr>
              <w:t>https://pastebin.com/</w:t>
            </w:r>
            <w:r w:rsidRPr="00D54797">
              <w:rPr>
                <w:rFonts w:eastAsia="Calibri" w:cs="Times New Roman"/>
                <w:sz w:val="18"/>
                <w:szCs w:val="18"/>
                <w:highlight w:val="yellow"/>
              </w:rPr>
              <w:t>EXg4RUbg</w:t>
            </w:r>
            <w:r>
              <w:rPr>
                <w:rFonts w:eastAsia="Calibri" w:cs="Times New Roman"/>
                <w:sz w:val="18"/>
                <w:szCs w:val="18"/>
              </w:rPr>
              <w:t xml:space="preserve"> (short)</w:t>
            </w:r>
          </w:p>
          <w:p w14:paraId="72AA964A" w14:textId="243D0EAD" w:rsidR="00941759" w:rsidRDefault="00E639F1">
            <w:pPr>
              <w:widowControl w:val="0"/>
              <w:tabs>
                <w:tab w:val="left" w:pos="1246"/>
              </w:tabs>
              <w:spacing w:before="20" w:after="60"/>
              <w:rPr>
                <w:rFonts w:cs="Times New Roman"/>
                <w:sz w:val="18"/>
                <w:szCs w:val="18"/>
              </w:rPr>
            </w:pPr>
            <w:r>
              <w:rPr>
                <w:rFonts w:eastAsia="Calibri" w:cs="Times New Roman"/>
                <w:sz w:val="18"/>
                <w:szCs w:val="18"/>
              </w:rPr>
              <w:t>Bibliography:</w:t>
            </w:r>
            <w:r>
              <w:rPr>
                <w:rFonts w:eastAsia="Calibri" w:cs="Times New Roman"/>
                <w:sz w:val="18"/>
                <w:szCs w:val="18"/>
              </w:rPr>
              <w:tab/>
              <w:t>en.wikipedia.org</w:t>
            </w:r>
          </w:p>
        </w:tc>
      </w:tr>
    </w:tbl>
    <w:p w14:paraId="652829EF" w14:textId="77777777" w:rsidR="00941759" w:rsidRDefault="00941759">
      <w:pPr>
        <w:spacing w:before="20"/>
        <w:ind w:firstLine="187"/>
        <w:rPr>
          <w:rFonts w:cs="Times New Roman"/>
          <w:sz w:val="18"/>
          <w:szCs w:val="18"/>
        </w:rPr>
      </w:pPr>
    </w:p>
    <w:p w14:paraId="50DD9189" w14:textId="77777777" w:rsidR="00941759" w:rsidRDefault="00E639F1">
      <w:pPr>
        <w:rPr>
          <w:rFonts w:cs="Times New Roman"/>
          <w:b/>
          <w:bCs/>
          <w:sz w:val="18"/>
          <w:szCs w:val="18"/>
        </w:rPr>
      </w:pPr>
      <w:r>
        <w:rPr>
          <w:rFonts w:cs="Times New Roman"/>
          <w:b/>
          <w:bCs/>
          <w:sz w:val="18"/>
          <w:szCs w:val="18"/>
        </w:rPr>
        <w:t>Mailing List (forty-six)</w:t>
      </w:r>
    </w:p>
    <w:p w14:paraId="5F251B32" w14:textId="77777777" w:rsidR="00941759" w:rsidRDefault="00941759">
      <w:pPr>
        <w:rPr>
          <w:rFonts w:cs="Times New Roman"/>
          <w:sz w:val="18"/>
          <w:szCs w:val="18"/>
        </w:rPr>
      </w:pPr>
    </w:p>
    <w:tbl>
      <w:tblPr>
        <w:tblStyle w:val="TableGrid"/>
        <w:tblW w:w="11470" w:type="dxa"/>
        <w:tblInd w:w="153" w:type="dxa"/>
        <w:tblLayout w:type="fixed"/>
        <w:tblLook w:val="04A0" w:firstRow="1" w:lastRow="0" w:firstColumn="1" w:lastColumn="0" w:noHBand="0" w:noVBand="1"/>
      </w:tblPr>
      <w:tblGrid>
        <w:gridCol w:w="2336"/>
        <w:gridCol w:w="2299"/>
        <w:gridCol w:w="2336"/>
        <w:gridCol w:w="2193"/>
        <w:gridCol w:w="2306"/>
      </w:tblGrid>
      <w:tr w:rsidR="00941759" w14:paraId="6BB7F23B" w14:textId="77777777">
        <w:tc>
          <w:tcPr>
            <w:tcW w:w="2336" w:type="dxa"/>
          </w:tcPr>
          <w:p w14:paraId="2D91329E" w14:textId="77777777" w:rsidR="00941759" w:rsidRDefault="00E639F1">
            <w:pPr>
              <w:widowControl w:val="0"/>
              <w:jc w:val="center"/>
              <w:rPr>
                <w:rFonts w:cs="Times New Roman"/>
                <w:b/>
                <w:bCs/>
                <w:sz w:val="16"/>
                <w:szCs w:val="16"/>
              </w:rPr>
            </w:pPr>
            <w:r>
              <w:rPr>
                <w:rFonts w:eastAsia="Calibri" w:cs="Times New Roman"/>
                <w:b/>
                <w:bCs/>
                <w:sz w:val="16"/>
                <w:szCs w:val="16"/>
              </w:rPr>
              <w:t>Associations</w:t>
            </w:r>
          </w:p>
          <w:p w14:paraId="364FAEFE" w14:textId="77777777" w:rsidR="00941759" w:rsidRDefault="00941759">
            <w:pPr>
              <w:widowControl w:val="0"/>
              <w:rPr>
                <w:rFonts w:cs="Times New Roman"/>
                <w:sz w:val="16"/>
                <w:szCs w:val="16"/>
              </w:rPr>
            </w:pPr>
          </w:p>
          <w:p w14:paraId="29F906B7" w14:textId="77777777" w:rsidR="00941759" w:rsidRPr="00D54797" w:rsidRDefault="00E639F1">
            <w:pPr>
              <w:widowControl w:val="0"/>
              <w:rPr>
                <w:rFonts w:cs="Times New Roman"/>
                <w:sz w:val="16"/>
                <w:szCs w:val="16"/>
              </w:rPr>
            </w:pPr>
            <w:r w:rsidRPr="00D54797">
              <w:rPr>
                <w:rFonts w:eastAsia="Calibri" w:cs="Times New Roman"/>
                <w:sz w:val="16"/>
                <w:szCs w:val="16"/>
              </w:rPr>
              <w:t>American Bar Association</w:t>
            </w:r>
          </w:p>
          <w:p w14:paraId="5183560C" w14:textId="77777777" w:rsidR="00941759" w:rsidRPr="00D54797" w:rsidRDefault="00E639F1">
            <w:pPr>
              <w:widowControl w:val="0"/>
              <w:rPr>
                <w:rFonts w:cs="Times New Roman"/>
                <w:sz w:val="16"/>
                <w:szCs w:val="16"/>
              </w:rPr>
            </w:pPr>
            <w:r w:rsidRPr="00D54797">
              <w:rPr>
                <w:rFonts w:eastAsia="Calibri" w:cs="Times New Roman"/>
                <w:sz w:val="16"/>
                <w:szCs w:val="16"/>
              </w:rPr>
              <w:t>Re: Post-Roe Criminal Impact</w:t>
            </w:r>
          </w:p>
          <w:p w14:paraId="3688F3B6" w14:textId="77777777" w:rsidR="00941759" w:rsidRPr="00D54797" w:rsidRDefault="00E639F1">
            <w:pPr>
              <w:widowControl w:val="0"/>
              <w:rPr>
                <w:rFonts w:cs="Times New Roman"/>
                <w:sz w:val="16"/>
                <w:szCs w:val="16"/>
              </w:rPr>
            </w:pPr>
            <w:r w:rsidRPr="00D54797">
              <w:rPr>
                <w:rFonts w:eastAsia="Calibri" w:cs="Times New Roman"/>
                <w:sz w:val="16"/>
                <w:szCs w:val="16"/>
              </w:rPr>
              <w:t>1050 Conn. Ave. NW, Suite 400</w:t>
            </w:r>
          </w:p>
          <w:p w14:paraId="3EFA4F6E" w14:textId="77777777" w:rsidR="00941759" w:rsidRPr="00D54797" w:rsidRDefault="00E639F1">
            <w:pPr>
              <w:widowControl w:val="0"/>
              <w:rPr>
                <w:rFonts w:cs="Times New Roman"/>
                <w:sz w:val="16"/>
                <w:szCs w:val="16"/>
              </w:rPr>
            </w:pPr>
            <w:r w:rsidRPr="00D54797">
              <w:rPr>
                <w:rFonts w:eastAsia="Calibri" w:cs="Times New Roman"/>
                <w:sz w:val="16"/>
                <w:szCs w:val="16"/>
              </w:rPr>
              <w:t>Washington, D.C. 20036</w:t>
            </w:r>
          </w:p>
          <w:p w14:paraId="23C5FF49" w14:textId="77777777" w:rsidR="00941759" w:rsidRPr="00D54797" w:rsidRDefault="00941759">
            <w:pPr>
              <w:widowControl w:val="0"/>
              <w:rPr>
                <w:rFonts w:cs="Times New Roman"/>
                <w:sz w:val="16"/>
                <w:szCs w:val="16"/>
              </w:rPr>
            </w:pPr>
          </w:p>
          <w:p w14:paraId="7DDF6291" w14:textId="77777777" w:rsidR="00941759" w:rsidRPr="00D54797" w:rsidRDefault="00E639F1">
            <w:pPr>
              <w:widowControl w:val="0"/>
              <w:rPr>
                <w:rFonts w:cs="Times New Roman"/>
                <w:sz w:val="16"/>
                <w:szCs w:val="16"/>
              </w:rPr>
            </w:pPr>
            <w:r w:rsidRPr="00D54797">
              <w:rPr>
                <w:rFonts w:eastAsia="Calibri" w:cs="Times New Roman"/>
                <w:sz w:val="16"/>
                <w:szCs w:val="16"/>
              </w:rPr>
              <w:t>American Civil Liberties Union</w:t>
            </w:r>
          </w:p>
          <w:p w14:paraId="7DD546B7" w14:textId="77777777" w:rsidR="00941759" w:rsidRPr="00D54797" w:rsidRDefault="00E639F1">
            <w:pPr>
              <w:widowControl w:val="0"/>
              <w:rPr>
                <w:rFonts w:cs="Times New Roman"/>
                <w:sz w:val="16"/>
                <w:szCs w:val="16"/>
              </w:rPr>
            </w:pPr>
            <w:r w:rsidRPr="00D54797">
              <w:rPr>
                <w:rFonts w:eastAsia="Calibri" w:cs="Times New Roman"/>
                <w:sz w:val="16"/>
                <w:szCs w:val="16"/>
              </w:rPr>
              <w:t>Re: Post-Roe Criminal Impact</w:t>
            </w:r>
          </w:p>
          <w:p w14:paraId="7A06C600" w14:textId="77777777" w:rsidR="00941759" w:rsidRPr="00D54797" w:rsidRDefault="00E639F1">
            <w:pPr>
              <w:widowControl w:val="0"/>
              <w:rPr>
                <w:rFonts w:cs="Times New Roman"/>
                <w:sz w:val="16"/>
                <w:szCs w:val="16"/>
              </w:rPr>
            </w:pPr>
            <w:r w:rsidRPr="00D54797">
              <w:rPr>
                <w:rFonts w:eastAsia="Calibri" w:cs="Times New Roman"/>
                <w:sz w:val="16"/>
                <w:szCs w:val="16"/>
              </w:rPr>
              <w:t>125 Broad Street, 18th Floor</w:t>
            </w:r>
          </w:p>
          <w:p w14:paraId="70E6E103" w14:textId="77777777" w:rsidR="00941759" w:rsidRPr="00D54797" w:rsidRDefault="00E639F1">
            <w:pPr>
              <w:widowControl w:val="0"/>
              <w:rPr>
                <w:rFonts w:cs="Times New Roman"/>
                <w:sz w:val="16"/>
                <w:szCs w:val="16"/>
              </w:rPr>
            </w:pPr>
            <w:r w:rsidRPr="00D54797">
              <w:rPr>
                <w:rFonts w:eastAsia="Calibri" w:cs="Times New Roman"/>
                <w:sz w:val="16"/>
                <w:szCs w:val="16"/>
              </w:rPr>
              <w:t>New York, NY 10004-2454</w:t>
            </w:r>
          </w:p>
          <w:p w14:paraId="64532966" w14:textId="77777777" w:rsidR="00941759" w:rsidRPr="00D54797" w:rsidRDefault="00941759">
            <w:pPr>
              <w:widowControl w:val="0"/>
              <w:rPr>
                <w:rFonts w:cs="Times New Roman"/>
                <w:sz w:val="16"/>
                <w:szCs w:val="16"/>
              </w:rPr>
            </w:pPr>
          </w:p>
          <w:p w14:paraId="65680AE4" w14:textId="77777777" w:rsidR="00941759" w:rsidRPr="00D54797" w:rsidRDefault="00E639F1">
            <w:pPr>
              <w:widowControl w:val="0"/>
              <w:rPr>
                <w:rFonts w:cs="Times New Roman"/>
                <w:sz w:val="16"/>
                <w:szCs w:val="16"/>
              </w:rPr>
            </w:pPr>
            <w:r w:rsidRPr="00D54797">
              <w:rPr>
                <w:rFonts w:eastAsia="Calibri" w:cs="Times New Roman"/>
                <w:sz w:val="16"/>
                <w:szCs w:val="16"/>
              </w:rPr>
              <w:t>American Medical Association</w:t>
            </w:r>
          </w:p>
          <w:p w14:paraId="6376A8B0" w14:textId="77777777" w:rsidR="00941759" w:rsidRPr="00D54797" w:rsidRDefault="00E639F1">
            <w:pPr>
              <w:widowControl w:val="0"/>
              <w:rPr>
                <w:rFonts w:cs="Times New Roman"/>
                <w:sz w:val="16"/>
                <w:szCs w:val="16"/>
              </w:rPr>
            </w:pPr>
            <w:r w:rsidRPr="00D54797">
              <w:rPr>
                <w:rFonts w:eastAsia="Calibri" w:cs="Times New Roman"/>
                <w:sz w:val="16"/>
                <w:szCs w:val="16"/>
              </w:rPr>
              <w:t>Re: Post-Roe Criminal Impact</w:t>
            </w:r>
          </w:p>
          <w:p w14:paraId="5A325C4D" w14:textId="77777777" w:rsidR="00941759" w:rsidRPr="00D54797" w:rsidRDefault="00E639F1">
            <w:pPr>
              <w:widowControl w:val="0"/>
              <w:rPr>
                <w:rFonts w:cs="Times New Roman"/>
                <w:sz w:val="16"/>
                <w:szCs w:val="16"/>
              </w:rPr>
            </w:pPr>
            <w:r w:rsidRPr="00D54797">
              <w:rPr>
                <w:rFonts w:eastAsia="Calibri" w:cs="Times New Roman"/>
                <w:sz w:val="16"/>
                <w:szCs w:val="16"/>
              </w:rPr>
              <w:t>330 North Wabash Ave.</w:t>
            </w:r>
          </w:p>
          <w:p w14:paraId="590BD32F" w14:textId="77777777" w:rsidR="00941759" w:rsidRPr="00D54797" w:rsidRDefault="00E639F1">
            <w:pPr>
              <w:widowControl w:val="0"/>
              <w:rPr>
                <w:rFonts w:cs="Times New Roman"/>
                <w:sz w:val="16"/>
                <w:szCs w:val="16"/>
              </w:rPr>
            </w:pPr>
            <w:r w:rsidRPr="00D54797">
              <w:rPr>
                <w:rFonts w:eastAsia="Calibri" w:cs="Times New Roman"/>
                <w:sz w:val="16"/>
                <w:szCs w:val="16"/>
              </w:rPr>
              <w:t>Chicago, IL 60611</w:t>
            </w:r>
          </w:p>
          <w:p w14:paraId="35B18A6A" w14:textId="77777777" w:rsidR="00941759" w:rsidRPr="00D54797" w:rsidRDefault="00941759">
            <w:pPr>
              <w:widowControl w:val="0"/>
              <w:rPr>
                <w:rFonts w:cs="Times New Roman"/>
                <w:sz w:val="16"/>
                <w:szCs w:val="16"/>
              </w:rPr>
            </w:pPr>
          </w:p>
          <w:p w14:paraId="7717E443" w14:textId="77777777" w:rsidR="00941759" w:rsidRPr="00D54797" w:rsidRDefault="00E639F1">
            <w:pPr>
              <w:widowControl w:val="0"/>
              <w:rPr>
                <w:rFonts w:cs="Times New Roman"/>
                <w:sz w:val="16"/>
                <w:szCs w:val="16"/>
              </w:rPr>
            </w:pPr>
            <w:r w:rsidRPr="00D54797">
              <w:rPr>
                <w:rFonts w:eastAsia="Calibri" w:cs="Times New Roman"/>
                <w:sz w:val="16"/>
                <w:szCs w:val="16"/>
              </w:rPr>
              <w:t>Better Business Bureau</w:t>
            </w:r>
          </w:p>
          <w:p w14:paraId="6A9CE3C9" w14:textId="77777777" w:rsidR="00941759" w:rsidRPr="00D54797" w:rsidRDefault="00E639F1">
            <w:pPr>
              <w:widowControl w:val="0"/>
              <w:rPr>
                <w:rFonts w:cs="Times New Roman"/>
                <w:sz w:val="16"/>
                <w:szCs w:val="16"/>
              </w:rPr>
            </w:pPr>
            <w:r w:rsidRPr="00D54797">
              <w:rPr>
                <w:rFonts w:eastAsia="Calibri" w:cs="Times New Roman"/>
                <w:sz w:val="16"/>
                <w:szCs w:val="16"/>
              </w:rPr>
              <w:t>Re: Post-Roe Criminal Impact</w:t>
            </w:r>
          </w:p>
          <w:p w14:paraId="1FDB8331" w14:textId="77777777" w:rsidR="00941759" w:rsidRPr="00D54797" w:rsidRDefault="00E639F1">
            <w:pPr>
              <w:widowControl w:val="0"/>
              <w:rPr>
                <w:rFonts w:cs="Times New Roman"/>
                <w:sz w:val="16"/>
                <w:szCs w:val="16"/>
              </w:rPr>
            </w:pPr>
            <w:r w:rsidRPr="00D54797">
              <w:rPr>
                <w:rFonts w:eastAsia="Calibri" w:cs="Times New Roman"/>
                <w:sz w:val="16"/>
                <w:szCs w:val="16"/>
              </w:rPr>
              <w:t>100 Eastshore Drive</w:t>
            </w:r>
          </w:p>
          <w:p w14:paraId="4344BB3A" w14:textId="77777777" w:rsidR="00941759" w:rsidRPr="00D54797" w:rsidRDefault="00E639F1">
            <w:pPr>
              <w:widowControl w:val="0"/>
              <w:rPr>
                <w:rFonts w:cs="Times New Roman"/>
                <w:sz w:val="16"/>
                <w:szCs w:val="16"/>
              </w:rPr>
            </w:pPr>
            <w:r w:rsidRPr="00D54797">
              <w:rPr>
                <w:rFonts w:eastAsia="Calibri" w:cs="Times New Roman"/>
                <w:sz w:val="16"/>
                <w:szCs w:val="16"/>
              </w:rPr>
              <w:t>Glen Allen, VA 23059</w:t>
            </w:r>
          </w:p>
          <w:p w14:paraId="3ECF8466" w14:textId="77777777" w:rsidR="00941759" w:rsidRPr="00D54797" w:rsidRDefault="00941759">
            <w:pPr>
              <w:widowControl w:val="0"/>
              <w:rPr>
                <w:rFonts w:cs="Times New Roman"/>
                <w:sz w:val="16"/>
                <w:szCs w:val="16"/>
              </w:rPr>
            </w:pPr>
          </w:p>
          <w:p w14:paraId="3A171F36" w14:textId="77777777" w:rsidR="00941759" w:rsidRPr="00D54797" w:rsidRDefault="00E639F1">
            <w:pPr>
              <w:widowControl w:val="0"/>
              <w:rPr>
                <w:rFonts w:cs="Times New Roman"/>
                <w:sz w:val="16"/>
                <w:szCs w:val="16"/>
              </w:rPr>
            </w:pPr>
            <w:r w:rsidRPr="00D54797">
              <w:rPr>
                <w:rFonts w:eastAsia="Calibri" w:cs="Times New Roman"/>
                <w:sz w:val="16"/>
                <w:szCs w:val="16"/>
              </w:rPr>
              <w:t>Human Rights Campaign</w:t>
            </w:r>
          </w:p>
          <w:p w14:paraId="24153283" w14:textId="77777777" w:rsidR="00941759" w:rsidRPr="00D54797" w:rsidRDefault="00E639F1">
            <w:pPr>
              <w:widowControl w:val="0"/>
              <w:rPr>
                <w:rFonts w:cs="Times New Roman"/>
                <w:sz w:val="16"/>
                <w:szCs w:val="16"/>
              </w:rPr>
            </w:pPr>
            <w:r w:rsidRPr="00D54797">
              <w:rPr>
                <w:rFonts w:eastAsia="Calibri" w:cs="Times New Roman"/>
                <w:sz w:val="16"/>
                <w:szCs w:val="16"/>
              </w:rPr>
              <w:t>Re: Post-Roe Criminal Impact</w:t>
            </w:r>
          </w:p>
          <w:p w14:paraId="5C3F8189" w14:textId="77777777" w:rsidR="00941759" w:rsidRPr="00D54797" w:rsidRDefault="00E639F1">
            <w:pPr>
              <w:widowControl w:val="0"/>
              <w:rPr>
                <w:rFonts w:cs="Times New Roman"/>
                <w:sz w:val="16"/>
                <w:szCs w:val="16"/>
              </w:rPr>
            </w:pPr>
            <w:r w:rsidRPr="00D54797">
              <w:rPr>
                <w:rFonts w:eastAsia="Calibri" w:cs="Times New Roman"/>
                <w:sz w:val="16"/>
                <w:szCs w:val="16"/>
              </w:rPr>
              <w:t>1640 Rhode Island Ave., NW</w:t>
            </w:r>
          </w:p>
          <w:p w14:paraId="0B595C95" w14:textId="77777777" w:rsidR="00941759" w:rsidRPr="00D54797" w:rsidRDefault="00E639F1">
            <w:pPr>
              <w:widowControl w:val="0"/>
              <w:rPr>
                <w:rFonts w:cs="Times New Roman"/>
                <w:sz w:val="16"/>
                <w:szCs w:val="16"/>
              </w:rPr>
            </w:pPr>
            <w:r w:rsidRPr="00D54797">
              <w:rPr>
                <w:rFonts w:eastAsia="Calibri" w:cs="Times New Roman"/>
                <w:sz w:val="16"/>
                <w:szCs w:val="16"/>
              </w:rPr>
              <w:t>Washington, DC 20036-3278</w:t>
            </w:r>
          </w:p>
          <w:p w14:paraId="7E41849C" w14:textId="77777777" w:rsidR="00941759" w:rsidRPr="00D54797" w:rsidRDefault="00941759">
            <w:pPr>
              <w:widowControl w:val="0"/>
              <w:rPr>
                <w:rFonts w:cs="Times New Roman"/>
                <w:sz w:val="16"/>
                <w:szCs w:val="16"/>
              </w:rPr>
            </w:pPr>
          </w:p>
          <w:p w14:paraId="328955A0" w14:textId="77777777" w:rsidR="00941759" w:rsidRPr="00D54797" w:rsidRDefault="00E639F1">
            <w:pPr>
              <w:widowControl w:val="0"/>
              <w:rPr>
                <w:rFonts w:cs="Times New Roman"/>
                <w:sz w:val="16"/>
                <w:szCs w:val="16"/>
              </w:rPr>
            </w:pPr>
            <w:r w:rsidRPr="00D54797">
              <w:rPr>
                <w:rFonts w:eastAsia="Calibri" w:cs="Times New Roman"/>
                <w:sz w:val="16"/>
                <w:szCs w:val="16"/>
              </w:rPr>
              <w:t>League of Women Voters</w:t>
            </w:r>
          </w:p>
          <w:p w14:paraId="59A6A5D4" w14:textId="77777777" w:rsidR="00941759" w:rsidRPr="00D54797" w:rsidRDefault="00E639F1">
            <w:pPr>
              <w:widowControl w:val="0"/>
              <w:rPr>
                <w:rFonts w:cs="Times New Roman"/>
                <w:sz w:val="16"/>
                <w:szCs w:val="16"/>
              </w:rPr>
            </w:pPr>
            <w:r w:rsidRPr="00D54797">
              <w:rPr>
                <w:rFonts w:eastAsia="Calibri" w:cs="Times New Roman"/>
                <w:sz w:val="16"/>
                <w:szCs w:val="16"/>
              </w:rPr>
              <w:t>Re: Post-Roe Criminal Impact</w:t>
            </w:r>
          </w:p>
          <w:p w14:paraId="69349386" w14:textId="77777777" w:rsidR="00941759" w:rsidRPr="00D54797" w:rsidRDefault="00E639F1">
            <w:pPr>
              <w:widowControl w:val="0"/>
              <w:rPr>
                <w:rFonts w:cs="Times New Roman"/>
                <w:sz w:val="16"/>
                <w:szCs w:val="16"/>
              </w:rPr>
            </w:pPr>
            <w:r w:rsidRPr="00D54797">
              <w:rPr>
                <w:rFonts w:eastAsia="Calibri" w:cs="Times New Roman"/>
                <w:sz w:val="16"/>
                <w:szCs w:val="16"/>
              </w:rPr>
              <w:t>1233 20th St., NW - Suite 500</w:t>
            </w:r>
          </w:p>
          <w:p w14:paraId="210C6FE5" w14:textId="77777777" w:rsidR="00941759" w:rsidRPr="00D54797" w:rsidRDefault="00E639F1">
            <w:pPr>
              <w:widowControl w:val="0"/>
              <w:rPr>
                <w:rFonts w:cs="Times New Roman"/>
                <w:sz w:val="16"/>
                <w:szCs w:val="16"/>
              </w:rPr>
            </w:pPr>
            <w:r w:rsidRPr="00D54797">
              <w:rPr>
                <w:rFonts w:eastAsia="Calibri" w:cs="Times New Roman"/>
                <w:sz w:val="16"/>
                <w:szCs w:val="16"/>
              </w:rPr>
              <w:t>Washington, DC 20036</w:t>
            </w:r>
          </w:p>
          <w:p w14:paraId="752D7376" w14:textId="77777777" w:rsidR="00941759" w:rsidRPr="00D54797" w:rsidRDefault="00941759">
            <w:pPr>
              <w:widowControl w:val="0"/>
              <w:rPr>
                <w:rFonts w:cs="Times New Roman"/>
                <w:sz w:val="16"/>
                <w:szCs w:val="16"/>
              </w:rPr>
            </w:pPr>
          </w:p>
          <w:p w14:paraId="6BB37CD0" w14:textId="77777777" w:rsidR="00941759" w:rsidRPr="00D54797" w:rsidRDefault="00E639F1">
            <w:pPr>
              <w:widowControl w:val="0"/>
              <w:rPr>
                <w:rFonts w:cs="Times New Roman"/>
                <w:sz w:val="16"/>
                <w:szCs w:val="16"/>
              </w:rPr>
            </w:pPr>
            <w:r w:rsidRPr="00D54797">
              <w:rPr>
                <w:rFonts w:eastAsia="Calibri" w:cs="Times New Roman"/>
                <w:sz w:val="16"/>
                <w:szCs w:val="16"/>
              </w:rPr>
              <w:t>Planned Parenthood</w:t>
            </w:r>
          </w:p>
          <w:p w14:paraId="5FC816A5" w14:textId="77777777" w:rsidR="00941759" w:rsidRPr="00D54797" w:rsidRDefault="00E639F1">
            <w:pPr>
              <w:widowControl w:val="0"/>
              <w:rPr>
                <w:rFonts w:cs="Times New Roman"/>
                <w:sz w:val="16"/>
                <w:szCs w:val="16"/>
              </w:rPr>
            </w:pPr>
            <w:r w:rsidRPr="00D54797">
              <w:rPr>
                <w:rFonts w:eastAsia="Calibri" w:cs="Times New Roman"/>
                <w:sz w:val="16"/>
                <w:szCs w:val="16"/>
              </w:rPr>
              <w:t>Re: Post-Roe Criminal Impact</w:t>
            </w:r>
          </w:p>
          <w:p w14:paraId="1A19A51D" w14:textId="77777777" w:rsidR="00941759" w:rsidRPr="00D54797" w:rsidRDefault="00E639F1">
            <w:pPr>
              <w:widowControl w:val="0"/>
              <w:rPr>
                <w:rFonts w:cs="Times New Roman"/>
                <w:sz w:val="16"/>
                <w:szCs w:val="16"/>
              </w:rPr>
            </w:pPr>
            <w:r w:rsidRPr="00D54797">
              <w:rPr>
                <w:rFonts w:eastAsia="Calibri" w:cs="Times New Roman"/>
                <w:sz w:val="16"/>
                <w:szCs w:val="16"/>
              </w:rPr>
              <w:t>1110 Vermont Ave., NW</w:t>
            </w:r>
          </w:p>
          <w:p w14:paraId="64E015F6" w14:textId="77777777" w:rsidR="00941759" w:rsidRPr="00D54797" w:rsidRDefault="00E639F1">
            <w:pPr>
              <w:widowControl w:val="0"/>
              <w:rPr>
                <w:rFonts w:cs="Times New Roman"/>
                <w:sz w:val="16"/>
                <w:szCs w:val="16"/>
              </w:rPr>
            </w:pPr>
            <w:r w:rsidRPr="00D54797">
              <w:rPr>
                <w:rFonts w:eastAsia="Calibri" w:cs="Times New Roman"/>
                <w:sz w:val="16"/>
                <w:szCs w:val="16"/>
              </w:rPr>
              <w:t>Washington, DC 20005-6300</w:t>
            </w:r>
          </w:p>
          <w:p w14:paraId="03B762B3" w14:textId="77777777" w:rsidR="00941759" w:rsidRPr="00D54797" w:rsidRDefault="00941759">
            <w:pPr>
              <w:widowControl w:val="0"/>
              <w:rPr>
                <w:rFonts w:cs="Times New Roman"/>
                <w:sz w:val="16"/>
                <w:szCs w:val="16"/>
              </w:rPr>
            </w:pPr>
          </w:p>
          <w:p w14:paraId="2D5228D2" w14:textId="77777777" w:rsidR="00941759" w:rsidRPr="00D54797" w:rsidRDefault="00E639F1">
            <w:pPr>
              <w:pStyle w:val="PreformattedText"/>
              <w:widowControl w:val="0"/>
              <w:rPr>
                <w:rFonts w:cs="Times New Roman"/>
                <w:sz w:val="16"/>
                <w:szCs w:val="16"/>
              </w:rPr>
            </w:pPr>
            <w:r w:rsidRPr="00D54797">
              <w:rPr>
                <w:rFonts w:eastAsia="Calibri" w:cs="Times New Roman"/>
                <w:sz w:val="16"/>
                <w:szCs w:val="16"/>
              </w:rPr>
              <w:t>Southern Poverty Law Center</w:t>
            </w:r>
          </w:p>
          <w:p w14:paraId="43F4D82E" w14:textId="77777777" w:rsidR="00941759" w:rsidRPr="00D54797" w:rsidRDefault="00E639F1">
            <w:pPr>
              <w:widowControl w:val="0"/>
              <w:rPr>
                <w:rFonts w:cs="Times New Roman"/>
                <w:sz w:val="16"/>
                <w:szCs w:val="16"/>
              </w:rPr>
            </w:pPr>
            <w:r w:rsidRPr="00D54797">
              <w:rPr>
                <w:rFonts w:eastAsia="Calibri" w:cs="Times New Roman"/>
                <w:sz w:val="16"/>
                <w:szCs w:val="16"/>
              </w:rPr>
              <w:t>Re: Post-Roe Criminal Impact</w:t>
            </w:r>
          </w:p>
          <w:p w14:paraId="23163906" w14:textId="77777777" w:rsidR="00941759" w:rsidRPr="00D54797" w:rsidRDefault="00E639F1">
            <w:pPr>
              <w:widowControl w:val="0"/>
              <w:rPr>
                <w:sz w:val="16"/>
                <w:szCs w:val="16"/>
              </w:rPr>
            </w:pPr>
            <w:r w:rsidRPr="00D54797">
              <w:rPr>
                <w:rFonts w:eastAsia="Calibri"/>
                <w:sz w:val="16"/>
                <w:szCs w:val="16"/>
              </w:rPr>
              <w:t>400 Washington Ave.</w:t>
            </w:r>
          </w:p>
          <w:p w14:paraId="26966CA1" w14:textId="77777777" w:rsidR="00941759" w:rsidRPr="00D54797" w:rsidRDefault="00E639F1">
            <w:pPr>
              <w:widowControl w:val="0"/>
              <w:rPr>
                <w:rFonts w:cs="Times New Roman"/>
                <w:sz w:val="16"/>
                <w:szCs w:val="16"/>
              </w:rPr>
            </w:pPr>
            <w:r w:rsidRPr="00D54797">
              <w:rPr>
                <w:rFonts w:eastAsia="Calibri" w:cs="Times New Roman"/>
                <w:sz w:val="16"/>
                <w:szCs w:val="16"/>
              </w:rPr>
              <w:t>Montgomery, AL 36104</w:t>
            </w:r>
          </w:p>
          <w:p w14:paraId="73D220F8" w14:textId="77777777" w:rsidR="00941759" w:rsidRPr="00D54797" w:rsidRDefault="00941759">
            <w:pPr>
              <w:widowControl w:val="0"/>
              <w:rPr>
                <w:rFonts w:cs="Times New Roman"/>
                <w:sz w:val="16"/>
                <w:szCs w:val="16"/>
              </w:rPr>
            </w:pPr>
          </w:p>
          <w:p w14:paraId="5F47CB0B" w14:textId="77777777" w:rsidR="00941759" w:rsidRPr="00D54797" w:rsidRDefault="00E639F1">
            <w:pPr>
              <w:widowControl w:val="0"/>
              <w:rPr>
                <w:rFonts w:cs="Times New Roman"/>
                <w:sz w:val="16"/>
                <w:szCs w:val="16"/>
              </w:rPr>
            </w:pPr>
            <w:r w:rsidRPr="00D54797">
              <w:rPr>
                <w:rFonts w:eastAsia="Calibri" w:cs="Times New Roman"/>
                <w:sz w:val="16"/>
                <w:szCs w:val="16"/>
              </w:rPr>
              <w:t>US Chamber of Commerce</w:t>
            </w:r>
          </w:p>
          <w:p w14:paraId="60455610" w14:textId="77777777" w:rsidR="00941759" w:rsidRPr="00D54797" w:rsidRDefault="00E639F1">
            <w:pPr>
              <w:widowControl w:val="0"/>
              <w:rPr>
                <w:rFonts w:cs="Times New Roman"/>
                <w:sz w:val="16"/>
                <w:szCs w:val="16"/>
              </w:rPr>
            </w:pPr>
            <w:r w:rsidRPr="00D54797">
              <w:rPr>
                <w:rFonts w:eastAsia="Calibri" w:cs="Times New Roman"/>
                <w:sz w:val="16"/>
                <w:szCs w:val="16"/>
              </w:rPr>
              <w:t>Re: Post-Roe Criminal Impact</w:t>
            </w:r>
          </w:p>
          <w:p w14:paraId="5F038152" w14:textId="77777777" w:rsidR="00941759" w:rsidRPr="00D54797" w:rsidRDefault="00E639F1">
            <w:pPr>
              <w:widowControl w:val="0"/>
              <w:rPr>
                <w:rFonts w:cs="Times New Roman"/>
                <w:sz w:val="16"/>
                <w:szCs w:val="16"/>
              </w:rPr>
            </w:pPr>
            <w:r w:rsidRPr="00D54797">
              <w:rPr>
                <w:rFonts w:eastAsia="Calibri" w:cs="Times New Roman"/>
                <w:sz w:val="16"/>
                <w:szCs w:val="16"/>
              </w:rPr>
              <w:t>1615 H Street, NW</w:t>
            </w:r>
          </w:p>
          <w:p w14:paraId="0DF2BB07" w14:textId="4DB882C7" w:rsidR="00941759" w:rsidRDefault="00E639F1">
            <w:pPr>
              <w:widowControl w:val="0"/>
              <w:rPr>
                <w:rFonts w:cs="Times New Roman"/>
                <w:sz w:val="16"/>
                <w:szCs w:val="16"/>
              </w:rPr>
            </w:pPr>
            <w:r w:rsidRPr="00D54797">
              <w:rPr>
                <w:rFonts w:eastAsia="Calibri" w:cs="Times New Roman"/>
                <w:sz w:val="16"/>
                <w:szCs w:val="16"/>
              </w:rPr>
              <w:t>Washington, DC 20062-2000</w:t>
            </w:r>
          </w:p>
          <w:p w14:paraId="33FDC520" w14:textId="77777777" w:rsidR="00941759" w:rsidRDefault="00941759">
            <w:pPr>
              <w:widowControl w:val="0"/>
              <w:rPr>
                <w:rFonts w:cs="Times New Roman"/>
                <w:sz w:val="16"/>
                <w:szCs w:val="16"/>
              </w:rPr>
            </w:pPr>
          </w:p>
        </w:tc>
        <w:tc>
          <w:tcPr>
            <w:tcW w:w="2299" w:type="dxa"/>
          </w:tcPr>
          <w:p w14:paraId="29801E57" w14:textId="77777777" w:rsidR="00941759" w:rsidRPr="00D54797" w:rsidRDefault="00E639F1">
            <w:pPr>
              <w:widowControl w:val="0"/>
              <w:jc w:val="center"/>
              <w:rPr>
                <w:b/>
                <w:bCs/>
                <w:sz w:val="16"/>
                <w:szCs w:val="16"/>
              </w:rPr>
            </w:pPr>
            <w:r w:rsidRPr="00D54797">
              <w:rPr>
                <w:rFonts w:eastAsia="Calibri"/>
                <w:b/>
                <w:bCs/>
                <w:sz w:val="16"/>
                <w:szCs w:val="16"/>
              </w:rPr>
              <w:t>Law Schools</w:t>
            </w:r>
          </w:p>
          <w:p w14:paraId="3318AE8C" w14:textId="77777777" w:rsidR="00941759" w:rsidRPr="00D54797" w:rsidRDefault="00941759">
            <w:pPr>
              <w:pStyle w:val="PreformattedText"/>
              <w:widowControl w:val="0"/>
              <w:rPr>
                <w:sz w:val="16"/>
                <w:szCs w:val="16"/>
              </w:rPr>
            </w:pPr>
          </w:p>
          <w:p w14:paraId="54ECFA83" w14:textId="77777777" w:rsidR="00941759" w:rsidRPr="00D54797" w:rsidRDefault="00E639F1">
            <w:pPr>
              <w:pStyle w:val="PreformattedText"/>
              <w:widowControl w:val="0"/>
              <w:rPr>
                <w:sz w:val="16"/>
                <w:szCs w:val="16"/>
              </w:rPr>
            </w:pPr>
            <w:r w:rsidRPr="00D54797">
              <w:rPr>
                <w:rFonts w:eastAsia="Calibri"/>
                <w:sz w:val="16"/>
                <w:szCs w:val="16"/>
              </w:rPr>
              <w:t>Albany Law School</w:t>
            </w:r>
          </w:p>
          <w:p w14:paraId="225362A3" w14:textId="77777777" w:rsidR="00941759" w:rsidRPr="00D54797" w:rsidRDefault="00E639F1">
            <w:pPr>
              <w:pStyle w:val="PreformattedText"/>
              <w:widowControl w:val="0"/>
              <w:rPr>
                <w:sz w:val="16"/>
                <w:szCs w:val="16"/>
              </w:rPr>
            </w:pPr>
            <w:r w:rsidRPr="00D54797">
              <w:rPr>
                <w:rFonts w:eastAsia="Calibri"/>
                <w:sz w:val="16"/>
                <w:szCs w:val="16"/>
              </w:rPr>
              <w:t>Re: Post-Roe, Dean Ouellette</w:t>
            </w:r>
          </w:p>
          <w:p w14:paraId="73FBC208" w14:textId="77777777" w:rsidR="00941759" w:rsidRPr="00D54797" w:rsidRDefault="00E639F1">
            <w:pPr>
              <w:pStyle w:val="PreformattedText"/>
              <w:widowControl w:val="0"/>
              <w:rPr>
                <w:sz w:val="16"/>
                <w:szCs w:val="16"/>
              </w:rPr>
            </w:pPr>
            <w:r w:rsidRPr="00D54797">
              <w:rPr>
                <w:rFonts w:eastAsia="Calibri"/>
                <w:sz w:val="16"/>
                <w:szCs w:val="16"/>
              </w:rPr>
              <w:t>80 New Scotland Ave.</w:t>
            </w:r>
          </w:p>
          <w:p w14:paraId="1C4F9D4D" w14:textId="77777777" w:rsidR="00941759" w:rsidRPr="00D54797" w:rsidRDefault="00E639F1">
            <w:pPr>
              <w:pStyle w:val="PreformattedText"/>
              <w:widowControl w:val="0"/>
              <w:rPr>
                <w:sz w:val="16"/>
                <w:szCs w:val="16"/>
              </w:rPr>
            </w:pPr>
            <w:r w:rsidRPr="00D54797">
              <w:rPr>
                <w:rFonts w:eastAsia="Calibri"/>
                <w:sz w:val="16"/>
                <w:szCs w:val="16"/>
              </w:rPr>
              <w:t>Albany, NY 12208-3494</w:t>
            </w:r>
          </w:p>
          <w:p w14:paraId="35525822" w14:textId="77777777" w:rsidR="00941759" w:rsidRPr="00D54797" w:rsidRDefault="00941759">
            <w:pPr>
              <w:pStyle w:val="PreformattedText"/>
              <w:widowControl w:val="0"/>
              <w:rPr>
                <w:sz w:val="16"/>
                <w:szCs w:val="16"/>
              </w:rPr>
            </w:pPr>
          </w:p>
          <w:p w14:paraId="330BDCEE" w14:textId="77777777" w:rsidR="00941759" w:rsidRPr="00D54797" w:rsidRDefault="00E639F1">
            <w:pPr>
              <w:pStyle w:val="PreformattedText"/>
              <w:widowControl w:val="0"/>
              <w:rPr>
                <w:sz w:val="16"/>
                <w:szCs w:val="16"/>
              </w:rPr>
            </w:pPr>
            <w:r w:rsidRPr="00D54797">
              <w:rPr>
                <w:rFonts w:eastAsia="Calibri"/>
                <w:sz w:val="16"/>
                <w:szCs w:val="16"/>
              </w:rPr>
              <w:t>Columbia Law School</w:t>
            </w:r>
          </w:p>
          <w:p w14:paraId="6927625C" w14:textId="77777777" w:rsidR="00941759" w:rsidRPr="00D54797" w:rsidRDefault="00E639F1">
            <w:pPr>
              <w:pStyle w:val="PreformattedText"/>
              <w:widowControl w:val="0"/>
              <w:rPr>
                <w:sz w:val="16"/>
                <w:szCs w:val="16"/>
              </w:rPr>
            </w:pPr>
            <w:r w:rsidRPr="00D54797">
              <w:rPr>
                <w:rFonts w:eastAsia="Calibri"/>
                <w:sz w:val="16"/>
                <w:szCs w:val="16"/>
              </w:rPr>
              <w:t>Re: Post-Roe, Dean Lester</w:t>
            </w:r>
          </w:p>
          <w:p w14:paraId="26F563B3" w14:textId="77777777" w:rsidR="00941759" w:rsidRPr="00D54797" w:rsidRDefault="00E639F1">
            <w:pPr>
              <w:pStyle w:val="PreformattedText"/>
              <w:widowControl w:val="0"/>
              <w:rPr>
                <w:sz w:val="16"/>
                <w:szCs w:val="16"/>
              </w:rPr>
            </w:pPr>
            <w:r w:rsidRPr="00D54797">
              <w:rPr>
                <w:rFonts w:eastAsia="Calibri"/>
                <w:sz w:val="16"/>
                <w:szCs w:val="16"/>
              </w:rPr>
              <w:t>435 West 116th Street</w:t>
            </w:r>
          </w:p>
          <w:p w14:paraId="2EFEA2AB" w14:textId="77777777" w:rsidR="00941759" w:rsidRPr="00D54797" w:rsidRDefault="00E639F1">
            <w:pPr>
              <w:pStyle w:val="PreformattedText"/>
              <w:widowControl w:val="0"/>
              <w:rPr>
                <w:sz w:val="16"/>
                <w:szCs w:val="16"/>
              </w:rPr>
            </w:pPr>
            <w:r w:rsidRPr="00D54797">
              <w:rPr>
                <w:rFonts w:eastAsia="Calibri"/>
                <w:sz w:val="16"/>
                <w:szCs w:val="16"/>
              </w:rPr>
              <w:t>New York, NY 10027</w:t>
            </w:r>
          </w:p>
          <w:p w14:paraId="79B34F63" w14:textId="77777777" w:rsidR="00941759" w:rsidRPr="00D54797" w:rsidRDefault="00941759">
            <w:pPr>
              <w:pStyle w:val="PreformattedText"/>
              <w:widowControl w:val="0"/>
              <w:rPr>
                <w:sz w:val="16"/>
                <w:szCs w:val="16"/>
              </w:rPr>
            </w:pPr>
          </w:p>
          <w:p w14:paraId="6EF97DED" w14:textId="77777777" w:rsidR="00941759" w:rsidRPr="00D54797" w:rsidRDefault="00E639F1">
            <w:pPr>
              <w:pStyle w:val="PreformattedText"/>
              <w:widowControl w:val="0"/>
              <w:rPr>
                <w:sz w:val="16"/>
                <w:szCs w:val="16"/>
              </w:rPr>
            </w:pPr>
            <w:r w:rsidRPr="00D54797">
              <w:rPr>
                <w:rFonts w:eastAsia="Calibri"/>
                <w:sz w:val="16"/>
                <w:szCs w:val="16"/>
              </w:rPr>
              <w:t>Cornell Law School</w:t>
            </w:r>
          </w:p>
          <w:p w14:paraId="7460DBC4" w14:textId="77777777" w:rsidR="00941759" w:rsidRPr="00D54797" w:rsidRDefault="00E639F1">
            <w:pPr>
              <w:pStyle w:val="PreformattedText"/>
              <w:widowControl w:val="0"/>
              <w:rPr>
                <w:sz w:val="16"/>
                <w:szCs w:val="16"/>
              </w:rPr>
            </w:pPr>
            <w:r w:rsidRPr="00D54797">
              <w:rPr>
                <w:rFonts w:eastAsia="Calibri"/>
                <w:sz w:val="16"/>
                <w:szCs w:val="16"/>
              </w:rPr>
              <w:t>Re: Post-Roe, Dean Ohlin</w:t>
            </w:r>
          </w:p>
          <w:p w14:paraId="42DBD2FB" w14:textId="77777777" w:rsidR="00941759" w:rsidRPr="00D54797" w:rsidRDefault="00E639F1">
            <w:pPr>
              <w:pStyle w:val="PreformattedText"/>
              <w:widowControl w:val="0"/>
              <w:rPr>
                <w:sz w:val="16"/>
                <w:szCs w:val="16"/>
              </w:rPr>
            </w:pPr>
            <w:r w:rsidRPr="00D54797">
              <w:rPr>
                <w:rFonts w:eastAsia="Calibri"/>
                <w:sz w:val="16"/>
                <w:szCs w:val="16"/>
              </w:rPr>
              <w:t>Myron Taylor Hall</w:t>
            </w:r>
          </w:p>
          <w:p w14:paraId="0639CCDD" w14:textId="77777777" w:rsidR="00941759" w:rsidRPr="00D54797" w:rsidRDefault="00E639F1">
            <w:pPr>
              <w:pStyle w:val="PreformattedText"/>
              <w:widowControl w:val="0"/>
              <w:rPr>
                <w:sz w:val="16"/>
                <w:szCs w:val="16"/>
              </w:rPr>
            </w:pPr>
            <w:r w:rsidRPr="00D54797">
              <w:rPr>
                <w:rFonts w:eastAsia="Calibri"/>
                <w:sz w:val="16"/>
                <w:szCs w:val="16"/>
              </w:rPr>
              <w:t>Ithaca, NY 14853-4901</w:t>
            </w:r>
          </w:p>
          <w:p w14:paraId="7275006A" w14:textId="77777777" w:rsidR="00941759" w:rsidRPr="00D54797" w:rsidRDefault="00941759">
            <w:pPr>
              <w:pStyle w:val="PreformattedText"/>
              <w:widowControl w:val="0"/>
              <w:rPr>
                <w:sz w:val="16"/>
                <w:szCs w:val="16"/>
              </w:rPr>
            </w:pPr>
          </w:p>
          <w:p w14:paraId="0D9DE350" w14:textId="77777777" w:rsidR="00941759" w:rsidRPr="00D54797" w:rsidRDefault="00E639F1">
            <w:pPr>
              <w:pStyle w:val="PreformattedText"/>
              <w:widowControl w:val="0"/>
              <w:rPr>
                <w:sz w:val="16"/>
                <w:szCs w:val="16"/>
              </w:rPr>
            </w:pPr>
            <w:r w:rsidRPr="00D54797">
              <w:rPr>
                <w:rFonts w:eastAsia="Calibri"/>
                <w:sz w:val="16"/>
                <w:szCs w:val="16"/>
              </w:rPr>
              <w:t>Georgetown Law School</w:t>
            </w:r>
          </w:p>
          <w:p w14:paraId="7D2630D3" w14:textId="77777777" w:rsidR="00941759" w:rsidRPr="00D54797" w:rsidRDefault="00E639F1">
            <w:pPr>
              <w:pStyle w:val="PreformattedText"/>
              <w:widowControl w:val="0"/>
              <w:rPr>
                <w:sz w:val="16"/>
                <w:szCs w:val="16"/>
              </w:rPr>
            </w:pPr>
            <w:r w:rsidRPr="00D54797">
              <w:rPr>
                <w:rFonts w:eastAsia="Calibri"/>
                <w:sz w:val="16"/>
                <w:szCs w:val="16"/>
              </w:rPr>
              <w:t>Re: Post-Roe, Dean Treanor</w:t>
            </w:r>
          </w:p>
          <w:p w14:paraId="3D2C1AC5" w14:textId="77777777" w:rsidR="00941759" w:rsidRPr="00D54797" w:rsidRDefault="00E639F1">
            <w:pPr>
              <w:pStyle w:val="PreformattedText"/>
              <w:widowControl w:val="0"/>
              <w:rPr>
                <w:sz w:val="16"/>
                <w:szCs w:val="16"/>
              </w:rPr>
            </w:pPr>
            <w:r w:rsidRPr="00D54797">
              <w:rPr>
                <w:rFonts w:eastAsia="Calibri"/>
                <w:sz w:val="16"/>
                <w:szCs w:val="16"/>
              </w:rPr>
              <w:t>600 New Jersey Ave., NW</w:t>
            </w:r>
          </w:p>
          <w:p w14:paraId="600BC4D1" w14:textId="77777777" w:rsidR="00941759" w:rsidRPr="00D54797" w:rsidRDefault="00E639F1">
            <w:pPr>
              <w:pStyle w:val="PreformattedText"/>
              <w:widowControl w:val="0"/>
              <w:rPr>
                <w:sz w:val="16"/>
                <w:szCs w:val="16"/>
              </w:rPr>
            </w:pPr>
            <w:r w:rsidRPr="00D54797">
              <w:rPr>
                <w:rFonts w:eastAsia="Calibri"/>
                <w:sz w:val="16"/>
                <w:szCs w:val="16"/>
              </w:rPr>
              <w:t>Washington, DC 20001-2075</w:t>
            </w:r>
          </w:p>
          <w:p w14:paraId="3E8A6A2E" w14:textId="77777777" w:rsidR="00941759" w:rsidRPr="00D54797" w:rsidRDefault="00941759">
            <w:pPr>
              <w:pStyle w:val="PreformattedText"/>
              <w:widowControl w:val="0"/>
              <w:rPr>
                <w:sz w:val="16"/>
                <w:szCs w:val="16"/>
              </w:rPr>
            </w:pPr>
          </w:p>
          <w:p w14:paraId="5F1841E6" w14:textId="77777777" w:rsidR="00941759" w:rsidRPr="00D54797" w:rsidRDefault="00E639F1">
            <w:pPr>
              <w:pStyle w:val="PreformattedText"/>
              <w:widowControl w:val="0"/>
              <w:rPr>
                <w:sz w:val="16"/>
                <w:szCs w:val="16"/>
              </w:rPr>
            </w:pPr>
            <w:r w:rsidRPr="00D54797">
              <w:rPr>
                <w:rFonts w:eastAsia="Calibri"/>
                <w:sz w:val="16"/>
                <w:szCs w:val="16"/>
              </w:rPr>
              <w:t>Harvard Law School</w:t>
            </w:r>
          </w:p>
          <w:p w14:paraId="40A4F091" w14:textId="77777777" w:rsidR="00941759" w:rsidRPr="00D54797" w:rsidRDefault="00E639F1">
            <w:pPr>
              <w:pStyle w:val="PreformattedText"/>
              <w:widowControl w:val="0"/>
              <w:rPr>
                <w:sz w:val="16"/>
                <w:szCs w:val="16"/>
              </w:rPr>
            </w:pPr>
            <w:r w:rsidRPr="00D54797">
              <w:rPr>
                <w:rFonts w:eastAsia="Calibri"/>
                <w:sz w:val="16"/>
                <w:szCs w:val="16"/>
              </w:rPr>
              <w:t>Re: Post-Roe, Dean Manning</w:t>
            </w:r>
          </w:p>
          <w:p w14:paraId="12ADC69E" w14:textId="77777777" w:rsidR="00941759" w:rsidRPr="00D54797" w:rsidRDefault="00E639F1">
            <w:pPr>
              <w:pStyle w:val="PreformattedText"/>
              <w:widowControl w:val="0"/>
              <w:rPr>
                <w:sz w:val="16"/>
                <w:szCs w:val="16"/>
              </w:rPr>
            </w:pPr>
            <w:r w:rsidRPr="00D54797">
              <w:rPr>
                <w:rFonts w:eastAsia="Calibri"/>
                <w:sz w:val="16"/>
                <w:szCs w:val="16"/>
              </w:rPr>
              <w:t>1563 Massachusetts Ave.</w:t>
            </w:r>
          </w:p>
          <w:p w14:paraId="2FA94A01" w14:textId="77777777" w:rsidR="00941759" w:rsidRPr="00D54797" w:rsidRDefault="00E639F1">
            <w:pPr>
              <w:pStyle w:val="PreformattedText"/>
              <w:widowControl w:val="0"/>
              <w:rPr>
                <w:sz w:val="16"/>
                <w:szCs w:val="16"/>
              </w:rPr>
            </w:pPr>
            <w:r w:rsidRPr="00D54797">
              <w:rPr>
                <w:rFonts w:eastAsia="Calibri"/>
                <w:sz w:val="16"/>
                <w:szCs w:val="16"/>
              </w:rPr>
              <w:t>Cambridge, MA 02138</w:t>
            </w:r>
          </w:p>
          <w:p w14:paraId="0C88E175" w14:textId="77777777" w:rsidR="00941759" w:rsidRPr="00D54797" w:rsidRDefault="00941759">
            <w:pPr>
              <w:pStyle w:val="PreformattedText"/>
              <w:widowControl w:val="0"/>
              <w:rPr>
                <w:sz w:val="16"/>
                <w:szCs w:val="16"/>
              </w:rPr>
            </w:pPr>
          </w:p>
          <w:p w14:paraId="7A3DF7DA" w14:textId="77777777" w:rsidR="00941759" w:rsidRPr="00D54797" w:rsidRDefault="00E639F1">
            <w:pPr>
              <w:pStyle w:val="PreformattedText"/>
              <w:widowControl w:val="0"/>
              <w:rPr>
                <w:sz w:val="16"/>
                <w:szCs w:val="16"/>
              </w:rPr>
            </w:pPr>
            <w:r w:rsidRPr="00D54797">
              <w:rPr>
                <w:rFonts w:eastAsia="Calibri"/>
                <w:sz w:val="16"/>
                <w:szCs w:val="16"/>
              </w:rPr>
              <w:t>Howard Law School</w:t>
            </w:r>
          </w:p>
          <w:p w14:paraId="365A68CC" w14:textId="77777777" w:rsidR="00941759" w:rsidRPr="00D54797" w:rsidRDefault="00E639F1">
            <w:pPr>
              <w:pStyle w:val="PreformattedText"/>
              <w:widowControl w:val="0"/>
              <w:rPr>
                <w:spacing w:val="-10"/>
                <w:sz w:val="16"/>
                <w:szCs w:val="16"/>
              </w:rPr>
            </w:pPr>
            <w:r w:rsidRPr="00D54797">
              <w:rPr>
                <w:rFonts w:eastAsia="Calibri"/>
                <w:spacing w:val="-10"/>
                <w:sz w:val="16"/>
                <w:szCs w:val="16"/>
              </w:rPr>
              <w:t>Re: Post-Roe, Dean Holley-Walker</w:t>
            </w:r>
          </w:p>
          <w:p w14:paraId="457324AA" w14:textId="77777777" w:rsidR="00941759" w:rsidRPr="00D54797" w:rsidRDefault="00E639F1">
            <w:pPr>
              <w:pStyle w:val="PreformattedText"/>
              <w:widowControl w:val="0"/>
              <w:rPr>
                <w:sz w:val="16"/>
                <w:szCs w:val="16"/>
              </w:rPr>
            </w:pPr>
            <w:r w:rsidRPr="00D54797">
              <w:rPr>
                <w:rFonts w:eastAsia="Calibri"/>
                <w:sz w:val="16"/>
                <w:szCs w:val="16"/>
              </w:rPr>
              <w:t>2900 Van Ness Street, NW</w:t>
            </w:r>
          </w:p>
          <w:p w14:paraId="6D525D54" w14:textId="77777777" w:rsidR="00941759" w:rsidRPr="00D54797" w:rsidRDefault="00E639F1">
            <w:pPr>
              <w:pStyle w:val="PreformattedText"/>
              <w:widowControl w:val="0"/>
              <w:rPr>
                <w:sz w:val="16"/>
                <w:szCs w:val="16"/>
              </w:rPr>
            </w:pPr>
            <w:r w:rsidRPr="00D54797">
              <w:rPr>
                <w:rFonts w:eastAsia="Calibri"/>
                <w:sz w:val="16"/>
                <w:szCs w:val="16"/>
              </w:rPr>
              <w:t>Washington, DC 20008</w:t>
            </w:r>
          </w:p>
          <w:p w14:paraId="0BD35BFA" w14:textId="77777777" w:rsidR="00941759" w:rsidRPr="00D54797" w:rsidRDefault="00941759">
            <w:pPr>
              <w:pStyle w:val="PreformattedText"/>
              <w:widowControl w:val="0"/>
              <w:rPr>
                <w:sz w:val="16"/>
                <w:szCs w:val="16"/>
              </w:rPr>
            </w:pPr>
          </w:p>
          <w:p w14:paraId="467C2E0F" w14:textId="77777777" w:rsidR="00941759" w:rsidRPr="00D54797" w:rsidRDefault="00E639F1">
            <w:pPr>
              <w:pStyle w:val="PreformattedText"/>
              <w:widowControl w:val="0"/>
              <w:rPr>
                <w:sz w:val="16"/>
                <w:szCs w:val="16"/>
              </w:rPr>
            </w:pPr>
            <w:r w:rsidRPr="00D54797">
              <w:rPr>
                <w:rFonts w:eastAsia="Calibri"/>
                <w:sz w:val="16"/>
                <w:szCs w:val="16"/>
              </w:rPr>
              <w:t>Liberty Law School</w:t>
            </w:r>
          </w:p>
          <w:p w14:paraId="24FFBDAF" w14:textId="77777777" w:rsidR="00941759" w:rsidRPr="00D54797" w:rsidRDefault="00E639F1">
            <w:pPr>
              <w:pStyle w:val="PreformattedText"/>
              <w:widowControl w:val="0"/>
              <w:rPr>
                <w:sz w:val="16"/>
                <w:szCs w:val="16"/>
              </w:rPr>
            </w:pPr>
            <w:r w:rsidRPr="00D54797">
              <w:rPr>
                <w:rFonts w:eastAsia="Calibri"/>
                <w:sz w:val="16"/>
                <w:szCs w:val="16"/>
              </w:rPr>
              <w:t>Re: Post-Roe, Dean Tan</w:t>
            </w:r>
          </w:p>
          <w:p w14:paraId="021C99F3" w14:textId="77777777" w:rsidR="00941759" w:rsidRPr="00D54797" w:rsidRDefault="00E639F1">
            <w:pPr>
              <w:pStyle w:val="PreformattedText"/>
              <w:widowControl w:val="0"/>
              <w:rPr>
                <w:sz w:val="16"/>
                <w:szCs w:val="16"/>
              </w:rPr>
            </w:pPr>
            <w:r w:rsidRPr="00D54797">
              <w:rPr>
                <w:rFonts w:eastAsia="Calibri"/>
                <w:sz w:val="16"/>
                <w:szCs w:val="16"/>
              </w:rPr>
              <w:t>1971 University Boulevard</w:t>
            </w:r>
          </w:p>
          <w:p w14:paraId="1E4ABBAC" w14:textId="77777777" w:rsidR="00941759" w:rsidRPr="00D54797" w:rsidRDefault="00E639F1">
            <w:pPr>
              <w:pStyle w:val="PreformattedText"/>
              <w:widowControl w:val="0"/>
              <w:rPr>
                <w:sz w:val="16"/>
                <w:szCs w:val="16"/>
              </w:rPr>
            </w:pPr>
            <w:r w:rsidRPr="00D54797">
              <w:rPr>
                <w:rFonts w:eastAsia="Calibri"/>
                <w:sz w:val="16"/>
                <w:szCs w:val="16"/>
              </w:rPr>
              <w:t>Lynchburg, VA 24515</w:t>
            </w:r>
          </w:p>
          <w:p w14:paraId="340E7866" w14:textId="77777777" w:rsidR="00941759" w:rsidRPr="00D54797" w:rsidRDefault="00941759">
            <w:pPr>
              <w:pStyle w:val="PreformattedText"/>
              <w:widowControl w:val="0"/>
              <w:rPr>
                <w:sz w:val="16"/>
                <w:szCs w:val="16"/>
              </w:rPr>
            </w:pPr>
          </w:p>
          <w:p w14:paraId="2A2DB367" w14:textId="77777777" w:rsidR="00941759" w:rsidRPr="00D54797" w:rsidRDefault="00E639F1">
            <w:pPr>
              <w:pStyle w:val="PreformattedText"/>
              <w:widowControl w:val="0"/>
              <w:rPr>
                <w:spacing w:val="-4"/>
                <w:sz w:val="16"/>
                <w:szCs w:val="16"/>
              </w:rPr>
            </w:pPr>
            <w:r w:rsidRPr="00D54797">
              <w:rPr>
                <w:rFonts w:eastAsia="Calibri"/>
                <w:spacing w:val="-4"/>
                <w:sz w:val="16"/>
                <w:szCs w:val="16"/>
              </w:rPr>
              <w:t>New York University Law School</w:t>
            </w:r>
          </w:p>
          <w:p w14:paraId="364841CC" w14:textId="77777777" w:rsidR="00941759" w:rsidRPr="00D54797" w:rsidRDefault="00E639F1">
            <w:pPr>
              <w:pStyle w:val="PreformattedText"/>
              <w:widowControl w:val="0"/>
              <w:rPr>
                <w:sz w:val="16"/>
                <w:szCs w:val="16"/>
              </w:rPr>
            </w:pPr>
            <w:r w:rsidRPr="00D54797">
              <w:rPr>
                <w:rFonts w:eastAsia="Calibri"/>
                <w:sz w:val="16"/>
                <w:szCs w:val="16"/>
              </w:rPr>
              <w:t>Re: Post-Roe, Dean McKenzie</w:t>
            </w:r>
          </w:p>
          <w:p w14:paraId="0D10FE9D" w14:textId="77777777" w:rsidR="00941759" w:rsidRPr="00D54797" w:rsidRDefault="00E639F1">
            <w:pPr>
              <w:pStyle w:val="PreformattedText"/>
              <w:widowControl w:val="0"/>
              <w:rPr>
                <w:sz w:val="16"/>
                <w:szCs w:val="16"/>
              </w:rPr>
            </w:pPr>
            <w:r w:rsidRPr="00D54797">
              <w:rPr>
                <w:rFonts w:eastAsia="Calibri"/>
                <w:sz w:val="16"/>
                <w:szCs w:val="16"/>
              </w:rPr>
              <w:t>40 Washington Square</w:t>
            </w:r>
          </w:p>
          <w:p w14:paraId="600475CB" w14:textId="77777777" w:rsidR="00941759" w:rsidRPr="00D54797" w:rsidRDefault="00E639F1">
            <w:pPr>
              <w:pStyle w:val="PreformattedText"/>
              <w:widowControl w:val="0"/>
              <w:rPr>
                <w:sz w:val="16"/>
                <w:szCs w:val="16"/>
              </w:rPr>
            </w:pPr>
            <w:r w:rsidRPr="00D54797">
              <w:rPr>
                <w:rFonts w:eastAsia="Calibri"/>
                <w:sz w:val="16"/>
                <w:szCs w:val="16"/>
              </w:rPr>
              <w:t>New York, NY 10012</w:t>
            </w:r>
          </w:p>
          <w:p w14:paraId="2627E5C2" w14:textId="77777777" w:rsidR="00941759" w:rsidRPr="00D54797" w:rsidRDefault="00941759">
            <w:pPr>
              <w:pStyle w:val="PreformattedText"/>
              <w:widowControl w:val="0"/>
              <w:rPr>
                <w:sz w:val="16"/>
                <w:szCs w:val="16"/>
              </w:rPr>
            </w:pPr>
          </w:p>
          <w:p w14:paraId="63A6045D" w14:textId="77777777" w:rsidR="00941759" w:rsidRPr="00D54797" w:rsidRDefault="00E639F1">
            <w:pPr>
              <w:pStyle w:val="PreformattedText"/>
              <w:widowControl w:val="0"/>
              <w:rPr>
                <w:sz w:val="16"/>
                <w:szCs w:val="16"/>
              </w:rPr>
            </w:pPr>
            <w:r w:rsidRPr="00D54797">
              <w:rPr>
                <w:rFonts w:eastAsia="Calibri"/>
                <w:sz w:val="16"/>
                <w:szCs w:val="16"/>
              </w:rPr>
              <w:t>Yale Law School</w:t>
            </w:r>
          </w:p>
          <w:p w14:paraId="73024929" w14:textId="77777777" w:rsidR="00941759" w:rsidRPr="00D54797" w:rsidRDefault="00E639F1">
            <w:pPr>
              <w:pStyle w:val="PreformattedText"/>
              <w:widowControl w:val="0"/>
              <w:rPr>
                <w:sz w:val="16"/>
                <w:szCs w:val="16"/>
              </w:rPr>
            </w:pPr>
            <w:r w:rsidRPr="00D54797">
              <w:rPr>
                <w:rFonts w:eastAsia="Calibri"/>
                <w:sz w:val="16"/>
                <w:szCs w:val="16"/>
              </w:rPr>
              <w:t xml:space="preserve">Re: Post-Roe, Dean </w:t>
            </w:r>
            <w:proofErr w:type="spellStart"/>
            <w:r w:rsidRPr="00D54797">
              <w:rPr>
                <w:rFonts w:eastAsia="Calibri"/>
                <w:sz w:val="16"/>
                <w:szCs w:val="16"/>
              </w:rPr>
              <w:t>Gerken</w:t>
            </w:r>
            <w:proofErr w:type="spellEnd"/>
          </w:p>
          <w:p w14:paraId="39BDA0E2" w14:textId="77777777" w:rsidR="00941759" w:rsidRPr="00D54797" w:rsidRDefault="00E639F1">
            <w:pPr>
              <w:pStyle w:val="PreformattedText"/>
              <w:widowControl w:val="0"/>
              <w:rPr>
                <w:sz w:val="16"/>
                <w:szCs w:val="16"/>
              </w:rPr>
            </w:pPr>
            <w:r w:rsidRPr="00D54797">
              <w:rPr>
                <w:rFonts w:eastAsia="Calibri"/>
                <w:sz w:val="16"/>
                <w:szCs w:val="16"/>
              </w:rPr>
              <w:t>127 Wall Street</w:t>
            </w:r>
          </w:p>
          <w:p w14:paraId="3AD1C2A9" w14:textId="77777777" w:rsidR="00941759" w:rsidRPr="00D54797" w:rsidRDefault="00E639F1">
            <w:pPr>
              <w:widowControl w:val="0"/>
              <w:rPr>
                <w:rFonts w:cs="Times New Roman"/>
                <w:sz w:val="16"/>
                <w:szCs w:val="16"/>
              </w:rPr>
            </w:pPr>
            <w:r w:rsidRPr="00D54797">
              <w:rPr>
                <w:rFonts w:eastAsia="Calibri" w:cs="Times New Roman"/>
                <w:sz w:val="16"/>
                <w:szCs w:val="16"/>
              </w:rPr>
              <w:t>New Haven, CT 06511</w:t>
            </w:r>
          </w:p>
        </w:tc>
        <w:tc>
          <w:tcPr>
            <w:tcW w:w="2336" w:type="dxa"/>
          </w:tcPr>
          <w:p w14:paraId="1C25AEF4" w14:textId="77777777" w:rsidR="00941759" w:rsidRDefault="00E639F1">
            <w:pPr>
              <w:widowControl w:val="0"/>
              <w:jc w:val="center"/>
              <w:rPr>
                <w:rFonts w:cs="Times New Roman"/>
                <w:b/>
                <w:bCs/>
                <w:sz w:val="16"/>
                <w:szCs w:val="16"/>
              </w:rPr>
            </w:pPr>
            <w:r>
              <w:rPr>
                <w:rFonts w:eastAsia="Calibri" w:cs="Times New Roman"/>
                <w:b/>
                <w:bCs/>
                <w:sz w:val="16"/>
                <w:szCs w:val="16"/>
              </w:rPr>
              <w:t>Supreme Court</w:t>
            </w:r>
          </w:p>
          <w:p w14:paraId="6CB58D25" w14:textId="77777777" w:rsidR="00941759" w:rsidRDefault="00941759">
            <w:pPr>
              <w:widowControl w:val="0"/>
              <w:rPr>
                <w:rFonts w:cs="Times New Roman"/>
                <w:sz w:val="16"/>
                <w:szCs w:val="16"/>
              </w:rPr>
            </w:pPr>
          </w:p>
          <w:p w14:paraId="0BF4C1BA" w14:textId="77777777" w:rsidR="00941759" w:rsidRDefault="00E639F1">
            <w:pPr>
              <w:widowControl w:val="0"/>
              <w:rPr>
                <w:rFonts w:cs="Times New Roman"/>
                <w:sz w:val="16"/>
                <w:szCs w:val="16"/>
              </w:rPr>
            </w:pPr>
            <w:r>
              <w:rPr>
                <w:rFonts w:eastAsia="Calibri" w:cs="Times New Roman"/>
                <w:sz w:val="16"/>
                <w:szCs w:val="16"/>
              </w:rPr>
              <w:t>US Supreme Court</w:t>
            </w:r>
          </w:p>
          <w:p w14:paraId="47B8A4A8" w14:textId="77777777" w:rsidR="00941759" w:rsidRDefault="00E639F1">
            <w:pPr>
              <w:widowControl w:val="0"/>
              <w:rPr>
                <w:rFonts w:cs="Times New Roman"/>
                <w:sz w:val="16"/>
                <w:szCs w:val="16"/>
              </w:rPr>
            </w:pPr>
            <w:r>
              <w:rPr>
                <w:rFonts w:eastAsia="Calibri" w:cs="Times New Roman"/>
                <w:sz w:val="16"/>
                <w:szCs w:val="16"/>
              </w:rPr>
              <w:t>Re: Post-Row, Justice Roberts</w:t>
            </w:r>
          </w:p>
          <w:p w14:paraId="1191A1B1" w14:textId="77777777" w:rsidR="00941759" w:rsidRDefault="00E639F1">
            <w:pPr>
              <w:widowControl w:val="0"/>
              <w:rPr>
                <w:rFonts w:cs="Times New Roman"/>
                <w:sz w:val="16"/>
                <w:szCs w:val="16"/>
              </w:rPr>
            </w:pPr>
            <w:r>
              <w:rPr>
                <w:rFonts w:eastAsia="Calibri" w:cs="Times New Roman"/>
                <w:sz w:val="16"/>
                <w:szCs w:val="16"/>
              </w:rPr>
              <w:t>1 First Street, NE</w:t>
            </w:r>
          </w:p>
          <w:p w14:paraId="1AF4C2EB" w14:textId="77777777" w:rsidR="00941759" w:rsidRDefault="00E639F1">
            <w:pPr>
              <w:widowControl w:val="0"/>
              <w:rPr>
                <w:rFonts w:cs="Times New Roman"/>
                <w:sz w:val="16"/>
                <w:szCs w:val="16"/>
              </w:rPr>
            </w:pPr>
            <w:r>
              <w:rPr>
                <w:rFonts w:eastAsia="Calibri" w:cs="Times New Roman"/>
                <w:sz w:val="16"/>
                <w:szCs w:val="16"/>
              </w:rPr>
              <w:t>Washington, DC 20543-0001</w:t>
            </w:r>
          </w:p>
          <w:p w14:paraId="3AE66D04" w14:textId="77777777" w:rsidR="00941759" w:rsidRDefault="00941759">
            <w:pPr>
              <w:widowControl w:val="0"/>
              <w:rPr>
                <w:rFonts w:cs="Times New Roman"/>
                <w:sz w:val="16"/>
                <w:szCs w:val="16"/>
              </w:rPr>
            </w:pPr>
          </w:p>
          <w:p w14:paraId="34F0FC69" w14:textId="77777777" w:rsidR="00941759" w:rsidRDefault="00E639F1">
            <w:pPr>
              <w:widowControl w:val="0"/>
              <w:rPr>
                <w:rFonts w:cs="Times New Roman"/>
                <w:sz w:val="16"/>
                <w:szCs w:val="16"/>
              </w:rPr>
            </w:pPr>
            <w:r>
              <w:rPr>
                <w:rFonts w:eastAsia="Calibri" w:cs="Times New Roman"/>
                <w:sz w:val="16"/>
                <w:szCs w:val="16"/>
              </w:rPr>
              <w:t>US Supreme Court</w:t>
            </w:r>
          </w:p>
          <w:p w14:paraId="1C100656" w14:textId="77777777" w:rsidR="00941759" w:rsidRDefault="00E639F1">
            <w:pPr>
              <w:widowControl w:val="0"/>
              <w:rPr>
                <w:rFonts w:cs="Times New Roman"/>
                <w:sz w:val="16"/>
                <w:szCs w:val="16"/>
              </w:rPr>
            </w:pPr>
            <w:r>
              <w:rPr>
                <w:rFonts w:eastAsia="Calibri" w:cs="Times New Roman"/>
                <w:sz w:val="16"/>
                <w:szCs w:val="16"/>
              </w:rPr>
              <w:t>Re: Post-Row, Justice Thomas</w:t>
            </w:r>
          </w:p>
          <w:p w14:paraId="2DCFE1F1" w14:textId="77777777" w:rsidR="00941759" w:rsidRDefault="00E639F1">
            <w:pPr>
              <w:widowControl w:val="0"/>
              <w:rPr>
                <w:rFonts w:cs="Times New Roman"/>
                <w:sz w:val="16"/>
                <w:szCs w:val="16"/>
              </w:rPr>
            </w:pPr>
            <w:r>
              <w:rPr>
                <w:rFonts w:eastAsia="Calibri" w:cs="Times New Roman"/>
                <w:sz w:val="16"/>
                <w:szCs w:val="16"/>
              </w:rPr>
              <w:t>1 First Street, NE</w:t>
            </w:r>
          </w:p>
          <w:p w14:paraId="1B1BA615" w14:textId="77777777" w:rsidR="00941759" w:rsidRDefault="00E639F1">
            <w:pPr>
              <w:widowControl w:val="0"/>
              <w:rPr>
                <w:rFonts w:cs="Times New Roman"/>
                <w:sz w:val="16"/>
                <w:szCs w:val="16"/>
              </w:rPr>
            </w:pPr>
            <w:r>
              <w:rPr>
                <w:rFonts w:eastAsia="Calibri" w:cs="Times New Roman"/>
                <w:sz w:val="16"/>
                <w:szCs w:val="16"/>
              </w:rPr>
              <w:t>Washington, DC 20543-0001</w:t>
            </w:r>
          </w:p>
          <w:p w14:paraId="0EBF2AB4" w14:textId="77777777" w:rsidR="00941759" w:rsidRDefault="00941759">
            <w:pPr>
              <w:widowControl w:val="0"/>
              <w:rPr>
                <w:rFonts w:cs="Times New Roman"/>
                <w:sz w:val="16"/>
                <w:szCs w:val="16"/>
              </w:rPr>
            </w:pPr>
          </w:p>
          <w:p w14:paraId="56D60246" w14:textId="77777777" w:rsidR="00941759" w:rsidRDefault="00E639F1">
            <w:pPr>
              <w:widowControl w:val="0"/>
              <w:rPr>
                <w:rFonts w:cs="Times New Roman"/>
                <w:sz w:val="16"/>
                <w:szCs w:val="16"/>
              </w:rPr>
            </w:pPr>
            <w:r>
              <w:rPr>
                <w:rFonts w:eastAsia="Calibri" w:cs="Times New Roman"/>
                <w:sz w:val="16"/>
                <w:szCs w:val="16"/>
              </w:rPr>
              <w:t>US Supreme Court</w:t>
            </w:r>
          </w:p>
          <w:p w14:paraId="6B220AD3" w14:textId="77777777" w:rsidR="00941759" w:rsidRDefault="00E639F1">
            <w:pPr>
              <w:widowControl w:val="0"/>
              <w:rPr>
                <w:rFonts w:cs="Times New Roman"/>
                <w:sz w:val="16"/>
                <w:szCs w:val="16"/>
              </w:rPr>
            </w:pPr>
            <w:r>
              <w:rPr>
                <w:rFonts w:eastAsia="Calibri" w:cs="Times New Roman"/>
                <w:sz w:val="16"/>
                <w:szCs w:val="16"/>
              </w:rPr>
              <w:t>Re: Post-Row, Justice Alito</w:t>
            </w:r>
          </w:p>
          <w:p w14:paraId="140620DD" w14:textId="77777777" w:rsidR="00941759" w:rsidRDefault="00E639F1">
            <w:pPr>
              <w:widowControl w:val="0"/>
              <w:rPr>
                <w:rFonts w:cs="Times New Roman"/>
                <w:sz w:val="16"/>
                <w:szCs w:val="16"/>
              </w:rPr>
            </w:pPr>
            <w:r>
              <w:rPr>
                <w:rFonts w:eastAsia="Calibri" w:cs="Times New Roman"/>
                <w:sz w:val="16"/>
                <w:szCs w:val="16"/>
              </w:rPr>
              <w:t>1 First Street, NE</w:t>
            </w:r>
          </w:p>
          <w:p w14:paraId="4A277A74" w14:textId="77777777" w:rsidR="00941759" w:rsidRDefault="00E639F1">
            <w:pPr>
              <w:widowControl w:val="0"/>
              <w:rPr>
                <w:rFonts w:cs="Times New Roman"/>
                <w:sz w:val="16"/>
                <w:szCs w:val="16"/>
              </w:rPr>
            </w:pPr>
            <w:r>
              <w:rPr>
                <w:rFonts w:eastAsia="Calibri" w:cs="Times New Roman"/>
                <w:sz w:val="16"/>
                <w:szCs w:val="16"/>
              </w:rPr>
              <w:t>Washington, DC 20543-0001</w:t>
            </w:r>
          </w:p>
          <w:p w14:paraId="67918882" w14:textId="77777777" w:rsidR="00941759" w:rsidRDefault="00941759">
            <w:pPr>
              <w:widowControl w:val="0"/>
              <w:rPr>
                <w:rFonts w:cs="Times New Roman"/>
                <w:sz w:val="16"/>
                <w:szCs w:val="16"/>
              </w:rPr>
            </w:pPr>
          </w:p>
          <w:p w14:paraId="552ED14C" w14:textId="77777777" w:rsidR="00941759" w:rsidRDefault="00E639F1">
            <w:pPr>
              <w:widowControl w:val="0"/>
              <w:rPr>
                <w:rFonts w:cs="Times New Roman"/>
                <w:sz w:val="16"/>
                <w:szCs w:val="16"/>
              </w:rPr>
            </w:pPr>
            <w:r>
              <w:rPr>
                <w:rFonts w:eastAsia="Calibri" w:cs="Times New Roman"/>
                <w:sz w:val="16"/>
                <w:szCs w:val="16"/>
              </w:rPr>
              <w:t>US Supreme Court</w:t>
            </w:r>
          </w:p>
          <w:p w14:paraId="002023EF" w14:textId="77777777" w:rsidR="00941759" w:rsidRDefault="00E639F1">
            <w:pPr>
              <w:widowControl w:val="0"/>
              <w:rPr>
                <w:rFonts w:cs="Times New Roman"/>
                <w:spacing w:val="-2"/>
                <w:sz w:val="16"/>
                <w:szCs w:val="16"/>
              </w:rPr>
            </w:pPr>
            <w:r>
              <w:rPr>
                <w:rFonts w:eastAsia="Calibri" w:cs="Times New Roman"/>
                <w:spacing w:val="-2"/>
                <w:sz w:val="16"/>
                <w:szCs w:val="16"/>
              </w:rPr>
              <w:t>Re: Post-Row, Justice Sotomayor</w:t>
            </w:r>
          </w:p>
          <w:p w14:paraId="6C0F3AB3" w14:textId="77777777" w:rsidR="00941759" w:rsidRDefault="00E639F1">
            <w:pPr>
              <w:widowControl w:val="0"/>
              <w:rPr>
                <w:rFonts w:cs="Times New Roman"/>
                <w:sz w:val="16"/>
                <w:szCs w:val="16"/>
              </w:rPr>
            </w:pPr>
            <w:r>
              <w:rPr>
                <w:rFonts w:eastAsia="Calibri" w:cs="Times New Roman"/>
                <w:sz w:val="16"/>
                <w:szCs w:val="16"/>
              </w:rPr>
              <w:t>1 First Street, NE</w:t>
            </w:r>
          </w:p>
          <w:p w14:paraId="1F4BCBAF" w14:textId="77777777" w:rsidR="00941759" w:rsidRDefault="00E639F1">
            <w:pPr>
              <w:widowControl w:val="0"/>
              <w:rPr>
                <w:rFonts w:cs="Times New Roman"/>
                <w:sz w:val="16"/>
                <w:szCs w:val="16"/>
              </w:rPr>
            </w:pPr>
            <w:r>
              <w:rPr>
                <w:rFonts w:eastAsia="Calibri" w:cs="Times New Roman"/>
                <w:sz w:val="16"/>
                <w:szCs w:val="16"/>
              </w:rPr>
              <w:t>Washington, DC 20543-0001</w:t>
            </w:r>
          </w:p>
          <w:p w14:paraId="39D1B498" w14:textId="77777777" w:rsidR="00941759" w:rsidRDefault="00941759">
            <w:pPr>
              <w:widowControl w:val="0"/>
              <w:rPr>
                <w:rFonts w:cs="Times New Roman"/>
                <w:sz w:val="16"/>
                <w:szCs w:val="16"/>
              </w:rPr>
            </w:pPr>
          </w:p>
          <w:p w14:paraId="3D09F1A7" w14:textId="77777777" w:rsidR="00941759" w:rsidRDefault="00E639F1">
            <w:pPr>
              <w:widowControl w:val="0"/>
              <w:rPr>
                <w:rFonts w:cs="Times New Roman"/>
                <w:sz w:val="16"/>
                <w:szCs w:val="16"/>
              </w:rPr>
            </w:pPr>
            <w:r>
              <w:rPr>
                <w:rFonts w:eastAsia="Calibri" w:cs="Times New Roman"/>
                <w:sz w:val="16"/>
                <w:szCs w:val="16"/>
              </w:rPr>
              <w:t>US Supreme Court</w:t>
            </w:r>
          </w:p>
          <w:p w14:paraId="4188639E" w14:textId="77777777" w:rsidR="00941759" w:rsidRDefault="00E639F1">
            <w:pPr>
              <w:widowControl w:val="0"/>
              <w:rPr>
                <w:rFonts w:cs="Times New Roman"/>
                <w:sz w:val="16"/>
                <w:szCs w:val="16"/>
              </w:rPr>
            </w:pPr>
            <w:r>
              <w:rPr>
                <w:rFonts w:eastAsia="Calibri" w:cs="Times New Roman"/>
                <w:sz w:val="16"/>
                <w:szCs w:val="16"/>
              </w:rPr>
              <w:t>Re: Post-Row, Justice Kagan</w:t>
            </w:r>
          </w:p>
          <w:p w14:paraId="286276F9" w14:textId="77777777" w:rsidR="00941759" w:rsidRDefault="00E639F1">
            <w:pPr>
              <w:widowControl w:val="0"/>
              <w:rPr>
                <w:rFonts w:cs="Times New Roman"/>
                <w:sz w:val="16"/>
                <w:szCs w:val="16"/>
              </w:rPr>
            </w:pPr>
            <w:r>
              <w:rPr>
                <w:rFonts w:eastAsia="Calibri" w:cs="Times New Roman"/>
                <w:sz w:val="16"/>
                <w:szCs w:val="16"/>
              </w:rPr>
              <w:t>1 First Street, NE</w:t>
            </w:r>
          </w:p>
          <w:p w14:paraId="647AE860" w14:textId="77777777" w:rsidR="00941759" w:rsidRDefault="00E639F1">
            <w:pPr>
              <w:widowControl w:val="0"/>
              <w:rPr>
                <w:rFonts w:cs="Times New Roman"/>
                <w:sz w:val="16"/>
                <w:szCs w:val="16"/>
              </w:rPr>
            </w:pPr>
            <w:r>
              <w:rPr>
                <w:rFonts w:eastAsia="Calibri" w:cs="Times New Roman"/>
                <w:sz w:val="16"/>
                <w:szCs w:val="16"/>
              </w:rPr>
              <w:t>Washington, DC 20543-0001</w:t>
            </w:r>
          </w:p>
          <w:p w14:paraId="5A31945F" w14:textId="77777777" w:rsidR="00941759" w:rsidRDefault="00941759">
            <w:pPr>
              <w:widowControl w:val="0"/>
              <w:rPr>
                <w:rFonts w:cs="Times New Roman"/>
                <w:sz w:val="16"/>
                <w:szCs w:val="16"/>
              </w:rPr>
            </w:pPr>
          </w:p>
          <w:p w14:paraId="3B15F720" w14:textId="77777777" w:rsidR="00941759" w:rsidRDefault="00E639F1">
            <w:pPr>
              <w:widowControl w:val="0"/>
              <w:rPr>
                <w:rFonts w:cs="Times New Roman"/>
                <w:sz w:val="16"/>
                <w:szCs w:val="16"/>
              </w:rPr>
            </w:pPr>
            <w:r>
              <w:rPr>
                <w:rFonts w:eastAsia="Calibri" w:cs="Times New Roman"/>
                <w:sz w:val="16"/>
                <w:szCs w:val="16"/>
              </w:rPr>
              <w:t>US Supreme Court</w:t>
            </w:r>
          </w:p>
          <w:p w14:paraId="54B64EB5" w14:textId="77777777" w:rsidR="00941759" w:rsidRDefault="00E639F1">
            <w:pPr>
              <w:widowControl w:val="0"/>
              <w:rPr>
                <w:rFonts w:cs="Times New Roman"/>
                <w:sz w:val="16"/>
                <w:szCs w:val="16"/>
              </w:rPr>
            </w:pPr>
            <w:r>
              <w:rPr>
                <w:rFonts w:eastAsia="Calibri" w:cs="Times New Roman"/>
                <w:sz w:val="16"/>
                <w:szCs w:val="16"/>
              </w:rPr>
              <w:t>Re: Post-Row, Justice Gorsuch</w:t>
            </w:r>
          </w:p>
          <w:p w14:paraId="70F6458D" w14:textId="77777777" w:rsidR="00941759" w:rsidRDefault="00E639F1">
            <w:pPr>
              <w:widowControl w:val="0"/>
              <w:rPr>
                <w:rFonts w:cs="Times New Roman"/>
                <w:sz w:val="16"/>
                <w:szCs w:val="16"/>
              </w:rPr>
            </w:pPr>
            <w:r>
              <w:rPr>
                <w:rFonts w:eastAsia="Calibri" w:cs="Times New Roman"/>
                <w:sz w:val="16"/>
                <w:szCs w:val="16"/>
              </w:rPr>
              <w:t>1 First Street, NE</w:t>
            </w:r>
          </w:p>
          <w:p w14:paraId="32D71D39" w14:textId="77777777" w:rsidR="00941759" w:rsidRDefault="00E639F1">
            <w:pPr>
              <w:widowControl w:val="0"/>
              <w:rPr>
                <w:rFonts w:cs="Times New Roman"/>
                <w:sz w:val="16"/>
                <w:szCs w:val="16"/>
              </w:rPr>
            </w:pPr>
            <w:r>
              <w:rPr>
                <w:rFonts w:eastAsia="Calibri" w:cs="Times New Roman"/>
                <w:sz w:val="16"/>
                <w:szCs w:val="16"/>
              </w:rPr>
              <w:t>Washington, DC 20543-0001</w:t>
            </w:r>
          </w:p>
          <w:p w14:paraId="0188D5DF" w14:textId="77777777" w:rsidR="00941759" w:rsidRDefault="00941759">
            <w:pPr>
              <w:widowControl w:val="0"/>
              <w:rPr>
                <w:rFonts w:cs="Times New Roman"/>
                <w:sz w:val="16"/>
                <w:szCs w:val="16"/>
              </w:rPr>
            </w:pPr>
          </w:p>
          <w:p w14:paraId="79818E65" w14:textId="77777777" w:rsidR="00941759" w:rsidRDefault="00E639F1">
            <w:pPr>
              <w:widowControl w:val="0"/>
              <w:rPr>
                <w:rFonts w:cs="Times New Roman"/>
                <w:sz w:val="16"/>
                <w:szCs w:val="16"/>
              </w:rPr>
            </w:pPr>
            <w:r>
              <w:rPr>
                <w:rFonts w:eastAsia="Calibri" w:cs="Times New Roman"/>
                <w:sz w:val="16"/>
                <w:szCs w:val="16"/>
              </w:rPr>
              <w:t>US Supreme Court</w:t>
            </w:r>
          </w:p>
          <w:p w14:paraId="7A40B658" w14:textId="77777777" w:rsidR="00941759" w:rsidRDefault="00E639F1">
            <w:pPr>
              <w:widowControl w:val="0"/>
              <w:rPr>
                <w:rFonts w:cs="Times New Roman"/>
                <w:spacing w:val="-2"/>
                <w:sz w:val="16"/>
                <w:szCs w:val="16"/>
              </w:rPr>
            </w:pPr>
            <w:r>
              <w:rPr>
                <w:rFonts w:eastAsia="Calibri" w:cs="Times New Roman"/>
                <w:spacing w:val="-2"/>
                <w:sz w:val="16"/>
                <w:szCs w:val="16"/>
              </w:rPr>
              <w:t>Re: Post-Row, Justice Kavanaugh</w:t>
            </w:r>
          </w:p>
          <w:p w14:paraId="1FA04AE0" w14:textId="77777777" w:rsidR="00941759" w:rsidRDefault="00E639F1">
            <w:pPr>
              <w:widowControl w:val="0"/>
              <w:rPr>
                <w:rFonts w:cs="Times New Roman"/>
                <w:sz w:val="16"/>
                <w:szCs w:val="16"/>
              </w:rPr>
            </w:pPr>
            <w:r>
              <w:rPr>
                <w:rFonts w:eastAsia="Calibri" w:cs="Times New Roman"/>
                <w:sz w:val="16"/>
                <w:szCs w:val="16"/>
              </w:rPr>
              <w:t>1 First Street, NE</w:t>
            </w:r>
          </w:p>
          <w:p w14:paraId="6365456B" w14:textId="77777777" w:rsidR="00941759" w:rsidRDefault="00E639F1">
            <w:pPr>
              <w:widowControl w:val="0"/>
              <w:rPr>
                <w:rFonts w:cs="Times New Roman"/>
                <w:sz w:val="16"/>
                <w:szCs w:val="16"/>
              </w:rPr>
            </w:pPr>
            <w:r>
              <w:rPr>
                <w:rFonts w:eastAsia="Calibri" w:cs="Times New Roman"/>
                <w:sz w:val="16"/>
                <w:szCs w:val="16"/>
              </w:rPr>
              <w:t>Washington, DC 20543-0001</w:t>
            </w:r>
          </w:p>
          <w:p w14:paraId="3F25161A" w14:textId="77777777" w:rsidR="00941759" w:rsidRDefault="00941759">
            <w:pPr>
              <w:widowControl w:val="0"/>
              <w:rPr>
                <w:rFonts w:cs="Times New Roman"/>
                <w:sz w:val="16"/>
                <w:szCs w:val="16"/>
              </w:rPr>
            </w:pPr>
          </w:p>
          <w:p w14:paraId="0CCDC36F" w14:textId="77777777" w:rsidR="00941759" w:rsidRDefault="00E639F1">
            <w:pPr>
              <w:widowControl w:val="0"/>
              <w:rPr>
                <w:rFonts w:cs="Times New Roman"/>
                <w:sz w:val="16"/>
                <w:szCs w:val="16"/>
              </w:rPr>
            </w:pPr>
            <w:r>
              <w:rPr>
                <w:rFonts w:eastAsia="Calibri" w:cs="Times New Roman"/>
                <w:sz w:val="16"/>
                <w:szCs w:val="16"/>
              </w:rPr>
              <w:t>US Supreme Court</w:t>
            </w:r>
          </w:p>
          <w:p w14:paraId="4CCF2096" w14:textId="77777777" w:rsidR="00941759" w:rsidRDefault="00E639F1">
            <w:pPr>
              <w:widowControl w:val="0"/>
              <w:rPr>
                <w:rFonts w:cs="Times New Roman"/>
                <w:spacing w:val="-10"/>
                <w:sz w:val="16"/>
                <w:szCs w:val="16"/>
              </w:rPr>
            </w:pPr>
            <w:r>
              <w:rPr>
                <w:rFonts w:eastAsia="Calibri" w:cs="Times New Roman"/>
                <w:spacing w:val="-10"/>
                <w:sz w:val="16"/>
                <w:szCs w:val="16"/>
              </w:rPr>
              <w:t>Re: Post-Row, Justice Coney Barrett</w:t>
            </w:r>
          </w:p>
          <w:p w14:paraId="4121FB3A" w14:textId="77777777" w:rsidR="00941759" w:rsidRDefault="00E639F1">
            <w:pPr>
              <w:widowControl w:val="0"/>
              <w:rPr>
                <w:rFonts w:cs="Times New Roman"/>
                <w:sz w:val="16"/>
                <w:szCs w:val="16"/>
              </w:rPr>
            </w:pPr>
            <w:r>
              <w:rPr>
                <w:rFonts w:eastAsia="Calibri" w:cs="Times New Roman"/>
                <w:sz w:val="16"/>
                <w:szCs w:val="16"/>
              </w:rPr>
              <w:t>1 First Street, NE</w:t>
            </w:r>
          </w:p>
          <w:p w14:paraId="4FAFA6A7" w14:textId="77777777" w:rsidR="00941759" w:rsidRDefault="00E639F1">
            <w:pPr>
              <w:widowControl w:val="0"/>
              <w:rPr>
                <w:rFonts w:eastAsia="Calibri" w:cs="Times New Roman"/>
                <w:sz w:val="16"/>
                <w:szCs w:val="16"/>
              </w:rPr>
            </w:pPr>
            <w:r>
              <w:rPr>
                <w:rFonts w:eastAsia="Calibri" w:cs="Times New Roman"/>
                <w:sz w:val="16"/>
                <w:szCs w:val="16"/>
              </w:rPr>
              <w:t>Washington, DC 20543-0001</w:t>
            </w:r>
          </w:p>
          <w:p w14:paraId="2099328E" w14:textId="77777777" w:rsidR="00941759" w:rsidRDefault="00941759">
            <w:pPr>
              <w:widowControl w:val="0"/>
              <w:rPr>
                <w:rFonts w:cs="Times New Roman"/>
                <w:sz w:val="16"/>
                <w:szCs w:val="16"/>
              </w:rPr>
            </w:pPr>
          </w:p>
          <w:p w14:paraId="30353BEB" w14:textId="77777777" w:rsidR="00941759" w:rsidRDefault="00E639F1">
            <w:pPr>
              <w:widowControl w:val="0"/>
              <w:rPr>
                <w:rFonts w:cs="Times New Roman"/>
                <w:sz w:val="16"/>
                <w:szCs w:val="16"/>
                <w:highlight w:val="yellow"/>
              </w:rPr>
            </w:pPr>
            <w:r>
              <w:rPr>
                <w:rFonts w:eastAsia="Calibri" w:cs="Times New Roman"/>
                <w:sz w:val="16"/>
                <w:szCs w:val="16"/>
                <w:highlight w:val="yellow"/>
              </w:rPr>
              <w:t>US Supreme Court</w:t>
            </w:r>
          </w:p>
          <w:p w14:paraId="0548610B" w14:textId="77777777" w:rsidR="00941759" w:rsidRDefault="00E639F1">
            <w:pPr>
              <w:widowControl w:val="0"/>
              <w:rPr>
                <w:rFonts w:cs="Times New Roman"/>
                <w:sz w:val="16"/>
                <w:szCs w:val="16"/>
                <w:highlight w:val="yellow"/>
              </w:rPr>
            </w:pPr>
            <w:r>
              <w:rPr>
                <w:rFonts w:eastAsia="Calibri" w:cs="Times New Roman"/>
                <w:sz w:val="16"/>
                <w:szCs w:val="16"/>
                <w:highlight w:val="yellow"/>
              </w:rPr>
              <w:t>Re: Post-Row, Justice Jackson</w:t>
            </w:r>
          </w:p>
          <w:p w14:paraId="44BF9F17" w14:textId="77777777" w:rsidR="00941759" w:rsidRDefault="00E639F1">
            <w:pPr>
              <w:widowControl w:val="0"/>
              <w:rPr>
                <w:rFonts w:cs="Times New Roman"/>
                <w:sz w:val="16"/>
                <w:szCs w:val="16"/>
                <w:highlight w:val="yellow"/>
              </w:rPr>
            </w:pPr>
            <w:r>
              <w:rPr>
                <w:rFonts w:eastAsia="Calibri" w:cs="Times New Roman"/>
                <w:sz w:val="16"/>
                <w:szCs w:val="16"/>
                <w:highlight w:val="yellow"/>
              </w:rPr>
              <w:t>1 First Street, NE</w:t>
            </w:r>
          </w:p>
          <w:p w14:paraId="064702C3" w14:textId="77777777" w:rsidR="00941759" w:rsidRDefault="00E639F1">
            <w:pPr>
              <w:widowControl w:val="0"/>
              <w:rPr>
                <w:rFonts w:cs="Times New Roman"/>
                <w:sz w:val="16"/>
                <w:szCs w:val="16"/>
              </w:rPr>
            </w:pPr>
            <w:r>
              <w:rPr>
                <w:rFonts w:eastAsia="Calibri" w:cs="Times New Roman"/>
                <w:sz w:val="16"/>
                <w:szCs w:val="16"/>
                <w:highlight w:val="yellow"/>
              </w:rPr>
              <w:t>Washington, DC 20543-0001</w:t>
            </w:r>
          </w:p>
          <w:p w14:paraId="6D41984D" w14:textId="77777777" w:rsidR="00941759" w:rsidRDefault="00941759">
            <w:pPr>
              <w:widowControl w:val="0"/>
              <w:rPr>
                <w:rFonts w:eastAsia="Calibri" w:cs="Times New Roman"/>
                <w:sz w:val="16"/>
                <w:szCs w:val="16"/>
              </w:rPr>
            </w:pPr>
          </w:p>
          <w:p w14:paraId="087CBB49" w14:textId="77777777" w:rsidR="00941759" w:rsidRDefault="00E639F1">
            <w:pPr>
              <w:widowControl w:val="0"/>
              <w:jc w:val="center"/>
              <w:rPr>
                <w:rFonts w:eastAsia="Calibri" w:cs="Times New Roman"/>
                <w:sz w:val="18"/>
                <w:szCs w:val="18"/>
              </w:rPr>
            </w:pPr>
            <w:r>
              <w:rPr>
                <w:rFonts w:eastAsia="Calibri" w:cs="Times New Roman"/>
                <w:b/>
                <w:bCs/>
                <w:sz w:val="18"/>
                <w:szCs w:val="18"/>
              </w:rPr>
              <w:t>White House</w:t>
            </w:r>
          </w:p>
          <w:p w14:paraId="342995FE" w14:textId="77777777" w:rsidR="00941759" w:rsidRDefault="00941759">
            <w:pPr>
              <w:widowControl w:val="0"/>
              <w:rPr>
                <w:rFonts w:cs="Times New Roman"/>
                <w:sz w:val="16"/>
                <w:szCs w:val="16"/>
              </w:rPr>
            </w:pPr>
          </w:p>
          <w:p w14:paraId="3A6C0D23" w14:textId="77777777" w:rsidR="00941759" w:rsidRDefault="00E639F1">
            <w:pPr>
              <w:widowControl w:val="0"/>
              <w:rPr>
                <w:rFonts w:cs="Times New Roman"/>
                <w:sz w:val="16"/>
                <w:szCs w:val="16"/>
                <w:highlight w:val="yellow"/>
              </w:rPr>
            </w:pPr>
            <w:r>
              <w:rPr>
                <w:rFonts w:eastAsia="Calibri" w:cs="Times New Roman"/>
                <w:sz w:val="16"/>
                <w:szCs w:val="16"/>
                <w:highlight w:val="yellow"/>
              </w:rPr>
              <w:t>Domestic Policy Advisor</w:t>
            </w:r>
          </w:p>
          <w:p w14:paraId="5E40C5B7" w14:textId="77777777" w:rsidR="00941759" w:rsidRDefault="00E639F1">
            <w:pPr>
              <w:widowControl w:val="0"/>
              <w:rPr>
                <w:rFonts w:cs="Times New Roman"/>
                <w:sz w:val="16"/>
                <w:szCs w:val="16"/>
                <w:highlight w:val="yellow"/>
              </w:rPr>
            </w:pPr>
            <w:r>
              <w:rPr>
                <w:rFonts w:eastAsia="Calibri" w:cs="Times New Roman"/>
                <w:sz w:val="16"/>
                <w:szCs w:val="16"/>
                <w:highlight w:val="yellow"/>
              </w:rPr>
              <w:t>Ambassador Susan E. Rice</w:t>
            </w:r>
          </w:p>
          <w:p w14:paraId="75EDDAB0" w14:textId="77777777" w:rsidR="00941759" w:rsidRDefault="00E639F1">
            <w:pPr>
              <w:widowControl w:val="0"/>
              <w:rPr>
                <w:rFonts w:cs="Times New Roman"/>
                <w:sz w:val="16"/>
                <w:szCs w:val="16"/>
                <w:highlight w:val="yellow"/>
              </w:rPr>
            </w:pPr>
            <w:r>
              <w:rPr>
                <w:rFonts w:eastAsia="Calibri" w:cs="Times New Roman"/>
                <w:sz w:val="16"/>
                <w:szCs w:val="16"/>
                <w:highlight w:val="yellow"/>
              </w:rPr>
              <w:t>1600 Pennsylvania Ave, NW</w:t>
            </w:r>
          </w:p>
          <w:p w14:paraId="40EB90A4" w14:textId="77777777" w:rsidR="00941759" w:rsidRDefault="00E639F1">
            <w:pPr>
              <w:widowControl w:val="0"/>
              <w:rPr>
                <w:rFonts w:cs="Times New Roman"/>
                <w:sz w:val="16"/>
                <w:szCs w:val="16"/>
              </w:rPr>
            </w:pPr>
            <w:r>
              <w:rPr>
                <w:rFonts w:eastAsia="Calibri" w:cs="Times New Roman"/>
                <w:sz w:val="16"/>
                <w:szCs w:val="16"/>
                <w:highlight w:val="yellow"/>
              </w:rPr>
              <w:t>Washington, DC 20500</w:t>
            </w:r>
          </w:p>
        </w:tc>
        <w:tc>
          <w:tcPr>
            <w:tcW w:w="2193" w:type="dxa"/>
          </w:tcPr>
          <w:p w14:paraId="2818C36A" w14:textId="77777777" w:rsidR="00941759" w:rsidRDefault="00E639F1">
            <w:pPr>
              <w:widowControl w:val="0"/>
              <w:jc w:val="center"/>
              <w:rPr>
                <w:rFonts w:cs="Times New Roman"/>
                <w:b/>
                <w:bCs/>
                <w:sz w:val="16"/>
                <w:szCs w:val="16"/>
              </w:rPr>
            </w:pPr>
            <w:r>
              <w:rPr>
                <w:rFonts w:eastAsia="Calibri" w:cs="Times New Roman"/>
                <w:b/>
                <w:bCs/>
                <w:sz w:val="16"/>
                <w:szCs w:val="16"/>
              </w:rPr>
              <w:t>Media</w:t>
            </w:r>
          </w:p>
          <w:p w14:paraId="590D7932" w14:textId="77777777" w:rsidR="00941759" w:rsidRDefault="00941759">
            <w:pPr>
              <w:widowControl w:val="0"/>
              <w:rPr>
                <w:rFonts w:cs="Times New Roman"/>
                <w:sz w:val="16"/>
                <w:szCs w:val="16"/>
              </w:rPr>
            </w:pPr>
          </w:p>
          <w:p w14:paraId="74EF5C23" w14:textId="77777777" w:rsidR="00941759" w:rsidRDefault="00E639F1">
            <w:pPr>
              <w:widowControl w:val="0"/>
              <w:rPr>
                <w:rFonts w:cs="Times New Roman"/>
                <w:strike/>
                <w:sz w:val="16"/>
                <w:szCs w:val="16"/>
              </w:rPr>
            </w:pPr>
            <w:r>
              <w:rPr>
                <w:rFonts w:eastAsia="Calibri" w:cs="Times New Roman"/>
                <w:strike/>
                <w:sz w:val="16"/>
                <w:szCs w:val="16"/>
              </w:rPr>
              <w:t>ABC News</w:t>
            </w:r>
          </w:p>
          <w:p w14:paraId="1DAE96EA" w14:textId="77777777" w:rsidR="00941759" w:rsidRDefault="00E639F1">
            <w:pPr>
              <w:widowControl w:val="0"/>
              <w:rPr>
                <w:rFonts w:cs="Times New Roman"/>
                <w:strike/>
                <w:sz w:val="16"/>
                <w:szCs w:val="16"/>
              </w:rPr>
            </w:pPr>
            <w:r>
              <w:rPr>
                <w:rFonts w:eastAsia="Calibri" w:cs="Times New Roman"/>
                <w:strike/>
                <w:sz w:val="16"/>
                <w:szCs w:val="16"/>
              </w:rPr>
              <w:t>Re: Post-Roe, Dan Abrams</w:t>
            </w:r>
          </w:p>
          <w:p w14:paraId="4DE04D93" w14:textId="77777777" w:rsidR="00941759" w:rsidRDefault="00E639F1">
            <w:pPr>
              <w:widowControl w:val="0"/>
              <w:rPr>
                <w:rFonts w:eastAsia="Calibri" w:cs="Times New Roman"/>
                <w:strike/>
                <w:sz w:val="16"/>
                <w:szCs w:val="16"/>
              </w:rPr>
            </w:pPr>
            <w:r>
              <w:rPr>
                <w:rFonts w:eastAsia="Calibri" w:cs="Times New Roman"/>
                <w:strike/>
                <w:sz w:val="16"/>
                <w:szCs w:val="16"/>
              </w:rPr>
              <w:t>47 West 66th Street</w:t>
            </w:r>
          </w:p>
          <w:p w14:paraId="310CCD94" w14:textId="77777777" w:rsidR="00941759" w:rsidRDefault="00E639F1">
            <w:pPr>
              <w:widowControl w:val="0"/>
              <w:rPr>
                <w:rFonts w:cs="Times New Roman"/>
                <w:strike/>
                <w:sz w:val="16"/>
                <w:szCs w:val="16"/>
              </w:rPr>
            </w:pPr>
            <w:r>
              <w:rPr>
                <w:rFonts w:eastAsia="Calibri" w:cs="Times New Roman"/>
                <w:strike/>
                <w:sz w:val="16"/>
                <w:szCs w:val="16"/>
              </w:rPr>
              <w:t>New York, NY 10023</w:t>
            </w:r>
          </w:p>
          <w:p w14:paraId="5337840D" w14:textId="77777777" w:rsidR="00941759" w:rsidRDefault="00941759">
            <w:pPr>
              <w:widowControl w:val="0"/>
              <w:rPr>
                <w:rFonts w:cs="Times New Roman"/>
                <w:strike/>
                <w:sz w:val="16"/>
                <w:szCs w:val="16"/>
              </w:rPr>
            </w:pPr>
          </w:p>
          <w:p w14:paraId="13D1C609" w14:textId="77777777" w:rsidR="00941759" w:rsidRDefault="00E639F1">
            <w:pPr>
              <w:widowControl w:val="0"/>
              <w:rPr>
                <w:rFonts w:cs="Times New Roman"/>
                <w:strike/>
                <w:sz w:val="16"/>
                <w:szCs w:val="16"/>
              </w:rPr>
            </w:pPr>
            <w:r>
              <w:rPr>
                <w:rFonts w:eastAsia="Calibri" w:cs="Times New Roman"/>
                <w:strike/>
                <w:sz w:val="16"/>
                <w:szCs w:val="16"/>
              </w:rPr>
              <w:t>Associated Press</w:t>
            </w:r>
          </w:p>
          <w:p w14:paraId="71A6FC8A" w14:textId="77777777" w:rsidR="00941759" w:rsidRDefault="00E639F1">
            <w:pPr>
              <w:widowControl w:val="0"/>
              <w:rPr>
                <w:rFonts w:cs="Times New Roman"/>
                <w:strike/>
                <w:sz w:val="16"/>
                <w:szCs w:val="16"/>
              </w:rPr>
            </w:pPr>
            <w:r>
              <w:rPr>
                <w:rFonts w:eastAsia="Calibri" w:cs="Times New Roman"/>
                <w:strike/>
                <w:sz w:val="16"/>
                <w:szCs w:val="16"/>
              </w:rPr>
              <w:t>Re: Post-Roe Worst Cases</w:t>
            </w:r>
          </w:p>
          <w:p w14:paraId="2E333FF5" w14:textId="77777777" w:rsidR="00941759" w:rsidRDefault="00E639F1">
            <w:pPr>
              <w:widowControl w:val="0"/>
              <w:rPr>
                <w:rFonts w:cs="Times New Roman"/>
                <w:strike/>
                <w:sz w:val="16"/>
                <w:szCs w:val="16"/>
              </w:rPr>
            </w:pPr>
            <w:r>
              <w:rPr>
                <w:rFonts w:eastAsia="Calibri" w:cs="Times New Roman"/>
                <w:strike/>
                <w:sz w:val="16"/>
                <w:szCs w:val="16"/>
              </w:rPr>
              <w:t>1100 13th St., NW - Suite 500</w:t>
            </w:r>
          </w:p>
          <w:p w14:paraId="7F295D5C" w14:textId="77777777" w:rsidR="00941759" w:rsidRDefault="00E639F1">
            <w:pPr>
              <w:widowControl w:val="0"/>
              <w:rPr>
                <w:rFonts w:cs="Times New Roman"/>
                <w:strike/>
                <w:sz w:val="16"/>
                <w:szCs w:val="16"/>
              </w:rPr>
            </w:pPr>
            <w:r>
              <w:rPr>
                <w:rFonts w:eastAsia="Calibri" w:cs="Times New Roman"/>
                <w:strike/>
                <w:sz w:val="16"/>
                <w:szCs w:val="16"/>
              </w:rPr>
              <w:t>Washington, DC 20005</w:t>
            </w:r>
          </w:p>
          <w:p w14:paraId="70EF9DF0" w14:textId="77777777" w:rsidR="00941759" w:rsidRDefault="00941759">
            <w:pPr>
              <w:widowControl w:val="0"/>
              <w:rPr>
                <w:rFonts w:cs="Times New Roman"/>
                <w:strike/>
                <w:sz w:val="16"/>
                <w:szCs w:val="16"/>
              </w:rPr>
            </w:pPr>
          </w:p>
          <w:p w14:paraId="338AE26B" w14:textId="77777777" w:rsidR="00941759" w:rsidRDefault="00E639F1">
            <w:pPr>
              <w:widowControl w:val="0"/>
              <w:rPr>
                <w:rFonts w:cs="Times New Roman"/>
                <w:strike/>
                <w:sz w:val="16"/>
                <w:szCs w:val="16"/>
              </w:rPr>
            </w:pPr>
            <w:r>
              <w:rPr>
                <w:rFonts w:eastAsia="Calibri" w:cs="Times New Roman"/>
                <w:strike/>
                <w:sz w:val="16"/>
                <w:szCs w:val="16"/>
              </w:rPr>
              <w:t>CBS News</w:t>
            </w:r>
          </w:p>
          <w:p w14:paraId="721D01CD" w14:textId="77777777" w:rsidR="00941759" w:rsidRDefault="00E639F1">
            <w:pPr>
              <w:widowControl w:val="0"/>
              <w:rPr>
                <w:rFonts w:cs="Times New Roman"/>
                <w:strike/>
                <w:sz w:val="16"/>
                <w:szCs w:val="16"/>
              </w:rPr>
            </w:pPr>
            <w:r>
              <w:rPr>
                <w:rFonts w:eastAsia="Calibri" w:cs="Times New Roman"/>
                <w:strike/>
                <w:sz w:val="16"/>
                <w:szCs w:val="16"/>
              </w:rPr>
              <w:t xml:space="preserve">Re: Post-Roe, </w:t>
            </w:r>
            <w:bookmarkStart w:id="0" w:name="OLE_LINK1"/>
            <w:r>
              <w:rPr>
                <w:rFonts w:eastAsia="Calibri" w:cs="Times New Roman"/>
                <w:strike/>
                <w:sz w:val="16"/>
                <w:szCs w:val="16"/>
              </w:rPr>
              <w:t>Jan Crawford</w:t>
            </w:r>
            <w:bookmarkEnd w:id="0"/>
          </w:p>
          <w:p w14:paraId="5DDB1AFE" w14:textId="77777777" w:rsidR="00941759" w:rsidRDefault="00E639F1">
            <w:pPr>
              <w:widowControl w:val="0"/>
              <w:rPr>
                <w:rFonts w:cs="Times New Roman"/>
                <w:strike/>
                <w:sz w:val="16"/>
                <w:szCs w:val="16"/>
              </w:rPr>
            </w:pPr>
            <w:r>
              <w:rPr>
                <w:rFonts w:eastAsia="Calibri" w:cs="Times New Roman"/>
                <w:strike/>
                <w:sz w:val="16"/>
                <w:szCs w:val="16"/>
              </w:rPr>
              <w:t>524 West 57th Street</w:t>
            </w:r>
          </w:p>
          <w:p w14:paraId="39A7767D" w14:textId="77777777" w:rsidR="00941759" w:rsidRDefault="00E639F1">
            <w:pPr>
              <w:widowControl w:val="0"/>
              <w:rPr>
                <w:rFonts w:cs="Times New Roman"/>
                <w:strike/>
                <w:sz w:val="16"/>
                <w:szCs w:val="16"/>
              </w:rPr>
            </w:pPr>
            <w:r>
              <w:rPr>
                <w:rFonts w:eastAsia="Calibri" w:cs="Times New Roman"/>
                <w:strike/>
                <w:sz w:val="16"/>
                <w:szCs w:val="16"/>
              </w:rPr>
              <w:t>New York, NY 10019</w:t>
            </w:r>
          </w:p>
          <w:p w14:paraId="687968AF" w14:textId="77777777" w:rsidR="00941759" w:rsidRDefault="00941759">
            <w:pPr>
              <w:widowControl w:val="0"/>
              <w:rPr>
                <w:rFonts w:cs="Times New Roman"/>
                <w:strike/>
                <w:sz w:val="16"/>
                <w:szCs w:val="16"/>
              </w:rPr>
            </w:pPr>
          </w:p>
          <w:p w14:paraId="14B1E229" w14:textId="77777777" w:rsidR="00941759" w:rsidRDefault="00E639F1">
            <w:pPr>
              <w:widowControl w:val="0"/>
              <w:rPr>
                <w:rFonts w:cs="Times New Roman"/>
                <w:strike/>
                <w:sz w:val="16"/>
                <w:szCs w:val="16"/>
              </w:rPr>
            </w:pPr>
            <w:r>
              <w:rPr>
                <w:rFonts w:eastAsia="Calibri" w:cs="Times New Roman"/>
                <w:strike/>
                <w:sz w:val="16"/>
                <w:szCs w:val="16"/>
              </w:rPr>
              <w:t>CNN Turner Broadcasting</w:t>
            </w:r>
          </w:p>
          <w:p w14:paraId="073DF78B" w14:textId="77777777" w:rsidR="00941759" w:rsidRDefault="00E639F1">
            <w:pPr>
              <w:widowControl w:val="0"/>
              <w:rPr>
                <w:rFonts w:cs="Times New Roman"/>
                <w:strike/>
                <w:sz w:val="16"/>
                <w:szCs w:val="16"/>
              </w:rPr>
            </w:pPr>
            <w:r>
              <w:rPr>
                <w:rFonts w:eastAsia="Calibri" w:cs="Times New Roman"/>
                <w:strike/>
                <w:sz w:val="16"/>
                <w:szCs w:val="16"/>
              </w:rPr>
              <w:t xml:space="preserve">Re: Post-Roe, </w:t>
            </w:r>
            <w:bookmarkStart w:id="1" w:name="OLE_LINK2"/>
            <w:r>
              <w:rPr>
                <w:rFonts w:eastAsia="Calibri" w:cs="Times New Roman"/>
                <w:strike/>
                <w:sz w:val="16"/>
                <w:szCs w:val="16"/>
              </w:rPr>
              <w:t xml:space="preserve">Joan </w:t>
            </w:r>
            <w:proofErr w:type="spellStart"/>
            <w:r>
              <w:rPr>
                <w:rFonts w:eastAsia="Calibri" w:cs="Times New Roman"/>
                <w:strike/>
                <w:sz w:val="16"/>
                <w:szCs w:val="16"/>
              </w:rPr>
              <w:t>Biskupic</w:t>
            </w:r>
            <w:bookmarkEnd w:id="1"/>
            <w:proofErr w:type="spellEnd"/>
          </w:p>
          <w:p w14:paraId="6F4E4F42" w14:textId="77777777" w:rsidR="00941759" w:rsidRDefault="00E639F1">
            <w:pPr>
              <w:widowControl w:val="0"/>
              <w:rPr>
                <w:rFonts w:cs="Times New Roman"/>
                <w:strike/>
                <w:sz w:val="16"/>
                <w:szCs w:val="16"/>
              </w:rPr>
            </w:pPr>
            <w:r>
              <w:rPr>
                <w:rFonts w:eastAsia="Calibri" w:cs="Times New Roman"/>
                <w:strike/>
                <w:sz w:val="16"/>
                <w:szCs w:val="16"/>
              </w:rPr>
              <w:t>190 Marietta Street, NW</w:t>
            </w:r>
          </w:p>
          <w:p w14:paraId="2A4386EC" w14:textId="77777777" w:rsidR="00941759" w:rsidRDefault="00E639F1">
            <w:pPr>
              <w:widowControl w:val="0"/>
              <w:rPr>
                <w:rFonts w:cs="Times New Roman"/>
                <w:strike/>
                <w:sz w:val="16"/>
                <w:szCs w:val="16"/>
              </w:rPr>
            </w:pPr>
            <w:r>
              <w:rPr>
                <w:rFonts w:eastAsia="Calibri" w:cs="Times New Roman"/>
                <w:strike/>
                <w:sz w:val="16"/>
                <w:szCs w:val="16"/>
              </w:rPr>
              <w:t>Atlanta, GA 30303</w:t>
            </w:r>
          </w:p>
          <w:p w14:paraId="7B9BCD98" w14:textId="77777777" w:rsidR="00941759" w:rsidRDefault="00941759">
            <w:pPr>
              <w:widowControl w:val="0"/>
              <w:rPr>
                <w:rFonts w:cs="Times New Roman"/>
                <w:strike/>
                <w:sz w:val="16"/>
                <w:szCs w:val="16"/>
              </w:rPr>
            </w:pPr>
          </w:p>
          <w:p w14:paraId="232B3376" w14:textId="77777777" w:rsidR="00941759" w:rsidRDefault="00E639F1">
            <w:pPr>
              <w:widowControl w:val="0"/>
              <w:rPr>
                <w:rFonts w:cs="Times New Roman"/>
                <w:strike/>
                <w:sz w:val="16"/>
                <w:szCs w:val="16"/>
              </w:rPr>
            </w:pPr>
            <w:r>
              <w:rPr>
                <w:rFonts w:eastAsia="Calibri" w:cs="Times New Roman"/>
                <w:strike/>
                <w:sz w:val="16"/>
                <w:szCs w:val="16"/>
              </w:rPr>
              <w:t>Fox News</w:t>
            </w:r>
          </w:p>
          <w:p w14:paraId="4B61F76E" w14:textId="77777777" w:rsidR="00941759" w:rsidRDefault="00E639F1">
            <w:pPr>
              <w:widowControl w:val="0"/>
              <w:rPr>
                <w:rFonts w:cs="Times New Roman"/>
                <w:strike/>
                <w:spacing w:val="-2"/>
                <w:sz w:val="16"/>
                <w:szCs w:val="16"/>
              </w:rPr>
            </w:pPr>
            <w:r>
              <w:rPr>
                <w:rFonts w:eastAsia="Calibri" w:cs="Times New Roman"/>
                <w:strike/>
                <w:spacing w:val="-2"/>
                <w:sz w:val="16"/>
                <w:szCs w:val="16"/>
              </w:rPr>
              <w:t>Re: Post-Roe, Tucker Carlson</w:t>
            </w:r>
          </w:p>
          <w:p w14:paraId="085E0E55" w14:textId="77777777" w:rsidR="00941759" w:rsidRDefault="00E639F1">
            <w:pPr>
              <w:widowControl w:val="0"/>
              <w:rPr>
                <w:rFonts w:cs="Times New Roman"/>
                <w:strike/>
                <w:sz w:val="16"/>
                <w:szCs w:val="16"/>
              </w:rPr>
            </w:pPr>
            <w:r>
              <w:rPr>
                <w:rFonts w:eastAsia="Calibri" w:cs="Times New Roman"/>
                <w:strike/>
                <w:sz w:val="16"/>
                <w:szCs w:val="16"/>
              </w:rPr>
              <w:t>1211 6</w:t>
            </w:r>
            <w:r>
              <w:rPr>
                <w:rFonts w:eastAsia="Calibri" w:cs="Times New Roman"/>
                <w:strike/>
                <w:sz w:val="16"/>
                <w:szCs w:val="16"/>
                <w:vertAlign w:val="superscript"/>
              </w:rPr>
              <w:t>th</w:t>
            </w:r>
            <w:r>
              <w:rPr>
                <w:rFonts w:eastAsia="Calibri" w:cs="Times New Roman"/>
                <w:strike/>
                <w:sz w:val="16"/>
                <w:szCs w:val="16"/>
              </w:rPr>
              <w:t xml:space="preserve"> Ave.</w:t>
            </w:r>
          </w:p>
          <w:p w14:paraId="1B587E6A" w14:textId="77777777" w:rsidR="00941759" w:rsidRDefault="00E639F1">
            <w:pPr>
              <w:widowControl w:val="0"/>
              <w:rPr>
                <w:rFonts w:cs="Times New Roman"/>
                <w:strike/>
                <w:sz w:val="16"/>
                <w:szCs w:val="16"/>
              </w:rPr>
            </w:pPr>
            <w:r>
              <w:rPr>
                <w:rFonts w:eastAsia="Calibri" w:cs="Times New Roman"/>
                <w:strike/>
                <w:sz w:val="16"/>
                <w:szCs w:val="16"/>
              </w:rPr>
              <w:t>New York, NY 10036</w:t>
            </w:r>
          </w:p>
          <w:p w14:paraId="2CF67071" w14:textId="77777777" w:rsidR="00941759" w:rsidRDefault="00941759">
            <w:pPr>
              <w:widowControl w:val="0"/>
              <w:rPr>
                <w:rFonts w:cs="Times New Roman"/>
                <w:strike/>
                <w:sz w:val="16"/>
                <w:szCs w:val="16"/>
              </w:rPr>
            </w:pPr>
          </w:p>
          <w:p w14:paraId="054460EB" w14:textId="77777777" w:rsidR="00941759" w:rsidRDefault="00E639F1">
            <w:pPr>
              <w:widowControl w:val="0"/>
              <w:rPr>
                <w:rFonts w:cs="Times New Roman"/>
                <w:strike/>
                <w:sz w:val="16"/>
                <w:szCs w:val="16"/>
              </w:rPr>
            </w:pPr>
            <w:r>
              <w:rPr>
                <w:rFonts w:eastAsia="Calibri" w:cs="Times New Roman"/>
                <w:strike/>
                <w:sz w:val="16"/>
                <w:szCs w:val="16"/>
              </w:rPr>
              <w:t>NBC News</w:t>
            </w:r>
          </w:p>
          <w:p w14:paraId="2B46BDE3" w14:textId="77777777" w:rsidR="00941759" w:rsidRDefault="00E639F1">
            <w:pPr>
              <w:widowControl w:val="0"/>
              <w:rPr>
                <w:rFonts w:cs="Times New Roman"/>
                <w:strike/>
                <w:sz w:val="16"/>
                <w:szCs w:val="16"/>
              </w:rPr>
            </w:pPr>
            <w:r>
              <w:rPr>
                <w:rFonts w:eastAsia="Calibri" w:cs="Times New Roman"/>
                <w:strike/>
                <w:sz w:val="16"/>
                <w:szCs w:val="16"/>
              </w:rPr>
              <w:t xml:space="preserve">Re: Post-Roe, </w:t>
            </w:r>
            <w:bookmarkStart w:id="2" w:name="OLE_LINK3"/>
            <w:r>
              <w:rPr>
                <w:rFonts w:eastAsia="Calibri" w:cs="Times New Roman"/>
                <w:strike/>
                <w:sz w:val="16"/>
                <w:szCs w:val="16"/>
              </w:rPr>
              <w:t xml:space="preserve">Danny </w:t>
            </w:r>
            <w:proofErr w:type="spellStart"/>
            <w:r>
              <w:rPr>
                <w:rFonts w:eastAsia="Calibri" w:cs="Times New Roman"/>
                <w:strike/>
                <w:sz w:val="16"/>
                <w:szCs w:val="16"/>
              </w:rPr>
              <w:t>Cevallos</w:t>
            </w:r>
            <w:bookmarkEnd w:id="2"/>
            <w:proofErr w:type="spellEnd"/>
          </w:p>
          <w:p w14:paraId="53EF6EE0" w14:textId="77777777" w:rsidR="00941759" w:rsidRDefault="00E639F1">
            <w:pPr>
              <w:widowControl w:val="0"/>
              <w:rPr>
                <w:rFonts w:cs="Times New Roman"/>
                <w:strike/>
                <w:sz w:val="16"/>
                <w:szCs w:val="16"/>
              </w:rPr>
            </w:pPr>
            <w:r>
              <w:rPr>
                <w:rFonts w:eastAsia="Calibri" w:cs="Times New Roman"/>
                <w:strike/>
                <w:sz w:val="16"/>
                <w:szCs w:val="16"/>
              </w:rPr>
              <w:t>30 Rockefeller Plaza</w:t>
            </w:r>
          </w:p>
          <w:p w14:paraId="237D772C" w14:textId="77777777" w:rsidR="00941759" w:rsidRDefault="00E639F1">
            <w:pPr>
              <w:widowControl w:val="0"/>
              <w:rPr>
                <w:rFonts w:cs="Times New Roman"/>
                <w:strike/>
                <w:sz w:val="16"/>
                <w:szCs w:val="16"/>
              </w:rPr>
            </w:pPr>
            <w:r>
              <w:rPr>
                <w:rFonts w:eastAsia="Calibri" w:cs="Times New Roman"/>
                <w:strike/>
                <w:sz w:val="16"/>
                <w:szCs w:val="16"/>
              </w:rPr>
              <w:t>New York, NY 10112</w:t>
            </w:r>
          </w:p>
          <w:p w14:paraId="1F5186C3" w14:textId="77777777" w:rsidR="00941759" w:rsidRDefault="00941759">
            <w:pPr>
              <w:widowControl w:val="0"/>
              <w:rPr>
                <w:rFonts w:cs="Times New Roman"/>
                <w:strike/>
                <w:sz w:val="16"/>
                <w:szCs w:val="16"/>
              </w:rPr>
            </w:pPr>
          </w:p>
          <w:p w14:paraId="15ABAE06" w14:textId="77777777" w:rsidR="00941759" w:rsidRDefault="00E639F1">
            <w:pPr>
              <w:widowControl w:val="0"/>
              <w:rPr>
                <w:rFonts w:cs="Times New Roman"/>
                <w:strike/>
                <w:sz w:val="16"/>
                <w:szCs w:val="16"/>
              </w:rPr>
            </w:pPr>
            <w:r>
              <w:rPr>
                <w:rFonts w:eastAsia="Calibri" w:cs="Times New Roman"/>
                <w:strike/>
                <w:sz w:val="16"/>
                <w:szCs w:val="16"/>
              </w:rPr>
              <w:t>New York Times</w:t>
            </w:r>
          </w:p>
          <w:p w14:paraId="763FE515" w14:textId="77777777" w:rsidR="00941759" w:rsidRDefault="00E639F1">
            <w:pPr>
              <w:widowControl w:val="0"/>
              <w:rPr>
                <w:rFonts w:cs="Times New Roman"/>
                <w:strike/>
                <w:spacing w:val="-2"/>
                <w:sz w:val="16"/>
                <w:szCs w:val="16"/>
              </w:rPr>
            </w:pPr>
            <w:r>
              <w:rPr>
                <w:rFonts w:eastAsia="Calibri" w:cs="Times New Roman"/>
                <w:strike/>
                <w:spacing w:val="-2"/>
                <w:sz w:val="16"/>
                <w:szCs w:val="16"/>
              </w:rPr>
              <w:t>Re: Post-Roe - Sunday Review</w:t>
            </w:r>
          </w:p>
          <w:p w14:paraId="0C444CB8" w14:textId="77777777" w:rsidR="00941759" w:rsidRDefault="00E639F1">
            <w:pPr>
              <w:widowControl w:val="0"/>
              <w:rPr>
                <w:rFonts w:cs="Times New Roman"/>
                <w:strike/>
                <w:sz w:val="16"/>
                <w:szCs w:val="16"/>
              </w:rPr>
            </w:pPr>
            <w:r>
              <w:rPr>
                <w:rFonts w:eastAsia="Calibri" w:cs="Times New Roman"/>
                <w:strike/>
                <w:sz w:val="16"/>
                <w:szCs w:val="16"/>
              </w:rPr>
              <w:t>620 Eighth Ave.</w:t>
            </w:r>
          </w:p>
          <w:p w14:paraId="333FEC83" w14:textId="77777777" w:rsidR="00941759" w:rsidRDefault="00E639F1">
            <w:pPr>
              <w:widowControl w:val="0"/>
              <w:rPr>
                <w:rFonts w:cs="Times New Roman"/>
                <w:strike/>
                <w:sz w:val="16"/>
                <w:szCs w:val="16"/>
              </w:rPr>
            </w:pPr>
            <w:r>
              <w:rPr>
                <w:rFonts w:eastAsia="Calibri" w:cs="Times New Roman"/>
                <w:strike/>
                <w:sz w:val="16"/>
                <w:szCs w:val="16"/>
              </w:rPr>
              <w:t>New York, NY 10018</w:t>
            </w:r>
          </w:p>
          <w:p w14:paraId="366123E0" w14:textId="77777777" w:rsidR="00941759" w:rsidRDefault="00941759">
            <w:pPr>
              <w:widowControl w:val="0"/>
              <w:rPr>
                <w:rFonts w:cs="Times New Roman"/>
                <w:strike/>
                <w:sz w:val="16"/>
                <w:szCs w:val="16"/>
              </w:rPr>
            </w:pPr>
          </w:p>
          <w:p w14:paraId="47AA0A63" w14:textId="77777777" w:rsidR="00941759" w:rsidRDefault="00E639F1">
            <w:pPr>
              <w:widowControl w:val="0"/>
              <w:rPr>
                <w:rFonts w:cs="Times New Roman"/>
                <w:strike/>
                <w:sz w:val="16"/>
                <w:szCs w:val="16"/>
              </w:rPr>
            </w:pPr>
            <w:r>
              <w:rPr>
                <w:rFonts w:eastAsia="Calibri" w:cs="Times New Roman"/>
                <w:strike/>
                <w:sz w:val="16"/>
                <w:szCs w:val="16"/>
              </w:rPr>
              <w:t>Thomson Reuters</w:t>
            </w:r>
          </w:p>
          <w:p w14:paraId="615D52C7" w14:textId="77777777" w:rsidR="00941759" w:rsidRDefault="00E639F1">
            <w:pPr>
              <w:widowControl w:val="0"/>
              <w:rPr>
                <w:rFonts w:cs="Times New Roman"/>
                <w:strike/>
                <w:sz w:val="16"/>
                <w:szCs w:val="16"/>
              </w:rPr>
            </w:pPr>
            <w:r>
              <w:rPr>
                <w:rFonts w:eastAsia="Calibri" w:cs="Times New Roman"/>
                <w:strike/>
                <w:sz w:val="16"/>
                <w:szCs w:val="16"/>
              </w:rPr>
              <w:t>Re: Post-Roe Worst Cases</w:t>
            </w:r>
          </w:p>
          <w:p w14:paraId="543D7BD3" w14:textId="77777777" w:rsidR="00941759" w:rsidRDefault="00E639F1">
            <w:pPr>
              <w:widowControl w:val="0"/>
              <w:rPr>
                <w:rFonts w:cs="Times New Roman"/>
                <w:strike/>
                <w:sz w:val="16"/>
                <w:szCs w:val="16"/>
              </w:rPr>
            </w:pPr>
            <w:r>
              <w:rPr>
                <w:rFonts w:eastAsia="Calibri" w:cs="Times New Roman"/>
                <w:strike/>
                <w:sz w:val="16"/>
                <w:szCs w:val="16"/>
              </w:rPr>
              <w:t>3 Times Square</w:t>
            </w:r>
          </w:p>
          <w:p w14:paraId="55C43E32" w14:textId="77777777" w:rsidR="00941759" w:rsidRDefault="00E639F1">
            <w:pPr>
              <w:widowControl w:val="0"/>
              <w:rPr>
                <w:rFonts w:cs="Times New Roman"/>
                <w:strike/>
                <w:sz w:val="16"/>
                <w:szCs w:val="16"/>
              </w:rPr>
            </w:pPr>
            <w:r>
              <w:rPr>
                <w:rFonts w:eastAsia="Calibri" w:cs="Times New Roman"/>
                <w:strike/>
                <w:sz w:val="16"/>
                <w:szCs w:val="16"/>
              </w:rPr>
              <w:t>New York, NY 10036</w:t>
            </w:r>
          </w:p>
          <w:p w14:paraId="6492D742" w14:textId="77777777" w:rsidR="00941759" w:rsidRDefault="00941759">
            <w:pPr>
              <w:widowControl w:val="0"/>
              <w:rPr>
                <w:rFonts w:cs="Times New Roman"/>
                <w:strike/>
                <w:sz w:val="16"/>
                <w:szCs w:val="16"/>
              </w:rPr>
            </w:pPr>
          </w:p>
          <w:p w14:paraId="7058E9AC" w14:textId="77777777" w:rsidR="00941759" w:rsidRDefault="00E639F1">
            <w:pPr>
              <w:widowControl w:val="0"/>
              <w:rPr>
                <w:rFonts w:cs="Times New Roman"/>
                <w:strike/>
                <w:sz w:val="16"/>
                <w:szCs w:val="16"/>
              </w:rPr>
            </w:pPr>
            <w:r>
              <w:rPr>
                <w:rFonts w:eastAsia="Calibri" w:cs="Times New Roman"/>
                <w:strike/>
                <w:sz w:val="16"/>
                <w:szCs w:val="16"/>
              </w:rPr>
              <w:t>Washington Post</w:t>
            </w:r>
          </w:p>
          <w:p w14:paraId="1E095E80" w14:textId="77777777" w:rsidR="00941759" w:rsidRDefault="00E639F1">
            <w:pPr>
              <w:widowControl w:val="0"/>
              <w:rPr>
                <w:rFonts w:cs="Times New Roman"/>
                <w:strike/>
                <w:sz w:val="16"/>
                <w:szCs w:val="16"/>
              </w:rPr>
            </w:pPr>
            <w:r>
              <w:rPr>
                <w:rFonts w:eastAsia="Calibri" w:cs="Times New Roman"/>
                <w:strike/>
                <w:sz w:val="16"/>
                <w:szCs w:val="16"/>
              </w:rPr>
              <w:t>Re: Post-Roe - Op/Ed</w:t>
            </w:r>
          </w:p>
          <w:p w14:paraId="687B2772" w14:textId="77777777" w:rsidR="00941759" w:rsidRDefault="00E639F1">
            <w:pPr>
              <w:widowControl w:val="0"/>
              <w:rPr>
                <w:rFonts w:cs="Times New Roman"/>
                <w:strike/>
                <w:sz w:val="16"/>
                <w:szCs w:val="16"/>
              </w:rPr>
            </w:pPr>
            <w:r>
              <w:rPr>
                <w:rFonts w:eastAsia="Calibri" w:cs="Times New Roman"/>
                <w:strike/>
                <w:sz w:val="16"/>
                <w:szCs w:val="16"/>
              </w:rPr>
              <w:t>1150 15th Street, NW</w:t>
            </w:r>
          </w:p>
          <w:p w14:paraId="57A51D2D" w14:textId="77777777" w:rsidR="00941759" w:rsidRDefault="00E639F1">
            <w:pPr>
              <w:widowControl w:val="0"/>
              <w:rPr>
                <w:rFonts w:cs="Times New Roman"/>
                <w:strike/>
                <w:sz w:val="16"/>
                <w:szCs w:val="16"/>
              </w:rPr>
            </w:pPr>
            <w:r>
              <w:rPr>
                <w:rFonts w:eastAsia="Calibri" w:cs="Times New Roman"/>
                <w:strike/>
                <w:sz w:val="16"/>
                <w:szCs w:val="16"/>
              </w:rPr>
              <w:t>Washington, DC 20071</w:t>
            </w:r>
          </w:p>
          <w:p w14:paraId="745D1C3D" w14:textId="77777777" w:rsidR="00941759" w:rsidRDefault="00941759">
            <w:pPr>
              <w:widowControl w:val="0"/>
              <w:rPr>
                <w:rFonts w:cs="Times New Roman"/>
                <w:sz w:val="16"/>
                <w:szCs w:val="16"/>
              </w:rPr>
            </w:pPr>
          </w:p>
          <w:p w14:paraId="331148A5" w14:textId="77777777" w:rsidR="00941759" w:rsidRDefault="00941759">
            <w:pPr>
              <w:widowControl w:val="0"/>
              <w:rPr>
                <w:rFonts w:cs="Times New Roman"/>
                <w:sz w:val="18"/>
                <w:szCs w:val="18"/>
              </w:rPr>
            </w:pPr>
          </w:p>
        </w:tc>
        <w:tc>
          <w:tcPr>
            <w:tcW w:w="2306" w:type="dxa"/>
          </w:tcPr>
          <w:p w14:paraId="391CBEC7" w14:textId="77777777" w:rsidR="00941759" w:rsidRDefault="00E639F1">
            <w:pPr>
              <w:widowControl w:val="0"/>
              <w:jc w:val="center"/>
              <w:rPr>
                <w:rFonts w:cs="Times New Roman"/>
                <w:b/>
                <w:bCs/>
                <w:sz w:val="16"/>
                <w:szCs w:val="16"/>
              </w:rPr>
            </w:pPr>
            <w:r>
              <w:rPr>
                <w:rFonts w:eastAsia="Calibri" w:cs="Times New Roman"/>
                <w:b/>
                <w:bCs/>
                <w:sz w:val="16"/>
                <w:szCs w:val="16"/>
              </w:rPr>
              <w:t>PACs</w:t>
            </w:r>
          </w:p>
          <w:p w14:paraId="1ECFB428" w14:textId="77777777" w:rsidR="00941759" w:rsidRDefault="00941759">
            <w:pPr>
              <w:widowControl w:val="0"/>
              <w:rPr>
                <w:rFonts w:cs="Times New Roman"/>
                <w:sz w:val="16"/>
                <w:szCs w:val="16"/>
              </w:rPr>
            </w:pPr>
          </w:p>
          <w:p w14:paraId="213F3089" w14:textId="77777777" w:rsidR="00941759" w:rsidRDefault="00E639F1">
            <w:pPr>
              <w:widowControl w:val="0"/>
              <w:rPr>
                <w:rFonts w:cs="Times New Roman"/>
                <w:strike/>
                <w:sz w:val="16"/>
                <w:szCs w:val="16"/>
              </w:rPr>
            </w:pPr>
            <w:r>
              <w:rPr>
                <w:rFonts w:eastAsia="Calibri" w:cs="Times New Roman"/>
                <w:strike/>
                <w:sz w:val="16"/>
                <w:szCs w:val="16"/>
              </w:rPr>
              <w:t>ActBlue</w:t>
            </w:r>
          </w:p>
          <w:p w14:paraId="1035AE9F" w14:textId="77777777" w:rsidR="00941759" w:rsidRDefault="00E639F1">
            <w:pPr>
              <w:widowControl w:val="0"/>
              <w:rPr>
                <w:rFonts w:cs="Times New Roman"/>
                <w:strike/>
                <w:sz w:val="16"/>
                <w:szCs w:val="16"/>
              </w:rPr>
            </w:pPr>
            <w:r>
              <w:rPr>
                <w:rFonts w:eastAsia="Calibri" w:cs="Times New Roman"/>
                <w:strike/>
                <w:sz w:val="16"/>
                <w:szCs w:val="16"/>
              </w:rPr>
              <w:t>Re: Post-Roe Criminal Impact</w:t>
            </w:r>
          </w:p>
          <w:p w14:paraId="7678BBBC" w14:textId="77777777" w:rsidR="00941759" w:rsidRDefault="00E639F1">
            <w:pPr>
              <w:widowControl w:val="0"/>
              <w:rPr>
                <w:rFonts w:cs="Times New Roman"/>
                <w:strike/>
                <w:sz w:val="16"/>
                <w:szCs w:val="16"/>
              </w:rPr>
            </w:pPr>
            <w:r>
              <w:rPr>
                <w:rFonts w:eastAsia="Calibri" w:cs="Times New Roman"/>
                <w:strike/>
                <w:sz w:val="16"/>
                <w:szCs w:val="16"/>
              </w:rPr>
              <w:t>POB 441146</w:t>
            </w:r>
          </w:p>
          <w:p w14:paraId="10C7216C" w14:textId="77777777" w:rsidR="00941759" w:rsidRDefault="00E639F1">
            <w:pPr>
              <w:widowControl w:val="0"/>
              <w:rPr>
                <w:rFonts w:cs="Times New Roman"/>
                <w:strike/>
                <w:sz w:val="16"/>
                <w:szCs w:val="16"/>
              </w:rPr>
            </w:pPr>
            <w:r>
              <w:rPr>
                <w:rFonts w:eastAsia="Calibri" w:cs="Times New Roman"/>
                <w:strike/>
                <w:sz w:val="16"/>
                <w:szCs w:val="16"/>
              </w:rPr>
              <w:t>Somerville, MA 02144</w:t>
            </w:r>
          </w:p>
          <w:p w14:paraId="4259E51B" w14:textId="77777777" w:rsidR="00941759" w:rsidRDefault="00941759">
            <w:pPr>
              <w:widowControl w:val="0"/>
              <w:rPr>
                <w:rFonts w:cs="Times New Roman"/>
                <w:strike/>
                <w:sz w:val="16"/>
                <w:szCs w:val="16"/>
              </w:rPr>
            </w:pPr>
          </w:p>
          <w:p w14:paraId="0DB7117B" w14:textId="77777777" w:rsidR="00941759" w:rsidRDefault="00E639F1">
            <w:pPr>
              <w:widowControl w:val="0"/>
              <w:rPr>
                <w:rFonts w:cs="Times New Roman"/>
                <w:strike/>
                <w:sz w:val="16"/>
                <w:szCs w:val="16"/>
              </w:rPr>
            </w:pPr>
            <w:r>
              <w:rPr>
                <w:rFonts w:eastAsia="Calibri" w:cs="Times New Roman"/>
                <w:strike/>
                <w:sz w:val="16"/>
                <w:szCs w:val="16"/>
              </w:rPr>
              <w:t>Democratic Nation Comm.</w:t>
            </w:r>
          </w:p>
          <w:p w14:paraId="432658E6" w14:textId="77777777" w:rsidR="00941759" w:rsidRDefault="00E639F1">
            <w:pPr>
              <w:widowControl w:val="0"/>
              <w:rPr>
                <w:rFonts w:cs="Times New Roman"/>
                <w:strike/>
                <w:sz w:val="16"/>
                <w:szCs w:val="16"/>
              </w:rPr>
            </w:pPr>
            <w:r>
              <w:rPr>
                <w:rFonts w:eastAsia="Calibri" w:cs="Times New Roman"/>
                <w:strike/>
                <w:sz w:val="16"/>
                <w:szCs w:val="16"/>
              </w:rPr>
              <w:t>Re: Post-Roe Criminal Impact</w:t>
            </w:r>
          </w:p>
          <w:p w14:paraId="312D58C1" w14:textId="77777777" w:rsidR="00941759" w:rsidRDefault="00E639F1">
            <w:pPr>
              <w:widowControl w:val="0"/>
              <w:rPr>
                <w:rFonts w:cs="Times New Roman"/>
                <w:strike/>
                <w:sz w:val="16"/>
                <w:szCs w:val="16"/>
              </w:rPr>
            </w:pPr>
            <w:r>
              <w:rPr>
                <w:rFonts w:eastAsia="Calibri" w:cs="Times New Roman"/>
                <w:strike/>
                <w:sz w:val="16"/>
                <w:szCs w:val="16"/>
              </w:rPr>
              <w:t>430 South Capitol Street, SE</w:t>
            </w:r>
          </w:p>
          <w:p w14:paraId="33B2BEDA" w14:textId="77777777" w:rsidR="00941759" w:rsidRDefault="00E639F1">
            <w:pPr>
              <w:widowControl w:val="0"/>
              <w:rPr>
                <w:rFonts w:cs="Times New Roman"/>
                <w:strike/>
                <w:sz w:val="16"/>
                <w:szCs w:val="16"/>
              </w:rPr>
            </w:pPr>
            <w:r>
              <w:rPr>
                <w:rFonts w:eastAsia="Calibri" w:cs="Times New Roman"/>
                <w:strike/>
                <w:sz w:val="16"/>
                <w:szCs w:val="16"/>
              </w:rPr>
              <w:t>Washington, DC 20003-4024</w:t>
            </w:r>
          </w:p>
          <w:p w14:paraId="6B5089C2" w14:textId="77777777" w:rsidR="00941759" w:rsidRDefault="00941759">
            <w:pPr>
              <w:widowControl w:val="0"/>
              <w:rPr>
                <w:rFonts w:cs="Times New Roman"/>
                <w:strike/>
                <w:sz w:val="16"/>
                <w:szCs w:val="16"/>
              </w:rPr>
            </w:pPr>
          </w:p>
          <w:p w14:paraId="0BC1CC25" w14:textId="77777777" w:rsidR="00941759" w:rsidRDefault="00E639F1">
            <w:pPr>
              <w:widowControl w:val="0"/>
              <w:rPr>
                <w:rFonts w:cs="Times New Roman"/>
                <w:strike/>
                <w:sz w:val="16"/>
                <w:szCs w:val="16"/>
              </w:rPr>
            </w:pPr>
            <w:r>
              <w:rPr>
                <w:rFonts w:eastAsia="Calibri" w:cs="Times New Roman"/>
                <w:strike/>
                <w:sz w:val="16"/>
                <w:szCs w:val="16"/>
              </w:rPr>
              <w:t>EMILY’s List</w:t>
            </w:r>
          </w:p>
          <w:p w14:paraId="24C153E0" w14:textId="77777777" w:rsidR="00941759" w:rsidRDefault="00E639F1">
            <w:pPr>
              <w:widowControl w:val="0"/>
              <w:rPr>
                <w:rFonts w:cs="Times New Roman"/>
                <w:strike/>
                <w:sz w:val="16"/>
                <w:szCs w:val="16"/>
              </w:rPr>
            </w:pPr>
            <w:r>
              <w:rPr>
                <w:rFonts w:eastAsia="Calibri" w:cs="Times New Roman"/>
                <w:strike/>
                <w:sz w:val="16"/>
                <w:szCs w:val="16"/>
              </w:rPr>
              <w:t>Re: Post-Roe Criminal Impact</w:t>
            </w:r>
          </w:p>
          <w:p w14:paraId="27BB8734" w14:textId="77777777" w:rsidR="00941759" w:rsidRDefault="00E639F1">
            <w:pPr>
              <w:widowControl w:val="0"/>
              <w:rPr>
                <w:rFonts w:cs="Times New Roman"/>
                <w:strike/>
                <w:sz w:val="16"/>
                <w:szCs w:val="16"/>
              </w:rPr>
            </w:pPr>
            <w:r>
              <w:rPr>
                <w:rFonts w:eastAsia="Calibri" w:cs="Times New Roman"/>
                <w:strike/>
                <w:sz w:val="16"/>
                <w:szCs w:val="16"/>
              </w:rPr>
              <w:t>POB 96612</w:t>
            </w:r>
          </w:p>
          <w:p w14:paraId="603E8CA9" w14:textId="77777777" w:rsidR="00941759" w:rsidRDefault="00E639F1">
            <w:pPr>
              <w:widowControl w:val="0"/>
              <w:rPr>
                <w:rFonts w:cs="Times New Roman"/>
                <w:strike/>
                <w:sz w:val="16"/>
                <w:szCs w:val="16"/>
              </w:rPr>
            </w:pPr>
            <w:r>
              <w:rPr>
                <w:rFonts w:eastAsia="Calibri" w:cs="Times New Roman"/>
                <w:strike/>
                <w:sz w:val="16"/>
                <w:szCs w:val="16"/>
              </w:rPr>
              <w:t>Washington, DC 20077</w:t>
            </w:r>
          </w:p>
          <w:p w14:paraId="5AA72721" w14:textId="77777777" w:rsidR="00941759" w:rsidRDefault="00941759">
            <w:pPr>
              <w:widowControl w:val="0"/>
              <w:rPr>
                <w:rFonts w:cs="Times New Roman"/>
                <w:strike/>
                <w:sz w:val="16"/>
                <w:szCs w:val="16"/>
              </w:rPr>
            </w:pPr>
          </w:p>
          <w:p w14:paraId="599500DE" w14:textId="77777777" w:rsidR="00941759" w:rsidRDefault="00E639F1">
            <w:pPr>
              <w:widowControl w:val="0"/>
              <w:rPr>
                <w:rFonts w:cs="Times New Roman"/>
                <w:strike/>
                <w:sz w:val="16"/>
                <w:szCs w:val="16"/>
              </w:rPr>
            </w:pPr>
            <w:r>
              <w:rPr>
                <w:rFonts w:eastAsia="Calibri" w:cs="Times New Roman"/>
                <w:strike/>
                <w:sz w:val="16"/>
                <w:szCs w:val="16"/>
              </w:rPr>
              <w:t>NARAL Pro-Choice America</w:t>
            </w:r>
          </w:p>
          <w:p w14:paraId="444F235C" w14:textId="77777777" w:rsidR="00941759" w:rsidRDefault="00E639F1">
            <w:pPr>
              <w:widowControl w:val="0"/>
              <w:rPr>
                <w:rFonts w:cs="Times New Roman"/>
                <w:strike/>
                <w:sz w:val="16"/>
                <w:szCs w:val="16"/>
              </w:rPr>
            </w:pPr>
            <w:r>
              <w:rPr>
                <w:rFonts w:eastAsia="Calibri" w:cs="Times New Roman"/>
                <w:strike/>
                <w:sz w:val="16"/>
                <w:szCs w:val="16"/>
              </w:rPr>
              <w:t>Re: Post-Roe Criminal Impact</w:t>
            </w:r>
          </w:p>
          <w:p w14:paraId="2B0C4AAD" w14:textId="77777777" w:rsidR="00941759" w:rsidRDefault="00E639F1">
            <w:pPr>
              <w:widowControl w:val="0"/>
              <w:rPr>
                <w:rFonts w:cs="Times New Roman"/>
                <w:strike/>
                <w:sz w:val="16"/>
                <w:szCs w:val="16"/>
              </w:rPr>
            </w:pPr>
            <w:r>
              <w:rPr>
                <w:rFonts w:eastAsia="Calibri" w:cs="Times New Roman"/>
                <w:strike/>
                <w:sz w:val="16"/>
                <w:szCs w:val="16"/>
              </w:rPr>
              <w:t>1725 Eye St., NW - Suite 900</w:t>
            </w:r>
          </w:p>
          <w:p w14:paraId="1199A8EA" w14:textId="77777777" w:rsidR="00941759" w:rsidRDefault="00E639F1">
            <w:pPr>
              <w:widowControl w:val="0"/>
              <w:rPr>
                <w:rFonts w:cs="Times New Roman"/>
                <w:strike/>
                <w:sz w:val="16"/>
                <w:szCs w:val="16"/>
              </w:rPr>
            </w:pPr>
            <w:r>
              <w:rPr>
                <w:rFonts w:eastAsia="Calibri" w:cs="Times New Roman"/>
                <w:strike/>
                <w:sz w:val="16"/>
                <w:szCs w:val="16"/>
              </w:rPr>
              <w:t>Washington, DC 20006</w:t>
            </w:r>
          </w:p>
          <w:p w14:paraId="4EF1D939" w14:textId="77777777" w:rsidR="00941759" w:rsidRDefault="00941759">
            <w:pPr>
              <w:widowControl w:val="0"/>
              <w:rPr>
                <w:rFonts w:cs="Times New Roman"/>
                <w:strike/>
                <w:sz w:val="16"/>
                <w:szCs w:val="16"/>
              </w:rPr>
            </w:pPr>
          </w:p>
          <w:p w14:paraId="2F272CBC" w14:textId="77777777" w:rsidR="00941759" w:rsidRDefault="00E639F1">
            <w:pPr>
              <w:widowControl w:val="0"/>
              <w:rPr>
                <w:rFonts w:cs="Times New Roman"/>
                <w:strike/>
                <w:sz w:val="16"/>
                <w:szCs w:val="16"/>
              </w:rPr>
            </w:pPr>
            <w:r>
              <w:rPr>
                <w:rFonts w:eastAsia="Calibri" w:cs="Times New Roman"/>
                <w:strike/>
                <w:sz w:val="16"/>
                <w:szCs w:val="16"/>
              </w:rPr>
              <w:t>National Pro-Life Alliance</w:t>
            </w:r>
          </w:p>
          <w:p w14:paraId="0CEBF7A6" w14:textId="77777777" w:rsidR="00941759" w:rsidRDefault="00E639F1">
            <w:pPr>
              <w:widowControl w:val="0"/>
              <w:rPr>
                <w:rFonts w:cs="Times New Roman"/>
                <w:strike/>
                <w:sz w:val="16"/>
                <w:szCs w:val="16"/>
              </w:rPr>
            </w:pPr>
            <w:r>
              <w:rPr>
                <w:rFonts w:eastAsia="Calibri" w:cs="Times New Roman"/>
                <w:strike/>
                <w:sz w:val="16"/>
                <w:szCs w:val="16"/>
              </w:rPr>
              <w:t>Re: Post-Roe Criminal Impact</w:t>
            </w:r>
          </w:p>
          <w:p w14:paraId="53885C7E" w14:textId="77777777" w:rsidR="00941759" w:rsidRDefault="00E639F1">
            <w:pPr>
              <w:widowControl w:val="0"/>
              <w:rPr>
                <w:rFonts w:cs="Times New Roman"/>
                <w:strike/>
                <w:sz w:val="16"/>
                <w:szCs w:val="16"/>
              </w:rPr>
            </w:pPr>
            <w:r>
              <w:rPr>
                <w:rFonts w:eastAsia="Calibri" w:cs="Times New Roman"/>
                <w:strike/>
                <w:sz w:val="16"/>
                <w:szCs w:val="16"/>
              </w:rPr>
              <w:t>5211 Port Royal Rd. - Suite 500</w:t>
            </w:r>
          </w:p>
          <w:p w14:paraId="315128AA" w14:textId="77777777" w:rsidR="00941759" w:rsidRDefault="00E639F1">
            <w:pPr>
              <w:widowControl w:val="0"/>
              <w:rPr>
                <w:rFonts w:cs="Times New Roman"/>
                <w:strike/>
                <w:sz w:val="16"/>
                <w:szCs w:val="16"/>
              </w:rPr>
            </w:pPr>
            <w:r>
              <w:rPr>
                <w:rFonts w:eastAsia="Calibri" w:cs="Times New Roman"/>
                <w:strike/>
                <w:sz w:val="16"/>
                <w:szCs w:val="16"/>
              </w:rPr>
              <w:t>Springfield, VA 22151-2100</w:t>
            </w:r>
          </w:p>
          <w:p w14:paraId="1191C1E6" w14:textId="77777777" w:rsidR="00941759" w:rsidRDefault="00941759">
            <w:pPr>
              <w:widowControl w:val="0"/>
              <w:rPr>
                <w:rFonts w:cs="Times New Roman"/>
                <w:strike/>
                <w:sz w:val="16"/>
                <w:szCs w:val="16"/>
              </w:rPr>
            </w:pPr>
          </w:p>
          <w:p w14:paraId="1FC85A9D" w14:textId="77777777" w:rsidR="00941759" w:rsidRDefault="00E639F1">
            <w:pPr>
              <w:widowControl w:val="0"/>
              <w:rPr>
                <w:rFonts w:cs="Times New Roman"/>
                <w:strike/>
                <w:sz w:val="16"/>
                <w:szCs w:val="16"/>
              </w:rPr>
            </w:pPr>
            <w:r>
              <w:rPr>
                <w:rFonts w:eastAsia="Calibri" w:cs="Times New Roman"/>
                <w:strike/>
                <w:sz w:val="16"/>
                <w:szCs w:val="16"/>
              </w:rPr>
              <w:t>Republican National Comm.</w:t>
            </w:r>
          </w:p>
          <w:p w14:paraId="64490C81" w14:textId="77777777" w:rsidR="00941759" w:rsidRDefault="00E639F1">
            <w:pPr>
              <w:widowControl w:val="0"/>
              <w:rPr>
                <w:rFonts w:cs="Times New Roman"/>
                <w:strike/>
                <w:sz w:val="16"/>
                <w:szCs w:val="16"/>
              </w:rPr>
            </w:pPr>
            <w:r>
              <w:rPr>
                <w:rFonts w:eastAsia="Calibri" w:cs="Times New Roman"/>
                <w:strike/>
                <w:sz w:val="16"/>
                <w:szCs w:val="16"/>
              </w:rPr>
              <w:t>Re: Post-Roe Criminal Impact</w:t>
            </w:r>
          </w:p>
          <w:p w14:paraId="6171980A" w14:textId="77777777" w:rsidR="00941759" w:rsidRDefault="00E639F1">
            <w:pPr>
              <w:widowControl w:val="0"/>
              <w:rPr>
                <w:rFonts w:cs="Times New Roman"/>
                <w:strike/>
                <w:sz w:val="16"/>
                <w:szCs w:val="16"/>
              </w:rPr>
            </w:pPr>
            <w:r>
              <w:rPr>
                <w:rFonts w:eastAsia="Calibri" w:cs="Times New Roman"/>
                <w:strike/>
                <w:sz w:val="16"/>
                <w:szCs w:val="16"/>
              </w:rPr>
              <w:t>310 First Street, SE</w:t>
            </w:r>
          </w:p>
          <w:p w14:paraId="5DE2960A" w14:textId="77777777" w:rsidR="00941759" w:rsidRDefault="00E639F1">
            <w:pPr>
              <w:widowControl w:val="0"/>
              <w:rPr>
                <w:rFonts w:cs="Times New Roman"/>
                <w:strike/>
                <w:sz w:val="16"/>
                <w:szCs w:val="16"/>
              </w:rPr>
            </w:pPr>
            <w:r>
              <w:rPr>
                <w:rFonts w:eastAsia="Calibri" w:cs="Times New Roman"/>
                <w:strike/>
                <w:sz w:val="16"/>
                <w:szCs w:val="16"/>
              </w:rPr>
              <w:t>Washington, DC 20003-1885</w:t>
            </w:r>
          </w:p>
          <w:p w14:paraId="58A2F8BD" w14:textId="77777777" w:rsidR="00941759" w:rsidRDefault="00941759">
            <w:pPr>
              <w:widowControl w:val="0"/>
              <w:rPr>
                <w:rFonts w:cs="Times New Roman"/>
                <w:strike/>
                <w:sz w:val="16"/>
                <w:szCs w:val="16"/>
              </w:rPr>
            </w:pPr>
          </w:p>
          <w:p w14:paraId="7F2D5534" w14:textId="77777777" w:rsidR="00941759" w:rsidRDefault="00E639F1">
            <w:pPr>
              <w:widowControl w:val="0"/>
              <w:rPr>
                <w:rFonts w:cs="Times New Roman"/>
                <w:strike/>
                <w:sz w:val="16"/>
                <w:szCs w:val="16"/>
              </w:rPr>
            </w:pPr>
            <w:r>
              <w:rPr>
                <w:rFonts w:eastAsia="Calibri" w:cs="Times New Roman"/>
                <w:strike/>
                <w:sz w:val="16"/>
                <w:szCs w:val="16"/>
              </w:rPr>
              <w:t>Susan B. Anthony List, Inc.</w:t>
            </w:r>
          </w:p>
          <w:p w14:paraId="092AB756" w14:textId="77777777" w:rsidR="00941759" w:rsidRDefault="00E639F1">
            <w:pPr>
              <w:widowControl w:val="0"/>
              <w:rPr>
                <w:rFonts w:cs="Times New Roman"/>
                <w:strike/>
                <w:sz w:val="16"/>
                <w:szCs w:val="16"/>
              </w:rPr>
            </w:pPr>
            <w:r>
              <w:rPr>
                <w:rFonts w:eastAsia="Calibri" w:cs="Times New Roman"/>
                <w:strike/>
                <w:sz w:val="16"/>
                <w:szCs w:val="16"/>
              </w:rPr>
              <w:t>Re: Post-Roe Criminal Impact</w:t>
            </w:r>
          </w:p>
          <w:p w14:paraId="46C81311" w14:textId="77777777" w:rsidR="00941759" w:rsidRDefault="00E639F1">
            <w:pPr>
              <w:widowControl w:val="0"/>
              <w:rPr>
                <w:rFonts w:cs="Times New Roman"/>
                <w:strike/>
                <w:sz w:val="16"/>
                <w:szCs w:val="16"/>
              </w:rPr>
            </w:pPr>
            <w:r>
              <w:rPr>
                <w:rFonts w:eastAsia="Calibri" w:cs="Times New Roman"/>
                <w:strike/>
                <w:sz w:val="16"/>
                <w:szCs w:val="16"/>
              </w:rPr>
              <w:t>2776 South Arlington Mill Dr</w:t>
            </w:r>
          </w:p>
          <w:p w14:paraId="04904F31" w14:textId="77777777" w:rsidR="00941759" w:rsidRDefault="00E639F1">
            <w:pPr>
              <w:widowControl w:val="0"/>
              <w:rPr>
                <w:rFonts w:cs="Times New Roman"/>
                <w:strike/>
                <w:sz w:val="16"/>
                <w:szCs w:val="16"/>
              </w:rPr>
            </w:pPr>
            <w:r>
              <w:rPr>
                <w:rFonts w:eastAsia="Calibri" w:cs="Times New Roman"/>
                <w:strike/>
                <w:sz w:val="16"/>
                <w:szCs w:val="16"/>
              </w:rPr>
              <w:t>Arlington, VA 22206</w:t>
            </w:r>
          </w:p>
          <w:p w14:paraId="2F3AC060" w14:textId="77777777" w:rsidR="00941759" w:rsidRDefault="00941759">
            <w:pPr>
              <w:widowControl w:val="0"/>
              <w:rPr>
                <w:rFonts w:cs="Times New Roman"/>
                <w:strike/>
                <w:sz w:val="16"/>
                <w:szCs w:val="16"/>
              </w:rPr>
            </w:pPr>
          </w:p>
          <w:p w14:paraId="7BF2F7D7" w14:textId="77777777" w:rsidR="00941759" w:rsidRDefault="00E639F1">
            <w:pPr>
              <w:widowControl w:val="0"/>
              <w:rPr>
                <w:rFonts w:cs="Times New Roman"/>
                <w:strike/>
                <w:sz w:val="16"/>
                <w:szCs w:val="16"/>
              </w:rPr>
            </w:pPr>
            <w:r>
              <w:rPr>
                <w:rFonts w:eastAsia="Calibri" w:cs="Times New Roman"/>
                <w:strike/>
                <w:sz w:val="16"/>
                <w:szCs w:val="16"/>
              </w:rPr>
              <w:t>The Lincoln Project</w:t>
            </w:r>
          </w:p>
          <w:p w14:paraId="331AF28F" w14:textId="77777777" w:rsidR="00941759" w:rsidRDefault="00E639F1">
            <w:pPr>
              <w:widowControl w:val="0"/>
              <w:rPr>
                <w:rFonts w:cs="Times New Roman"/>
                <w:strike/>
                <w:sz w:val="16"/>
                <w:szCs w:val="16"/>
              </w:rPr>
            </w:pPr>
            <w:r>
              <w:rPr>
                <w:rFonts w:eastAsia="Calibri" w:cs="Times New Roman"/>
                <w:strike/>
                <w:sz w:val="16"/>
                <w:szCs w:val="16"/>
              </w:rPr>
              <w:t>Re: Post-Roe Criminal Impact</w:t>
            </w:r>
          </w:p>
          <w:p w14:paraId="2BD830BE" w14:textId="77777777" w:rsidR="00941759" w:rsidRDefault="00E639F1">
            <w:pPr>
              <w:widowControl w:val="0"/>
              <w:rPr>
                <w:rFonts w:cs="Times New Roman"/>
                <w:strike/>
                <w:sz w:val="16"/>
                <w:szCs w:val="16"/>
              </w:rPr>
            </w:pPr>
            <w:r>
              <w:rPr>
                <w:rFonts w:eastAsia="Calibri" w:cs="Times New Roman"/>
                <w:strike/>
                <w:sz w:val="16"/>
                <w:szCs w:val="16"/>
              </w:rPr>
              <w:t>600 Penn. Ave., SE - No. 15180</w:t>
            </w:r>
          </w:p>
          <w:p w14:paraId="1FD2A5DE" w14:textId="77777777" w:rsidR="00941759" w:rsidRDefault="00E639F1">
            <w:pPr>
              <w:widowControl w:val="0"/>
              <w:rPr>
                <w:rFonts w:cs="Times New Roman"/>
                <w:strike/>
                <w:sz w:val="16"/>
                <w:szCs w:val="16"/>
              </w:rPr>
            </w:pPr>
            <w:r>
              <w:rPr>
                <w:rFonts w:eastAsia="Calibri" w:cs="Times New Roman"/>
                <w:strike/>
                <w:sz w:val="16"/>
                <w:szCs w:val="16"/>
              </w:rPr>
              <w:t>Washington, DC 20003</w:t>
            </w:r>
          </w:p>
          <w:p w14:paraId="6F31FC01" w14:textId="77777777" w:rsidR="00941759" w:rsidRDefault="00941759">
            <w:pPr>
              <w:widowControl w:val="0"/>
              <w:rPr>
                <w:rFonts w:cs="Times New Roman"/>
                <w:strike/>
                <w:sz w:val="16"/>
                <w:szCs w:val="16"/>
              </w:rPr>
            </w:pPr>
          </w:p>
          <w:p w14:paraId="6B9DA1B4" w14:textId="77777777" w:rsidR="00941759" w:rsidRDefault="00E639F1">
            <w:pPr>
              <w:widowControl w:val="0"/>
              <w:rPr>
                <w:rFonts w:cs="Times New Roman"/>
                <w:strike/>
                <w:sz w:val="16"/>
                <w:szCs w:val="16"/>
              </w:rPr>
            </w:pPr>
            <w:r>
              <w:rPr>
                <w:rFonts w:eastAsia="Calibri" w:cs="Times New Roman"/>
                <w:strike/>
                <w:sz w:val="16"/>
                <w:szCs w:val="16"/>
              </w:rPr>
              <w:t>WinRed</w:t>
            </w:r>
          </w:p>
          <w:p w14:paraId="19517399" w14:textId="77777777" w:rsidR="00941759" w:rsidRDefault="00E639F1">
            <w:pPr>
              <w:widowControl w:val="0"/>
              <w:rPr>
                <w:rFonts w:cs="Times New Roman"/>
                <w:strike/>
                <w:sz w:val="16"/>
                <w:szCs w:val="16"/>
              </w:rPr>
            </w:pPr>
            <w:r>
              <w:rPr>
                <w:rFonts w:eastAsia="Calibri" w:cs="Times New Roman"/>
                <w:strike/>
                <w:sz w:val="16"/>
                <w:szCs w:val="16"/>
              </w:rPr>
              <w:t>Re: Post-Roe Criminal Impact</w:t>
            </w:r>
          </w:p>
          <w:p w14:paraId="64CC7C23" w14:textId="77777777" w:rsidR="00941759" w:rsidRDefault="00E639F1">
            <w:pPr>
              <w:widowControl w:val="0"/>
              <w:rPr>
                <w:rFonts w:cs="Times New Roman"/>
                <w:strike/>
                <w:sz w:val="16"/>
                <w:szCs w:val="16"/>
              </w:rPr>
            </w:pPr>
            <w:r>
              <w:rPr>
                <w:rFonts w:eastAsia="Calibri" w:cs="Times New Roman"/>
                <w:strike/>
                <w:sz w:val="16"/>
                <w:szCs w:val="16"/>
              </w:rPr>
              <w:t>POB 9891</w:t>
            </w:r>
          </w:p>
          <w:p w14:paraId="13C33677" w14:textId="77777777" w:rsidR="00941759" w:rsidRDefault="00E639F1">
            <w:pPr>
              <w:widowControl w:val="0"/>
              <w:rPr>
                <w:rFonts w:cs="Times New Roman"/>
                <w:strike/>
                <w:sz w:val="16"/>
                <w:szCs w:val="16"/>
              </w:rPr>
            </w:pPr>
            <w:r>
              <w:rPr>
                <w:rFonts w:eastAsia="Calibri" w:cs="Times New Roman"/>
                <w:strike/>
                <w:sz w:val="16"/>
                <w:szCs w:val="16"/>
              </w:rPr>
              <w:t>Arlington, VA 22219-1891</w:t>
            </w:r>
          </w:p>
          <w:p w14:paraId="430D2E59" w14:textId="77777777" w:rsidR="00941759" w:rsidRDefault="00941759">
            <w:pPr>
              <w:widowControl w:val="0"/>
              <w:rPr>
                <w:rFonts w:cs="Times New Roman"/>
                <w:sz w:val="18"/>
                <w:szCs w:val="18"/>
              </w:rPr>
            </w:pPr>
          </w:p>
        </w:tc>
      </w:tr>
    </w:tbl>
    <w:p w14:paraId="0AD4C2D7" w14:textId="77777777" w:rsidR="00941759" w:rsidRDefault="00E639F1">
      <w:pPr>
        <w:rPr>
          <w:rFonts w:cs="Times New Roman"/>
          <w:sz w:val="18"/>
          <w:szCs w:val="18"/>
        </w:rPr>
      </w:pPr>
      <w:r>
        <w:br w:type="page"/>
      </w:r>
    </w:p>
    <w:p w14:paraId="1F4359E5" w14:textId="77777777" w:rsidR="00941759" w:rsidRDefault="00E639F1">
      <w:pPr>
        <w:spacing w:before="60"/>
        <w:jc w:val="both"/>
        <w:rPr>
          <w:rFonts w:cs="Times New Roman"/>
          <w:b/>
          <w:bCs/>
          <w:sz w:val="20"/>
          <w:szCs w:val="20"/>
        </w:rPr>
      </w:pPr>
      <w:r>
        <w:rPr>
          <w:rFonts w:cs="Times New Roman"/>
          <w:b/>
          <w:bCs/>
          <w:sz w:val="20"/>
          <w:szCs w:val="20"/>
        </w:rPr>
        <w:lastRenderedPageBreak/>
        <w:t>Personhood</w:t>
      </w:r>
      <w:r>
        <w:rPr>
          <w:rFonts w:cs="Times New Roman"/>
          <w:b/>
          <w:bCs/>
          <w:sz w:val="20"/>
          <w:szCs w:val="20"/>
        </w:rPr>
        <w:tab/>
      </w:r>
    </w:p>
    <w:p w14:paraId="75DC6AF9" w14:textId="77777777" w:rsidR="00941759" w:rsidRDefault="00E639F1">
      <w:pPr>
        <w:spacing w:before="60"/>
        <w:ind w:firstLine="187"/>
        <w:jc w:val="both"/>
        <w:rPr>
          <w:rFonts w:cs="Times New Roman"/>
          <w:sz w:val="20"/>
          <w:szCs w:val="20"/>
        </w:rPr>
      </w:pPr>
      <w:r>
        <w:rPr>
          <w:rFonts w:cs="Times New Roman"/>
          <w:i/>
          <w:iCs/>
          <w:sz w:val="20"/>
          <w:szCs w:val="20"/>
        </w:rPr>
        <w:t>Personhood</w:t>
      </w:r>
      <w:r>
        <w:rPr>
          <w:rFonts w:cs="Times New Roman"/>
          <w:sz w:val="20"/>
          <w:szCs w:val="20"/>
        </w:rPr>
        <w:t xml:space="preserve"> is the hot-button issue of this decade.</w:t>
      </w:r>
    </w:p>
    <w:p w14:paraId="2400C8EC" w14:textId="77777777" w:rsidR="00941759" w:rsidRDefault="00E639F1">
      <w:pPr>
        <w:spacing w:before="60"/>
        <w:ind w:left="450" w:right="540"/>
        <w:jc w:val="both"/>
        <w:rPr>
          <w:rFonts w:ascii="Arial" w:hAnsi="Arial" w:cs="Arial"/>
          <w:sz w:val="18"/>
          <w:szCs w:val="18"/>
        </w:rPr>
      </w:pPr>
      <w:r>
        <w:rPr>
          <w:rFonts w:ascii="Arial" w:hAnsi="Arial" w:cs="Arial"/>
          <w:sz w:val="18"/>
          <w:szCs w:val="18"/>
        </w:rPr>
        <w:t>Headline News: The governor of [ST] signed into law a one-line declaration, "Legal biological personhood starts at fertilization", in effect making an end run around the United States Constitution, forcing reinterpretation of many of [ST]’s civil and criminal laws. The [ST] legislature is in the process of drafting a second one-line law that criminalizes destruction of gametes. Lawyer up everyone...</w:t>
      </w:r>
    </w:p>
    <w:p w14:paraId="4D28BFF4" w14:textId="77777777" w:rsidR="00941759" w:rsidRDefault="00E639F1">
      <w:pPr>
        <w:pStyle w:val="PerPara"/>
      </w:pPr>
      <w:r>
        <w:rPr>
          <w:i/>
          <w:iCs/>
        </w:rPr>
        <w:t>Personhood</w:t>
      </w:r>
      <w:r>
        <w:t xml:space="preserve"> controversies are front and center; are focused on the social and legal; have incited the full spectrum of vocal ideologists; have pitted the true believers against moderate reasoners. Legislatures and courts are deciding the constitutional, civil, and criminal person's future.</w:t>
      </w:r>
    </w:p>
    <w:p w14:paraId="2F58D2A7" w14:textId="77777777" w:rsidR="00941759" w:rsidRDefault="00E639F1">
      <w:pPr>
        <w:pStyle w:val="PerPara"/>
      </w:pPr>
      <w:r>
        <w:rPr>
          <w:i/>
          <w:iCs/>
        </w:rPr>
        <w:t>Personhood</w:t>
      </w:r>
      <w:r>
        <w:t xml:space="preserve">, in general, may apply to some or all human beings, sentient beings, or organizations. A person is legally constrained when in a vegetative state, is insane, or is incompetent. The root of more than one controversy calls into question a person's social and legal definition, inception, control, characteristics, competency, capacity, harm, rights, freedoms, liberties, responsibilities, and cessation. Here are some examples: </w:t>
      </w:r>
      <w:r>
        <w:rPr>
          <w:b/>
          <w:bCs/>
        </w:rPr>
        <w:t>Abortion</w:t>
      </w:r>
      <w:r>
        <w:t xml:space="preserve"> - inception, rights, responsibilities, cessation; </w:t>
      </w:r>
      <w:r>
        <w:rPr>
          <w:b/>
          <w:bCs/>
        </w:rPr>
        <w:t xml:space="preserve">Guns </w:t>
      </w:r>
      <w:r>
        <w:t xml:space="preserve">- control, harm, rights, competency, responsibilities; </w:t>
      </w:r>
      <w:r>
        <w:rPr>
          <w:b/>
          <w:bCs/>
        </w:rPr>
        <w:t>Transgender</w:t>
      </w:r>
      <w:r>
        <w:t xml:space="preserve"> - definition, harm, rights, characteristics; </w:t>
      </w:r>
      <w:r>
        <w:rPr>
          <w:b/>
          <w:bCs/>
        </w:rPr>
        <w:t>Voting</w:t>
      </w:r>
      <w:r>
        <w:t xml:space="preserve"> - capacity, rights; </w:t>
      </w:r>
      <w:r>
        <w:rPr>
          <w:b/>
          <w:bCs/>
        </w:rPr>
        <w:t>Assault</w:t>
      </w:r>
      <w:r>
        <w:t xml:space="preserve"> - control, harm; </w:t>
      </w:r>
      <w:r>
        <w:rPr>
          <w:b/>
          <w:bCs/>
        </w:rPr>
        <w:t>Climate</w:t>
      </w:r>
      <w:r>
        <w:t xml:space="preserve"> - rights, responsibilities, harm; </w:t>
      </w:r>
      <w:r>
        <w:rPr>
          <w:b/>
          <w:bCs/>
        </w:rPr>
        <w:t>Addiction</w:t>
      </w:r>
      <w:r>
        <w:t xml:space="preserve"> - characteristics, harm, responsibilities; </w:t>
      </w:r>
      <w:r>
        <w:rPr>
          <w:b/>
          <w:bCs/>
        </w:rPr>
        <w:t>Immigration</w:t>
      </w:r>
      <w:r>
        <w:t xml:space="preserve"> - control, rights, freedoms, responsibilities; </w:t>
      </w:r>
      <w:r>
        <w:rPr>
          <w:b/>
          <w:bCs/>
        </w:rPr>
        <w:t>Death Penalty</w:t>
      </w:r>
      <w:r>
        <w:t xml:space="preserve"> - rights, competency, responsibilities, cessation.</w:t>
      </w:r>
    </w:p>
    <w:p w14:paraId="7D96106E" w14:textId="77777777" w:rsidR="00941759" w:rsidRDefault="00E639F1">
      <w:pPr>
        <w:pStyle w:val="PerPara"/>
      </w:pPr>
      <w:r>
        <w:rPr>
          <w:i/>
          <w:iCs/>
        </w:rPr>
        <w:t>Personhood</w:t>
      </w:r>
      <w:r>
        <w:t xml:space="preserve">, it all starts with how a person is constitutionally, civilly, and criminally designated. </w:t>
      </w:r>
    </w:p>
    <w:p w14:paraId="01013BE8" w14:textId="77777777" w:rsidR="00941759" w:rsidRDefault="00E639F1">
      <w:pPr>
        <w:pStyle w:val="PerPara"/>
      </w:pPr>
      <w:r>
        <w:t>However, the devil is in the details...</w:t>
      </w:r>
    </w:p>
    <w:p w14:paraId="2763F525" w14:textId="77777777" w:rsidR="00941759" w:rsidRDefault="00E639F1">
      <w:pPr>
        <w:spacing w:before="60"/>
        <w:jc w:val="both"/>
        <w:rPr>
          <w:rFonts w:cs="Times New Roman"/>
          <w:b/>
          <w:bCs/>
          <w:sz w:val="20"/>
          <w:szCs w:val="20"/>
        </w:rPr>
      </w:pPr>
      <w:r>
        <w:rPr>
          <w:rFonts w:cs="Times New Roman"/>
          <w:b/>
          <w:bCs/>
          <w:sz w:val="20"/>
          <w:szCs w:val="20"/>
        </w:rPr>
        <w:t>Minimal... Designations (two)</w:t>
      </w:r>
    </w:p>
    <w:p w14:paraId="40C05952" w14:textId="77777777" w:rsidR="00941759" w:rsidRDefault="00E639F1">
      <w:pPr>
        <w:pStyle w:val="PerPara"/>
      </w:pPr>
      <w:r>
        <w:t>A juridical person - commonly called a corporation - is the simpler instance where legal personhood is defined by officers signing articles of incorporation. A juridical person is a non-human legal person separate from the organization's membership. This may include juridical persons who manufacture substances (...opioids, cigarettes) and/or durable goods (...guns, Teslas) that cause harm to, or cause the death of, biological persons - particularly where the corporation has not implemented reasonable precautions to prevent harm or death. There are many controversies involving juridical persons. The whole idea of a juridical person is one such controversy. Thousands of liability cases have been heard over the years, and since the late 1800's the Supreme Court has heard several juridical persons' equal protection cases.</w:t>
      </w:r>
    </w:p>
    <w:p w14:paraId="2E2F6BB4" w14:textId="77777777" w:rsidR="00941759" w:rsidRDefault="00E639F1">
      <w:pPr>
        <w:pStyle w:val="PerPara"/>
      </w:pPr>
      <w:r>
        <w:t>A biological person is the less simple instance where minimally persons must be able to reproduce, must create new persons (barring congenital or situational incapacitation; ignoring the chicken/egg conundrum). Reproduction may be sexual requiring two inputs, that is inter-gamete contact, or asexual requiring only one input. Mammalian reproduction typically requires two inputs, though one input may suffice. Mammalian cloning requiring one input has been practiced for decades (note: Dolly the sheep was cloned at Roslin Institute in Scotland then born on July 5th, 1996). There are many controversies involving biological persons per se. Beyond the input(s) and cloning, the idea of intentionally aborting or executing a biological person is the trickiest controversy. Hundreds of related cases have been heard over the years, and the Supreme Court has heard several reproduction cases focusing on constitutional rights.</w:t>
      </w:r>
    </w:p>
    <w:p w14:paraId="6C43B081" w14:textId="77777777" w:rsidR="00941759" w:rsidRDefault="00E639F1">
      <w:pPr>
        <w:pStyle w:val="PerPara"/>
      </w:pPr>
      <w:r>
        <w:t>However, given modern medicine, has case law unequivocally defined a person and, more importantly, designated the start of personhood?</w:t>
      </w:r>
    </w:p>
    <w:p w14:paraId="7BD73614" w14:textId="77777777" w:rsidR="00941759" w:rsidRDefault="00E639F1">
      <w:pPr>
        <w:spacing w:before="60"/>
        <w:jc w:val="both"/>
        <w:rPr>
          <w:rFonts w:cs="Times New Roman"/>
          <w:b/>
          <w:bCs/>
          <w:sz w:val="20"/>
          <w:szCs w:val="20"/>
        </w:rPr>
      </w:pPr>
      <w:r>
        <w:rPr>
          <w:rFonts w:cs="Times New Roman"/>
          <w:b/>
          <w:bCs/>
          <w:sz w:val="20"/>
          <w:szCs w:val="20"/>
        </w:rPr>
        <w:t>Innocent... Beginnings (ten)</w:t>
      </w:r>
    </w:p>
    <w:p w14:paraId="0A4288CB" w14:textId="77777777" w:rsidR="00941759" w:rsidRDefault="00E639F1">
      <w:pPr>
        <w:spacing w:before="60"/>
        <w:ind w:firstLine="187"/>
        <w:jc w:val="both"/>
        <w:rPr>
          <w:rFonts w:cs="Times New Roman"/>
          <w:spacing w:val="-1"/>
          <w:sz w:val="20"/>
          <w:szCs w:val="20"/>
        </w:rPr>
      </w:pPr>
      <w:r>
        <w:rPr>
          <w:rFonts w:cs="Times New Roman"/>
          <w:spacing w:val="-1"/>
          <w:sz w:val="20"/>
          <w:szCs w:val="20"/>
        </w:rPr>
        <w:t>So, pick one or more of these options covering each stage of biological development occurring in or out of a womb. A biological person starts:</w:t>
      </w:r>
    </w:p>
    <w:p w14:paraId="35867A09" w14:textId="77777777" w:rsidR="00941759" w:rsidRDefault="00E639F1">
      <w:pPr>
        <w:spacing w:before="20"/>
        <w:ind w:left="360" w:hanging="360"/>
        <w:jc w:val="both"/>
        <w:rPr>
          <w:rFonts w:cs="Times New Roman"/>
          <w:sz w:val="20"/>
          <w:szCs w:val="20"/>
        </w:rPr>
      </w:pPr>
      <w:r>
        <w:rPr>
          <w:rFonts w:cs="Times New Roman"/>
          <w:sz w:val="20"/>
          <w:szCs w:val="20"/>
        </w:rPr>
        <w:t>1.</w:t>
      </w:r>
      <w:r>
        <w:rPr>
          <w:rFonts w:cs="Times New Roman"/>
          <w:sz w:val="20"/>
          <w:szCs w:val="20"/>
        </w:rPr>
        <w:tab/>
        <w:t>when two inputs merge, in vitro or in the ampulla (a first home) - commonly called fertilization resulting in a zygote</w:t>
      </w:r>
    </w:p>
    <w:p w14:paraId="03047E25" w14:textId="77777777" w:rsidR="00941759" w:rsidRDefault="00E639F1">
      <w:pPr>
        <w:spacing w:before="20"/>
        <w:ind w:left="360" w:hanging="360"/>
        <w:jc w:val="both"/>
        <w:rPr>
          <w:rFonts w:cs="Times New Roman"/>
          <w:sz w:val="20"/>
          <w:szCs w:val="20"/>
        </w:rPr>
      </w:pPr>
      <w:r>
        <w:rPr>
          <w:rFonts w:cs="Times New Roman"/>
          <w:sz w:val="20"/>
          <w:szCs w:val="20"/>
        </w:rPr>
        <w:t>2.</w:t>
      </w:r>
      <w:r>
        <w:rPr>
          <w:rFonts w:cs="Times New Roman"/>
          <w:sz w:val="20"/>
          <w:szCs w:val="20"/>
        </w:rPr>
        <w:tab/>
        <w:t>when the nucleus of a donor cell is transferred to an egg in vitro - commonly called cloning</w:t>
      </w:r>
    </w:p>
    <w:p w14:paraId="5E6800DF" w14:textId="77777777" w:rsidR="00941759" w:rsidRDefault="00E639F1">
      <w:pPr>
        <w:spacing w:before="20"/>
        <w:ind w:left="360" w:hanging="360"/>
        <w:jc w:val="both"/>
        <w:rPr>
          <w:rFonts w:cs="Times New Roman"/>
          <w:sz w:val="20"/>
          <w:szCs w:val="20"/>
        </w:rPr>
      </w:pPr>
      <w:r>
        <w:rPr>
          <w:rFonts w:cs="Times New Roman"/>
          <w:sz w:val="20"/>
          <w:szCs w:val="20"/>
        </w:rPr>
        <w:t>3.</w:t>
      </w:r>
      <w:r>
        <w:rPr>
          <w:rFonts w:cs="Times New Roman"/>
          <w:sz w:val="20"/>
          <w:szCs w:val="20"/>
        </w:rPr>
        <w:tab/>
        <w:t>when a cluster of 6 to 8 embryonic cells is split in vitro, up to 14 days after fertilization - a type of cloning called embryo twinning</w:t>
      </w:r>
    </w:p>
    <w:p w14:paraId="56F64407" w14:textId="77777777" w:rsidR="00941759" w:rsidRDefault="00E639F1">
      <w:pPr>
        <w:spacing w:before="20"/>
        <w:ind w:left="360" w:hanging="360"/>
        <w:jc w:val="both"/>
        <w:rPr>
          <w:rFonts w:cs="Times New Roman"/>
          <w:sz w:val="20"/>
          <w:szCs w:val="20"/>
        </w:rPr>
      </w:pPr>
      <w:r>
        <w:rPr>
          <w:rFonts w:cs="Times New Roman"/>
          <w:sz w:val="20"/>
          <w:szCs w:val="20"/>
        </w:rPr>
        <w:t>4.</w:t>
      </w:r>
      <w:r>
        <w:rPr>
          <w:rFonts w:cs="Times New Roman"/>
          <w:sz w:val="20"/>
          <w:szCs w:val="20"/>
        </w:rPr>
        <w:tab/>
        <w:t>when the embryo continues gestating after implanting in the uterine wall, or is put in a functionally similar container (a new home)</w:t>
      </w:r>
    </w:p>
    <w:p w14:paraId="409CA94B" w14:textId="77777777" w:rsidR="00941759" w:rsidRDefault="00E639F1">
      <w:pPr>
        <w:spacing w:before="20"/>
        <w:ind w:left="360" w:hanging="360"/>
        <w:jc w:val="both"/>
        <w:rPr>
          <w:rFonts w:cs="Times New Roman"/>
          <w:sz w:val="20"/>
          <w:szCs w:val="20"/>
        </w:rPr>
      </w:pPr>
      <w:r>
        <w:rPr>
          <w:rFonts w:cs="Times New Roman"/>
          <w:sz w:val="20"/>
          <w:szCs w:val="20"/>
        </w:rPr>
        <w:t>5.</w:t>
      </w:r>
      <w:r>
        <w:rPr>
          <w:rFonts w:cs="Times New Roman"/>
          <w:sz w:val="20"/>
          <w:szCs w:val="20"/>
        </w:rPr>
        <w:tab/>
        <w:t>when multiple embryonic cells differentiate, forming a sufficiently recognizable body - commonly called a fetus</w:t>
      </w:r>
    </w:p>
    <w:p w14:paraId="55177989" w14:textId="77777777" w:rsidR="00941759" w:rsidRDefault="00E639F1">
      <w:pPr>
        <w:spacing w:before="20"/>
        <w:ind w:left="360" w:hanging="360"/>
        <w:jc w:val="both"/>
        <w:rPr>
          <w:rFonts w:cs="Times New Roman"/>
          <w:sz w:val="20"/>
          <w:szCs w:val="20"/>
        </w:rPr>
      </w:pPr>
      <w:r>
        <w:rPr>
          <w:rFonts w:cs="Times New Roman"/>
          <w:sz w:val="20"/>
          <w:szCs w:val="20"/>
        </w:rPr>
        <w:t>6.</w:t>
      </w:r>
      <w:r>
        <w:rPr>
          <w:rFonts w:cs="Times New Roman"/>
          <w:sz w:val="20"/>
          <w:szCs w:val="20"/>
        </w:rPr>
        <w:tab/>
        <w:t>when the fetal organs begin to verifiably function - after ~6 weeks, a beating heart</w:t>
      </w:r>
    </w:p>
    <w:p w14:paraId="009E6E11" w14:textId="77777777" w:rsidR="00941759" w:rsidRDefault="00E639F1">
      <w:pPr>
        <w:spacing w:before="20"/>
        <w:ind w:left="360" w:hanging="360"/>
        <w:jc w:val="both"/>
        <w:rPr>
          <w:rFonts w:cs="Times New Roman"/>
          <w:sz w:val="20"/>
          <w:szCs w:val="20"/>
        </w:rPr>
      </w:pPr>
      <w:r>
        <w:rPr>
          <w:rFonts w:cs="Times New Roman"/>
          <w:sz w:val="20"/>
          <w:szCs w:val="20"/>
        </w:rPr>
        <w:t>7.</w:t>
      </w:r>
      <w:r>
        <w:rPr>
          <w:rFonts w:cs="Times New Roman"/>
          <w:sz w:val="20"/>
          <w:szCs w:val="20"/>
        </w:rPr>
        <w:tab/>
        <w:t>when the fetus is removed and survives using contemporary medical methods (a new home) - commonly called a preemie</w:t>
      </w:r>
    </w:p>
    <w:p w14:paraId="58F127DD" w14:textId="77777777" w:rsidR="00941759" w:rsidRDefault="00E639F1">
      <w:pPr>
        <w:spacing w:before="20"/>
        <w:ind w:left="360" w:hanging="360"/>
        <w:jc w:val="both"/>
        <w:rPr>
          <w:rFonts w:cs="Times New Roman"/>
          <w:sz w:val="20"/>
          <w:szCs w:val="20"/>
        </w:rPr>
      </w:pPr>
      <w:r>
        <w:rPr>
          <w:rFonts w:cs="Times New Roman"/>
          <w:sz w:val="20"/>
          <w:szCs w:val="20"/>
        </w:rPr>
        <w:t>8.</w:t>
      </w:r>
      <w:r>
        <w:rPr>
          <w:rFonts w:cs="Times New Roman"/>
          <w:sz w:val="20"/>
          <w:szCs w:val="20"/>
        </w:rPr>
        <w:tab/>
        <w:t>after a designated timespan from the estimated date of fertilization or the date of initial cloning - 20 weeks?</w:t>
      </w:r>
    </w:p>
    <w:p w14:paraId="36933123" w14:textId="77777777" w:rsidR="00941759" w:rsidRDefault="00E639F1">
      <w:pPr>
        <w:spacing w:before="20"/>
        <w:ind w:left="360" w:hanging="360"/>
        <w:jc w:val="both"/>
        <w:rPr>
          <w:rFonts w:cs="Times New Roman"/>
          <w:sz w:val="20"/>
          <w:szCs w:val="20"/>
        </w:rPr>
      </w:pPr>
      <w:r>
        <w:rPr>
          <w:rFonts w:cs="Times New Roman"/>
          <w:sz w:val="20"/>
          <w:szCs w:val="20"/>
        </w:rPr>
        <w:t>9.</w:t>
      </w:r>
      <w:r>
        <w:rPr>
          <w:rFonts w:cs="Times New Roman"/>
          <w:sz w:val="20"/>
          <w:szCs w:val="20"/>
        </w:rPr>
        <w:tab/>
        <w:t>when the unassisted body can survive in open air (a final home)</w:t>
      </w:r>
    </w:p>
    <w:p w14:paraId="47D0E794" w14:textId="77777777" w:rsidR="00941759" w:rsidRDefault="00E639F1">
      <w:pPr>
        <w:spacing w:before="20"/>
        <w:ind w:left="360" w:hanging="360"/>
        <w:jc w:val="both"/>
        <w:rPr>
          <w:rFonts w:cs="Times New Roman"/>
          <w:sz w:val="20"/>
          <w:szCs w:val="20"/>
        </w:rPr>
      </w:pPr>
      <w:r>
        <w:rPr>
          <w:rFonts w:cs="Times New Roman"/>
          <w:sz w:val="20"/>
          <w:szCs w:val="20"/>
        </w:rPr>
        <w:t>10.</w:t>
      </w:r>
      <w:r>
        <w:rPr>
          <w:rFonts w:cs="Times New Roman"/>
          <w:sz w:val="20"/>
          <w:szCs w:val="20"/>
        </w:rPr>
        <w:tab/>
        <w:t>when the body is registered with the proper authorities and is uniquely identified - an inked footprint or fingerprints</w:t>
      </w:r>
    </w:p>
    <w:p w14:paraId="3450E6C4" w14:textId="77777777" w:rsidR="00941759" w:rsidRDefault="00E639F1">
      <w:pPr>
        <w:pStyle w:val="PerPara"/>
      </w:pPr>
      <w:r>
        <w:t>Still, given a clear and unequivocal start to a biological person, legally "...it's always something - if it’s not one thing, it's another." (Roseanne Roseannadanna of "Saturday Night Live" 1977-1980). Adding another idiom into the mix, is this an instance of putting the cart before the horse, defining the legal start of a person without examining hypothetical legal cases?</w:t>
      </w:r>
    </w:p>
    <w:p w14:paraId="1EB1CA6B" w14:textId="77777777" w:rsidR="00941759" w:rsidRDefault="00E639F1">
      <w:pPr>
        <w:pStyle w:val="PerPara"/>
      </w:pPr>
      <w:r>
        <w:t>As such, how many people hold related unexamined beliefs?</w:t>
      </w:r>
    </w:p>
    <w:p w14:paraId="25AF1CDA" w14:textId="77777777" w:rsidR="00941759" w:rsidRDefault="00E639F1">
      <w:pPr>
        <w:spacing w:before="60"/>
        <w:jc w:val="both"/>
        <w:rPr>
          <w:rFonts w:cs="Times New Roman"/>
          <w:b/>
          <w:bCs/>
          <w:sz w:val="20"/>
          <w:szCs w:val="20"/>
        </w:rPr>
      </w:pPr>
      <w:r>
        <w:rPr>
          <w:rFonts w:cs="Times New Roman"/>
          <w:b/>
          <w:bCs/>
          <w:sz w:val="20"/>
          <w:szCs w:val="20"/>
        </w:rPr>
        <w:t>Neutral... Law (one)</w:t>
      </w:r>
    </w:p>
    <w:p w14:paraId="49F29097" w14:textId="77777777" w:rsidR="00941759" w:rsidRDefault="00E639F1">
      <w:pPr>
        <w:pStyle w:val="PerPara"/>
        <w:rPr>
          <w:spacing w:val="-4"/>
        </w:rPr>
      </w:pPr>
      <w:r>
        <w:rPr>
          <w:spacing w:val="-4"/>
        </w:rPr>
        <w:t xml:space="preserve">In a country where the rule of law prevails, a reasonable person may expect a rational basis for an unequivocal legal definition of personhood vs human being that must prevail under all laws. Furthermore, laws pertaining to death or harm (for example: negligence, homicide, kidnapping) must apply to all legal biological persons. Anyone who aids and/or abets the breaking of those laws must be identified, charged, and tried in a court of law. </w:t>
      </w:r>
      <w:r>
        <w:rPr>
          <w:spacing w:val="-4"/>
          <w:highlight w:val="yellow"/>
        </w:rPr>
        <w:t>Though historically not all of the People were equal - 3/5</w:t>
      </w:r>
      <w:r>
        <w:rPr>
          <w:spacing w:val="-4"/>
          <w:highlight w:val="yellow"/>
          <w:vertAlign w:val="superscript"/>
        </w:rPr>
        <w:t>th</w:t>
      </w:r>
      <w:r>
        <w:rPr>
          <w:spacing w:val="-4"/>
          <w:highlight w:val="yellow"/>
        </w:rPr>
        <w:t xml:space="preserve"> Slaves; Japanese (1940s); Communists (1950s); Homosexuals (&lt; 2003) all presumed guilty.</w:t>
      </w:r>
    </w:p>
    <w:p w14:paraId="79A1CFF0" w14:textId="77777777" w:rsidR="00941759" w:rsidRDefault="00E639F1">
      <w:pPr>
        <w:pStyle w:val="PerPara"/>
        <w:rPr>
          <w:spacing w:val="-4"/>
        </w:rPr>
      </w:pPr>
      <w:r>
        <w:rPr>
          <w:spacing w:val="-4"/>
        </w:rPr>
        <w:t xml:space="preserve">The </w:t>
      </w:r>
      <w:r>
        <w:rPr>
          <w:i/>
          <w:iCs/>
          <w:spacing w:val="-4"/>
        </w:rPr>
        <w:t>Unborn Victims of Violence Act</w:t>
      </w:r>
      <w:r>
        <w:rPr>
          <w:spacing w:val="-4"/>
        </w:rPr>
        <w:t>, signed into law by George W. Bush on April 1, 2004, makes it a crime to cause harm or death to a "child in utero" as "a member of the species Homo sapiens, at any stage of development, who is carried in the womb" ...though it bars prosecution "(1) of any person for conduct relating to an abortion for which the consent of the pregnant woman, or a person authorized by law to act on her behalf, has been obtained or for which such consent is implied by law; (2) of any person for any medical treatment of the pregnant woman or her unborn child; or (3) of any woman with respect to her unborn child."</w:t>
      </w:r>
    </w:p>
    <w:p w14:paraId="4FB31748" w14:textId="77777777" w:rsidR="00941759" w:rsidRPr="00C06463" w:rsidRDefault="00E639F1" w:rsidP="00C06463">
      <w:pPr>
        <w:pStyle w:val="PerPara"/>
        <w:spacing w:before="20" w:line="200" w:lineRule="exact"/>
        <w:rPr>
          <w:spacing w:val="-10"/>
        </w:rPr>
      </w:pPr>
      <w:r w:rsidRPr="00C06463">
        <w:rPr>
          <w:spacing w:val="-10"/>
        </w:rPr>
        <w:lastRenderedPageBreak/>
        <w:t>In the text of this Act, the references to "homo sapiens", "unborn", "child", "womb", and "any stage of development" are tantalizingly close to defining personhood, but are neither linguistically, medically, nor legally definitive per se - nor is that the intent of the Act. References to "woman", "womb", "in utero", and "pregnant" are too limited in scope. References to "child" are medically inaccurate vs zygote, morula, blastula, embryo, and fetus. References to "unborn" begs the question: What is medically and legally "born"?</w:t>
      </w:r>
    </w:p>
    <w:p w14:paraId="249110FB" w14:textId="77777777" w:rsidR="00941759" w:rsidRPr="00C06463" w:rsidRDefault="00E639F1" w:rsidP="00C06463">
      <w:pPr>
        <w:pStyle w:val="PerPara"/>
        <w:spacing w:before="20" w:line="200" w:lineRule="exact"/>
        <w:rPr>
          <w:spacing w:val="-10"/>
        </w:rPr>
      </w:pPr>
      <w:r w:rsidRPr="00C06463">
        <w:rPr>
          <w:spacing w:val="-10"/>
        </w:rPr>
        <w:t xml:space="preserve">In the text of this Act, it is clear that the “pregnant woman” is a person with rights and that the rights of the “child in utero” are subordinate to those of the “pregnant woman”, implying that the “child in utero” is either not a person, is a person without rights, is a lesser person, or is a person with lesser rights. </w:t>
      </w:r>
      <w:r w:rsidRPr="00C06463">
        <w:rPr>
          <w:spacing w:val="-10"/>
          <w:highlight w:val="yellow"/>
        </w:rPr>
        <w:t>If the unborn is a legal person then one group’s rights will necessarily be subordinate to the other group’s rights.</w:t>
      </w:r>
    </w:p>
    <w:p w14:paraId="6C452F45" w14:textId="77777777" w:rsidR="00941759" w:rsidRPr="00C06463" w:rsidRDefault="00E639F1" w:rsidP="00C06463">
      <w:pPr>
        <w:pStyle w:val="PerPara"/>
        <w:spacing w:before="20" w:line="200" w:lineRule="exact"/>
        <w:rPr>
          <w:spacing w:val="-10"/>
        </w:rPr>
      </w:pPr>
      <w:r w:rsidRPr="00C06463">
        <w:rPr>
          <w:spacing w:val="-10"/>
        </w:rPr>
        <w:t xml:space="preserve">Question: Yes or no, is the unborn a legal person? If the answer is no, then what laws that apply to a legal person may also apply to the unborn lesser person? If the answer is yes, then must all civil and criminal laws apply to the unborn? If all laws apply, then when does legal personhood start? </w:t>
      </w:r>
    </w:p>
    <w:p w14:paraId="35334BD9" w14:textId="77777777" w:rsidR="00941759" w:rsidRPr="00C06463" w:rsidRDefault="00E639F1" w:rsidP="00C06463">
      <w:pPr>
        <w:pStyle w:val="PerPara"/>
        <w:spacing w:before="20" w:line="200" w:lineRule="exact"/>
        <w:rPr>
          <w:spacing w:val="-10"/>
        </w:rPr>
      </w:pPr>
      <w:r w:rsidRPr="00C06463">
        <w:rPr>
          <w:spacing w:val="-10"/>
        </w:rPr>
        <w:t>In either case, when is one legally "born"?</w:t>
      </w:r>
    </w:p>
    <w:p w14:paraId="0BF19F53" w14:textId="77777777" w:rsidR="00941759" w:rsidRPr="00C06463" w:rsidRDefault="00E639F1" w:rsidP="00C06463">
      <w:pPr>
        <w:pStyle w:val="PerPara"/>
        <w:spacing w:before="20" w:line="200" w:lineRule="exact"/>
        <w:rPr>
          <w:spacing w:val="-10"/>
        </w:rPr>
      </w:pPr>
      <w:r w:rsidRPr="00C06463">
        <w:rPr>
          <w:spacing w:val="-10"/>
        </w:rPr>
        <w:t xml:space="preserve">To start answering the question, presume that </w:t>
      </w:r>
      <w:bookmarkStart w:id="3" w:name="_Hlk109146544"/>
      <w:r w:rsidRPr="00C06463">
        <w:rPr>
          <w:spacing w:val="-10"/>
        </w:rPr>
        <w:t xml:space="preserve">components </w:t>
      </w:r>
      <w:bookmarkEnd w:id="3"/>
      <w:r w:rsidRPr="00C06463">
        <w:rPr>
          <w:spacing w:val="-10"/>
        </w:rPr>
        <w:t xml:space="preserve">of sexual reproduction (i.e., genomes, nuclei, ova, and sperm) are </w:t>
      </w:r>
      <w:r w:rsidRPr="00C06463">
        <w:rPr>
          <w:b/>
          <w:bCs/>
          <w:spacing w:val="-10"/>
        </w:rPr>
        <w:t>not</w:t>
      </w:r>
      <w:r w:rsidRPr="00C06463">
        <w:rPr>
          <w:spacing w:val="-10"/>
        </w:rPr>
        <w:t xml:space="preserve"> legal biological persons nor may laws applied to persons be applied to reproductive components. </w:t>
      </w:r>
      <w:r w:rsidRPr="00C06463">
        <w:rPr>
          <w:spacing w:val="-10"/>
          <w:highlight w:val="yellow"/>
        </w:rPr>
        <w:t xml:space="preserve">Though the components are disqualified, the </w:t>
      </w:r>
      <w:r w:rsidRPr="00C06463">
        <w:rPr>
          <w:i/>
          <w:iCs/>
          <w:spacing w:val="-10"/>
          <w:highlight w:val="yellow"/>
        </w:rPr>
        <w:t>intent</w:t>
      </w:r>
      <w:r w:rsidRPr="00C06463">
        <w:rPr>
          <w:spacing w:val="-10"/>
          <w:highlight w:val="yellow"/>
        </w:rPr>
        <w:t xml:space="preserve"> during delivery may be examined.</w:t>
      </w:r>
    </w:p>
    <w:p w14:paraId="4F79DE4F" w14:textId="77777777" w:rsidR="00941759" w:rsidRPr="00C06463" w:rsidRDefault="00E639F1" w:rsidP="00C06463">
      <w:pPr>
        <w:pStyle w:val="PerPara"/>
        <w:spacing w:before="20" w:line="200" w:lineRule="exact"/>
        <w:rPr>
          <w:spacing w:val="-10"/>
        </w:rPr>
      </w:pPr>
      <w:r w:rsidRPr="00C06463">
        <w:rPr>
          <w:spacing w:val="-10"/>
        </w:rPr>
        <w:t>To continue answering the question requires further clarification. Given natural fertilization requires inter-gamete contact resulting in a zygote:</w:t>
      </w:r>
    </w:p>
    <w:p w14:paraId="11526E85" w14:textId="77777777" w:rsidR="00941759" w:rsidRPr="00C06463" w:rsidRDefault="00E639F1" w:rsidP="00C06463">
      <w:pPr>
        <w:tabs>
          <w:tab w:val="left" w:pos="450"/>
        </w:tabs>
        <w:spacing w:before="20" w:line="200" w:lineRule="exact"/>
        <w:ind w:left="187" w:firstLine="187"/>
        <w:jc w:val="both"/>
        <w:rPr>
          <w:rFonts w:cs="Times New Roman"/>
          <w:spacing w:val="-10"/>
          <w:sz w:val="20"/>
          <w:szCs w:val="20"/>
        </w:rPr>
      </w:pPr>
      <w:r w:rsidRPr="00C06463">
        <w:rPr>
          <w:rFonts w:cs="Times New Roman"/>
          <w:spacing w:val="-10"/>
          <w:sz w:val="20"/>
          <w:szCs w:val="20"/>
        </w:rPr>
        <w:t>a.</w:t>
      </w:r>
      <w:r w:rsidRPr="00C06463">
        <w:rPr>
          <w:rFonts w:cs="Times New Roman"/>
          <w:spacing w:val="-10"/>
          <w:sz w:val="20"/>
          <w:szCs w:val="20"/>
        </w:rPr>
        <w:tab/>
        <w:t xml:space="preserve">Is the proximity between </w:t>
      </w:r>
      <w:r w:rsidRPr="00C06463">
        <w:rPr>
          <w:rFonts w:cs="Times New Roman"/>
          <w:spacing w:val="-10"/>
          <w:sz w:val="20"/>
          <w:szCs w:val="20"/>
          <w:highlight w:val="yellow"/>
        </w:rPr>
        <w:t>components</w:t>
      </w:r>
      <w:r w:rsidRPr="00C06463">
        <w:rPr>
          <w:rFonts w:cs="Times New Roman"/>
          <w:spacing w:val="-10"/>
          <w:sz w:val="20"/>
          <w:szCs w:val="20"/>
        </w:rPr>
        <w:t xml:space="preserve"> before fertilization a significant legal factor?</w:t>
      </w:r>
    </w:p>
    <w:p w14:paraId="2266946C" w14:textId="77777777" w:rsidR="00941759" w:rsidRPr="00C06463" w:rsidRDefault="00E639F1" w:rsidP="00C06463">
      <w:pPr>
        <w:tabs>
          <w:tab w:val="left" w:pos="450"/>
        </w:tabs>
        <w:spacing w:before="20" w:line="200" w:lineRule="exact"/>
        <w:ind w:left="187" w:firstLine="187"/>
        <w:jc w:val="both"/>
        <w:rPr>
          <w:rFonts w:cs="Times New Roman"/>
          <w:spacing w:val="-10"/>
          <w:sz w:val="20"/>
          <w:szCs w:val="20"/>
        </w:rPr>
      </w:pPr>
      <w:r w:rsidRPr="00C06463">
        <w:rPr>
          <w:rFonts w:cs="Times New Roman"/>
          <w:spacing w:val="-10"/>
          <w:sz w:val="20"/>
          <w:szCs w:val="20"/>
        </w:rPr>
        <w:t>b.</w:t>
      </w:r>
      <w:r w:rsidRPr="00C06463">
        <w:rPr>
          <w:rFonts w:cs="Times New Roman"/>
          <w:spacing w:val="-10"/>
          <w:sz w:val="20"/>
          <w:szCs w:val="20"/>
        </w:rPr>
        <w:tab/>
        <w:t xml:space="preserve">Is the intentional imposition of barriers between </w:t>
      </w:r>
      <w:r w:rsidRPr="00C06463">
        <w:rPr>
          <w:rFonts w:cs="Times New Roman"/>
          <w:spacing w:val="-10"/>
          <w:sz w:val="20"/>
          <w:szCs w:val="20"/>
          <w:highlight w:val="yellow"/>
        </w:rPr>
        <w:t>components</w:t>
      </w:r>
      <w:r w:rsidRPr="00C06463">
        <w:rPr>
          <w:rFonts w:cs="Times New Roman"/>
          <w:spacing w:val="-10"/>
          <w:sz w:val="20"/>
          <w:szCs w:val="20"/>
        </w:rPr>
        <w:t xml:space="preserve"> before fertilization a significant legal factor?</w:t>
      </w:r>
    </w:p>
    <w:p w14:paraId="5458BE3D" w14:textId="77777777" w:rsidR="00941759" w:rsidRPr="00C06463" w:rsidRDefault="00E639F1" w:rsidP="00C06463">
      <w:pPr>
        <w:tabs>
          <w:tab w:val="left" w:pos="450"/>
        </w:tabs>
        <w:spacing w:before="20" w:line="200" w:lineRule="exact"/>
        <w:ind w:left="187" w:firstLine="187"/>
        <w:jc w:val="both"/>
        <w:rPr>
          <w:rFonts w:cs="Times New Roman"/>
          <w:spacing w:val="-10"/>
          <w:sz w:val="20"/>
          <w:szCs w:val="20"/>
        </w:rPr>
      </w:pPr>
      <w:r w:rsidRPr="00C06463">
        <w:rPr>
          <w:rFonts w:cs="Times New Roman"/>
          <w:spacing w:val="-10"/>
          <w:sz w:val="20"/>
          <w:szCs w:val="20"/>
        </w:rPr>
        <w:t>c.</w:t>
      </w:r>
      <w:r w:rsidRPr="00C06463">
        <w:rPr>
          <w:rFonts w:cs="Times New Roman"/>
          <w:spacing w:val="-10"/>
          <w:sz w:val="20"/>
          <w:szCs w:val="20"/>
        </w:rPr>
        <w:tab/>
        <w:t xml:space="preserve">Is the intentional destruction of </w:t>
      </w:r>
      <w:r w:rsidRPr="00C06463">
        <w:rPr>
          <w:rFonts w:cs="Times New Roman"/>
          <w:spacing w:val="-10"/>
          <w:sz w:val="20"/>
          <w:szCs w:val="20"/>
          <w:highlight w:val="yellow"/>
        </w:rPr>
        <w:t>components</w:t>
      </w:r>
      <w:r w:rsidRPr="00C06463">
        <w:rPr>
          <w:rFonts w:cs="Times New Roman"/>
          <w:spacing w:val="-10"/>
          <w:sz w:val="20"/>
          <w:szCs w:val="20"/>
        </w:rPr>
        <w:t xml:space="preserve"> before fertilization, regardless of proximity, a significant legal factor?</w:t>
      </w:r>
    </w:p>
    <w:p w14:paraId="6B86FD2E" w14:textId="77777777" w:rsidR="00941759" w:rsidRPr="00C06463" w:rsidRDefault="00E639F1" w:rsidP="00C06463">
      <w:pPr>
        <w:tabs>
          <w:tab w:val="left" w:pos="450"/>
        </w:tabs>
        <w:spacing w:before="20" w:line="200" w:lineRule="exact"/>
        <w:ind w:left="187" w:firstLine="187"/>
        <w:jc w:val="both"/>
        <w:rPr>
          <w:rFonts w:cs="Times New Roman"/>
          <w:spacing w:val="-10"/>
          <w:sz w:val="20"/>
          <w:szCs w:val="20"/>
        </w:rPr>
      </w:pPr>
      <w:r w:rsidRPr="00C06463">
        <w:rPr>
          <w:rFonts w:cs="Times New Roman"/>
          <w:spacing w:val="-10"/>
          <w:sz w:val="20"/>
          <w:szCs w:val="20"/>
        </w:rPr>
        <w:t>d.</w:t>
      </w:r>
      <w:r w:rsidRPr="00C06463">
        <w:rPr>
          <w:rFonts w:cs="Times New Roman"/>
          <w:spacing w:val="-10"/>
          <w:sz w:val="20"/>
          <w:szCs w:val="20"/>
        </w:rPr>
        <w:tab/>
        <w:t xml:space="preserve">Under what conditions may </w:t>
      </w:r>
      <w:r w:rsidRPr="00C06463">
        <w:rPr>
          <w:rFonts w:cs="Times New Roman"/>
          <w:spacing w:val="-10"/>
          <w:sz w:val="20"/>
          <w:szCs w:val="20"/>
          <w:highlight w:val="yellow"/>
        </w:rPr>
        <w:t>components</w:t>
      </w:r>
      <w:r w:rsidRPr="00C06463">
        <w:rPr>
          <w:rFonts w:cs="Times New Roman"/>
          <w:spacing w:val="-10"/>
          <w:sz w:val="20"/>
          <w:szCs w:val="20"/>
        </w:rPr>
        <w:t xml:space="preserve"> be criminally delivered with respect to proximity, barriers, and/or harmful intent?</w:t>
      </w:r>
    </w:p>
    <w:p w14:paraId="34ABB171" w14:textId="77777777" w:rsidR="00941759" w:rsidRPr="00C06463" w:rsidRDefault="00E639F1" w:rsidP="00C06463">
      <w:pPr>
        <w:tabs>
          <w:tab w:val="left" w:pos="450"/>
        </w:tabs>
        <w:spacing w:before="20" w:line="200" w:lineRule="exact"/>
        <w:ind w:left="187" w:firstLine="187"/>
        <w:jc w:val="both"/>
        <w:rPr>
          <w:rFonts w:cs="Times New Roman"/>
          <w:spacing w:val="-10"/>
          <w:sz w:val="20"/>
          <w:szCs w:val="20"/>
        </w:rPr>
      </w:pPr>
      <w:r w:rsidRPr="00C06463">
        <w:rPr>
          <w:rFonts w:cs="Times New Roman"/>
          <w:spacing w:val="-10"/>
          <w:sz w:val="20"/>
          <w:szCs w:val="20"/>
        </w:rPr>
        <w:t>e.</w:t>
      </w:r>
      <w:r w:rsidRPr="00C06463">
        <w:rPr>
          <w:rFonts w:cs="Times New Roman"/>
          <w:spacing w:val="-10"/>
          <w:sz w:val="20"/>
          <w:szCs w:val="20"/>
        </w:rPr>
        <w:tab/>
        <w:t>Under what conditions may a significant legal factor unintentionally criminalize ovulation (ova) and masturbation (sperm)?</w:t>
      </w:r>
    </w:p>
    <w:p w14:paraId="39C30CE6" w14:textId="77777777" w:rsidR="00941759" w:rsidRPr="00C06463" w:rsidRDefault="00E639F1" w:rsidP="00C06463">
      <w:pPr>
        <w:tabs>
          <w:tab w:val="left" w:pos="450"/>
        </w:tabs>
        <w:spacing w:before="20" w:line="200" w:lineRule="exact"/>
        <w:ind w:left="187" w:firstLine="187"/>
        <w:jc w:val="both"/>
        <w:rPr>
          <w:rFonts w:cs="Times New Roman"/>
          <w:spacing w:val="-10"/>
          <w:sz w:val="20"/>
          <w:szCs w:val="20"/>
        </w:rPr>
      </w:pPr>
      <w:r w:rsidRPr="00C06463">
        <w:rPr>
          <w:rFonts w:cs="Times New Roman"/>
          <w:spacing w:val="-10"/>
          <w:sz w:val="20"/>
          <w:szCs w:val="20"/>
        </w:rPr>
        <w:t>f.</w:t>
      </w:r>
      <w:r w:rsidRPr="00C06463">
        <w:rPr>
          <w:rFonts w:cs="Times New Roman"/>
          <w:spacing w:val="-10"/>
          <w:sz w:val="20"/>
          <w:szCs w:val="20"/>
        </w:rPr>
        <w:tab/>
        <w:t xml:space="preserve">What significant legal factors enter the realm of Monty Phython's </w:t>
      </w:r>
      <w:r w:rsidRPr="00C06463">
        <w:rPr>
          <w:rFonts w:cs="Times New Roman"/>
          <w:spacing w:val="-10"/>
          <w:sz w:val="20"/>
          <w:szCs w:val="20"/>
          <w:highlight w:val="yellow"/>
        </w:rPr>
        <w:t>song</w:t>
      </w:r>
      <w:r w:rsidRPr="00C06463">
        <w:rPr>
          <w:rFonts w:cs="Times New Roman"/>
          <w:spacing w:val="-10"/>
          <w:sz w:val="20"/>
          <w:szCs w:val="20"/>
        </w:rPr>
        <w:t xml:space="preserve"> "</w:t>
      </w:r>
      <w:r w:rsidRPr="00C06463">
        <w:rPr>
          <w:rFonts w:cs="Times New Roman"/>
          <w:i/>
          <w:iCs/>
          <w:spacing w:val="-10"/>
          <w:sz w:val="20"/>
          <w:szCs w:val="20"/>
        </w:rPr>
        <w:t>every sperm is sacred…</w:t>
      </w:r>
      <w:r w:rsidRPr="00C06463">
        <w:rPr>
          <w:rFonts w:cs="Times New Roman"/>
          <w:spacing w:val="-10"/>
          <w:sz w:val="20"/>
          <w:szCs w:val="20"/>
        </w:rPr>
        <w:t>" ("The Meaning of Life", 1983)?</w:t>
      </w:r>
    </w:p>
    <w:p w14:paraId="0AD2AD06" w14:textId="77777777" w:rsidR="00941759" w:rsidRPr="00C06463" w:rsidRDefault="00E639F1" w:rsidP="00C06463">
      <w:pPr>
        <w:pStyle w:val="PerPara"/>
        <w:spacing w:before="20" w:line="200" w:lineRule="exact"/>
        <w:rPr>
          <w:spacing w:val="-12"/>
        </w:rPr>
      </w:pPr>
      <w:r w:rsidRPr="00C06463">
        <w:rPr>
          <w:spacing w:val="-12"/>
        </w:rPr>
        <w:t>However, even with boundaries identified, legal decisions may be required to unequivocally designate when personhood starts</w:t>
      </w:r>
      <w:r w:rsidRPr="00C06463">
        <w:rPr>
          <w:spacing w:val="-12"/>
          <w:highlight w:val="yellow"/>
        </w:rPr>
        <w:t>, and the role of its components</w:t>
      </w:r>
      <w:r w:rsidRPr="00C06463">
        <w:rPr>
          <w:spacing w:val="-12"/>
        </w:rPr>
        <w:t>.</w:t>
      </w:r>
    </w:p>
    <w:p w14:paraId="4F446E02" w14:textId="77777777" w:rsidR="00941759" w:rsidRPr="00C06463" w:rsidRDefault="00E639F1" w:rsidP="00C06463">
      <w:pPr>
        <w:spacing w:before="20" w:line="200" w:lineRule="exact"/>
        <w:jc w:val="both"/>
        <w:rPr>
          <w:rFonts w:cs="Times New Roman"/>
          <w:b/>
          <w:bCs/>
          <w:spacing w:val="-10"/>
          <w:sz w:val="20"/>
          <w:szCs w:val="20"/>
        </w:rPr>
      </w:pPr>
      <w:r w:rsidRPr="00C06463">
        <w:rPr>
          <w:rFonts w:cs="Times New Roman"/>
          <w:b/>
          <w:bCs/>
          <w:spacing w:val="-10"/>
          <w:sz w:val="20"/>
          <w:szCs w:val="20"/>
        </w:rPr>
        <w:t>Intriguing... Legal Case Studies (twelve)</w:t>
      </w:r>
    </w:p>
    <w:p w14:paraId="0F3D30B9" w14:textId="77777777" w:rsidR="00941759" w:rsidRPr="00C06463" w:rsidRDefault="00E639F1" w:rsidP="00C06463">
      <w:pPr>
        <w:pStyle w:val="PerPara"/>
        <w:spacing w:before="20" w:line="200" w:lineRule="exact"/>
        <w:rPr>
          <w:spacing w:val="-10"/>
        </w:rPr>
      </w:pPr>
      <w:r w:rsidRPr="00C06463">
        <w:rPr>
          <w:spacing w:val="-10"/>
        </w:rPr>
        <w:t>As if the gamete questions weren't intriguing enough, the following list includes several hypothetical legal case studies focusing on unintended consequences and unexamined beliefs. These are presented in the order of most to least intriguing. In the mammalian XY sex-determination system, the following use of the word "mother" (ova, carrier) or "father" (sperm, donor) pertains to the role played vs a person's gender identity.</w:t>
      </w:r>
    </w:p>
    <w:p w14:paraId="3982F58F" w14:textId="77777777" w:rsidR="00941759" w:rsidRPr="00C06463" w:rsidRDefault="00E639F1" w:rsidP="00C06463">
      <w:pPr>
        <w:spacing w:before="20" w:line="200" w:lineRule="exact"/>
        <w:ind w:left="360" w:hanging="360"/>
        <w:jc w:val="both"/>
        <w:rPr>
          <w:rFonts w:cs="Times New Roman"/>
          <w:spacing w:val="-10"/>
          <w:sz w:val="20"/>
          <w:szCs w:val="20"/>
        </w:rPr>
      </w:pPr>
      <w:r w:rsidRPr="00C06463">
        <w:rPr>
          <w:rFonts w:cs="Times New Roman"/>
          <w:spacing w:val="-10"/>
          <w:sz w:val="20"/>
          <w:szCs w:val="20"/>
        </w:rPr>
        <w:t>1.</w:t>
      </w:r>
      <w:r w:rsidRPr="00C06463">
        <w:rPr>
          <w:rFonts w:cs="Times New Roman"/>
          <w:spacing w:val="-10"/>
          <w:sz w:val="20"/>
          <w:szCs w:val="20"/>
        </w:rPr>
        <w:tab/>
        <w:t>A potential mother and/or potential father employ any form of contraception that prevents fertilization (inter-gamete contact). Is that a crime? Is that conspiracy to commit murder, where the participants agreed to engage in the criminal act? Is sexual intercourse without the intent to procreate a crime? …with or without contraceptives? Is permanent and/or</w:t>
      </w:r>
      <w:r w:rsidRPr="00C06463">
        <w:rPr>
          <w:spacing w:val="-10"/>
        </w:rPr>
        <w:t xml:space="preserve"> </w:t>
      </w:r>
      <w:r w:rsidRPr="00C06463">
        <w:rPr>
          <w:rFonts w:cs="Times New Roman"/>
          <w:spacing w:val="-10"/>
          <w:sz w:val="20"/>
          <w:szCs w:val="20"/>
        </w:rPr>
        <w:t xml:space="preserve">reversible contraceptive surgery (…vasectomy, tubal ligation) a crime? Is using "any drug, medicinal article or instrument for the purpose of preventing conception" a crime (Griswold v. Connecticut 1965)? …using ovulation tracking apps? May a participant not employing contraception (the complainant) file criminal charges against the participant that employs contraception (the alleged perpetrator)? </w:t>
      </w:r>
      <w:r w:rsidRPr="00C06463">
        <w:rPr>
          <w:rFonts w:cs="Times New Roman"/>
          <w:spacing w:val="-10"/>
          <w:sz w:val="20"/>
          <w:szCs w:val="20"/>
          <w:highlight w:val="yellow"/>
        </w:rPr>
        <w:t>…file charges for withholding sex, thus intentionally preventing fertilization?</w:t>
      </w:r>
    </w:p>
    <w:p w14:paraId="70134C4F" w14:textId="77777777" w:rsidR="00941759" w:rsidRPr="00C06463" w:rsidRDefault="00E639F1" w:rsidP="00C06463">
      <w:pPr>
        <w:spacing w:before="20" w:line="200" w:lineRule="exact"/>
        <w:ind w:left="360" w:hanging="360"/>
        <w:jc w:val="both"/>
        <w:rPr>
          <w:rFonts w:cs="Times New Roman"/>
          <w:spacing w:val="-10"/>
          <w:sz w:val="20"/>
          <w:szCs w:val="20"/>
        </w:rPr>
      </w:pPr>
      <w:r w:rsidRPr="00C06463">
        <w:rPr>
          <w:rFonts w:cs="Times New Roman"/>
          <w:spacing w:val="-10"/>
          <w:sz w:val="20"/>
          <w:szCs w:val="20"/>
        </w:rPr>
        <w:t>2.</w:t>
      </w:r>
      <w:r w:rsidRPr="00C06463">
        <w:rPr>
          <w:rFonts w:cs="Times New Roman"/>
          <w:spacing w:val="-10"/>
          <w:sz w:val="20"/>
          <w:szCs w:val="20"/>
        </w:rPr>
        <w:tab/>
        <w:t xml:space="preserve">A potential mother employs a doctor to provide either a copper or progestin releasing intrauterine device (IUD), preventing fertilization of an egg, then engages in sexual intercourse with a potential father. Is that a crime? Is that first-degree (premeditated) murder? May the potential father (the complainant) file charges against the alleged perpetrator? May a rapist file charges? May a consanguineous potential father (incest) file charges? </w:t>
      </w:r>
      <w:r w:rsidRPr="00C06463">
        <w:rPr>
          <w:rFonts w:cs="Times New Roman"/>
          <w:spacing w:val="-10"/>
          <w:sz w:val="20"/>
          <w:szCs w:val="20"/>
          <w:highlight w:val="yellow"/>
        </w:rPr>
        <w:t>…if the potential mother employs a spermicide?</w:t>
      </w:r>
      <w:r w:rsidRPr="00C06463">
        <w:rPr>
          <w:rFonts w:cs="Times New Roman"/>
          <w:spacing w:val="-10"/>
          <w:sz w:val="20"/>
          <w:szCs w:val="20"/>
        </w:rPr>
        <w:t xml:space="preserve"> Who is a legitimate complainant with respect to the doctor? Who is a legitimate complainant with respect to the manufacturer of the single purpose pharmaceutical device? </w:t>
      </w:r>
      <w:r w:rsidRPr="00C06463">
        <w:rPr>
          <w:rFonts w:cs="Times New Roman"/>
          <w:spacing w:val="-10"/>
          <w:sz w:val="20"/>
          <w:szCs w:val="20"/>
          <w:highlight w:val="yellow"/>
        </w:rPr>
        <w:t>...of the single purpose spermicide?</w:t>
      </w:r>
    </w:p>
    <w:p w14:paraId="2F6358FA" w14:textId="77777777" w:rsidR="00941759" w:rsidRPr="00C06463" w:rsidRDefault="00E639F1" w:rsidP="00C06463">
      <w:pPr>
        <w:spacing w:before="20" w:line="200" w:lineRule="exact"/>
        <w:ind w:left="360" w:hanging="360"/>
        <w:jc w:val="both"/>
        <w:rPr>
          <w:rFonts w:cs="Times New Roman"/>
          <w:spacing w:val="-10"/>
          <w:sz w:val="20"/>
          <w:szCs w:val="20"/>
        </w:rPr>
      </w:pPr>
      <w:r w:rsidRPr="00C06463">
        <w:rPr>
          <w:rFonts w:cs="Times New Roman"/>
          <w:spacing w:val="-10"/>
          <w:sz w:val="20"/>
          <w:szCs w:val="20"/>
        </w:rPr>
        <w:t>3.</w:t>
      </w:r>
      <w:r w:rsidRPr="00C06463">
        <w:rPr>
          <w:rFonts w:cs="Times New Roman"/>
          <w:spacing w:val="-10"/>
          <w:sz w:val="20"/>
          <w:szCs w:val="20"/>
        </w:rPr>
        <w:tab/>
        <w:t>A potential mother engages in sexual intercourse with a potential father then takes an emergency contraceptive pill (…Plan B, Ella) that inhibits ovulation. Is that a crime? Is the prescriber, pharmacist, and/or manufacturer of the single purpose medication culpable? Who is a legitimate complainant?</w:t>
      </w:r>
    </w:p>
    <w:p w14:paraId="1159466A" w14:textId="77777777" w:rsidR="00941759" w:rsidRPr="00C06463" w:rsidRDefault="00E639F1" w:rsidP="00C06463">
      <w:pPr>
        <w:spacing w:before="20" w:line="200" w:lineRule="exact"/>
        <w:ind w:left="360" w:hanging="360"/>
        <w:jc w:val="both"/>
        <w:rPr>
          <w:rFonts w:cs="Times New Roman"/>
          <w:spacing w:val="-10"/>
          <w:sz w:val="20"/>
          <w:szCs w:val="20"/>
        </w:rPr>
      </w:pPr>
      <w:r w:rsidRPr="00C06463">
        <w:rPr>
          <w:rFonts w:cs="Times New Roman"/>
          <w:spacing w:val="-10"/>
          <w:sz w:val="20"/>
          <w:szCs w:val="20"/>
        </w:rPr>
        <w:t>4.</w:t>
      </w:r>
      <w:r w:rsidRPr="00C06463">
        <w:rPr>
          <w:rFonts w:cs="Times New Roman"/>
          <w:spacing w:val="-10"/>
          <w:sz w:val="20"/>
          <w:szCs w:val="20"/>
        </w:rPr>
        <w:tab/>
        <w:t>An individual employs a doctor at a fertility clinic to fertilize eggs in vitro, subsequently the cells divide and die. Is that a crime? May the individual file a civil claim against the doctor for wrongful death? ...breach of contract? Is the sperm donor a legitimate complainant? Is the egg donor…? Who may assign or provide legal representation for the unborn? What if negligence is proven beyond a reasonable doubt? …harmful intent is proven? Is a legal burial or medical waste disposal required?</w:t>
      </w:r>
    </w:p>
    <w:p w14:paraId="28EF10F3" w14:textId="77777777" w:rsidR="00941759" w:rsidRPr="00C06463" w:rsidRDefault="00E639F1" w:rsidP="00C06463">
      <w:pPr>
        <w:spacing w:before="20" w:line="200" w:lineRule="exact"/>
        <w:ind w:left="360" w:hanging="360"/>
        <w:jc w:val="both"/>
        <w:rPr>
          <w:rFonts w:cs="Times New Roman"/>
          <w:spacing w:val="-10"/>
          <w:sz w:val="20"/>
          <w:szCs w:val="20"/>
        </w:rPr>
      </w:pPr>
      <w:r w:rsidRPr="00C06463">
        <w:rPr>
          <w:rFonts w:cs="Times New Roman"/>
          <w:spacing w:val="-10"/>
          <w:sz w:val="20"/>
          <w:szCs w:val="20"/>
        </w:rPr>
        <w:t>5.</w:t>
      </w:r>
      <w:r w:rsidRPr="00C06463">
        <w:rPr>
          <w:rFonts w:cs="Times New Roman"/>
          <w:spacing w:val="-10"/>
          <w:sz w:val="20"/>
          <w:szCs w:val="20"/>
        </w:rPr>
        <w:tab/>
        <w:t xml:space="preserve">An individual employs a doctor at a fertility clinic to fertilize eggs in vitro, subsequently the cells divide then the individual instructs the doctor to destroy the cells and the doctor does so. Is that a crime? Is that first-degree (premeditated) murder? Is that conspiracy to commit murder? Is the sperm donor a legitimate complainant? Is the egg donor…? Is a legal burial or medical waste disposal required? </w:t>
      </w:r>
      <w:r w:rsidRPr="00C06463">
        <w:rPr>
          <w:rFonts w:cs="Times New Roman"/>
          <w:spacing w:val="-10"/>
          <w:sz w:val="20"/>
          <w:szCs w:val="20"/>
          <w:highlight w:val="yellow"/>
        </w:rPr>
        <w:t xml:space="preserve">May the potential mother be required to accept a compassionate transfer of </w:t>
      </w:r>
      <w:r w:rsidRPr="00C06463">
        <w:rPr>
          <w:rFonts w:cs="Times New Roman"/>
          <w:i/>
          <w:iCs/>
          <w:spacing w:val="-10"/>
          <w:sz w:val="20"/>
          <w:szCs w:val="20"/>
          <w:highlight w:val="yellow"/>
        </w:rPr>
        <w:t>left-over</w:t>
      </w:r>
      <w:r w:rsidRPr="00C06463">
        <w:rPr>
          <w:rFonts w:cs="Times New Roman"/>
          <w:spacing w:val="-10"/>
          <w:sz w:val="20"/>
          <w:szCs w:val="20"/>
          <w:highlight w:val="yellow"/>
        </w:rPr>
        <w:t xml:space="preserve"> fertilized eggs?</w:t>
      </w:r>
      <w:r w:rsidRPr="00C06463">
        <w:rPr>
          <w:rFonts w:cs="Times New Roman"/>
          <w:spacing w:val="-10"/>
          <w:sz w:val="20"/>
          <w:szCs w:val="20"/>
        </w:rPr>
        <w:t xml:space="preserve"> </w:t>
      </w:r>
      <w:r w:rsidRPr="00C06463">
        <w:rPr>
          <w:rFonts w:cs="Times New Roman"/>
          <w:spacing w:val="-10"/>
          <w:sz w:val="20"/>
          <w:szCs w:val="20"/>
          <w:highlight w:val="yellow"/>
        </w:rPr>
        <w:t>…or face criminal charges if the potential mother refuses (damned if you do…)?</w:t>
      </w:r>
    </w:p>
    <w:p w14:paraId="7669F5D8" w14:textId="77777777" w:rsidR="00941759" w:rsidRPr="00C06463" w:rsidRDefault="00E639F1" w:rsidP="00C06463">
      <w:pPr>
        <w:spacing w:before="20" w:line="200" w:lineRule="exact"/>
        <w:ind w:left="360" w:hanging="360"/>
        <w:jc w:val="both"/>
        <w:rPr>
          <w:rFonts w:cs="Times New Roman"/>
          <w:spacing w:val="-10"/>
          <w:sz w:val="20"/>
          <w:szCs w:val="20"/>
        </w:rPr>
      </w:pPr>
      <w:r w:rsidRPr="00C06463">
        <w:rPr>
          <w:rFonts w:cs="Times New Roman"/>
          <w:spacing w:val="-10"/>
          <w:sz w:val="20"/>
          <w:szCs w:val="20"/>
        </w:rPr>
        <w:t>6.</w:t>
      </w:r>
      <w:r w:rsidRPr="00C06463">
        <w:rPr>
          <w:rFonts w:cs="Times New Roman"/>
          <w:spacing w:val="-10"/>
          <w:sz w:val="20"/>
          <w:szCs w:val="20"/>
        </w:rPr>
        <w:tab/>
        <w:t xml:space="preserve">Embryonic cells detach from a uterine wall and discharge - a miscarriage </w:t>
      </w:r>
      <w:r w:rsidRPr="00C06463">
        <w:rPr>
          <w:rFonts w:cs="Times New Roman"/>
          <w:spacing w:val="-10"/>
          <w:sz w:val="20"/>
          <w:szCs w:val="20"/>
          <w:highlight w:val="yellow"/>
        </w:rPr>
        <w:t>(25% frequency)</w:t>
      </w:r>
      <w:r w:rsidRPr="00C06463">
        <w:rPr>
          <w:rFonts w:cs="Times New Roman"/>
          <w:spacing w:val="-10"/>
          <w:sz w:val="20"/>
          <w:szCs w:val="20"/>
        </w:rPr>
        <w:t xml:space="preserve">. Is that a crime? Is that a wrongful death? Is this a breach of implied-in-fact contract? Who is a legitimate complainant? </w:t>
      </w:r>
      <w:r w:rsidRPr="00C06463">
        <w:rPr>
          <w:rFonts w:cs="Times New Roman"/>
          <w:spacing w:val="-10"/>
          <w:sz w:val="20"/>
          <w:szCs w:val="20"/>
          <w:highlight w:val="yellow"/>
        </w:rPr>
        <w:t>...the potential father?</w:t>
      </w:r>
      <w:r w:rsidRPr="00C06463">
        <w:rPr>
          <w:rFonts w:cs="Times New Roman"/>
          <w:spacing w:val="-10"/>
          <w:sz w:val="20"/>
          <w:szCs w:val="20"/>
        </w:rPr>
        <w:t xml:space="preserve"> </w:t>
      </w:r>
      <w:r w:rsidRPr="00C06463">
        <w:rPr>
          <w:rFonts w:cs="Times New Roman"/>
          <w:spacing w:val="-10"/>
          <w:sz w:val="20"/>
          <w:szCs w:val="20"/>
          <w:highlight w:val="yellow"/>
        </w:rPr>
        <w:t>What if the potential mother experiences multiple “miscarriages”? Is she guilty until proven innocent, suspected of taking abortifacient medications?</w:t>
      </w:r>
    </w:p>
    <w:p w14:paraId="5A0948D1" w14:textId="77777777" w:rsidR="00941759" w:rsidRPr="00C06463" w:rsidRDefault="00E639F1" w:rsidP="00C06463">
      <w:pPr>
        <w:spacing w:before="20" w:line="200" w:lineRule="exact"/>
        <w:ind w:left="360" w:hanging="360"/>
        <w:jc w:val="both"/>
        <w:rPr>
          <w:rFonts w:cs="Times New Roman"/>
          <w:spacing w:val="-10"/>
          <w:sz w:val="20"/>
          <w:szCs w:val="20"/>
        </w:rPr>
      </w:pPr>
      <w:r w:rsidRPr="00C06463">
        <w:rPr>
          <w:rFonts w:cs="Times New Roman"/>
          <w:spacing w:val="-10"/>
          <w:sz w:val="20"/>
          <w:szCs w:val="20"/>
        </w:rPr>
        <w:t>7.</w:t>
      </w:r>
      <w:r w:rsidRPr="00C06463">
        <w:rPr>
          <w:rFonts w:cs="Times New Roman"/>
          <w:spacing w:val="-10"/>
          <w:sz w:val="20"/>
          <w:szCs w:val="20"/>
        </w:rPr>
        <w:tab/>
        <w:t>A potential mother engages in reckless behavior (e.g., drinking excessive amounts of alcohol, ingesting intoxicating controlled substances, skiing) and, subsequently, a cluster of embryonic cells detach from the uterine wall and discharge. Is that a crime? Is that reckless endangerment, disregarding foreseeable consequences? Is the manufacturer or venue culpable?</w:t>
      </w:r>
    </w:p>
    <w:p w14:paraId="313B62C0" w14:textId="77777777" w:rsidR="00941759" w:rsidRPr="00C06463" w:rsidRDefault="00E639F1" w:rsidP="00C06463">
      <w:pPr>
        <w:spacing w:before="20" w:line="200" w:lineRule="exact"/>
        <w:ind w:left="360" w:hanging="360"/>
        <w:jc w:val="both"/>
        <w:rPr>
          <w:rFonts w:cs="Times New Roman"/>
          <w:spacing w:val="-10"/>
          <w:sz w:val="20"/>
          <w:szCs w:val="20"/>
        </w:rPr>
      </w:pPr>
      <w:r w:rsidRPr="00C06463">
        <w:rPr>
          <w:rFonts w:cs="Times New Roman"/>
          <w:spacing w:val="-10"/>
          <w:sz w:val="20"/>
          <w:szCs w:val="20"/>
        </w:rPr>
        <w:t>8.</w:t>
      </w:r>
      <w:r w:rsidRPr="00C06463">
        <w:rPr>
          <w:rFonts w:cs="Times New Roman"/>
          <w:spacing w:val="-10"/>
          <w:sz w:val="20"/>
          <w:szCs w:val="20"/>
        </w:rPr>
        <w:tab/>
        <w:t xml:space="preserve">A potential mother employs a doctor to extract embryonic cells - a surgical abortion. Is that a crime? Is that a contract killing? Is that conspiracy to commit murder? </w:t>
      </w:r>
      <w:r w:rsidRPr="00C06463">
        <w:rPr>
          <w:rFonts w:cs="Times New Roman"/>
          <w:spacing w:val="-10"/>
          <w:sz w:val="20"/>
          <w:szCs w:val="20"/>
          <w:highlight w:val="yellow"/>
        </w:rPr>
        <w:t>Are 33.5 million potential mothers (10% of the population) in half of the States now potential criminals? …their ovaries the weapon and ova the ammo?</w:t>
      </w:r>
      <w:r w:rsidRPr="00C06463">
        <w:rPr>
          <w:rFonts w:cs="Times New Roman"/>
          <w:spacing w:val="-10"/>
          <w:sz w:val="20"/>
          <w:szCs w:val="20"/>
        </w:rPr>
        <w:t xml:space="preserve"> Is the doctor a serial killer? Noteworthy: this case study was the focus of Roe v. Wade (1973).</w:t>
      </w:r>
    </w:p>
    <w:p w14:paraId="4E483E02" w14:textId="77777777" w:rsidR="00941759" w:rsidRPr="00C06463" w:rsidRDefault="00E639F1" w:rsidP="00C06463">
      <w:pPr>
        <w:spacing w:before="20" w:line="200" w:lineRule="exact"/>
        <w:ind w:left="360" w:hanging="360"/>
        <w:jc w:val="both"/>
        <w:rPr>
          <w:rFonts w:cs="Times New Roman"/>
          <w:spacing w:val="-10"/>
          <w:sz w:val="20"/>
          <w:szCs w:val="20"/>
        </w:rPr>
      </w:pPr>
      <w:r w:rsidRPr="00C06463">
        <w:rPr>
          <w:rFonts w:cs="Times New Roman"/>
          <w:spacing w:val="-10"/>
          <w:sz w:val="20"/>
          <w:szCs w:val="20"/>
        </w:rPr>
        <w:t>9.</w:t>
      </w:r>
      <w:r w:rsidRPr="00C06463">
        <w:rPr>
          <w:rFonts w:cs="Times New Roman"/>
          <w:spacing w:val="-10"/>
          <w:sz w:val="20"/>
          <w:szCs w:val="20"/>
        </w:rPr>
        <w:tab/>
        <w:t xml:space="preserve">A potential mother takes pills - </w:t>
      </w:r>
      <w:r w:rsidRPr="00C06463">
        <w:rPr>
          <w:rFonts w:cs="Times New Roman"/>
          <w:spacing w:val="-10"/>
          <w:sz w:val="20"/>
          <w:szCs w:val="20"/>
          <w:highlight w:val="yellow"/>
        </w:rPr>
        <w:t>misoprostol (weakens) / mifepristone (contracts) or Methotrexate</w:t>
      </w:r>
      <w:r w:rsidRPr="00C06463">
        <w:rPr>
          <w:rFonts w:cs="Times New Roman"/>
          <w:spacing w:val="-10"/>
          <w:sz w:val="20"/>
          <w:szCs w:val="20"/>
        </w:rPr>
        <w:t xml:space="preserve"> - that causes the embryo and placenta to detach from the uterine wall and discharge - a medication abortion, </w:t>
      </w:r>
      <w:r w:rsidRPr="00C06463">
        <w:rPr>
          <w:rFonts w:cs="Times New Roman"/>
          <w:spacing w:val="-10"/>
          <w:sz w:val="20"/>
          <w:szCs w:val="20"/>
          <w:highlight w:val="yellow"/>
        </w:rPr>
        <w:t>easily confused with a miscarriage...</w:t>
      </w:r>
      <w:r w:rsidRPr="00C06463">
        <w:rPr>
          <w:rFonts w:cs="Times New Roman"/>
          <w:spacing w:val="-10"/>
          <w:sz w:val="20"/>
          <w:szCs w:val="20"/>
        </w:rPr>
        <w:t xml:space="preserve"> Is that a crime? Is the prescriber, pharmacist, and/or manufacturer of the single purpose medication culpable? Noteworthy: Injectable carboprost was the first medication of this type used in the United States (1979).</w:t>
      </w:r>
    </w:p>
    <w:p w14:paraId="447FBFE6" w14:textId="77777777" w:rsidR="00941759" w:rsidRPr="00C06463" w:rsidRDefault="00E639F1" w:rsidP="00C06463">
      <w:pPr>
        <w:spacing w:before="20" w:line="200" w:lineRule="exact"/>
        <w:ind w:left="360" w:hanging="360"/>
        <w:jc w:val="both"/>
        <w:rPr>
          <w:rFonts w:cs="Times New Roman"/>
          <w:spacing w:val="-10"/>
          <w:sz w:val="20"/>
          <w:szCs w:val="20"/>
        </w:rPr>
      </w:pPr>
      <w:r w:rsidRPr="00C06463">
        <w:rPr>
          <w:rFonts w:cs="Times New Roman"/>
          <w:spacing w:val="-10"/>
          <w:sz w:val="20"/>
          <w:szCs w:val="20"/>
        </w:rPr>
        <w:t>10.</w:t>
      </w:r>
      <w:r w:rsidRPr="00C06463">
        <w:rPr>
          <w:rFonts w:cs="Times New Roman"/>
          <w:spacing w:val="-10"/>
          <w:sz w:val="20"/>
          <w:szCs w:val="20"/>
        </w:rPr>
        <w:tab/>
        <w:t>An individual calls a doctor to make an appointment for a potential mother after a home pregnancy test shows a positive result. A friend drives the potential mother to the doctor's appointment and then drives them to a pharmacist to fill a mifepristone/misoprostol prescription. The potential mother later takes the pills. How many crimes were committed? …including aiding and abetting? How many people will go to court?</w:t>
      </w:r>
    </w:p>
    <w:p w14:paraId="73F1A6FB" w14:textId="77777777" w:rsidR="00941759" w:rsidRPr="00C06463" w:rsidRDefault="00E639F1" w:rsidP="00C06463">
      <w:pPr>
        <w:spacing w:before="20" w:line="200" w:lineRule="exact"/>
        <w:ind w:left="360" w:hanging="360"/>
        <w:jc w:val="both"/>
        <w:rPr>
          <w:rFonts w:cs="Times New Roman"/>
          <w:spacing w:val="-10"/>
          <w:sz w:val="20"/>
          <w:szCs w:val="20"/>
        </w:rPr>
      </w:pPr>
      <w:r w:rsidRPr="00C06463">
        <w:rPr>
          <w:rFonts w:cs="Times New Roman"/>
          <w:spacing w:val="-10"/>
          <w:sz w:val="20"/>
          <w:szCs w:val="20"/>
        </w:rPr>
        <w:t>11.</w:t>
      </w:r>
      <w:r w:rsidRPr="00C06463">
        <w:rPr>
          <w:rFonts w:cs="Times New Roman"/>
          <w:spacing w:val="-10"/>
          <w:sz w:val="20"/>
          <w:szCs w:val="20"/>
        </w:rPr>
        <w:tab/>
        <w:t>An unrelated person files a legal claim or makes a citizen's arrest regarding any of the above (10) cases. Is the unrelated person a legitimate complainant? Does the "next friend doctrine" apply, where the third party is an infant or mentally handicapped ...or an unborn legal person? Under what conditions may the potential mother's or potential father's rights be legally overridden or otherwise are subordinate to the unborn? May a law incentivize enforcement and/or involvement of unrelated persons by providing statutory damages? Under what conditions is this considered "vigilantism", enforcing a law without legal authority?</w:t>
      </w:r>
    </w:p>
    <w:p w14:paraId="42A208AA" w14:textId="77777777" w:rsidR="00C06463" w:rsidRDefault="00E639F1" w:rsidP="00C06463">
      <w:pPr>
        <w:spacing w:before="20" w:line="200" w:lineRule="exact"/>
        <w:ind w:left="360" w:hanging="360"/>
        <w:jc w:val="both"/>
        <w:rPr>
          <w:rFonts w:cs="Times New Roman"/>
          <w:spacing w:val="-10"/>
          <w:sz w:val="20"/>
          <w:szCs w:val="20"/>
        </w:rPr>
      </w:pPr>
      <w:r w:rsidRPr="00C06463">
        <w:rPr>
          <w:rFonts w:cs="Times New Roman"/>
          <w:spacing w:val="-10"/>
          <w:sz w:val="20"/>
          <w:szCs w:val="20"/>
        </w:rPr>
        <w:t>12.</w:t>
      </w:r>
      <w:r w:rsidRPr="00C06463">
        <w:rPr>
          <w:rFonts w:cs="Times New Roman"/>
          <w:spacing w:val="-10"/>
          <w:sz w:val="20"/>
          <w:szCs w:val="20"/>
        </w:rPr>
        <w:tab/>
        <w:t xml:space="preserve">Given any of the above (11) cases, a potential mother also travels across state lines. What are the jurisdictional, civil, and criminal considerations? </w:t>
      </w:r>
      <w:r w:rsidRPr="00C06463">
        <w:rPr>
          <w:rFonts w:cs="Times New Roman"/>
          <w:spacing w:val="-10"/>
          <w:sz w:val="20"/>
          <w:szCs w:val="20"/>
          <w:highlight w:val="yellow"/>
        </w:rPr>
        <w:t>May an unrelated person sue anyone who assists the potential mother, including anyone helping travel across state lines - e.g., a bus driver…?</w:t>
      </w:r>
      <w:r w:rsidRPr="00C06463">
        <w:rPr>
          <w:rFonts w:cs="Times New Roman"/>
          <w:spacing w:val="-10"/>
          <w:sz w:val="20"/>
          <w:szCs w:val="20"/>
        </w:rPr>
        <w:t xml:space="preserve"> May the alleged perpetrator(s) be tried multiple times given the dual sovereignty doctrine (Gamble v. United States, 2019)? May states deny extradition requests?</w:t>
      </w:r>
    </w:p>
    <w:p w14:paraId="189FCF84" w14:textId="1A04BBB7" w:rsidR="00941759" w:rsidRDefault="00E639F1" w:rsidP="00C06463">
      <w:pPr>
        <w:spacing w:before="20" w:line="200" w:lineRule="exact"/>
        <w:ind w:left="360" w:hanging="360"/>
        <w:jc w:val="both"/>
        <w:rPr>
          <w:rFonts w:cs="Times New Roman"/>
          <w:sz w:val="20"/>
          <w:szCs w:val="20"/>
        </w:rPr>
      </w:pPr>
      <w:r>
        <w:br w:type="page"/>
      </w:r>
    </w:p>
    <w:p w14:paraId="45E8B6D2" w14:textId="77777777" w:rsidR="00941759" w:rsidRDefault="00E639F1">
      <w:pPr>
        <w:spacing w:before="60"/>
        <w:jc w:val="both"/>
        <w:rPr>
          <w:rFonts w:cs="Times New Roman"/>
          <w:b/>
          <w:bCs/>
          <w:spacing w:val="-8"/>
          <w:sz w:val="20"/>
          <w:szCs w:val="20"/>
        </w:rPr>
      </w:pPr>
      <w:r>
        <w:rPr>
          <w:rFonts w:cs="Times New Roman"/>
          <w:b/>
          <w:bCs/>
          <w:spacing w:val="-8"/>
          <w:sz w:val="20"/>
          <w:szCs w:val="20"/>
        </w:rPr>
        <w:lastRenderedPageBreak/>
        <w:t>Provocative... Questions (fifteen)</w:t>
      </w:r>
    </w:p>
    <w:p w14:paraId="0BBA7527" w14:textId="77777777" w:rsidR="00941759" w:rsidRDefault="00E639F1">
      <w:pPr>
        <w:pStyle w:val="PerPara"/>
        <w:spacing w:before="0"/>
        <w:rPr>
          <w:spacing w:val="-8"/>
        </w:rPr>
      </w:pPr>
      <w:r>
        <w:rPr>
          <w:spacing w:val="-8"/>
        </w:rPr>
        <w:t>As if the legal case studies weren't provocative enough, the following list includes several ideas that may be approached with caution. These are presented in no particular order. Given legal personhood starts prior to being born:</w:t>
      </w:r>
    </w:p>
    <w:p w14:paraId="0B2D0B00" w14:textId="77777777" w:rsidR="00941759" w:rsidRDefault="00E639F1">
      <w:pPr>
        <w:ind w:left="360" w:hanging="360"/>
        <w:jc w:val="both"/>
        <w:rPr>
          <w:rFonts w:cs="Times New Roman"/>
          <w:spacing w:val="-8"/>
          <w:sz w:val="20"/>
          <w:szCs w:val="20"/>
        </w:rPr>
      </w:pPr>
      <w:r>
        <w:rPr>
          <w:rFonts w:cs="Times New Roman"/>
          <w:spacing w:val="-8"/>
          <w:sz w:val="20"/>
          <w:szCs w:val="20"/>
        </w:rPr>
        <w:t>1.</w:t>
      </w:r>
      <w:r>
        <w:rPr>
          <w:rFonts w:cs="Times New Roman"/>
          <w:spacing w:val="-8"/>
          <w:sz w:val="20"/>
          <w:szCs w:val="20"/>
        </w:rPr>
        <w:tab/>
        <w:t>Are all persons henceforth legally up to 9 months older than currently acknowledged?</w:t>
      </w:r>
    </w:p>
    <w:p w14:paraId="5A0BAA75" w14:textId="77777777" w:rsidR="00941759" w:rsidRDefault="00E639F1">
      <w:pPr>
        <w:ind w:left="360" w:hanging="360"/>
        <w:jc w:val="both"/>
        <w:rPr>
          <w:rFonts w:cs="Times New Roman"/>
          <w:spacing w:val="-8"/>
          <w:sz w:val="20"/>
          <w:szCs w:val="20"/>
        </w:rPr>
      </w:pPr>
      <w:r>
        <w:rPr>
          <w:rFonts w:cs="Times New Roman"/>
          <w:spacing w:val="-8"/>
          <w:sz w:val="20"/>
          <w:szCs w:val="20"/>
        </w:rPr>
        <w:t>2.</w:t>
      </w:r>
      <w:r>
        <w:rPr>
          <w:rFonts w:cs="Times New Roman"/>
          <w:spacing w:val="-8"/>
          <w:sz w:val="20"/>
          <w:szCs w:val="20"/>
        </w:rPr>
        <w:tab/>
        <w:t>Must all laws pertaining to "age" explicitly include the unborn or otherwise explicitly define "age” as starting from being born? What is the age of majority? When should one start attending kindergarten? When should one start collecting Social Security?</w:t>
      </w:r>
    </w:p>
    <w:p w14:paraId="0C9731D5" w14:textId="77777777" w:rsidR="00941759" w:rsidRDefault="00E639F1">
      <w:pPr>
        <w:ind w:left="360" w:hanging="360"/>
        <w:jc w:val="both"/>
        <w:rPr>
          <w:rFonts w:cs="Times New Roman"/>
          <w:spacing w:val="-8"/>
          <w:sz w:val="20"/>
          <w:szCs w:val="20"/>
        </w:rPr>
      </w:pPr>
      <w:r>
        <w:rPr>
          <w:rFonts w:cs="Times New Roman"/>
          <w:spacing w:val="-8"/>
          <w:sz w:val="20"/>
          <w:szCs w:val="20"/>
        </w:rPr>
        <w:t>3.</w:t>
      </w:r>
      <w:r>
        <w:rPr>
          <w:rFonts w:cs="Times New Roman"/>
          <w:spacing w:val="-8"/>
          <w:sz w:val="20"/>
          <w:szCs w:val="20"/>
        </w:rPr>
        <w:tab/>
        <w:t>Must all laws pertaining to "minors" - often defined as persons under the age of 18 or 21 - also apply to unborn legal persons? For example: A potential mother and another individual engage in a sexual activity. Are the participants also engaging in a sexual activity with, or in the presence of, an unborn minor? Is masturbation a sexual activity? … is watching pornography? Are the participants considered sex offenders?</w:t>
      </w:r>
    </w:p>
    <w:p w14:paraId="1F5F7E5D" w14:textId="77777777" w:rsidR="00941759" w:rsidRDefault="00E639F1">
      <w:pPr>
        <w:ind w:left="360" w:hanging="360"/>
        <w:jc w:val="both"/>
        <w:rPr>
          <w:rFonts w:cs="Times New Roman"/>
          <w:spacing w:val="-8"/>
          <w:sz w:val="20"/>
          <w:szCs w:val="20"/>
        </w:rPr>
      </w:pPr>
      <w:r>
        <w:rPr>
          <w:rFonts w:cs="Times New Roman"/>
          <w:spacing w:val="-8"/>
          <w:sz w:val="20"/>
          <w:szCs w:val="20"/>
        </w:rPr>
        <w:t>4.</w:t>
      </w:r>
      <w:r>
        <w:rPr>
          <w:rFonts w:cs="Times New Roman"/>
          <w:spacing w:val="-8"/>
          <w:sz w:val="20"/>
          <w:szCs w:val="20"/>
        </w:rPr>
        <w:tab/>
        <w:t>One or more individuals engage in a sexual activity in a room housing unborn minors sustained in artificial gestating environments. Are the participants also engaging in a sexual activity in the presence of unborn minors? Are the participants considered sex offenders?</w:t>
      </w:r>
    </w:p>
    <w:p w14:paraId="2D7F824A" w14:textId="77777777" w:rsidR="00941759" w:rsidRDefault="00E639F1">
      <w:pPr>
        <w:ind w:left="360" w:hanging="360"/>
        <w:jc w:val="both"/>
        <w:rPr>
          <w:rFonts w:cs="Times New Roman"/>
          <w:spacing w:val="-8"/>
          <w:sz w:val="20"/>
          <w:szCs w:val="20"/>
        </w:rPr>
      </w:pPr>
      <w:r>
        <w:rPr>
          <w:rFonts w:cs="Times New Roman"/>
          <w:spacing w:val="-8"/>
          <w:sz w:val="20"/>
          <w:szCs w:val="20"/>
        </w:rPr>
        <w:t>5.</w:t>
      </w:r>
      <w:r>
        <w:rPr>
          <w:rFonts w:cs="Times New Roman"/>
          <w:spacing w:val="-8"/>
          <w:sz w:val="20"/>
          <w:szCs w:val="20"/>
        </w:rPr>
        <w:tab/>
        <w:t>Under what conditions, in the interest of the state, may Child Protective Services legally remove the unborn</w:t>
      </w:r>
      <w:r>
        <w:rPr>
          <w:rFonts w:cs="Times New Roman"/>
          <w:spacing w:val="-8"/>
          <w:sz w:val="20"/>
          <w:szCs w:val="20"/>
          <w:highlight w:val="yellow"/>
        </w:rPr>
        <w:t xml:space="preserve">, including </w:t>
      </w:r>
      <w:r>
        <w:rPr>
          <w:rFonts w:cs="Times New Roman"/>
          <w:i/>
          <w:iCs/>
          <w:spacing w:val="-8"/>
          <w:sz w:val="20"/>
          <w:szCs w:val="20"/>
          <w:highlight w:val="yellow"/>
        </w:rPr>
        <w:t>in vitro</w:t>
      </w:r>
      <w:r>
        <w:rPr>
          <w:rFonts w:cs="Times New Roman"/>
          <w:spacing w:val="-8"/>
          <w:sz w:val="20"/>
          <w:szCs w:val="20"/>
          <w:highlight w:val="yellow"/>
        </w:rPr>
        <w:t xml:space="preserve"> fertilized eggs</w:t>
      </w:r>
      <w:r>
        <w:rPr>
          <w:rFonts w:cs="Times New Roman"/>
          <w:spacing w:val="-8"/>
          <w:sz w:val="20"/>
          <w:szCs w:val="20"/>
        </w:rPr>
        <w:t xml:space="preserve">, and place the unborn in foster care - either a natural or artificial gestating environment? Under what conditions may the unborn become a ward of the court or ward of the state? </w:t>
      </w:r>
      <w:r>
        <w:rPr>
          <w:rFonts w:cs="Times New Roman"/>
          <w:spacing w:val="-8"/>
          <w:sz w:val="20"/>
          <w:szCs w:val="20"/>
          <w:highlight w:val="yellow"/>
        </w:rPr>
        <w:t>Who is culpable if the unborn dies as a ward? Who is a legitimate complainant?</w:t>
      </w:r>
    </w:p>
    <w:p w14:paraId="0FB615D2" w14:textId="77777777" w:rsidR="00941759" w:rsidRDefault="00E639F1">
      <w:pPr>
        <w:ind w:left="360" w:hanging="360"/>
        <w:jc w:val="both"/>
        <w:rPr>
          <w:rFonts w:cs="Times New Roman"/>
          <w:spacing w:val="-8"/>
          <w:sz w:val="20"/>
          <w:szCs w:val="20"/>
        </w:rPr>
      </w:pPr>
      <w:r>
        <w:rPr>
          <w:rFonts w:cs="Times New Roman"/>
          <w:spacing w:val="-8"/>
          <w:sz w:val="20"/>
          <w:szCs w:val="20"/>
        </w:rPr>
        <w:t>6.</w:t>
      </w:r>
      <w:r>
        <w:rPr>
          <w:rFonts w:cs="Times New Roman"/>
          <w:spacing w:val="-8"/>
          <w:sz w:val="20"/>
          <w:szCs w:val="20"/>
        </w:rPr>
        <w:tab/>
        <w:t>Is the unborn a disabled person? Title II of the Americans With Disabilities Act (signed into law by President George H. W. Bush on July 26, 1990) addresses government services, programs, and activities with respect to reasonable accommodation. Does Title II cover the unborn?</w:t>
      </w:r>
    </w:p>
    <w:p w14:paraId="576FD0F6" w14:textId="77777777" w:rsidR="00941759" w:rsidRDefault="00E639F1">
      <w:pPr>
        <w:ind w:left="360" w:hanging="360"/>
        <w:jc w:val="both"/>
        <w:rPr>
          <w:rFonts w:cs="Times New Roman"/>
          <w:spacing w:val="-10"/>
          <w:sz w:val="20"/>
          <w:szCs w:val="20"/>
        </w:rPr>
      </w:pPr>
      <w:r>
        <w:rPr>
          <w:rFonts w:cs="Times New Roman"/>
          <w:spacing w:val="-8"/>
          <w:sz w:val="20"/>
          <w:szCs w:val="20"/>
        </w:rPr>
        <w:t>7.</w:t>
      </w:r>
      <w:r>
        <w:rPr>
          <w:rFonts w:cs="Times New Roman"/>
          <w:spacing w:val="-8"/>
          <w:sz w:val="20"/>
          <w:szCs w:val="20"/>
        </w:rPr>
        <w:tab/>
      </w:r>
      <w:r>
        <w:rPr>
          <w:rFonts w:cs="Times New Roman"/>
          <w:spacing w:val="-10"/>
          <w:sz w:val="20"/>
          <w:szCs w:val="20"/>
        </w:rPr>
        <w:t xml:space="preserve">May a medical practitioner be required by law to withhold care from a potential mother, if the care (...chemotherapy) endangers the unborn? ...where either may die? ...where both may die? Which </w:t>
      </w:r>
      <w:r>
        <w:rPr>
          <w:rFonts w:cs="Times New Roman"/>
          <w:spacing w:val="-10"/>
          <w:sz w:val="20"/>
          <w:szCs w:val="20"/>
          <w:highlight w:val="yellow"/>
        </w:rPr>
        <w:t>legal</w:t>
      </w:r>
      <w:r>
        <w:rPr>
          <w:rFonts w:cs="Times New Roman"/>
          <w:spacing w:val="-10"/>
          <w:sz w:val="20"/>
          <w:szCs w:val="20"/>
        </w:rPr>
        <w:t xml:space="preserve"> person’s rights are subordinate? </w:t>
      </w:r>
      <w:r>
        <w:rPr>
          <w:rFonts w:cs="Times New Roman"/>
          <w:spacing w:val="-10"/>
          <w:sz w:val="20"/>
          <w:szCs w:val="20"/>
          <w:highlight w:val="yellow"/>
        </w:rPr>
        <w:t xml:space="preserve">Is withholding care a form of </w:t>
      </w:r>
      <w:r>
        <w:rPr>
          <w:rFonts w:cs="Times New Roman"/>
          <w:i/>
          <w:iCs/>
          <w:spacing w:val="-10"/>
          <w:sz w:val="20"/>
          <w:szCs w:val="20"/>
          <w:highlight w:val="yellow"/>
        </w:rPr>
        <w:t>cruel and unusual punishment</w:t>
      </w:r>
      <w:r>
        <w:rPr>
          <w:rFonts w:cs="Times New Roman"/>
          <w:spacing w:val="-10"/>
          <w:sz w:val="20"/>
          <w:szCs w:val="20"/>
          <w:highlight w:val="yellow"/>
        </w:rPr>
        <w:t xml:space="preserve"> - where it is “degrading to the human dignity” of the potential mother, “is patently unnecessary” (8</w:t>
      </w:r>
      <w:r>
        <w:rPr>
          <w:rFonts w:cs="Times New Roman"/>
          <w:spacing w:val="-10"/>
          <w:sz w:val="20"/>
          <w:szCs w:val="20"/>
          <w:highlight w:val="yellow"/>
          <w:vertAlign w:val="superscript"/>
        </w:rPr>
        <w:t>th</w:t>
      </w:r>
      <w:r>
        <w:rPr>
          <w:rFonts w:cs="Times New Roman"/>
          <w:spacing w:val="-10"/>
          <w:sz w:val="20"/>
          <w:szCs w:val="20"/>
          <w:highlight w:val="yellow"/>
        </w:rPr>
        <w:t xml:space="preserve"> Amendment)</w:t>
      </w:r>
      <w:r>
        <w:rPr>
          <w:spacing w:val="-10"/>
          <w:highlight w:val="yellow"/>
        </w:rPr>
        <w:t xml:space="preserve"> </w:t>
      </w:r>
      <w:r>
        <w:rPr>
          <w:rFonts w:cs="Times New Roman"/>
          <w:spacing w:val="-10"/>
          <w:sz w:val="20"/>
          <w:szCs w:val="20"/>
          <w:highlight w:val="yellow"/>
        </w:rPr>
        <w:t xml:space="preserve">(Furman v. Georgia - 1972)? Is abortion </w:t>
      </w:r>
      <w:r>
        <w:rPr>
          <w:rFonts w:cs="Times New Roman"/>
          <w:i/>
          <w:iCs/>
          <w:spacing w:val="-10"/>
          <w:sz w:val="20"/>
          <w:szCs w:val="20"/>
          <w:highlight w:val="yellow"/>
        </w:rPr>
        <w:t>never</w:t>
      </w:r>
      <w:r>
        <w:rPr>
          <w:rFonts w:cs="Times New Roman"/>
          <w:spacing w:val="-10"/>
          <w:sz w:val="20"/>
          <w:szCs w:val="20"/>
          <w:highlight w:val="yellow"/>
        </w:rPr>
        <w:t xml:space="preserve"> a medical necessity?</w:t>
      </w:r>
      <w:r>
        <w:rPr>
          <w:rFonts w:cs="Times New Roman"/>
          <w:spacing w:val="-10"/>
          <w:sz w:val="20"/>
          <w:szCs w:val="20"/>
        </w:rPr>
        <w:t xml:space="preserve"> </w:t>
      </w:r>
      <w:r>
        <w:rPr>
          <w:rFonts w:cs="Times New Roman"/>
          <w:spacing w:val="-10"/>
          <w:sz w:val="20"/>
          <w:szCs w:val="20"/>
          <w:highlight w:val="yellow"/>
        </w:rPr>
        <w:t>…even when the embryo attaches outside of the uterus (…ectopic pregnancy)?</w:t>
      </w:r>
    </w:p>
    <w:p w14:paraId="77B045A1" w14:textId="77777777" w:rsidR="00941759" w:rsidRDefault="00E639F1">
      <w:pPr>
        <w:ind w:left="360" w:hanging="360"/>
        <w:jc w:val="both"/>
        <w:rPr>
          <w:rFonts w:cs="Times New Roman"/>
          <w:spacing w:val="-8"/>
          <w:sz w:val="20"/>
          <w:szCs w:val="20"/>
        </w:rPr>
      </w:pPr>
      <w:r>
        <w:rPr>
          <w:rFonts w:cs="Times New Roman"/>
          <w:spacing w:val="-8"/>
          <w:sz w:val="20"/>
          <w:szCs w:val="20"/>
        </w:rPr>
        <w:t>8.</w:t>
      </w:r>
      <w:r>
        <w:rPr>
          <w:rFonts w:cs="Times New Roman"/>
          <w:spacing w:val="-8"/>
          <w:sz w:val="20"/>
          <w:szCs w:val="20"/>
        </w:rPr>
        <w:tab/>
        <w:t>What is the statute of limitations for crimes involving harm to, or the death of, the unborn? ...equal treatment vs other homicides?</w:t>
      </w:r>
    </w:p>
    <w:p w14:paraId="406C30A4" w14:textId="77777777" w:rsidR="00941759" w:rsidRDefault="00E639F1">
      <w:pPr>
        <w:ind w:left="360" w:hanging="360"/>
        <w:jc w:val="both"/>
        <w:rPr>
          <w:rFonts w:cs="Times New Roman"/>
          <w:spacing w:val="-8"/>
          <w:sz w:val="20"/>
          <w:szCs w:val="20"/>
        </w:rPr>
      </w:pPr>
      <w:r>
        <w:rPr>
          <w:rFonts w:cs="Times New Roman"/>
          <w:spacing w:val="-8"/>
          <w:sz w:val="20"/>
          <w:szCs w:val="20"/>
        </w:rPr>
        <w:t>9.</w:t>
      </w:r>
      <w:r>
        <w:rPr>
          <w:rFonts w:cs="Times New Roman"/>
          <w:spacing w:val="-8"/>
          <w:sz w:val="20"/>
          <w:szCs w:val="20"/>
        </w:rPr>
        <w:tab/>
        <w:t>How does this impact direct or indirect culpability related to past crimes? Is there an unlimited look-back period?</w:t>
      </w:r>
    </w:p>
    <w:p w14:paraId="1192E6DC" w14:textId="77777777" w:rsidR="00941759" w:rsidRDefault="00E639F1">
      <w:pPr>
        <w:ind w:left="360" w:hanging="360"/>
        <w:jc w:val="both"/>
        <w:rPr>
          <w:rFonts w:cs="Times New Roman"/>
          <w:spacing w:val="-8"/>
          <w:sz w:val="20"/>
          <w:szCs w:val="20"/>
        </w:rPr>
      </w:pPr>
      <w:r>
        <w:rPr>
          <w:rFonts w:cs="Times New Roman"/>
          <w:spacing w:val="-8"/>
          <w:sz w:val="20"/>
          <w:szCs w:val="20"/>
        </w:rPr>
        <w:t>10.</w:t>
      </w:r>
      <w:r>
        <w:rPr>
          <w:rFonts w:cs="Times New Roman"/>
          <w:spacing w:val="-8"/>
          <w:sz w:val="20"/>
          <w:szCs w:val="20"/>
        </w:rPr>
        <w:tab/>
        <w:t>How does this impact potential mothers in the adult entertainment industry? Are they sex offenders?</w:t>
      </w:r>
    </w:p>
    <w:p w14:paraId="4BAF533F" w14:textId="77777777" w:rsidR="00941759" w:rsidRDefault="00E639F1">
      <w:pPr>
        <w:ind w:left="360" w:hanging="360"/>
        <w:jc w:val="both"/>
        <w:rPr>
          <w:rFonts w:cs="Times New Roman"/>
          <w:spacing w:val="-8"/>
          <w:sz w:val="20"/>
          <w:szCs w:val="20"/>
        </w:rPr>
      </w:pPr>
      <w:r>
        <w:rPr>
          <w:rFonts w:cs="Times New Roman"/>
          <w:spacing w:val="-8"/>
          <w:sz w:val="20"/>
          <w:szCs w:val="20"/>
        </w:rPr>
        <w:t>11.</w:t>
      </w:r>
      <w:r>
        <w:rPr>
          <w:rFonts w:cs="Times New Roman"/>
          <w:spacing w:val="-8"/>
          <w:sz w:val="20"/>
          <w:szCs w:val="20"/>
        </w:rPr>
        <w:tab/>
        <w:t>How does this impact the recreation, sports, and other industries? Are they at risk when potential mothers participate?</w:t>
      </w:r>
    </w:p>
    <w:p w14:paraId="2019831D" w14:textId="77777777" w:rsidR="00941759" w:rsidRDefault="00E639F1">
      <w:pPr>
        <w:ind w:left="360" w:hanging="360"/>
        <w:jc w:val="both"/>
        <w:rPr>
          <w:rFonts w:cs="Times New Roman"/>
          <w:spacing w:val="-8"/>
          <w:sz w:val="20"/>
          <w:szCs w:val="20"/>
        </w:rPr>
      </w:pPr>
      <w:r>
        <w:rPr>
          <w:rFonts w:cs="Times New Roman"/>
          <w:spacing w:val="-8"/>
          <w:sz w:val="20"/>
          <w:szCs w:val="20"/>
        </w:rPr>
        <w:t>12.</w:t>
      </w:r>
      <w:r>
        <w:rPr>
          <w:rFonts w:cs="Times New Roman"/>
          <w:spacing w:val="-8"/>
          <w:sz w:val="20"/>
          <w:szCs w:val="20"/>
        </w:rPr>
        <w:tab/>
        <w:t xml:space="preserve">How does this impact medical insurance premiums? ...medical practice licenses? </w:t>
      </w:r>
      <w:r>
        <w:rPr>
          <w:rFonts w:cs="Times New Roman"/>
          <w:spacing w:val="-8"/>
          <w:sz w:val="20"/>
          <w:szCs w:val="20"/>
          <w:highlight w:val="yellow"/>
        </w:rPr>
        <w:t>…employee health benefits?</w:t>
      </w:r>
    </w:p>
    <w:p w14:paraId="0DC7A03E" w14:textId="77777777" w:rsidR="00941759" w:rsidRDefault="00E639F1">
      <w:pPr>
        <w:ind w:left="360" w:hanging="360"/>
        <w:jc w:val="both"/>
        <w:rPr>
          <w:rFonts w:cs="Times New Roman"/>
          <w:spacing w:val="-8"/>
          <w:sz w:val="20"/>
          <w:szCs w:val="20"/>
        </w:rPr>
      </w:pPr>
      <w:r>
        <w:rPr>
          <w:rFonts w:cs="Times New Roman"/>
          <w:spacing w:val="-8"/>
          <w:sz w:val="20"/>
          <w:szCs w:val="20"/>
        </w:rPr>
        <w:t>13.</w:t>
      </w:r>
      <w:r>
        <w:rPr>
          <w:rFonts w:cs="Times New Roman"/>
          <w:spacing w:val="-8"/>
          <w:sz w:val="20"/>
          <w:szCs w:val="20"/>
        </w:rPr>
        <w:tab/>
        <w:t>How does this impact medication and medical device manufacturers?</w:t>
      </w:r>
    </w:p>
    <w:p w14:paraId="3E5B208C" w14:textId="77777777" w:rsidR="00941759" w:rsidRDefault="00E639F1">
      <w:pPr>
        <w:ind w:left="360" w:hanging="360"/>
        <w:jc w:val="both"/>
        <w:rPr>
          <w:rFonts w:cs="Times New Roman"/>
          <w:spacing w:val="-8"/>
          <w:sz w:val="20"/>
          <w:szCs w:val="20"/>
        </w:rPr>
      </w:pPr>
      <w:r>
        <w:rPr>
          <w:rFonts w:cs="Times New Roman"/>
          <w:spacing w:val="-8"/>
          <w:sz w:val="20"/>
          <w:szCs w:val="20"/>
        </w:rPr>
        <w:t>14.</w:t>
      </w:r>
      <w:r>
        <w:rPr>
          <w:rFonts w:cs="Times New Roman"/>
          <w:spacing w:val="-8"/>
          <w:sz w:val="20"/>
          <w:szCs w:val="20"/>
        </w:rPr>
        <w:tab/>
        <w:t>How does this impact policies pertaining to public funds (…1970 Title X Program, 1977 Hyde Amendment) or private funds?</w:t>
      </w:r>
    </w:p>
    <w:p w14:paraId="48FC7346" w14:textId="77777777" w:rsidR="00941759" w:rsidRDefault="00E639F1">
      <w:pPr>
        <w:ind w:left="360" w:hanging="360"/>
        <w:jc w:val="both"/>
        <w:rPr>
          <w:rFonts w:cs="Times New Roman"/>
          <w:spacing w:val="-8"/>
          <w:sz w:val="20"/>
          <w:szCs w:val="20"/>
        </w:rPr>
      </w:pPr>
      <w:r>
        <w:rPr>
          <w:rFonts w:cs="Times New Roman"/>
          <w:spacing w:val="-8"/>
          <w:sz w:val="20"/>
          <w:szCs w:val="20"/>
        </w:rPr>
        <w:t>15.</w:t>
      </w:r>
      <w:r>
        <w:rPr>
          <w:rFonts w:cs="Times New Roman"/>
          <w:spacing w:val="-8"/>
          <w:sz w:val="20"/>
          <w:szCs w:val="20"/>
        </w:rPr>
        <w:tab/>
        <w:t>How does this impact laws, policies, and procedures of investigations (e.g., self-incrimination, cavity searches, medical privacy, etc.)?</w:t>
      </w:r>
    </w:p>
    <w:p w14:paraId="17DF2B29" w14:textId="77777777" w:rsidR="00941759" w:rsidRDefault="00E639F1">
      <w:pPr>
        <w:spacing w:before="60"/>
        <w:jc w:val="both"/>
        <w:rPr>
          <w:rFonts w:cs="Times New Roman"/>
          <w:b/>
          <w:bCs/>
          <w:spacing w:val="-8"/>
          <w:sz w:val="20"/>
          <w:szCs w:val="20"/>
        </w:rPr>
      </w:pPr>
      <w:r>
        <w:rPr>
          <w:rFonts w:cs="Times New Roman"/>
          <w:b/>
          <w:bCs/>
          <w:spacing w:val="-8"/>
          <w:sz w:val="20"/>
          <w:szCs w:val="20"/>
        </w:rPr>
        <w:t>Scary... Future Developments (five)</w:t>
      </w:r>
    </w:p>
    <w:p w14:paraId="6787787E" w14:textId="77777777" w:rsidR="00941759" w:rsidRDefault="00E639F1">
      <w:pPr>
        <w:pStyle w:val="PerPara"/>
        <w:spacing w:before="0"/>
        <w:rPr>
          <w:spacing w:val="-8"/>
        </w:rPr>
      </w:pPr>
      <w:r>
        <w:rPr>
          <w:spacing w:val="-8"/>
        </w:rPr>
        <w:t>As if the provocative questions weren't scary enough, the following list includes a few near-future science-fiction possibilities to imagine.</w:t>
      </w:r>
    </w:p>
    <w:p w14:paraId="5326673E" w14:textId="77777777" w:rsidR="00941759" w:rsidRDefault="00E639F1">
      <w:pPr>
        <w:ind w:left="274" w:hanging="274"/>
        <w:jc w:val="both"/>
        <w:rPr>
          <w:rFonts w:cs="Times New Roman"/>
          <w:spacing w:val="-8"/>
          <w:sz w:val="20"/>
          <w:szCs w:val="20"/>
        </w:rPr>
      </w:pPr>
      <w:r>
        <w:rPr>
          <w:rFonts w:cs="Times New Roman"/>
          <w:spacing w:val="-8"/>
          <w:sz w:val="20"/>
          <w:szCs w:val="20"/>
        </w:rPr>
        <w:t>1.</w:t>
      </w:r>
      <w:r>
        <w:rPr>
          <w:rFonts w:cs="Times New Roman"/>
          <w:spacing w:val="-8"/>
          <w:sz w:val="20"/>
          <w:szCs w:val="20"/>
        </w:rPr>
        <w:tab/>
        <w:t xml:space="preserve">Given medical advances regarding indefinitely sustaining (…“The Matrix”, 1999) or freezing the unborn in an artificial environment: What laws would require being born by force? </w:t>
      </w:r>
      <w:r>
        <w:rPr>
          <w:rFonts w:cs="Times New Roman"/>
          <w:spacing w:val="-8"/>
          <w:sz w:val="20"/>
          <w:szCs w:val="20"/>
          <w:highlight w:val="yellow"/>
        </w:rPr>
        <w:t>...coerced compassionate transfer or face criminal charges?</w:t>
      </w:r>
      <w:r>
        <w:rPr>
          <w:rFonts w:cs="Times New Roman"/>
          <w:spacing w:val="-8"/>
          <w:sz w:val="20"/>
          <w:szCs w:val="20"/>
        </w:rPr>
        <w:t xml:space="preserve"> Under what conditions must the risks be considered of causing harm to, or the death of, the unborn? May an individual (…next friend doctrine) petition a judge to issue a writ of habeas corpus - stopping unlawful imprisonment? What is the age of a person sustained in an artificial environment for more than 9 months? ...for less than 9 months?</w:t>
      </w:r>
    </w:p>
    <w:p w14:paraId="03539DD4" w14:textId="77777777" w:rsidR="00941759" w:rsidRDefault="00E639F1">
      <w:pPr>
        <w:ind w:left="274" w:hanging="274"/>
        <w:jc w:val="both"/>
        <w:rPr>
          <w:rFonts w:cs="Times New Roman"/>
          <w:spacing w:val="-8"/>
          <w:sz w:val="20"/>
          <w:szCs w:val="20"/>
        </w:rPr>
      </w:pPr>
      <w:r>
        <w:rPr>
          <w:rFonts w:cs="Times New Roman"/>
          <w:spacing w:val="-8"/>
          <w:sz w:val="20"/>
          <w:szCs w:val="20"/>
        </w:rPr>
        <w:t>2.</w:t>
      </w:r>
      <w:r>
        <w:rPr>
          <w:rFonts w:cs="Times New Roman"/>
          <w:spacing w:val="-8"/>
          <w:sz w:val="20"/>
          <w:szCs w:val="20"/>
        </w:rPr>
        <w:tab/>
        <w:t>Given medical advances regarding genetic engineering (…CRISPR, 2012) where the genome (DNA) of living organisms may be modified: What are the legal implications of modifying a zygote's DNA such that the gnome is sufficiently different resulting in a person with diminished capacity vs baseline Homo sapiens? Is this another species - Homo reducto? ...diminished regarding lobes of the brain or body composition?</w:t>
      </w:r>
    </w:p>
    <w:p w14:paraId="39DA7B7F" w14:textId="77777777" w:rsidR="00941759" w:rsidRDefault="00E639F1">
      <w:pPr>
        <w:ind w:left="274" w:hanging="274"/>
        <w:jc w:val="both"/>
        <w:rPr>
          <w:rFonts w:cs="Times New Roman"/>
          <w:spacing w:val="-8"/>
          <w:sz w:val="20"/>
          <w:szCs w:val="20"/>
        </w:rPr>
      </w:pPr>
      <w:r>
        <w:rPr>
          <w:rFonts w:cs="Times New Roman"/>
          <w:spacing w:val="-8"/>
          <w:sz w:val="20"/>
          <w:szCs w:val="20"/>
        </w:rPr>
        <w:t>3.</w:t>
      </w:r>
      <w:r>
        <w:rPr>
          <w:rFonts w:cs="Times New Roman"/>
          <w:spacing w:val="-8"/>
          <w:sz w:val="20"/>
          <w:szCs w:val="20"/>
        </w:rPr>
        <w:tab/>
        <w:t>What are the legal implications of modifying a zygote's DNA such that the gnome is sufficiently different resulting in a person with superior capacity vs baseline Homo sapiens? Is this another species - Homo superio? ...superior regarding body composition or longevity?</w:t>
      </w:r>
    </w:p>
    <w:p w14:paraId="0DC09ACC" w14:textId="77777777" w:rsidR="00941759" w:rsidRDefault="00E639F1">
      <w:pPr>
        <w:ind w:left="274" w:hanging="274"/>
        <w:jc w:val="both"/>
        <w:rPr>
          <w:rFonts w:cs="Times New Roman"/>
          <w:spacing w:val="-8"/>
          <w:sz w:val="20"/>
          <w:szCs w:val="20"/>
        </w:rPr>
      </w:pPr>
      <w:r>
        <w:rPr>
          <w:rFonts w:cs="Times New Roman"/>
          <w:spacing w:val="-8"/>
          <w:sz w:val="20"/>
          <w:szCs w:val="20"/>
        </w:rPr>
        <w:t>4.</w:t>
      </w:r>
      <w:r>
        <w:rPr>
          <w:rFonts w:cs="Times New Roman"/>
          <w:spacing w:val="-8"/>
          <w:sz w:val="20"/>
          <w:szCs w:val="20"/>
        </w:rPr>
        <w:tab/>
        <w:t>Are Homo reducto, Homo superio, and/or other sentient beings (e.g., dolphins, apes, elephants, extraterrestrials) legal biological persons?</w:t>
      </w:r>
    </w:p>
    <w:p w14:paraId="30FF3E8E" w14:textId="77777777" w:rsidR="00941759" w:rsidRDefault="00E639F1">
      <w:pPr>
        <w:ind w:left="274" w:hanging="274"/>
        <w:jc w:val="both"/>
        <w:rPr>
          <w:rFonts w:cs="Times New Roman"/>
          <w:spacing w:val="-8"/>
          <w:sz w:val="20"/>
          <w:szCs w:val="20"/>
        </w:rPr>
      </w:pPr>
      <w:r>
        <w:rPr>
          <w:rFonts w:cs="Times New Roman"/>
          <w:spacing w:val="-8"/>
          <w:sz w:val="20"/>
          <w:szCs w:val="20"/>
        </w:rPr>
        <w:t>5.</w:t>
      </w:r>
      <w:r>
        <w:rPr>
          <w:rFonts w:cs="Times New Roman"/>
          <w:spacing w:val="-8"/>
          <w:sz w:val="20"/>
          <w:szCs w:val="20"/>
        </w:rPr>
        <w:tab/>
        <w:t>Given intentional or unintentional irreparable harm to, or death of, the unborn: What law may invest a designated agency with the authority to direct the replacement of the unborn through cloning?</w:t>
      </w:r>
    </w:p>
    <w:p w14:paraId="4B0F9B23" w14:textId="77777777" w:rsidR="00941759" w:rsidRDefault="00E639F1">
      <w:pPr>
        <w:spacing w:before="60"/>
        <w:jc w:val="both"/>
        <w:rPr>
          <w:rFonts w:cs="Times New Roman"/>
          <w:b/>
          <w:bCs/>
          <w:spacing w:val="-8"/>
          <w:sz w:val="20"/>
          <w:szCs w:val="20"/>
        </w:rPr>
      </w:pPr>
      <w:r>
        <w:rPr>
          <w:rFonts w:cs="Times New Roman"/>
          <w:b/>
          <w:bCs/>
          <w:spacing w:val="-8"/>
          <w:sz w:val="20"/>
          <w:szCs w:val="20"/>
        </w:rPr>
        <w:t>Worst... Case Scenarios (six)</w:t>
      </w:r>
    </w:p>
    <w:p w14:paraId="30BF677B" w14:textId="77777777" w:rsidR="00941759" w:rsidRDefault="00E639F1">
      <w:pPr>
        <w:ind w:left="274" w:hanging="274"/>
        <w:jc w:val="both"/>
        <w:rPr>
          <w:rFonts w:cs="Times New Roman"/>
          <w:spacing w:val="-8"/>
          <w:sz w:val="20"/>
          <w:szCs w:val="20"/>
        </w:rPr>
      </w:pPr>
      <w:r>
        <w:rPr>
          <w:rFonts w:cs="Times New Roman"/>
          <w:spacing w:val="-8"/>
          <w:sz w:val="20"/>
          <w:szCs w:val="20"/>
        </w:rPr>
        <w:t>1.</w:t>
      </w:r>
      <w:r>
        <w:rPr>
          <w:rFonts w:cs="Times New Roman"/>
          <w:spacing w:val="-8"/>
          <w:sz w:val="20"/>
          <w:szCs w:val="20"/>
        </w:rPr>
        <w:tab/>
        <w:t xml:space="preserve">Legislatures, organizations, and/or individuals deploy mobile surveillance systems and facial recognition software with the purpose of monitoring medical facilities and pharmacies to identify alleged reproductive criminals </w:t>
      </w:r>
      <w:r>
        <w:rPr>
          <w:rFonts w:cs="Times New Roman"/>
          <w:spacing w:val="-8"/>
          <w:sz w:val="20"/>
          <w:szCs w:val="20"/>
          <w:highlight w:val="yellow"/>
        </w:rPr>
        <w:t>(4.4m pregnancies/year - 1m miscarriages/year)</w:t>
      </w:r>
      <w:r>
        <w:rPr>
          <w:rFonts w:cs="Times New Roman"/>
          <w:spacing w:val="-8"/>
          <w:sz w:val="20"/>
          <w:szCs w:val="20"/>
        </w:rPr>
        <w:t>. Organizations and/or individuals profit from court approved statutory damages and/or privately funded finder's fees awarded to strawman complainant employees - a new line of income for Organized Crime Control (RICO) Act (1970) organizations and for gig workers on the road!</w:t>
      </w:r>
    </w:p>
    <w:p w14:paraId="39F1A463" w14:textId="77777777" w:rsidR="00941759" w:rsidRDefault="00E639F1">
      <w:pPr>
        <w:ind w:left="274" w:hanging="274"/>
        <w:jc w:val="both"/>
        <w:rPr>
          <w:rFonts w:cs="Times New Roman"/>
          <w:spacing w:val="-8"/>
          <w:sz w:val="20"/>
          <w:szCs w:val="20"/>
        </w:rPr>
      </w:pPr>
      <w:r>
        <w:rPr>
          <w:rFonts w:cs="Times New Roman"/>
          <w:spacing w:val="-8"/>
          <w:sz w:val="20"/>
          <w:szCs w:val="20"/>
        </w:rPr>
        <w:t>2.</w:t>
      </w:r>
      <w:r>
        <w:rPr>
          <w:rFonts w:cs="Times New Roman"/>
          <w:spacing w:val="-8"/>
          <w:sz w:val="20"/>
          <w:szCs w:val="20"/>
        </w:rPr>
        <w:tab/>
        <w:t>Legislatures, organizations, and/or individuals create mandated and/or informal "pregnancy registries" where reproductive progress is monitored using physical and social media methods. Impairing and/or failing to satisfactorily complete the reproductive process results in criminal and/or extortive claims against the alleged perpetrators - more opportunities for tele-commuting global gig workers!</w:t>
      </w:r>
    </w:p>
    <w:p w14:paraId="063C477B" w14:textId="77777777" w:rsidR="00941759" w:rsidRDefault="00E639F1">
      <w:pPr>
        <w:ind w:left="274" w:hanging="274"/>
        <w:jc w:val="both"/>
        <w:rPr>
          <w:rFonts w:cs="Times New Roman"/>
          <w:spacing w:val="-8"/>
          <w:sz w:val="20"/>
          <w:szCs w:val="20"/>
        </w:rPr>
      </w:pPr>
      <w:r>
        <w:rPr>
          <w:rFonts w:cs="Times New Roman"/>
          <w:spacing w:val="-8"/>
          <w:sz w:val="20"/>
          <w:szCs w:val="20"/>
        </w:rPr>
        <w:t>3.</w:t>
      </w:r>
      <w:r>
        <w:rPr>
          <w:rFonts w:cs="Times New Roman"/>
          <w:spacing w:val="-8"/>
          <w:sz w:val="20"/>
          <w:szCs w:val="20"/>
        </w:rPr>
        <w:tab/>
        <w:t>Legislatures, organizations, and/or individuals employ social media and facial recognition software to identify alleged reproductive criminals, publish names and addresses on-line (... sex offender registries, doxing), and/or employ extortion/protection racket methods (...revenge porn).</w:t>
      </w:r>
    </w:p>
    <w:p w14:paraId="518EE12C" w14:textId="77777777" w:rsidR="00941759" w:rsidRDefault="00E639F1">
      <w:pPr>
        <w:ind w:left="274" w:hanging="274"/>
        <w:jc w:val="both"/>
        <w:rPr>
          <w:rFonts w:cs="Times New Roman"/>
          <w:spacing w:val="-8"/>
          <w:sz w:val="20"/>
          <w:szCs w:val="20"/>
        </w:rPr>
      </w:pPr>
      <w:r>
        <w:rPr>
          <w:rFonts w:cs="Times New Roman"/>
          <w:spacing w:val="-8"/>
          <w:sz w:val="20"/>
          <w:szCs w:val="20"/>
        </w:rPr>
        <w:t>4.</w:t>
      </w:r>
      <w:r>
        <w:rPr>
          <w:rFonts w:cs="Times New Roman"/>
          <w:spacing w:val="-8"/>
          <w:sz w:val="20"/>
          <w:szCs w:val="20"/>
        </w:rPr>
        <w:tab/>
        <w:t>Underground organizations exploit the criminalization of reproduction by furnishing "abortion boats" traveling to jurisdictionally safe waters (...riverboat gambling) and "abortion buses" to Canada, Mexico, and/or safe states; outfitting clandestine clinics and medical practitioners (...speakeasies); providing medications by mail (…bootlegging); engaging in deadly battles for territorial control (…drug cartels, mob bosses). This will inevitably entail all of the historically prevalent scams, extortions, corruptions, and harm (...human, organ, and stem-cell trafficking).</w:t>
      </w:r>
    </w:p>
    <w:p w14:paraId="71612441" w14:textId="77777777" w:rsidR="00941759" w:rsidRDefault="00E639F1">
      <w:pPr>
        <w:ind w:left="274" w:hanging="274"/>
        <w:jc w:val="both"/>
        <w:rPr>
          <w:rFonts w:cs="Times New Roman"/>
          <w:spacing w:val="-8"/>
          <w:sz w:val="20"/>
          <w:szCs w:val="20"/>
        </w:rPr>
      </w:pPr>
      <w:r>
        <w:rPr>
          <w:rFonts w:cs="Times New Roman"/>
          <w:spacing w:val="-8"/>
          <w:sz w:val="20"/>
          <w:szCs w:val="20"/>
        </w:rPr>
        <w:t>5.</w:t>
      </w:r>
      <w:r>
        <w:rPr>
          <w:rFonts w:cs="Times New Roman"/>
          <w:spacing w:val="-8"/>
          <w:sz w:val="20"/>
          <w:szCs w:val="20"/>
        </w:rPr>
        <w:tab/>
        <w:t>Criminalization and vigilantism fosters a disincentive to reproduce or associate with, employ, house, transport, educate, interact with, or otherwise serve a person attempting to reproduce, whether directly or indirectly involved in the reproductive process, where the result is (or a claim may be made of) possible harm to, or death of, the unborn - resulting in a world of guilty until proven innocent and reputational risk.</w:t>
      </w:r>
    </w:p>
    <w:p w14:paraId="36B8D88F" w14:textId="77777777" w:rsidR="00941759" w:rsidRDefault="00E639F1">
      <w:pPr>
        <w:ind w:left="274" w:hanging="274"/>
        <w:jc w:val="both"/>
        <w:rPr>
          <w:rFonts w:cs="Times New Roman"/>
          <w:spacing w:val="-8"/>
          <w:sz w:val="20"/>
          <w:szCs w:val="20"/>
        </w:rPr>
      </w:pPr>
      <w:r>
        <w:rPr>
          <w:rFonts w:cs="Times New Roman"/>
          <w:spacing w:val="-8"/>
          <w:sz w:val="20"/>
          <w:szCs w:val="20"/>
        </w:rPr>
        <w:t>6.</w:t>
      </w:r>
      <w:r>
        <w:rPr>
          <w:rFonts w:cs="Times New Roman"/>
          <w:spacing w:val="-8"/>
          <w:sz w:val="20"/>
          <w:szCs w:val="20"/>
        </w:rPr>
        <w:tab/>
        <w:t>Abortion per se is moot. Only homicide and wrongful death trials may be heard after premature death of the unborn. Who would want that?</w:t>
      </w:r>
    </w:p>
    <w:p w14:paraId="6C58C508" w14:textId="77777777" w:rsidR="00941759" w:rsidRDefault="00941759">
      <w:pPr>
        <w:ind w:left="274" w:hanging="274"/>
        <w:jc w:val="both"/>
        <w:rPr>
          <w:sz w:val="20"/>
          <w:szCs w:val="20"/>
        </w:rPr>
      </w:pPr>
    </w:p>
    <w:p w14:paraId="248BB101" w14:textId="77777777" w:rsidR="00941759" w:rsidRDefault="00E639F1">
      <w:pPr>
        <w:spacing w:before="60"/>
        <w:jc w:val="both"/>
        <w:rPr>
          <w:rFonts w:eastAsia="Calibri" w:cs="Times New Roman"/>
          <w:sz w:val="18"/>
          <w:szCs w:val="18"/>
        </w:rPr>
      </w:pPr>
      <w:r>
        <w:rPr>
          <w:noProof/>
        </w:rPr>
        <w:drawing>
          <wp:anchor distT="0" distB="0" distL="0" distR="0" simplePos="0" relativeHeight="13" behindDoc="0" locked="0" layoutInCell="0" allowOverlap="1" wp14:anchorId="1E1238D3" wp14:editId="3C1AB8BD">
            <wp:simplePos x="0" y="0"/>
            <wp:positionH relativeFrom="column">
              <wp:posOffset>424180</wp:posOffset>
            </wp:positionH>
            <wp:positionV relativeFrom="paragraph">
              <wp:posOffset>48895</wp:posOffset>
            </wp:positionV>
            <wp:extent cx="99695" cy="99695"/>
            <wp:effectExtent l="0" t="0" r="0" b="0"/>
            <wp:wrapNone/>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stretch/>
                  </pic:blipFill>
                  <pic:spPr>
                    <a:xfrm rot="10800000" flipH="1">
                      <a:off x="0" y="0"/>
                      <a:ext cx="99000" cy="99000"/>
                    </a:xfrm>
                    <a:prstGeom prst="rect">
                      <a:avLst/>
                    </a:prstGeom>
                    <a:ln w="0">
                      <a:noFill/>
                    </a:ln>
                  </pic:spPr>
                </pic:pic>
              </a:graphicData>
            </a:graphic>
          </wp:anchor>
        </w:drawing>
      </w:r>
      <w:r>
        <w:rPr>
          <w:rFonts w:eastAsia="Calibri" w:cs="Times New Roman"/>
          <w:sz w:val="18"/>
          <w:szCs w:val="18"/>
        </w:rPr>
        <w:t xml:space="preserve">Copyleft      2022 - edit, reproduce, publish </w:t>
      </w:r>
    </w:p>
    <w:sectPr w:rsidR="00941759" w:rsidSect="00C06463">
      <w:headerReference w:type="even" r:id="rId7"/>
      <w:headerReference w:type="default" r:id="rId8"/>
      <w:footerReference w:type="even" r:id="rId9"/>
      <w:footerReference w:type="default" r:id="rId10"/>
      <w:headerReference w:type="first" r:id="rId11"/>
      <w:footerReference w:type="first" r:id="rId12"/>
      <w:pgSz w:w="12240" w:h="15840"/>
      <w:pgMar w:top="432" w:right="576" w:bottom="432" w:left="360" w:header="432"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EA850" w14:textId="77777777" w:rsidR="00205F99" w:rsidRDefault="00E639F1">
      <w:r>
        <w:separator/>
      </w:r>
    </w:p>
  </w:endnote>
  <w:endnote w:type="continuationSeparator" w:id="0">
    <w:p w14:paraId="0911091F" w14:textId="77777777" w:rsidR="00205F99" w:rsidRDefault="00E6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749A" w14:textId="77777777" w:rsidR="00D54797" w:rsidRDefault="00D547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0138E" w14:textId="77777777" w:rsidR="00D54797" w:rsidRDefault="00D547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82D3C" w14:textId="77777777" w:rsidR="00D54797" w:rsidRDefault="00D54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E0C70" w14:textId="77777777" w:rsidR="00205F99" w:rsidRDefault="00E639F1">
      <w:r>
        <w:separator/>
      </w:r>
    </w:p>
  </w:footnote>
  <w:footnote w:type="continuationSeparator" w:id="0">
    <w:p w14:paraId="1FF06DC9" w14:textId="77777777" w:rsidR="00205F99" w:rsidRDefault="00E6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5787" w14:textId="77777777" w:rsidR="00D54797" w:rsidRDefault="00D547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EBF7E" w14:textId="77777777" w:rsidR="00941759" w:rsidRDefault="00E639F1" w:rsidP="00C06463">
    <w:pPr>
      <w:pStyle w:val="Header"/>
      <w:tabs>
        <w:tab w:val="clear" w:pos="4680"/>
        <w:tab w:val="clear" w:pos="9360"/>
        <w:tab w:val="center" w:pos="5760"/>
        <w:tab w:val="right" w:pos="10260"/>
      </w:tabs>
      <w:spacing w:after="120" w:line="180" w:lineRule="exact"/>
      <w:ind w:left="187"/>
      <w:rPr>
        <w:rFonts w:cs="Times New Roman"/>
        <w:sz w:val="18"/>
        <w:szCs w:val="18"/>
      </w:rPr>
    </w:pPr>
    <w:r>
      <w:rPr>
        <w:rFonts w:cs="Times New Roman"/>
        <w:noProof/>
        <w:sz w:val="18"/>
        <w:szCs w:val="18"/>
      </w:rPr>
      <mc:AlternateContent>
        <mc:Choice Requires="wps">
          <w:drawing>
            <wp:anchor distT="0" distB="0" distL="0" distR="0" simplePos="0" relativeHeight="251657216" behindDoc="1" locked="0" layoutInCell="0" allowOverlap="1" wp14:anchorId="1B366F3F" wp14:editId="12567A10">
              <wp:simplePos x="0" y="0"/>
              <wp:positionH relativeFrom="column">
                <wp:posOffset>19050</wp:posOffset>
              </wp:positionH>
              <wp:positionV relativeFrom="paragraph">
                <wp:posOffset>5080</wp:posOffset>
              </wp:positionV>
              <wp:extent cx="7325360" cy="147955"/>
              <wp:effectExtent l="0" t="0" r="0" b="0"/>
              <wp:wrapNone/>
              <wp:docPr id="2" name="Image1"/>
              <wp:cNvGraphicFramePr/>
              <a:graphic xmlns:a="http://schemas.openxmlformats.org/drawingml/2006/main">
                <a:graphicData uri="http://schemas.microsoft.com/office/word/2010/wordprocessingShape">
                  <wps:wsp>
                    <wps:cNvSpPr/>
                    <wps:spPr>
                      <a:xfrm>
                        <a:off x="0" y="0"/>
                        <a:ext cx="7324560" cy="1472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sdt>
                          <w:sdtPr>
                            <w:id w:val="1196145992"/>
                            <w:docPartObj>
                              <w:docPartGallery w:val="Page Numbers (Top of Page)"/>
                              <w:docPartUnique/>
                            </w:docPartObj>
                          </w:sdtPr>
                          <w:sdtEndPr/>
                          <w:sdtContent>
                            <w:p w14:paraId="73807FB7" w14:textId="113D1F1A" w:rsidR="00941759" w:rsidRDefault="00E639F1">
                              <w:pPr>
                                <w:pStyle w:val="Header"/>
                                <w:tabs>
                                  <w:tab w:val="clear" w:pos="4680"/>
                                  <w:tab w:val="clear" w:pos="9360"/>
                                  <w:tab w:val="center" w:pos="5760"/>
                                  <w:tab w:val="right" w:pos="11070"/>
                                </w:tabs>
                                <w:spacing w:line="180" w:lineRule="exact"/>
                                <w:ind w:left="180"/>
                                <w:rPr>
                                  <w:rFonts w:cs="Times New Roman"/>
                                  <w:sz w:val="18"/>
                                  <w:szCs w:val="18"/>
                                </w:rPr>
                              </w:pPr>
                              <w:r>
                                <w:rPr>
                                  <w:rFonts w:cs="Times New Roman"/>
                                  <w:i/>
                                  <w:iCs/>
                                  <w:color w:val="000000"/>
                                  <w:sz w:val="18"/>
                                  <w:szCs w:val="18"/>
                                </w:rPr>
                                <w:t xml:space="preserve">Page </w:t>
                              </w:r>
                              <w:r>
                                <w:rPr>
                                  <w:rFonts w:cs="Times New Roman"/>
                                  <w:i/>
                                  <w:iCs/>
                                  <w:color w:val="000000"/>
                                  <w:sz w:val="18"/>
                                  <w:szCs w:val="18"/>
                                </w:rPr>
                                <w:fldChar w:fldCharType="begin"/>
                              </w:r>
                              <w:r>
                                <w:rPr>
                                  <w:rFonts w:cs="Times New Roman"/>
                                  <w:i/>
                                  <w:iCs/>
                                  <w:color w:val="000000"/>
                                  <w:sz w:val="18"/>
                                  <w:szCs w:val="18"/>
                                </w:rPr>
                                <w:instrText>PAGE</w:instrText>
                              </w:r>
                              <w:r>
                                <w:rPr>
                                  <w:rFonts w:cs="Times New Roman"/>
                                  <w:i/>
                                  <w:iCs/>
                                  <w:color w:val="000000"/>
                                  <w:sz w:val="18"/>
                                  <w:szCs w:val="18"/>
                                </w:rPr>
                                <w:fldChar w:fldCharType="separate"/>
                              </w:r>
                              <w:r>
                                <w:rPr>
                                  <w:rFonts w:cs="Times New Roman"/>
                                  <w:i/>
                                  <w:iCs/>
                                  <w:color w:val="000000"/>
                                  <w:sz w:val="18"/>
                                  <w:szCs w:val="18"/>
                                </w:rPr>
                                <w:t>4</w:t>
                              </w:r>
                              <w:r>
                                <w:rPr>
                                  <w:rFonts w:cs="Times New Roman"/>
                                  <w:i/>
                                  <w:iCs/>
                                  <w:color w:val="000000"/>
                                  <w:sz w:val="18"/>
                                  <w:szCs w:val="18"/>
                                </w:rPr>
                                <w:fldChar w:fldCharType="end"/>
                              </w:r>
                              <w:r>
                                <w:rPr>
                                  <w:rFonts w:cs="Times New Roman"/>
                                  <w:i/>
                                  <w:iCs/>
                                  <w:color w:val="000000"/>
                                  <w:sz w:val="18"/>
                                  <w:szCs w:val="18"/>
                                </w:rPr>
                                <w:t xml:space="preserve"> of </w:t>
                              </w:r>
                              <w:r w:rsidR="00D54797">
                                <w:rPr>
                                  <w:rFonts w:cs="Times New Roman"/>
                                  <w:i/>
                                  <w:iCs/>
                                  <w:color w:val="000000"/>
                                  <w:sz w:val="18"/>
                                  <w:szCs w:val="18"/>
                                </w:rPr>
                                <w:t>2</w:t>
                              </w:r>
                              <w:r>
                                <w:rPr>
                                  <w:rFonts w:cs="Times New Roman"/>
                                  <w:i/>
                                  <w:iCs/>
                                  <w:color w:val="000000"/>
                                  <w:sz w:val="18"/>
                                  <w:szCs w:val="18"/>
                                </w:rPr>
                                <w:t xml:space="preserve">     pastebin.com</w:t>
                              </w:r>
                              <w:r w:rsidRPr="00D54797">
                                <w:rPr>
                                  <w:rFonts w:cs="Times New Roman"/>
                                  <w:i/>
                                  <w:iCs/>
                                  <w:color w:val="000000"/>
                                  <w:sz w:val="18"/>
                                  <w:szCs w:val="18"/>
                                  <w:highlight w:val="yellow"/>
                                </w:rPr>
                                <w:t>/EXg4RUbg</w:t>
                              </w:r>
                              <w:r>
                                <w:rPr>
                                  <w:rFonts w:cs="Times New Roman"/>
                                  <w:i/>
                                  <w:iCs/>
                                  <w:color w:val="000000"/>
                                  <w:sz w:val="18"/>
                                  <w:szCs w:val="18"/>
                                </w:rPr>
                                <w:tab/>
                              </w:r>
                              <w:r w:rsidR="00D54797">
                                <w:rPr>
                                  <w:rFonts w:cs="Times New Roman"/>
                                  <w:b/>
                                  <w:bCs/>
                                  <w:i/>
                                  <w:iCs/>
                                  <w:color w:val="000000"/>
                                  <w:sz w:val="18"/>
                                  <w:szCs w:val="18"/>
                                </w:rPr>
                                <w:t>Tranquility</w:t>
                              </w:r>
                              <w:r>
                                <w:rPr>
                                  <w:rFonts w:cs="Times New Roman"/>
                                  <w:b/>
                                  <w:bCs/>
                                  <w:i/>
                                  <w:iCs/>
                                  <w:color w:val="000000"/>
                                  <w:sz w:val="18"/>
                                  <w:szCs w:val="18"/>
                                </w:rPr>
                                <w:t xml:space="preserve"> v</w:t>
                              </w:r>
                              <w:r w:rsidR="00D54797">
                                <w:rPr>
                                  <w:rFonts w:cs="Times New Roman"/>
                                  <w:b/>
                                  <w:bCs/>
                                  <w:i/>
                                  <w:iCs/>
                                  <w:color w:val="000000"/>
                                  <w:sz w:val="18"/>
                                  <w:szCs w:val="18"/>
                                </w:rPr>
                                <w:t>1</w:t>
                              </w:r>
                              <w:r>
                                <w:rPr>
                                  <w:rFonts w:cs="Times New Roman"/>
                                  <w:b/>
                                  <w:bCs/>
                                  <w:i/>
                                  <w:iCs/>
                                  <w:color w:val="000000"/>
                                  <w:sz w:val="18"/>
                                  <w:szCs w:val="18"/>
                                </w:rPr>
                                <w:t>.0</w:t>
                              </w:r>
                              <w:r w:rsidR="00D54797">
                                <w:rPr>
                                  <w:rFonts w:cs="Times New Roman"/>
                                  <w:b/>
                                  <w:bCs/>
                                  <w:i/>
                                  <w:iCs/>
                                  <w:color w:val="000000"/>
                                  <w:sz w:val="18"/>
                                  <w:szCs w:val="18"/>
                                </w:rPr>
                                <w:t xml:space="preserve"> </w:t>
                              </w:r>
                              <w:r w:rsidR="00D54797">
                                <w:rPr>
                                  <w:rFonts w:cs="Times New Roman"/>
                                  <w:i/>
                                  <w:iCs/>
                                  <w:color w:val="000000"/>
                                  <w:sz w:val="18"/>
                                  <w:szCs w:val="18"/>
                                </w:rPr>
                                <w:t>(pico)</w:t>
                              </w:r>
                              <w:r>
                                <w:rPr>
                                  <w:rFonts w:cs="Times New Roman"/>
                                  <w:b/>
                                  <w:bCs/>
                                  <w:i/>
                                  <w:iCs/>
                                  <w:color w:val="000000"/>
                                  <w:sz w:val="18"/>
                                  <w:szCs w:val="18"/>
                                </w:rPr>
                                <w:t xml:space="preserve"> - </w:t>
                              </w:r>
                              <w:r>
                                <w:rPr>
                                  <w:rFonts w:eastAsia="Calibri" w:cs="Times New Roman"/>
                                  <w:color w:val="000000"/>
                                  <w:sz w:val="18"/>
                                  <w:szCs w:val="18"/>
                                </w:rPr>
                                <w:t xml:space="preserve">Copyleft     2022 - edit, </w:t>
                              </w:r>
                              <w:r w:rsidR="00D54797">
                                <w:rPr>
                                  <w:rFonts w:eastAsia="Calibri" w:cs="Times New Roman"/>
                                  <w:color w:val="000000"/>
                                  <w:sz w:val="18"/>
                                  <w:szCs w:val="18"/>
                                </w:rPr>
                                <w:t>excerpt</w:t>
                              </w:r>
                              <w:r>
                                <w:rPr>
                                  <w:rFonts w:eastAsia="Calibri" w:cs="Times New Roman"/>
                                  <w:color w:val="000000"/>
                                  <w:sz w:val="18"/>
                                  <w:szCs w:val="18"/>
                                </w:rPr>
                                <w:t>, publish</w:t>
                              </w:r>
                              <w:r>
                                <w:rPr>
                                  <w:rFonts w:cs="Times New Roman"/>
                                  <w:i/>
                                  <w:iCs/>
                                  <w:color w:val="000000"/>
                                  <w:sz w:val="18"/>
                                  <w:szCs w:val="18"/>
                                </w:rPr>
                                <w:tab/>
                              </w:r>
                              <w:r w:rsidR="00D54797">
                                <w:rPr>
                                  <w:rFonts w:cs="Times New Roman"/>
                                  <w:i/>
                                  <w:iCs/>
                                  <w:color w:val="000000"/>
                                  <w:sz w:val="18"/>
                                  <w:szCs w:val="18"/>
                                </w:rPr>
                                <w:t>August</w:t>
                              </w:r>
                              <w:r>
                                <w:rPr>
                                  <w:rFonts w:cs="Times New Roman"/>
                                  <w:i/>
                                  <w:iCs/>
                                  <w:color w:val="000000"/>
                                  <w:sz w:val="18"/>
                                  <w:szCs w:val="18"/>
                                </w:rPr>
                                <w:t xml:space="preserve"> 15</w:t>
                              </w:r>
                              <w:r>
                                <w:rPr>
                                  <w:rFonts w:cs="Times New Roman"/>
                                  <w:i/>
                                  <w:iCs/>
                                  <w:color w:val="000000"/>
                                  <w:sz w:val="18"/>
                                  <w:szCs w:val="18"/>
                                  <w:vertAlign w:val="superscript"/>
                                </w:rPr>
                                <w:t>th</w:t>
                              </w:r>
                              <w:r>
                                <w:rPr>
                                  <w:rFonts w:cs="Times New Roman"/>
                                  <w:i/>
                                  <w:iCs/>
                                  <w:color w:val="000000"/>
                                  <w:sz w:val="18"/>
                                  <w:szCs w:val="18"/>
                                </w:rPr>
                                <w:t>, 2022</w:t>
                              </w:r>
                            </w:p>
                          </w:sdtContent>
                        </w:sdt>
                      </w:txbxContent>
                    </wps:txbx>
                    <wps:bodyPr lIns="0" tIns="0" rIns="0" bIns="0">
                      <a:noAutofit/>
                    </wps:bodyPr>
                  </wps:wsp>
                </a:graphicData>
              </a:graphic>
            </wp:anchor>
          </w:drawing>
        </mc:Choice>
        <mc:Fallback>
          <w:pict>
            <v:rect w14:anchorId="1B366F3F" id="Image1" o:spid="_x0000_s1026" style="position:absolute;left:0;text-align:left;margin-left:1.5pt;margin-top:.4pt;width:576.8pt;height:11.6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" o:allowincell="f" stroked="f" strokeweight="0">
              <v:textbox inset="0,0,0,0">
                <w:txbxContent>
                  <w:sdt>
                    <w:sdtPr>
                      <w:id w:val="1196145992"/>
                      <w:docPartObj>
                        <w:docPartGallery w:val="Page Numbers (Top of Page)"/>
                        <w:docPartUnique/>
                      </w:docPartObj>
                    </w:sdtPr>
                    <w:sdtEndPr/>
                    <w:sdtContent>
                      <w:p w14:paraId="73807FB7" w14:textId="113D1F1A" w:rsidR="00941759" w:rsidRDefault="00E639F1">
                        <w:pPr>
                          <w:pStyle w:val="Header"/>
                          <w:tabs>
                            <w:tab w:val="clear" w:pos="4680"/>
                            <w:tab w:val="clear" w:pos="9360"/>
                            <w:tab w:val="center" w:pos="5760"/>
                            <w:tab w:val="right" w:pos="11070"/>
                          </w:tabs>
                          <w:spacing w:line="180" w:lineRule="exact"/>
                          <w:ind w:left="180"/>
                          <w:rPr>
                            <w:rFonts w:cs="Times New Roman"/>
                            <w:sz w:val="18"/>
                            <w:szCs w:val="18"/>
                          </w:rPr>
                        </w:pPr>
                        <w:r>
                          <w:rPr>
                            <w:rFonts w:cs="Times New Roman"/>
                            <w:i/>
                            <w:iCs/>
                            <w:color w:val="000000"/>
                            <w:sz w:val="18"/>
                            <w:szCs w:val="18"/>
                          </w:rPr>
                          <w:t xml:space="preserve">Page </w:t>
                        </w:r>
                        <w:r>
                          <w:rPr>
                            <w:rFonts w:cs="Times New Roman"/>
                            <w:i/>
                            <w:iCs/>
                            <w:color w:val="000000"/>
                            <w:sz w:val="18"/>
                            <w:szCs w:val="18"/>
                          </w:rPr>
                          <w:fldChar w:fldCharType="begin"/>
                        </w:r>
                        <w:r>
                          <w:rPr>
                            <w:rFonts w:cs="Times New Roman"/>
                            <w:i/>
                            <w:iCs/>
                            <w:color w:val="000000"/>
                            <w:sz w:val="18"/>
                            <w:szCs w:val="18"/>
                          </w:rPr>
                          <w:instrText>PAGE</w:instrText>
                        </w:r>
                        <w:r>
                          <w:rPr>
                            <w:rFonts w:cs="Times New Roman"/>
                            <w:i/>
                            <w:iCs/>
                            <w:color w:val="000000"/>
                            <w:sz w:val="18"/>
                            <w:szCs w:val="18"/>
                          </w:rPr>
                          <w:fldChar w:fldCharType="separate"/>
                        </w:r>
                        <w:r>
                          <w:rPr>
                            <w:rFonts w:cs="Times New Roman"/>
                            <w:i/>
                            <w:iCs/>
                            <w:color w:val="000000"/>
                            <w:sz w:val="18"/>
                            <w:szCs w:val="18"/>
                          </w:rPr>
                          <w:t>4</w:t>
                        </w:r>
                        <w:r>
                          <w:rPr>
                            <w:rFonts w:cs="Times New Roman"/>
                            <w:i/>
                            <w:iCs/>
                            <w:color w:val="000000"/>
                            <w:sz w:val="18"/>
                            <w:szCs w:val="18"/>
                          </w:rPr>
                          <w:fldChar w:fldCharType="end"/>
                        </w:r>
                        <w:r>
                          <w:rPr>
                            <w:rFonts w:cs="Times New Roman"/>
                            <w:i/>
                            <w:iCs/>
                            <w:color w:val="000000"/>
                            <w:sz w:val="18"/>
                            <w:szCs w:val="18"/>
                          </w:rPr>
                          <w:t xml:space="preserve"> of </w:t>
                        </w:r>
                        <w:r w:rsidR="00D54797">
                          <w:rPr>
                            <w:rFonts w:cs="Times New Roman"/>
                            <w:i/>
                            <w:iCs/>
                            <w:color w:val="000000"/>
                            <w:sz w:val="18"/>
                            <w:szCs w:val="18"/>
                          </w:rPr>
                          <w:t>2</w:t>
                        </w:r>
                        <w:r>
                          <w:rPr>
                            <w:rFonts w:cs="Times New Roman"/>
                            <w:i/>
                            <w:iCs/>
                            <w:color w:val="000000"/>
                            <w:sz w:val="18"/>
                            <w:szCs w:val="18"/>
                          </w:rPr>
                          <w:t xml:space="preserve">     pastebin.com</w:t>
                        </w:r>
                        <w:r w:rsidRPr="00D54797">
                          <w:rPr>
                            <w:rFonts w:cs="Times New Roman"/>
                            <w:i/>
                            <w:iCs/>
                            <w:color w:val="000000"/>
                            <w:sz w:val="18"/>
                            <w:szCs w:val="18"/>
                            <w:highlight w:val="yellow"/>
                          </w:rPr>
                          <w:t>/EXg4RUbg</w:t>
                        </w:r>
                        <w:r>
                          <w:rPr>
                            <w:rFonts w:cs="Times New Roman"/>
                            <w:i/>
                            <w:iCs/>
                            <w:color w:val="000000"/>
                            <w:sz w:val="18"/>
                            <w:szCs w:val="18"/>
                          </w:rPr>
                          <w:tab/>
                        </w:r>
                        <w:r w:rsidR="00D54797">
                          <w:rPr>
                            <w:rFonts w:cs="Times New Roman"/>
                            <w:b/>
                            <w:bCs/>
                            <w:i/>
                            <w:iCs/>
                            <w:color w:val="000000"/>
                            <w:sz w:val="18"/>
                            <w:szCs w:val="18"/>
                          </w:rPr>
                          <w:t>Tranquility</w:t>
                        </w:r>
                        <w:r>
                          <w:rPr>
                            <w:rFonts w:cs="Times New Roman"/>
                            <w:b/>
                            <w:bCs/>
                            <w:i/>
                            <w:iCs/>
                            <w:color w:val="000000"/>
                            <w:sz w:val="18"/>
                            <w:szCs w:val="18"/>
                          </w:rPr>
                          <w:t xml:space="preserve"> v</w:t>
                        </w:r>
                        <w:r w:rsidR="00D54797">
                          <w:rPr>
                            <w:rFonts w:cs="Times New Roman"/>
                            <w:b/>
                            <w:bCs/>
                            <w:i/>
                            <w:iCs/>
                            <w:color w:val="000000"/>
                            <w:sz w:val="18"/>
                            <w:szCs w:val="18"/>
                          </w:rPr>
                          <w:t>1</w:t>
                        </w:r>
                        <w:r>
                          <w:rPr>
                            <w:rFonts w:cs="Times New Roman"/>
                            <w:b/>
                            <w:bCs/>
                            <w:i/>
                            <w:iCs/>
                            <w:color w:val="000000"/>
                            <w:sz w:val="18"/>
                            <w:szCs w:val="18"/>
                          </w:rPr>
                          <w:t>.0</w:t>
                        </w:r>
                        <w:r w:rsidR="00D54797">
                          <w:rPr>
                            <w:rFonts w:cs="Times New Roman"/>
                            <w:b/>
                            <w:bCs/>
                            <w:i/>
                            <w:iCs/>
                            <w:color w:val="000000"/>
                            <w:sz w:val="18"/>
                            <w:szCs w:val="18"/>
                          </w:rPr>
                          <w:t xml:space="preserve"> </w:t>
                        </w:r>
                        <w:r w:rsidR="00D54797">
                          <w:rPr>
                            <w:rFonts w:cs="Times New Roman"/>
                            <w:i/>
                            <w:iCs/>
                            <w:color w:val="000000"/>
                            <w:sz w:val="18"/>
                            <w:szCs w:val="18"/>
                          </w:rPr>
                          <w:t>(pico)</w:t>
                        </w:r>
                        <w:r>
                          <w:rPr>
                            <w:rFonts w:cs="Times New Roman"/>
                            <w:b/>
                            <w:bCs/>
                            <w:i/>
                            <w:iCs/>
                            <w:color w:val="000000"/>
                            <w:sz w:val="18"/>
                            <w:szCs w:val="18"/>
                          </w:rPr>
                          <w:t xml:space="preserve"> - </w:t>
                        </w:r>
                        <w:r>
                          <w:rPr>
                            <w:rFonts w:eastAsia="Calibri" w:cs="Times New Roman"/>
                            <w:color w:val="000000"/>
                            <w:sz w:val="18"/>
                            <w:szCs w:val="18"/>
                          </w:rPr>
                          <w:t xml:space="preserve">Copyleft     2022 - edit, </w:t>
                        </w:r>
                        <w:r w:rsidR="00D54797">
                          <w:rPr>
                            <w:rFonts w:eastAsia="Calibri" w:cs="Times New Roman"/>
                            <w:color w:val="000000"/>
                            <w:sz w:val="18"/>
                            <w:szCs w:val="18"/>
                          </w:rPr>
                          <w:t>excerpt</w:t>
                        </w:r>
                        <w:r>
                          <w:rPr>
                            <w:rFonts w:eastAsia="Calibri" w:cs="Times New Roman"/>
                            <w:color w:val="000000"/>
                            <w:sz w:val="18"/>
                            <w:szCs w:val="18"/>
                          </w:rPr>
                          <w:t>, publish</w:t>
                        </w:r>
                        <w:r>
                          <w:rPr>
                            <w:rFonts w:cs="Times New Roman"/>
                            <w:i/>
                            <w:iCs/>
                            <w:color w:val="000000"/>
                            <w:sz w:val="18"/>
                            <w:szCs w:val="18"/>
                          </w:rPr>
                          <w:tab/>
                        </w:r>
                        <w:r w:rsidR="00D54797">
                          <w:rPr>
                            <w:rFonts w:cs="Times New Roman"/>
                            <w:i/>
                            <w:iCs/>
                            <w:color w:val="000000"/>
                            <w:sz w:val="18"/>
                            <w:szCs w:val="18"/>
                          </w:rPr>
                          <w:t>August</w:t>
                        </w:r>
                        <w:r>
                          <w:rPr>
                            <w:rFonts w:cs="Times New Roman"/>
                            <w:i/>
                            <w:iCs/>
                            <w:color w:val="000000"/>
                            <w:sz w:val="18"/>
                            <w:szCs w:val="18"/>
                          </w:rPr>
                          <w:t xml:space="preserve"> 15</w:t>
                        </w:r>
                        <w:r>
                          <w:rPr>
                            <w:rFonts w:cs="Times New Roman"/>
                            <w:i/>
                            <w:iCs/>
                            <w:color w:val="000000"/>
                            <w:sz w:val="18"/>
                            <w:szCs w:val="18"/>
                            <w:vertAlign w:val="superscript"/>
                          </w:rPr>
                          <w:t>th</w:t>
                        </w:r>
                        <w:r>
                          <w:rPr>
                            <w:rFonts w:cs="Times New Roman"/>
                            <w:i/>
                            <w:iCs/>
                            <w:color w:val="000000"/>
                            <w:sz w:val="18"/>
                            <w:szCs w:val="18"/>
                          </w:rPr>
                          <w:t>, 2022</w:t>
                        </w:r>
                      </w:p>
                    </w:sdtContent>
                  </w:sdt>
                </w:txbxContent>
              </v:textbox>
            </v:rect>
          </w:pict>
        </mc:Fallback>
      </mc:AlternateContent>
    </w:r>
    <w:r>
      <w:rPr>
        <w:rFonts w:cs="Times New Roman"/>
        <w:noProof/>
        <w:sz w:val="18"/>
        <w:szCs w:val="18"/>
      </w:rPr>
      <w:drawing>
        <wp:anchor distT="0" distB="0" distL="0" distR="0" simplePos="0" relativeHeight="251664384" behindDoc="1" locked="0" layoutInCell="0" allowOverlap="1" wp14:anchorId="1A9577CE" wp14:editId="7321D1F4">
          <wp:simplePos x="0" y="0"/>
          <wp:positionH relativeFrom="column">
            <wp:posOffset>3568700</wp:posOffset>
          </wp:positionH>
          <wp:positionV relativeFrom="paragraph">
            <wp:posOffset>3175</wp:posOffset>
          </wp:positionV>
          <wp:extent cx="104140" cy="104140"/>
          <wp:effectExtent l="0" t="0" r="0" b="0"/>
          <wp:wrapNone/>
          <wp:docPr id="4"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
                  <a:stretch/>
                </pic:blipFill>
                <pic:spPr>
                  <a:xfrm rot="10800000" flipH="1">
                    <a:off x="0" y="0"/>
                    <a:ext cx="103680" cy="103680"/>
                  </a:xfrm>
                  <a:prstGeom prst="rect">
                    <a:avLst/>
                  </a:prstGeom>
                  <a:ln w="0">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E29C" w14:textId="77777777" w:rsidR="00D54797" w:rsidRDefault="00D547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1759"/>
    <w:rsid w:val="00205F99"/>
    <w:rsid w:val="00941759"/>
    <w:rsid w:val="00C06463"/>
    <w:rsid w:val="00D54797"/>
    <w:rsid w:val="00E639F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D8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E5"/>
  </w:style>
  <w:style w:type="paragraph" w:styleId="Heading1">
    <w:name w:val="heading 1"/>
    <w:basedOn w:val="Normal"/>
    <w:next w:val="Normal"/>
    <w:link w:val="Heading1Char"/>
    <w:uiPriority w:val="9"/>
    <w:qFormat/>
    <w:rsid w:val="002C1C26"/>
    <w:pPr>
      <w:keepNext/>
      <w:keepLines/>
      <w:spacing w:before="240" w:after="60"/>
      <w:outlineLvl w:val="0"/>
    </w:pPr>
    <w:rPr>
      <w:rFonts w:ascii="Arial" w:eastAsiaTheme="majorEastAsia" w:hAnsi="Arial" w:cstheme="majorBidi"/>
      <w:b/>
      <w:bCs/>
      <w:kern w:val="2"/>
      <w:sz w:val="32"/>
      <w:szCs w:val="28"/>
    </w:rPr>
  </w:style>
  <w:style w:type="paragraph" w:styleId="Heading2">
    <w:name w:val="heading 2"/>
    <w:basedOn w:val="Normal"/>
    <w:next w:val="Normal"/>
    <w:link w:val="Heading2Char"/>
    <w:uiPriority w:val="9"/>
    <w:semiHidden/>
    <w:unhideWhenUsed/>
    <w:qFormat/>
    <w:rsid w:val="00DE5B6E"/>
    <w:pPr>
      <w:keepNext/>
      <w:spacing w:before="240" w:after="60"/>
      <w:outlineLvl w:val="1"/>
    </w:pPr>
    <w:rPr>
      <w:rFonts w:ascii="Arial" w:eastAsiaTheme="majorEastAsia" w:hAnsi="Arial" w:cstheme="majorBidi"/>
      <w:b/>
      <w:bCs/>
      <w:i/>
      <w:sz w:val="28"/>
      <w:szCs w:val="26"/>
    </w:rPr>
  </w:style>
  <w:style w:type="paragraph" w:styleId="Heading3">
    <w:name w:val="heading 3"/>
    <w:basedOn w:val="Normal"/>
    <w:next w:val="Normal"/>
    <w:link w:val="Heading3Char"/>
    <w:uiPriority w:val="9"/>
    <w:unhideWhenUsed/>
    <w:qFormat/>
    <w:rsid w:val="002C1C26"/>
    <w:pPr>
      <w:keepNext/>
      <w:spacing w:before="240" w:after="60"/>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0C7E16"/>
    <w:pPr>
      <w:keepNext/>
      <w:spacing w:before="240" w:after="60"/>
      <w:outlineLvl w:val="3"/>
    </w:pPr>
    <w:rPr>
      <w:rFonts w:ascii="Arial" w:eastAsiaTheme="majorEastAsia" w:hAnsi="Arial" w:cstheme="majorBidi"/>
      <w:b/>
      <w:bCs/>
      <w:iCs/>
      <w:sz w:val="28"/>
    </w:rPr>
  </w:style>
  <w:style w:type="paragraph" w:styleId="Heading5">
    <w:name w:val="heading 5"/>
    <w:basedOn w:val="Normal"/>
    <w:next w:val="Normal"/>
    <w:link w:val="Heading5Char"/>
    <w:uiPriority w:val="9"/>
    <w:unhideWhenUsed/>
    <w:qFormat/>
    <w:rsid w:val="002C1C26"/>
    <w:pPr>
      <w:keepNext/>
      <w:keepLines/>
      <w:spacing w:before="240" w:after="60"/>
      <w:outlineLvl w:val="4"/>
    </w:pPr>
    <w:rPr>
      <w:rFonts w:eastAsiaTheme="majorEastAsia" w:cstheme="majorBidi"/>
      <w:b/>
      <w:i/>
      <w:sz w:val="26"/>
    </w:rPr>
  </w:style>
  <w:style w:type="paragraph" w:styleId="Heading6">
    <w:name w:val="heading 6"/>
    <w:basedOn w:val="Normal"/>
    <w:next w:val="Normal"/>
    <w:link w:val="Heading6Char"/>
    <w:uiPriority w:val="9"/>
    <w:unhideWhenUsed/>
    <w:qFormat/>
    <w:rsid w:val="002C1C26"/>
    <w:pPr>
      <w:keepNext/>
      <w:spacing w:before="240" w:after="60"/>
      <w:outlineLvl w:val="5"/>
    </w:pPr>
    <w:rPr>
      <w:rFonts w:eastAsiaTheme="majorEastAsia" w:cstheme="majorBidi"/>
      <w:b/>
      <w:iCs/>
      <w:sz w:val="22"/>
    </w:rPr>
  </w:style>
  <w:style w:type="paragraph" w:styleId="Heading7">
    <w:name w:val="heading 7"/>
    <w:basedOn w:val="Normal"/>
    <w:next w:val="Normal"/>
    <w:link w:val="Heading7Char"/>
    <w:uiPriority w:val="9"/>
    <w:unhideWhenUsed/>
    <w:qFormat/>
    <w:rsid w:val="002C1C26"/>
    <w:pPr>
      <w:keepNext/>
      <w:keepLines/>
      <w:spacing w:before="240" w:after="60"/>
      <w:outlineLvl w:val="6"/>
    </w:pPr>
    <w:rPr>
      <w:rFonts w:eastAsiaTheme="majorEastAsia" w:cstheme="majorBidi"/>
      <w:iCs/>
    </w:rPr>
  </w:style>
  <w:style w:type="paragraph" w:styleId="Heading8">
    <w:name w:val="heading 8"/>
    <w:basedOn w:val="Normal"/>
    <w:next w:val="Normal"/>
    <w:link w:val="Heading8Char"/>
    <w:uiPriority w:val="9"/>
    <w:unhideWhenUsed/>
    <w:qFormat/>
    <w:rsid w:val="002C1C26"/>
    <w:pPr>
      <w:keepNext/>
      <w:keepLines/>
      <w:spacing w:before="240" w:after="60"/>
      <w:outlineLvl w:val="7"/>
    </w:pPr>
    <w:rPr>
      <w:rFonts w:eastAsiaTheme="majorEastAsia" w:cstheme="majorBidi"/>
      <w:i/>
      <w:szCs w:val="20"/>
    </w:rPr>
  </w:style>
  <w:style w:type="paragraph" w:styleId="Heading9">
    <w:name w:val="heading 9"/>
    <w:basedOn w:val="Normal"/>
    <w:next w:val="Normal"/>
    <w:link w:val="Heading9Char"/>
    <w:uiPriority w:val="9"/>
    <w:unhideWhenUsed/>
    <w:qFormat/>
    <w:rsid w:val="002C1C26"/>
    <w:pPr>
      <w:keepNext/>
      <w:keepLines/>
      <w:spacing w:before="240" w:after="60"/>
      <w:outlineLvl w:val="8"/>
    </w:pPr>
    <w:rPr>
      <w:rFonts w:ascii="Arial" w:eastAsiaTheme="majorEastAsia" w:hAnsi="Arial" w:cstheme="majorBidi"/>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C1C26"/>
    <w:rPr>
      <w:rFonts w:ascii="Arial" w:eastAsiaTheme="majorEastAsia" w:hAnsi="Arial" w:cstheme="majorBidi"/>
      <w:b/>
      <w:bCs/>
      <w:kern w:val="2"/>
      <w:sz w:val="32"/>
      <w:szCs w:val="28"/>
    </w:rPr>
  </w:style>
  <w:style w:type="character" w:customStyle="1" w:styleId="Heading2Char">
    <w:name w:val="Heading 2 Char"/>
    <w:basedOn w:val="DefaultParagraphFont"/>
    <w:link w:val="Heading2"/>
    <w:uiPriority w:val="9"/>
    <w:semiHidden/>
    <w:qFormat/>
    <w:rsid w:val="00DE5B6E"/>
    <w:rPr>
      <w:rFonts w:ascii="Arial" w:eastAsiaTheme="majorEastAsia" w:hAnsi="Arial" w:cstheme="majorBidi"/>
      <w:b/>
      <w:bCs/>
      <w:i/>
      <w:sz w:val="28"/>
      <w:szCs w:val="26"/>
    </w:rPr>
  </w:style>
  <w:style w:type="character" w:customStyle="1" w:styleId="Heading3Char">
    <w:name w:val="Heading 3 Char"/>
    <w:basedOn w:val="DefaultParagraphFont"/>
    <w:link w:val="Heading3"/>
    <w:uiPriority w:val="9"/>
    <w:qFormat/>
    <w:rsid w:val="002C1C26"/>
    <w:rPr>
      <w:rFonts w:ascii="Arial" w:eastAsiaTheme="majorEastAsia" w:hAnsi="Arial" w:cstheme="majorBidi"/>
      <w:b/>
      <w:bCs/>
      <w:sz w:val="26"/>
    </w:rPr>
  </w:style>
  <w:style w:type="character" w:customStyle="1" w:styleId="Heading4Char">
    <w:name w:val="Heading 4 Char"/>
    <w:basedOn w:val="DefaultParagraphFont"/>
    <w:link w:val="Heading4"/>
    <w:uiPriority w:val="9"/>
    <w:qFormat/>
    <w:rsid w:val="000C7E16"/>
    <w:rPr>
      <w:rFonts w:ascii="Arial" w:eastAsiaTheme="majorEastAsia" w:hAnsi="Arial" w:cstheme="majorBidi"/>
      <w:b/>
      <w:bCs/>
      <w:iCs/>
      <w:sz w:val="28"/>
    </w:rPr>
  </w:style>
  <w:style w:type="character" w:customStyle="1" w:styleId="Heading5Char">
    <w:name w:val="Heading 5 Char"/>
    <w:basedOn w:val="DefaultParagraphFont"/>
    <w:link w:val="Heading5"/>
    <w:uiPriority w:val="9"/>
    <w:qFormat/>
    <w:rsid w:val="002C1C26"/>
    <w:rPr>
      <w:rFonts w:eastAsiaTheme="majorEastAsia" w:cstheme="majorBidi"/>
      <w:b/>
      <w:i/>
      <w:sz w:val="26"/>
    </w:rPr>
  </w:style>
  <w:style w:type="character" w:customStyle="1" w:styleId="Heading6Char">
    <w:name w:val="Heading 6 Char"/>
    <w:basedOn w:val="DefaultParagraphFont"/>
    <w:link w:val="Heading6"/>
    <w:uiPriority w:val="9"/>
    <w:qFormat/>
    <w:rsid w:val="002C1C26"/>
    <w:rPr>
      <w:rFonts w:eastAsiaTheme="majorEastAsia" w:cstheme="majorBidi"/>
      <w:b/>
      <w:iCs/>
      <w:sz w:val="22"/>
    </w:rPr>
  </w:style>
  <w:style w:type="character" w:customStyle="1" w:styleId="Heading7Char">
    <w:name w:val="Heading 7 Char"/>
    <w:basedOn w:val="DefaultParagraphFont"/>
    <w:link w:val="Heading7"/>
    <w:uiPriority w:val="9"/>
    <w:qFormat/>
    <w:rsid w:val="002C1C26"/>
    <w:rPr>
      <w:rFonts w:eastAsiaTheme="majorEastAsia" w:cstheme="majorBidi"/>
      <w:iCs/>
    </w:rPr>
  </w:style>
  <w:style w:type="character" w:customStyle="1" w:styleId="Heading8Char">
    <w:name w:val="Heading 8 Char"/>
    <w:basedOn w:val="DefaultParagraphFont"/>
    <w:link w:val="Heading8"/>
    <w:uiPriority w:val="9"/>
    <w:qFormat/>
    <w:rsid w:val="002C1C26"/>
    <w:rPr>
      <w:rFonts w:eastAsiaTheme="majorEastAsia" w:cstheme="majorBidi"/>
      <w:i/>
      <w:szCs w:val="20"/>
    </w:rPr>
  </w:style>
  <w:style w:type="character" w:customStyle="1" w:styleId="Heading9Char">
    <w:name w:val="Heading 9 Char"/>
    <w:basedOn w:val="DefaultParagraphFont"/>
    <w:link w:val="Heading9"/>
    <w:uiPriority w:val="9"/>
    <w:qFormat/>
    <w:rsid w:val="002C1C26"/>
    <w:rPr>
      <w:rFonts w:ascii="Arial" w:eastAsiaTheme="majorEastAsia" w:hAnsi="Arial" w:cstheme="majorBidi"/>
      <w:iCs/>
      <w:sz w:val="22"/>
      <w:szCs w:val="20"/>
    </w:rPr>
  </w:style>
  <w:style w:type="character" w:customStyle="1" w:styleId="HeaderChar">
    <w:name w:val="Header Char"/>
    <w:basedOn w:val="DefaultParagraphFont"/>
    <w:link w:val="Header"/>
    <w:uiPriority w:val="99"/>
    <w:qFormat/>
    <w:rsid w:val="00531B52"/>
  </w:style>
  <w:style w:type="character" w:customStyle="1" w:styleId="FooterChar">
    <w:name w:val="Footer Char"/>
    <w:basedOn w:val="DefaultParagraphFont"/>
    <w:link w:val="Footer"/>
    <w:uiPriority w:val="99"/>
    <w:qFormat/>
    <w:rsid w:val="00531B52"/>
  </w:style>
  <w:style w:type="character" w:customStyle="1" w:styleId="FootnoteTextChar">
    <w:name w:val="Footnote Text Char"/>
    <w:basedOn w:val="DefaultParagraphFont"/>
    <w:link w:val="FootnoteText"/>
    <w:uiPriority w:val="99"/>
    <w:semiHidden/>
    <w:qFormat/>
    <w:rsid w:val="00A922C3"/>
    <w:rPr>
      <w:sz w:val="20"/>
      <w:szCs w:val="20"/>
    </w:rPr>
  </w:style>
  <w:style w:type="character" w:customStyle="1" w:styleId="FootnoteCharacters">
    <w:name w:val="Footnote Characters"/>
    <w:basedOn w:val="DefaultParagraphFont"/>
    <w:uiPriority w:val="99"/>
    <w:semiHidden/>
    <w:unhideWhenUsed/>
    <w:qFormat/>
    <w:rsid w:val="00A922C3"/>
    <w:rPr>
      <w:vertAlign w:val="superscript"/>
    </w:rPr>
  </w:style>
  <w:style w:type="character" w:customStyle="1" w:styleId="FootnoteAnchor">
    <w:name w:val="Footnote Anchor"/>
    <w:rPr>
      <w:vertAlign w:val="superscript"/>
    </w:rPr>
  </w:style>
  <w:style w:type="character" w:customStyle="1" w:styleId="PerParaChar">
    <w:name w:val="PerPara Char"/>
    <w:basedOn w:val="DefaultParagraphFont"/>
    <w:link w:val="PerPara"/>
    <w:qFormat/>
    <w:rsid w:val="001B3D77"/>
    <w:rPr>
      <w:rFonts w:cs="Times New Roman"/>
      <w:spacing w:val="-2"/>
      <w:sz w:val="20"/>
      <w:szCs w:val="20"/>
    </w:rPr>
  </w:style>
  <w:style w:type="character" w:styleId="Hyperlink">
    <w:name w:val="Hyperlink"/>
    <w:basedOn w:val="DefaultParagraphFont"/>
    <w:uiPriority w:val="99"/>
    <w:unhideWhenUsed/>
    <w:rsid w:val="00A40D82"/>
    <w:rPr>
      <w:color w:val="0000FF" w:themeColor="hyperlink"/>
      <w:u w:val="single"/>
    </w:rPr>
  </w:style>
  <w:style w:type="character" w:styleId="UnresolvedMention">
    <w:name w:val="Unresolved Mention"/>
    <w:basedOn w:val="DefaultParagraphFont"/>
    <w:uiPriority w:val="99"/>
    <w:semiHidden/>
    <w:unhideWhenUsed/>
    <w:qFormat/>
    <w:rsid w:val="00A40D82"/>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1B52"/>
    <w:pPr>
      <w:tabs>
        <w:tab w:val="center" w:pos="4680"/>
        <w:tab w:val="right" w:pos="9360"/>
      </w:tabs>
    </w:pPr>
  </w:style>
  <w:style w:type="paragraph" w:styleId="Footer">
    <w:name w:val="footer"/>
    <w:basedOn w:val="Normal"/>
    <w:link w:val="FooterChar"/>
    <w:uiPriority w:val="99"/>
    <w:unhideWhenUsed/>
    <w:rsid w:val="00531B52"/>
    <w:pPr>
      <w:tabs>
        <w:tab w:val="center" w:pos="4680"/>
        <w:tab w:val="right" w:pos="9360"/>
      </w:tabs>
    </w:pPr>
  </w:style>
  <w:style w:type="paragraph" w:styleId="FootnoteText">
    <w:name w:val="footnote text"/>
    <w:basedOn w:val="Normal"/>
    <w:link w:val="FootnoteTextChar"/>
    <w:uiPriority w:val="99"/>
    <w:semiHidden/>
    <w:unhideWhenUsed/>
    <w:rsid w:val="00A922C3"/>
    <w:rPr>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style>
  <w:style w:type="paragraph" w:customStyle="1" w:styleId="PerPara">
    <w:name w:val="PerPara"/>
    <w:basedOn w:val="Normal"/>
    <w:link w:val="PerParaChar"/>
    <w:qFormat/>
    <w:rsid w:val="001B3D77"/>
    <w:pPr>
      <w:spacing w:before="40" w:line="220" w:lineRule="exact"/>
      <w:ind w:firstLine="187"/>
      <w:jc w:val="both"/>
    </w:pPr>
    <w:rPr>
      <w:rFonts w:cs="Times New Roman"/>
      <w:spacing w:val="-2"/>
      <w:sz w:val="20"/>
      <w:szCs w:val="20"/>
    </w:rPr>
  </w:style>
  <w:style w:type="paragraph" w:customStyle="1" w:styleId="FrameContents">
    <w:name w:val="Frame Contents"/>
    <w:basedOn w:val="Normal"/>
    <w:qFormat/>
  </w:style>
  <w:style w:type="table" w:styleId="TableGrid">
    <w:name w:val="Table Grid"/>
    <w:basedOn w:val="TableNormal"/>
    <w:uiPriority w:val="59"/>
    <w:rsid w:val="00523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4296</Words>
  <Characters>24489</Characters>
  <Application>Microsoft Office Word</Application>
  <DocSecurity>0</DocSecurity>
  <Lines>204</Lines>
  <Paragraphs>57</Paragraphs>
  <ScaleCrop>false</ScaleCrop>
  <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2022-07-26T19:35:00Z</dcterms:created>
  <dcterms:modified xsi:type="dcterms:W3CDTF">2022-08-15T22:21:00Z</dcterms:modified>
  <dc:language/>
</cp:coreProperties>
</file>