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07FF" w14:textId="77777777" w:rsidR="0070466F" w:rsidRDefault="0070466F">
      <w:pPr>
        <w:spacing w:before="480" w:after="480"/>
      </w:pPr>
    </w:p>
    <w:p w14:paraId="0A96CAC0" w14:textId="77777777" w:rsidR="00281FB2" w:rsidRDefault="00281FB2">
      <w:pPr>
        <w:spacing w:before="480" w:after="480"/>
      </w:pPr>
    </w:p>
    <w:p w14:paraId="790AE41A" w14:textId="77777777" w:rsidR="00281FB2" w:rsidRDefault="00281FB2">
      <w:pPr>
        <w:spacing w:before="480" w:after="480"/>
      </w:pPr>
    </w:p>
    <w:p w14:paraId="238C5704" w14:textId="77777777" w:rsidR="00281FB2" w:rsidRDefault="00281FB2">
      <w:pPr>
        <w:spacing w:before="480" w:after="480"/>
      </w:pPr>
    </w:p>
    <w:p w14:paraId="5B9ACEE0" w14:textId="77777777" w:rsidR="00281FB2" w:rsidRDefault="00281FB2">
      <w:pPr>
        <w:spacing w:before="480" w:after="480"/>
      </w:pPr>
    </w:p>
    <w:p w14:paraId="48F3FB74" w14:textId="77777777" w:rsidR="00281FB2" w:rsidRDefault="00281FB2">
      <w:pPr>
        <w:spacing w:before="480" w:after="480"/>
      </w:pPr>
    </w:p>
    <w:p w14:paraId="3B788C1E" w14:textId="77777777" w:rsidR="0070466F" w:rsidRDefault="00000000">
      <w:pPr>
        <w:spacing w:after="120"/>
        <w:jc w:val="center"/>
      </w:pPr>
      <w:r>
        <w:rPr>
          <w:b/>
          <w:bCs/>
          <w:caps/>
          <w:color w:val="1F4E79"/>
          <w:sz w:val="44"/>
          <w:szCs w:val="44"/>
        </w:rPr>
        <w:t>RESEARCH REPORT</w:t>
      </w:r>
    </w:p>
    <w:p w14:paraId="1AA42382" w14:textId="77777777" w:rsidR="0070466F" w:rsidRDefault="00000000">
      <w:pPr>
        <w:pBdr>
          <w:bottom w:val="single" w:sz="12" w:space="6" w:color="2E75B6"/>
        </w:pBdr>
        <w:spacing w:after="240"/>
        <w:jc w:val="center"/>
      </w:pPr>
      <w:r>
        <w:rPr>
          <w:color w:val="2E75B6"/>
          <w:sz w:val="34"/>
          <w:szCs w:val="34"/>
        </w:rPr>
        <w:t>The Effect of Weather Conditions on Air Pollution in Beijing</w:t>
      </w:r>
    </w:p>
    <w:p w14:paraId="25F2E614" w14:textId="77777777" w:rsidR="0070466F" w:rsidRDefault="0070466F">
      <w:pPr>
        <w:spacing w:before="120" w:after="120"/>
      </w:pPr>
    </w:p>
    <w:p w14:paraId="72715B6A" w14:textId="29377FDB" w:rsidR="0070466F" w:rsidRPr="00EC49C9" w:rsidRDefault="00EC49C9">
      <w:pPr>
        <w:spacing w:after="480"/>
        <w:jc w:val="center"/>
      </w:pPr>
      <w:proofErr w:type="spellStart"/>
      <w:r>
        <w:rPr>
          <w:color w:val="595959"/>
          <w:sz w:val="24"/>
          <w:szCs w:val="24"/>
        </w:rPr>
        <w:t>Khalidullina</w:t>
      </w:r>
      <w:proofErr w:type="spellEnd"/>
      <w:r>
        <w:rPr>
          <w:color w:val="595959"/>
          <w:sz w:val="24"/>
          <w:szCs w:val="24"/>
        </w:rPr>
        <w:t xml:space="preserve"> Sabina 3</w:t>
      </w:r>
      <w:r w:rsidRPr="00EC49C9">
        <w:rPr>
          <w:color w:val="595959"/>
          <w:sz w:val="24"/>
          <w:szCs w:val="24"/>
          <w:vertAlign w:val="superscript"/>
        </w:rPr>
        <w:t>rd</w:t>
      </w:r>
      <w:r>
        <w:rPr>
          <w:color w:val="595959"/>
          <w:sz w:val="24"/>
          <w:szCs w:val="24"/>
        </w:rPr>
        <w:t xml:space="preserve"> year ISE</w:t>
      </w:r>
    </w:p>
    <w:p w14:paraId="01CCDCA9" w14:textId="77777777" w:rsidR="0070466F" w:rsidRDefault="0070466F">
      <w:pPr>
        <w:spacing w:before="360" w:after="360"/>
      </w:pPr>
    </w:p>
    <w:p w14:paraId="67B7373D" w14:textId="76B3B79C" w:rsidR="0070466F" w:rsidRDefault="0070466F">
      <w:pPr>
        <w:jc w:val="center"/>
      </w:pPr>
    </w:p>
    <w:p w14:paraId="7ACF05F5" w14:textId="77777777" w:rsidR="0070466F" w:rsidRDefault="00000000">
      <w:r>
        <w:br w:type="page"/>
      </w:r>
    </w:p>
    <w:p w14:paraId="7324904C" w14:textId="77777777" w:rsidR="0070466F" w:rsidRDefault="00000000">
      <w:pPr>
        <w:pStyle w:val="Heading1"/>
        <w:shd w:val="clear" w:color="auto" w:fill="1F4E79"/>
        <w:ind w:left="120" w:right="120"/>
      </w:pPr>
      <w:r>
        <w:lastRenderedPageBreak/>
        <w:t>1.  Introduction</w:t>
      </w:r>
    </w:p>
    <w:p w14:paraId="5CC09D08" w14:textId="1F02F8A6" w:rsidR="0070466F" w:rsidRDefault="00000000">
      <w:pPr>
        <w:spacing w:before="60" w:after="100"/>
        <w:jc w:val="both"/>
      </w:pPr>
      <w:r>
        <w:rPr>
          <w:color w:val="2D2D2D"/>
        </w:rPr>
        <w:t xml:space="preserve">Air pollution represents one of the most pressing environmental and public health challenges facing modern cities. Beijing, as one of the most densely populated metropolitan areas in the world, has long struggled with elevated concentrations of fine particulate matter (PM2.5) — airborne particles with a diameter of 2.5 </w:t>
      </w:r>
      <w:r w:rsidR="00A811CF">
        <w:rPr>
          <w:color w:val="2D2D2D"/>
        </w:rPr>
        <w:t>micrometers</w:t>
      </w:r>
      <w:r>
        <w:rPr>
          <w:color w:val="2D2D2D"/>
        </w:rPr>
        <w:t xml:space="preserve"> or less that are capable of penetrating deep into the respiratory tract and causing serious health complications.</w:t>
      </w:r>
    </w:p>
    <w:p w14:paraId="64552B9F" w14:textId="77777777" w:rsidR="0070466F" w:rsidRDefault="0070466F">
      <w:pPr>
        <w:spacing w:before="60" w:after="60"/>
      </w:pPr>
    </w:p>
    <w:p w14:paraId="32776C4C" w14:textId="77777777" w:rsidR="0070466F" w:rsidRDefault="00000000">
      <w:pPr>
        <w:spacing w:before="60" w:after="100"/>
        <w:jc w:val="both"/>
      </w:pPr>
      <w:r>
        <w:rPr>
          <w:color w:val="2D2D2D"/>
        </w:rPr>
        <w:t>This report investigates the relationship between meteorological conditions and PM2.5 concentrations in Beijing over the period 2014 to 2023. Specifically, it analyses how relative humidity, precipitation, atmospheric pressure, and wind speed influence daily and monthly PM2.5 levels. Understanding these relationships is essential for developing effective air-quality management policies and forecasting pollution episodes.</w:t>
      </w:r>
    </w:p>
    <w:p w14:paraId="2A826AEA" w14:textId="77777777" w:rsidR="0070466F" w:rsidRDefault="0070466F">
      <w:pPr>
        <w:spacing w:before="60" w:after="60"/>
      </w:pPr>
    </w:p>
    <w:p w14:paraId="684C5B89" w14:textId="77777777" w:rsidR="0070466F" w:rsidRDefault="00000000">
      <w:pPr>
        <w:spacing w:before="240" w:after="80"/>
      </w:pPr>
      <w:proofErr w:type="gramStart"/>
      <w:r>
        <w:rPr>
          <w:b/>
          <w:bCs/>
          <w:color w:val="2E75B6"/>
          <w:sz w:val="22"/>
          <w:szCs w:val="22"/>
        </w:rPr>
        <w:t>1.1  Data</w:t>
      </w:r>
      <w:proofErr w:type="gramEnd"/>
      <w:r>
        <w:rPr>
          <w:b/>
          <w:bCs/>
          <w:color w:val="2E75B6"/>
          <w:sz w:val="22"/>
          <w:szCs w:val="22"/>
        </w:rPr>
        <w:t xml:space="preserve"> and Variables</w:t>
      </w:r>
    </w:p>
    <w:p w14:paraId="54609061" w14:textId="77777777" w:rsidR="0070466F" w:rsidRDefault="00000000">
      <w:pPr>
        <w:spacing w:before="60" w:after="100"/>
        <w:jc w:val="both"/>
      </w:pPr>
      <w:r>
        <w:rPr>
          <w:color w:val="2D2D2D"/>
        </w:rPr>
        <w:t>City-level time-series data were collected from two primary sources: Kaggle and NASA Power. The dataset covers the period January 2014 to December 2023. The following variables are used throughout the analysis:</w:t>
      </w:r>
    </w:p>
    <w:p w14:paraId="178FAB83" w14:textId="77777777" w:rsidR="0070466F" w:rsidRDefault="007046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0466F" w14:paraId="7029E8D6" w14:textId="77777777">
        <w:trPr>
          <w:tblHeader/>
        </w:trPr>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7DB384FF" w14:textId="77777777" w:rsidR="0070466F" w:rsidRDefault="00000000">
            <w:pPr>
              <w:jc w:val="center"/>
            </w:pPr>
            <w:r>
              <w:rPr>
                <w:b/>
                <w:bCs/>
                <w:color w:val="FFFFFF"/>
                <w:sz w:val="18"/>
                <w:szCs w:val="18"/>
              </w:rPr>
              <w:t>Variable</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6B02249E" w14:textId="77777777" w:rsidR="0070466F" w:rsidRDefault="00000000">
            <w:pPr>
              <w:jc w:val="center"/>
            </w:pPr>
            <w:r>
              <w:rPr>
                <w:b/>
                <w:bCs/>
                <w:color w:val="FFFFFF"/>
                <w:sz w:val="18"/>
                <w:szCs w:val="18"/>
              </w:rPr>
              <w:t>Symbol</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4C43B683" w14:textId="77777777" w:rsidR="0070466F" w:rsidRDefault="00000000">
            <w:pPr>
              <w:jc w:val="center"/>
            </w:pPr>
            <w:r>
              <w:rPr>
                <w:b/>
                <w:bCs/>
                <w:color w:val="FFFFFF"/>
                <w:sz w:val="18"/>
                <w:szCs w:val="18"/>
              </w:rPr>
              <w:t>Unit</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5CBD95D5" w14:textId="77777777" w:rsidR="0070466F" w:rsidRDefault="00000000">
            <w:pPr>
              <w:jc w:val="center"/>
            </w:pPr>
            <w:r>
              <w:rPr>
                <w:b/>
                <w:bCs/>
                <w:color w:val="FFFFFF"/>
                <w:sz w:val="18"/>
                <w:szCs w:val="18"/>
              </w:rPr>
              <w:t>Description</w:t>
            </w:r>
          </w:p>
        </w:tc>
      </w:tr>
      <w:tr w:rsidR="0070466F" w14:paraId="148EACC8"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2D65F7E" w14:textId="77777777" w:rsidR="0070466F" w:rsidRDefault="00000000">
            <w:r>
              <w:rPr>
                <w:color w:val="2D2D2D"/>
                <w:sz w:val="18"/>
                <w:szCs w:val="18"/>
              </w:rPr>
              <w:t>PM2.5 Concentration</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51A2117" w14:textId="77777777" w:rsidR="0070466F" w:rsidRDefault="00000000">
            <w:pPr>
              <w:jc w:val="center"/>
            </w:pPr>
            <w:r>
              <w:rPr>
                <w:color w:val="2D2D2D"/>
                <w:sz w:val="18"/>
                <w:szCs w:val="18"/>
              </w:rPr>
              <w:t>pm2.5</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67451AA" w14:textId="77777777" w:rsidR="0070466F" w:rsidRDefault="00000000">
            <w:pPr>
              <w:jc w:val="center"/>
            </w:pPr>
            <w:proofErr w:type="spellStart"/>
            <w:r>
              <w:rPr>
                <w:color w:val="2D2D2D"/>
                <w:sz w:val="18"/>
                <w:szCs w:val="18"/>
              </w:rPr>
              <w:t>μg</w:t>
            </w:r>
            <w:proofErr w:type="spellEnd"/>
            <w:r>
              <w:rPr>
                <w:color w:val="2D2D2D"/>
                <w:sz w:val="18"/>
                <w:szCs w:val="18"/>
              </w:rPr>
              <w:t>/m³</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76DA63A" w14:textId="77777777" w:rsidR="0070466F" w:rsidRDefault="00000000">
            <w:pPr>
              <w:jc w:val="center"/>
            </w:pPr>
            <w:r>
              <w:rPr>
                <w:color w:val="2D2D2D"/>
                <w:sz w:val="18"/>
                <w:szCs w:val="18"/>
              </w:rPr>
              <w:t>Fine particulate matter — primary dependent variable</w:t>
            </w:r>
          </w:p>
        </w:tc>
      </w:tr>
      <w:tr w:rsidR="0070466F" w14:paraId="50FBF0F8" w14:textId="77777777">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087207D" w14:textId="77777777" w:rsidR="0070466F" w:rsidRDefault="00000000">
            <w:r>
              <w:rPr>
                <w:color w:val="2D2D2D"/>
                <w:sz w:val="18"/>
                <w:szCs w:val="18"/>
              </w:rPr>
              <w:t>Relative Humidity</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AF63F38" w14:textId="77777777" w:rsidR="0070466F" w:rsidRDefault="00000000">
            <w:pPr>
              <w:jc w:val="center"/>
            </w:pPr>
            <w:r>
              <w:rPr>
                <w:color w:val="2D2D2D"/>
                <w:sz w:val="18"/>
                <w:szCs w:val="18"/>
              </w:rPr>
              <w:t>hum</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3E3F8B8" w14:textId="77777777" w:rsidR="0070466F" w:rsidRDefault="00000000">
            <w:pPr>
              <w:jc w:val="center"/>
            </w:pPr>
            <w:r>
              <w:rPr>
                <w:color w:val="2D2D2D"/>
                <w:sz w:val="18"/>
                <w:szCs w:val="18"/>
              </w:rPr>
              <w:t>%</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BC99F96" w14:textId="77777777" w:rsidR="0070466F" w:rsidRDefault="00000000">
            <w:pPr>
              <w:jc w:val="center"/>
            </w:pPr>
            <w:r>
              <w:rPr>
                <w:color w:val="2D2D2D"/>
                <w:sz w:val="18"/>
                <w:szCs w:val="18"/>
              </w:rPr>
              <w:t xml:space="preserve">Percentage of water </w:t>
            </w:r>
            <w:proofErr w:type="spellStart"/>
            <w:r>
              <w:rPr>
                <w:color w:val="2D2D2D"/>
                <w:sz w:val="18"/>
                <w:szCs w:val="18"/>
              </w:rPr>
              <w:t>vapour</w:t>
            </w:r>
            <w:proofErr w:type="spellEnd"/>
            <w:r>
              <w:rPr>
                <w:color w:val="2D2D2D"/>
                <w:sz w:val="18"/>
                <w:szCs w:val="18"/>
              </w:rPr>
              <w:t xml:space="preserve"> in the air</w:t>
            </w:r>
          </w:p>
        </w:tc>
      </w:tr>
      <w:tr w:rsidR="0070466F" w14:paraId="0A66947E"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C582BC3" w14:textId="77777777" w:rsidR="0070466F" w:rsidRDefault="00000000">
            <w:r>
              <w:rPr>
                <w:color w:val="2D2D2D"/>
                <w:sz w:val="18"/>
                <w:szCs w:val="18"/>
              </w:rPr>
              <w:t>Precipitation</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D93D799" w14:textId="77777777" w:rsidR="0070466F" w:rsidRDefault="00000000">
            <w:pPr>
              <w:jc w:val="center"/>
            </w:pPr>
            <w:proofErr w:type="spellStart"/>
            <w:r>
              <w:rPr>
                <w:color w:val="2D2D2D"/>
                <w:sz w:val="18"/>
                <w:szCs w:val="18"/>
              </w:rPr>
              <w:t>precp</w:t>
            </w:r>
            <w:proofErr w:type="spellEnd"/>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BC2B084" w14:textId="77777777" w:rsidR="0070466F" w:rsidRDefault="00000000">
            <w:pPr>
              <w:jc w:val="center"/>
            </w:pPr>
            <w:r>
              <w:rPr>
                <w:color w:val="2D2D2D"/>
                <w:sz w:val="18"/>
                <w:szCs w:val="18"/>
              </w:rPr>
              <w:t>mm</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6FAB109" w14:textId="77777777" w:rsidR="0070466F" w:rsidRDefault="00000000">
            <w:pPr>
              <w:jc w:val="center"/>
            </w:pPr>
            <w:r>
              <w:rPr>
                <w:color w:val="2D2D2D"/>
                <w:sz w:val="18"/>
                <w:szCs w:val="18"/>
              </w:rPr>
              <w:t>Total rainfall/snowfall per period</w:t>
            </w:r>
          </w:p>
        </w:tc>
      </w:tr>
      <w:tr w:rsidR="0070466F" w14:paraId="66A7ECCA" w14:textId="77777777">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C5B60BF" w14:textId="77777777" w:rsidR="0070466F" w:rsidRDefault="00000000">
            <w:r>
              <w:rPr>
                <w:color w:val="2D2D2D"/>
                <w:sz w:val="18"/>
                <w:szCs w:val="18"/>
              </w:rPr>
              <w:t>Atmospheric Pressure</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89B30FC" w14:textId="77777777" w:rsidR="0070466F" w:rsidRDefault="00000000">
            <w:pPr>
              <w:jc w:val="center"/>
            </w:pPr>
            <w:r>
              <w:rPr>
                <w:color w:val="2D2D2D"/>
                <w:sz w:val="18"/>
                <w:szCs w:val="18"/>
              </w:rPr>
              <w:t>pressure</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4B33D30" w14:textId="77777777" w:rsidR="0070466F" w:rsidRDefault="00000000">
            <w:pPr>
              <w:jc w:val="center"/>
            </w:pPr>
            <w:proofErr w:type="spellStart"/>
            <w:r>
              <w:rPr>
                <w:color w:val="2D2D2D"/>
                <w:sz w:val="18"/>
                <w:szCs w:val="18"/>
              </w:rPr>
              <w:t>hPa</w:t>
            </w:r>
            <w:proofErr w:type="spellEnd"/>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B3F4E34" w14:textId="77777777" w:rsidR="0070466F" w:rsidRDefault="00000000">
            <w:pPr>
              <w:jc w:val="center"/>
            </w:pPr>
            <w:r>
              <w:rPr>
                <w:color w:val="2D2D2D"/>
                <w:sz w:val="18"/>
                <w:szCs w:val="18"/>
              </w:rPr>
              <w:t>Surface barometric pressure</w:t>
            </w:r>
          </w:p>
        </w:tc>
      </w:tr>
      <w:tr w:rsidR="0070466F" w14:paraId="0ECDCB88"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533401A9" w14:textId="77777777" w:rsidR="0070466F" w:rsidRDefault="00000000">
            <w:r>
              <w:rPr>
                <w:color w:val="2D2D2D"/>
                <w:sz w:val="18"/>
                <w:szCs w:val="18"/>
              </w:rPr>
              <w:t>Wind Speed</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D30890A" w14:textId="77777777" w:rsidR="0070466F" w:rsidRDefault="00000000">
            <w:pPr>
              <w:jc w:val="center"/>
            </w:pPr>
            <w:proofErr w:type="spellStart"/>
            <w:r>
              <w:rPr>
                <w:color w:val="2D2D2D"/>
                <w:sz w:val="18"/>
                <w:szCs w:val="18"/>
              </w:rPr>
              <w:t>windsp</w:t>
            </w:r>
            <w:proofErr w:type="spellEnd"/>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A05F38A" w14:textId="77777777" w:rsidR="0070466F" w:rsidRDefault="00000000">
            <w:pPr>
              <w:jc w:val="center"/>
            </w:pPr>
            <w:r>
              <w:rPr>
                <w:color w:val="2D2D2D"/>
                <w:sz w:val="18"/>
                <w:szCs w:val="18"/>
              </w:rPr>
              <w:t>m/s</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15CC3BB" w14:textId="77777777" w:rsidR="0070466F" w:rsidRDefault="00000000">
            <w:pPr>
              <w:jc w:val="center"/>
            </w:pPr>
            <w:r>
              <w:rPr>
                <w:color w:val="2D2D2D"/>
                <w:sz w:val="18"/>
                <w:szCs w:val="18"/>
              </w:rPr>
              <w:t>Average wind speed at surface level</w:t>
            </w:r>
          </w:p>
        </w:tc>
      </w:tr>
    </w:tbl>
    <w:p w14:paraId="0805D7C8" w14:textId="77777777" w:rsidR="0070466F" w:rsidRDefault="0070466F">
      <w:pPr>
        <w:spacing w:before="120" w:after="120"/>
      </w:pPr>
    </w:p>
    <w:p w14:paraId="4EECFC09" w14:textId="77777777" w:rsidR="004275BE" w:rsidRDefault="004275BE">
      <w:pPr>
        <w:spacing w:before="120" w:after="120"/>
      </w:pPr>
    </w:p>
    <w:p w14:paraId="7C179048" w14:textId="77777777" w:rsidR="004275BE" w:rsidRDefault="004275BE">
      <w:pPr>
        <w:spacing w:before="120" w:after="120"/>
      </w:pPr>
    </w:p>
    <w:p w14:paraId="3D93D84B" w14:textId="77777777" w:rsidR="004275BE" w:rsidRDefault="004275BE">
      <w:pPr>
        <w:spacing w:before="120" w:after="120"/>
      </w:pPr>
    </w:p>
    <w:p w14:paraId="2A6017DA" w14:textId="77777777" w:rsidR="004275BE" w:rsidRDefault="004275BE">
      <w:pPr>
        <w:spacing w:before="120" w:after="120"/>
      </w:pPr>
    </w:p>
    <w:p w14:paraId="191C2977" w14:textId="77777777" w:rsidR="004275BE" w:rsidRDefault="004275BE">
      <w:pPr>
        <w:spacing w:before="120" w:after="120"/>
      </w:pPr>
    </w:p>
    <w:p w14:paraId="17C4B3ED" w14:textId="77777777" w:rsidR="004275BE" w:rsidRDefault="004275BE">
      <w:pPr>
        <w:spacing w:before="120" w:after="120"/>
      </w:pPr>
    </w:p>
    <w:p w14:paraId="141D4B6B" w14:textId="77777777" w:rsidR="004275BE" w:rsidRDefault="004275BE">
      <w:pPr>
        <w:spacing w:before="120" w:after="120"/>
      </w:pPr>
    </w:p>
    <w:p w14:paraId="1CA2AB09" w14:textId="77777777" w:rsidR="004275BE" w:rsidRDefault="004275BE">
      <w:pPr>
        <w:spacing w:before="120" w:after="120"/>
      </w:pPr>
    </w:p>
    <w:p w14:paraId="30AF3148" w14:textId="77777777" w:rsidR="004275BE" w:rsidRDefault="004275BE">
      <w:pPr>
        <w:spacing w:before="120" w:after="120"/>
      </w:pPr>
    </w:p>
    <w:p w14:paraId="1162DE98" w14:textId="77777777" w:rsidR="004275BE" w:rsidRDefault="004275BE">
      <w:pPr>
        <w:spacing w:before="120" w:after="120"/>
      </w:pPr>
    </w:p>
    <w:p w14:paraId="0070EC91" w14:textId="77777777" w:rsidR="004275BE" w:rsidRDefault="004275BE">
      <w:pPr>
        <w:spacing w:before="120" w:after="120"/>
      </w:pPr>
    </w:p>
    <w:p w14:paraId="5CAE78C6" w14:textId="77777777" w:rsidR="004275BE" w:rsidRDefault="004275BE">
      <w:pPr>
        <w:spacing w:before="120" w:after="120"/>
      </w:pPr>
    </w:p>
    <w:p w14:paraId="651B6E45" w14:textId="77777777" w:rsidR="004275BE" w:rsidRDefault="004275BE">
      <w:pPr>
        <w:spacing w:before="120" w:after="120"/>
      </w:pPr>
    </w:p>
    <w:p w14:paraId="1ADCC88A" w14:textId="77777777" w:rsidR="004275BE" w:rsidRDefault="004275BE">
      <w:pPr>
        <w:spacing w:before="120" w:after="120"/>
      </w:pPr>
    </w:p>
    <w:p w14:paraId="3AE7A91E" w14:textId="77777777" w:rsidR="004275BE" w:rsidRDefault="004275BE">
      <w:pPr>
        <w:spacing w:before="120" w:after="120"/>
      </w:pPr>
    </w:p>
    <w:p w14:paraId="6333D00C" w14:textId="77777777" w:rsidR="0070466F" w:rsidRDefault="00000000">
      <w:pPr>
        <w:pStyle w:val="Heading1"/>
        <w:shd w:val="clear" w:color="auto" w:fill="1F4E79"/>
        <w:ind w:left="120" w:right="120"/>
      </w:pPr>
      <w:r>
        <w:lastRenderedPageBreak/>
        <w:t xml:space="preserve">2.  Data </w:t>
      </w:r>
      <w:proofErr w:type="spellStart"/>
      <w:r>
        <w:t>Visualisation</w:t>
      </w:r>
      <w:proofErr w:type="spellEnd"/>
    </w:p>
    <w:p w14:paraId="55C145A2" w14:textId="77777777" w:rsidR="0070466F" w:rsidRDefault="00000000">
      <w:pPr>
        <w:pBdr>
          <w:bottom w:val="single" w:sz="8" w:space="2" w:color="2E75B6"/>
        </w:pBdr>
        <w:spacing w:before="320" w:after="120"/>
      </w:pPr>
      <w:r>
        <w:rPr>
          <w:b/>
          <w:bCs/>
          <w:color w:val="1F4E79"/>
          <w:sz w:val="24"/>
          <w:szCs w:val="24"/>
        </w:rPr>
        <w:t>2.1  Correlation Matrix</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0"/>
        <w:gridCol w:w="5110"/>
      </w:tblGrid>
      <w:tr w:rsidR="0070466F" w14:paraId="50CBE720" w14:textId="77777777">
        <w:tc>
          <w:tcPr>
            <w:tcW w:w="4600" w:type="dxa"/>
            <w:tcMar>
              <w:top w:w="80" w:type="dxa"/>
              <w:left w:w="80" w:type="dxa"/>
              <w:bottom w:w="80" w:type="dxa"/>
              <w:right w:w="180" w:type="dxa"/>
            </w:tcMar>
          </w:tcPr>
          <w:p w14:paraId="7299398E" w14:textId="77777777" w:rsidR="0070466F" w:rsidRDefault="00000000">
            <w:pPr>
              <w:spacing w:before="60" w:after="100"/>
              <w:jc w:val="both"/>
            </w:pPr>
            <w:r>
              <w:rPr>
                <w:color w:val="2D2D2D"/>
              </w:rPr>
              <w:t>The correlation matrix provides a preliminary overview of the pairwise linear relationships between PM2.5 and the four meteorological predictors.</w:t>
            </w:r>
          </w:p>
          <w:p w14:paraId="7B41F764" w14:textId="77777777" w:rsidR="0070466F" w:rsidRDefault="0070466F">
            <w:pPr>
              <w:spacing w:before="60" w:after="60"/>
            </w:pPr>
          </w:p>
          <w:p w14:paraId="2CBCAC71" w14:textId="77777777" w:rsidR="0070466F" w:rsidRDefault="00000000">
            <w:pPr>
              <w:spacing w:before="60" w:after="100"/>
              <w:jc w:val="both"/>
            </w:pPr>
            <w:r>
              <w:rPr>
                <w:color w:val="2D2D2D"/>
              </w:rPr>
              <w:t>PM2.5 is negatively correlated with wind speed (−0.34) and precipitation (−0.07), and positively correlated with humidity (+0.23) and atmospheric pressure (+0.16). These patterns are consistent with physical intuition: strong winds and rainfall help disperse or wash out airborne particles, while humid and high-pressure conditions tend to trap pollutants near the surface.</w:t>
            </w:r>
          </w:p>
          <w:p w14:paraId="5D30414B" w14:textId="77777777" w:rsidR="0070466F" w:rsidRDefault="0070466F">
            <w:pPr>
              <w:spacing w:before="60" w:after="60"/>
            </w:pPr>
          </w:p>
          <w:p w14:paraId="1F45B6B6" w14:textId="77777777" w:rsidR="0070466F" w:rsidRDefault="00000000">
            <w:pPr>
              <w:spacing w:before="60" w:after="100"/>
              <w:jc w:val="both"/>
            </w:pPr>
            <w:r>
              <w:rPr>
                <w:color w:val="2D2D2D"/>
              </w:rPr>
              <w:t>The moderate magnitude of all pairwise correlations indicates that no single meteorological variable fully explains pollution variability, justifying the use of a multivariate regression approach.</w:t>
            </w:r>
          </w:p>
        </w:tc>
        <w:tc>
          <w:tcPr>
            <w:tcW w:w="4760" w:type="dxa"/>
            <w:tcMar>
              <w:top w:w="80" w:type="dxa"/>
              <w:left w:w="80" w:type="dxa"/>
              <w:bottom w:w="80" w:type="dxa"/>
              <w:right w:w="80" w:type="dxa"/>
            </w:tcMar>
          </w:tcPr>
          <w:p w14:paraId="507F1D23" w14:textId="77777777" w:rsidR="0070466F" w:rsidRDefault="00000000">
            <w:pPr>
              <w:jc w:val="center"/>
            </w:pPr>
            <w:r>
              <w:rPr>
                <w:noProof/>
              </w:rPr>
              <w:drawing>
                <wp:inline distT="0" distB="0" distL="0" distR="0" wp14:anchorId="539000B6" wp14:editId="56781730">
                  <wp:extent cx="31432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667000"/>
                          </a:xfrm>
                          <a:prstGeom prst="rect">
                            <a:avLst/>
                          </a:prstGeom>
                        </pic:spPr>
                      </pic:pic>
                    </a:graphicData>
                  </a:graphic>
                </wp:inline>
              </w:drawing>
            </w:r>
          </w:p>
          <w:p w14:paraId="378DAA52" w14:textId="77777777" w:rsidR="0070466F" w:rsidRDefault="00000000">
            <w:pPr>
              <w:spacing w:before="40"/>
              <w:jc w:val="center"/>
            </w:pPr>
            <w:r>
              <w:rPr>
                <w:color w:val="595959"/>
                <w:sz w:val="18"/>
                <w:szCs w:val="18"/>
              </w:rPr>
              <w:t>Figure 1. Correlation Matrix (PM2.5 and meteorological variables)</w:t>
            </w:r>
          </w:p>
        </w:tc>
      </w:tr>
    </w:tbl>
    <w:p w14:paraId="396EA093" w14:textId="77777777" w:rsidR="0070466F" w:rsidRDefault="0070466F">
      <w:pPr>
        <w:spacing w:before="120" w:after="120"/>
      </w:pPr>
    </w:p>
    <w:p w14:paraId="6412FB18" w14:textId="77777777" w:rsidR="0070466F" w:rsidRDefault="00000000">
      <w:pPr>
        <w:pBdr>
          <w:bottom w:val="single" w:sz="8" w:space="2" w:color="2E75B6"/>
        </w:pBdr>
        <w:spacing w:before="320" w:after="120"/>
      </w:pPr>
      <w:r>
        <w:rPr>
          <w:b/>
          <w:bCs/>
          <w:color w:val="1F4E79"/>
          <w:sz w:val="24"/>
          <w:szCs w:val="24"/>
        </w:rPr>
        <w:t>2.2  PM2.5 Over Time (2014–2023)</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0"/>
        <w:gridCol w:w="5170"/>
      </w:tblGrid>
      <w:tr w:rsidR="0070466F" w14:paraId="368EA752" w14:textId="77777777" w:rsidTr="003B6868">
        <w:tc>
          <w:tcPr>
            <w:tcW w:w="4395" w:type="dxa"/>
            <w:tcMar>
              <w:top w:w="80" w:type="dxa"/>
              <w:left w:w="80" w:type="dxa"/>
              <w:bottom w:w="80" w:type="dxa"/>
              <w:right w:w="180" w:type="dxa"/>
            </w:tcMar>
          </w:tcPr>
          <w:p w14:paraId="4737C3CD" w14:textId="11A4F869" w:rsidR="0070466F" w:rsidRDefault="00000000">
            <w:pPr>
              <w:spacing w:before="60" w:after="100"/>
              <w:jc w:val="both"/>
            </w:pPr>
            <w:r>
              <w:rPr>
                <w:color w:val="2D2D2D"/>
              </w:rPr>
              <w:t>The monthly time series of PM2.5 concentrations reveals two prominent features: (1) pronounced seasonal cycles with pollution peaks recurring in winter and troughs in summer, and (2) a gradual downward trend over the decade.</w:t>
            </w:r>
          </w:p>
          <w:p w14:paraId="415F6185" w14:textId="77777777" w:rsidR="0070466F" w:rsidRDefault="0070466F">
            <w:pPr>
              <w:spacing w:before="60" w:after="60"/>
            </w:pPr>
          </w:p>
          <w:p w14:paraId="032D0130" w14:textId="77777777" w:rsidR="0070466F" w:rsidRDefault="00000000">
            <w:pPr>
              <w:spacing w:before="60" w:after="100"/>
              <w:jc w:val="both"/>
            </w:pPr>
            <w:r>
              <w:rPr>
                <w:color w:val="2D2D2D"/>
              </w:rPr>
              <w:t xml:space="preserve">The highest concentrations were recorded in the mid-2010s, with values frequently exceeding 200 </w:t>
            </w:r>
            <w:proofErr w:type="spellStart"/>
            <w:r>
              <w:rPr>
                <w:color w:val="2D2D2D"/>
              </w:rPr>
              <w:t>μg</w:t>
            </w:r>
            <w:proofErr w:type="spellEnd"/>
            <w:r>
              <w:rPr>
                <w:color w:val="2D2D2D"/>
              </w:rPr>
              <w:t xml:space="preserve">/m³ in winter months — well above the WHO guideline of 15 </w:t>
            </w:r>
            <w:proofErr w:type="spellStart"/>
            <w:r>
              <w:rPr>
                <w:color w:val="2D2D2D"/>
              </w:rPr>
              <w:t>μg</w:t>
            </w:r>
            <w:proofErr w:type="spellEnd"/>
            <w:r>
              <w:rPr>
                <w:color w:val="2D2D2D"/>
              </w:rPr>
              <w:t xml:space="preserve">/m³ for annual mean PM2.5. By 2022–2023, the seasonal peaks had moderated to around 120–140 </w:t>
            </w:r>
            <w:proofErr w:type="spellStart"/>
            <w:r>
              <w:rPr>
                <w:color w:val="2D2D2D"/>
              </w:rPr>
              <w:t>μg</w:t>
            </w:r>
            <w:proofErr w:type="spellEnd"/>
            <w:r>
              <w:rPr>
                <w:color w:val="2D2D2D"/>
              </w:rPr>
              <w:t>/m³, indicating measurable improvement.</w:t>
            </w:r>
          </w:p>
          <w:p w14:paraId="7093480E" w14:textId="77777777" w:rsidR="0070466F" w:rsidRDefault="0070466F">
            <w:pPr>
              <w:spacing w:before="60" w:after="60"/>
            </w:pPr>
          </w:p>
          <w:p w14:paraId="5D403513" w14:textId="1D44D231" w:rsidR="00CE3D8A" w:rsidRPr="00CE3D8A" w:rsidRDefault="00CE3D8A">
            <w:pPr>
              <w:spacing w:before="60" w:after="100"/>
              <w:jc w:val="both"/>
              <w:rPr>
                <w:color w:val="2D2D2D"/>
              </w:rPr>
            </w:pPr>
            <w:r w:rsidRPr="00CE3D8A">
              <w:rPr>
                <w:color w:val="2D2D2D"/>
              </w:rPr>
              <w:t>The series exhibits clear annual seasonality, with PM2.5 levels consistently peaking during certain months (likely winter) and declining during others. However, the magnitude of these seasonal fluctuations decreases over time, indicating a weakening seasonal effect alongside a downward trend in pollution levels.</w:t>
            </w:r>
          </w:p>
        </w:tc>
        <w:tc>
          <w:tcPr>
            <w:tcW w:w="4965" w:type="dxa"/>
            <w:tcMar>
              <w:top w:w="80" w:type="dxa"/>
              <w:left w:w="80" w:type="dxa"/>
              <w:bottom w:w="80" w:type="dxa"/>
              <w:right w:w="80" w:type="dxa"/>
            </w:tcMar>
          </w:tcPr>
          <w:p w14:paraId="034111B7" w14:textId="6BDD5253" w:rsidR="0070466F" w:rsidRDefault="00CE3D8A">
            <w:pPr>
              <w:jc w:val="center"/>
            </w:pPr>
            <w:r>
              <w:rPr>
                <w:noProof/>
              </w:rPr>
              <w:drawing>
                <wp:inline distT="0" distB="0" distL="0" distR="0" wp14:anchorId="067E577E" wp14:editId="74407172">
                  <wp:extent cx="3172371" cy="2518012"/>
                  <wp:effectExtent l="0" t="0" r="9525" b="0"/>
                  <wp:docPr id="133106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9337" cy="2523541"/>
                          </a:xfrm>
                          <a:prstGeom prst="rect">
                            <a:avLst/>
                          </a:prstGeom>
                          <a:noFill/>
                          <a:ln>
                            <a:noFill/>
                          </a:ln>
                        </pic:spPr>
                      </pic:pic>
                    </a:graphicData>
                  </a:graphic>
                </wp:inline>
              </w:drawing>
            </w:r>
          </w:p>
          <w:p w14:paraId="72515DF6" w14:textId="22AB68FB" w:rsidR="0070466F" w:rsidRDefault="00000000">
            <w:pPr>
              <w:spacing w:before="40"/>
              <w:jc w:val="center"/>
            </w:pPr>
            <w:r>
              <w:rPr>
                <w:color w:val="595959"/>
                <w:sz w:val="18"/>
                <w:szCs w:val="18"/>
              </w:rPr>
              <w:t>Figure 2. Monthly PM2.5 (</w:t>
            </w:r>
            <w:proofErr w:type="spellStart"/>
            <w:r>
              <w:rPr>
                <w:color w:val="595959"/>
                <w:sz w:val="18"/>
                <w:szCs w:val="18"/>
              </w:rPr>
              <w:t>μg</w:t>
            </w:r>
            <w:proofErr w:type="spellEnd"/>
            <w:r>
              <w:rPr>
                <w:color w:val="595959"/>
                <w:sz w:val="18"/>
                <w:szCs w:val="18"/>
              </w:rPr>
              <w:t>/m³</w:t>
            </w:r>
            <w:r w:rsidR="00CE3D8A">
              <w:rPr>
                <w:color w:val="595959"/>
                <w:sz w:val="18"/>
                <w:szCs w:val="18"/>
              </w:rPr>
              <w:t>) over time</w:t>
            </w:r>
          </w:p>
        </w:tc>
      </w:tr>
    </w:tbl>
    <w:p w14:paraId="6FEFBAB5" w14:textId="77777777" w:rsidR="0070466F" w:rsidRDefault="00000000">
      <w:pPr>
        <w:pBdr>
          <w:bottom w:val="single" w:sz="8" w:space="2" w:color="2E75B6"/>
        </w:pBdr>
        <w:spacing w:before="320" w:after="120"/>
      </w:pPr>
      <w:r>
        <w:rPr>
          <w:b/>
          <w:bCs/>
          <w:color w:val="1F4E79"/>
          <w:sz w:val="24"/>
          <w:szCs w:val="24"/>
        </w:rPr>
        <w:lastRenderedPageBreak/>
        <w:t>2.3  Average PM2.5 by Season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70466F" w14:paraId="6D9EA2E2" w14:textId="77777777">
        <w:tc>
          <w:tcPr>
            <w:tcW w:w="4600" w:type="dxa"/>
            <w:tcMar>
              <w:top w:w="80" w:type="dxa"/>
              <w:left w:w="80" w:type="dxa"/>
              <w:bottom w:w="80" w:type="dxa"/>
              <w:right w:w="180" w:type="dxa"/>
            </w:tcMar>
          </w:tcPr>
          <w:p w14:paraId="5ADAAAE9" w14:textId="77777777" w:rsidR="0070466F" w:rsidRDefault="00000000">
            <w:pPr>
              <w:spacing w:before="60" w:after="100"/>
              <w:jc w:val="both"/>
            </w:pPr>
            <w:r>
              <w:rPr>
                <w:color w:val="2D2D2D"/>
              </w:rPr>
              <w:t xml:space="preserve">The seasonal bar chart clearly illustrates that winter records the highest average PM2.5 concentrations (~124 </w:t>
            </w:r>
            <w:proofErr w:type="spellStart"/>
            <w:r>
              <w:rPr>
                <w:color w:val="2D2D2D"/>
              </w:rPr>
              <w:t>μg</w:t>
            </w:r>
            <w:proofErr w:type="spellEnd"/>
            <w:r>
              <w:rPr>
                <w:color w:val="2D2D2D"/>
              </w:rPr>
              <w:t xml:space="preserve">/m³), followed by spring (~119 </w:t>
            </w:r>
            <w:proofErr w:type="spellStart"/>
            <w:r>
              <w:rPr>
                <w:color w:val="2D2D2D"/>
              </w:rPr>
              <w:t>μg</w:t>
            </w:r>
            <w:proofErr w:type="spellEnd"/>
            <w:r>
              <w:rPr>
                <w:color w:val="2D2D2D"/>
              </w:rPr>
              <w:t xml:space="preserve">/m³), autumn (~111 </w:t>
            </w:r>
            <w:proofErr w:type="spellStart"/>
            <w:r>
              <w:rPr>
                <w:color w:val="2D2D2D"/>
              </w:rPr>
              <w:t>μg</w:t>
            </w:r>
            <w:proofErr w:type="spellEnd"/>
            <w:r>
              <w:rPr>
                <w:color w:val="2D2D2D"/>
              </w:rPr>
              <w:t xml:space="preserve">/m³), and summer (~95 </w:t>
            </w:r>
            <w:proofErr w:type="spellStart"/>
            <w:r>
              <w:rPr>
                <w:color w:val="2D2D2D"/>
              </w:rPr>
              <w:t>μg</w:t>
            </w:r>
            <w:proofErr w:type="spellEnd"/>
            <w:r>
              <w:rPr>
                <w:color w:val="2D2D2D"/>
              </w:rPr>
              <w:t>/m³).</w:t>
            </w:r>
          </w:p>
          <w:p w14:paraId="11DBA1E9" w14:textId="77777777" w:rsidR="0070466F" w:rsidRDefault="0070466F">
            <w:pPr>
              <w:spacing w:before="60" w:after="60"/>
            </w:pPr>
          </w:p>
          <w:p w14:paraId="31DF2563" w14:textId="5FBD7852" w:rsidR="0070466F" w:rsidRDefault="00000000">
            <w:pPr>
              <w:spacing w:before="60" w:after="100"/>
              <w:jc w:val="both"/>
            </w:pPr>
            <w:r>
              <w:rPr>
                <w:color w:val="2D2D2D"/>
              </w:rPr>
              <w:t xml:space="preserve">The elevated winter levels are attributable to a combination of factors: (a) temperature inversions that suppress vertical mixing and trap pollutants near the surface; (b) increased heating-related emissions from coal </w:t>
            </w:r>
            <w:r w:rsidR="002D2D35">
              <w:rPr>
                <w:color w:val="2D2D2D"/>
              </w:rPr>
              <w:t>burning</w:t>
            </w:r>
            <w:r>
              <w:rPr>
                <w:color w:val="2D2D2D"/>
              </w:rPr>
              <w:t>; and (c) lower wind speeds and precipitation in the cold season.</w:t>
            </w:r>
          </w:p>
          <w:p w14:paraId="58AA1437" w14:textId="77777777" w:rsidR="0070466F" w:rsidRDefault="0070466F">
            <w:pPr>
              <w:spacing w:before="60" w:after="60"/>
            </w:pPr>
          </w:p>
          <w:p w14:paraId="0FD6663D" w14:textId="77777777" w:rsidR="0070466F" w:rsidRDefault="00000000">
            <w:pPr>
              <w:spacing w:before="60" w:after="100"/>
              <w:jc w:val="both"/>
            </w:pPr>
            <w:r>
              <w:rPr>
                <w:color w:val="2D2D2D"/>
              </w:rPr>
              <w:t>Summer's relatively low concentrations reflect improved atmospheric dispersion due to higher temperatures, more frequent convective activity, and greater precipitation. These seasonal patterns are confirmed statistically by the regression analysis in Section 4.</w:t>
            </w:r>
          </w:p>
        </w:tc>
        <w:tc>
          <w:tcPr>
            <w:tcW w:w="4760" w:type="dxa"/>
            <w:tcMar>
              <w:top w:w="80" w:type="dxa"/>
              <w:left w:w="80" w:type="dxa"/>
              <w:bottom w:w="80" w:type="dxa"/>
              <w:right w:w="80" w:type="dxa"/>
            </w:tcMar>
          </w:tcPr>
          <w:p w14:paraId="2F1CE6FC" w14:textId="77777777" w:rsidR="0070466F" w:rsidRDefault="00000000">
            <w:pPr>
              <w:jc w:val="center"/>
            </w:pPr>
            <w:r>
              <w:rPr>
                <w:noProof/>
              </w:rPr>
              <w:drawing>
                <wp:inline distT="0" distB="0" distL="0" distR="0" wp14:anchorId="308B9BAA" wp14:editId="76DF8A8B">
                  <wp:extent cx="2762250" cy="2190750"/>
                  <wp:effectExtent l="0" t="0" r="0" b="0"/>
                  <wp:docPr id="1414160797" name="Picture 141416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2190750"/>
                          </a:xfrm>
                          <a:prstGeom prst="rect">
                            <a:avLst/>
                          </a:prstGeom>
                        </pic:spPr>
                      </pic:pic>
                    </a:graphicData>
                  </a:graphic>
                </wp:inline>
              </w:drawing>
            </w:r>
          </w:p>
          <w:p w14:paraId="02D62D90" w14:textId="77777777" w:rsidR="0070466F" w:rsidRDefault="00000000">
            <w:pPr>
              <w:spacing w:before="40"/>
              <w:jc w:val="center"/>
            </w:pPr>
            <w:r>
              <w:rPr>
                <w:color w:val="595959"/>
                <w:sz w:val="18"/>
                <w:szCs w:val="18"/>
              </w:rPr>
              <w:t>Figure 3. Mean PM2.5 (</w:t>
            </w:r>
            <w:proofErr w:type="spellStart"/>
            <w:r>
              <w:rPr>
                <w:color w:val="595959"/>
                <w:sz w:val="18"/>
                <w:szCs w:val="18"/>
              </w:rPr>
              <w:t>μg</w:t>
            </w:r>
            <w:proofErr w:type="spellEnd"/>
            <w:r>
              <w:rPr>
                <w:color w:val="595959"/>
                <w:sz w:val="18"/>
                <w:szCs w:val="18"/>
              </w:rPr>
              <w:t>/m³) by season — Beijing (2014–2023)</w:t>
            </w:r>
          </w:p>
        </w:tc>
      </w:tr>
    </w:tbl>
    <w:p w14:paraId="79DBB36F" w14:textId="77777777" w:rsidR="0070466F" w:rsidRDefault="0070466F">
      <w:pPr>
        <w:spacing w:before="120" w:after="120"/>
      </w:pPr>
    </w:p>
    <w:p w14:paraId="7C7F997D" w14:textId="77777777" w:rsidR="0070466F" w:rsidRDefault="00000000">
      <w:pPr>
        <w:pBdr>
          <w:bottom w:val="single" w:sz="8" w:space="2" w:color="2E75B6"/>
        </w:pBdr>
        <w:spacing w:before="320" w:after="120"/>
      </w:pPr>
      <w:r>
        <w:rPr>
          <w:b/>
          <w:bCs/>
          <w:color w:val="1F4E79"/>
          <w:sz w:val="24"/>
          <w:szCs w:val="24"/>
        </w:rPr>
        <w:t>2.4  Scatter Plots: Meteorological Variables vs PM2.5</w:t>
      </w:r>
    </w:p>
    <w:p w14:paraId="46304D77" w14:textId="77777777" w:rsidR="0070466F" w:rsidRDefault="00000000">
      <w:pPr>
        <w:spacing w:before="60" w:after="100"/>
        <w:jc w:val="both"/>
      </w:pPr>
      <w:r>
        <w:rPr>
          <w:color w:val="2D2D2D"/>
        </w:rPr>
        <w:t>The following four scatter plots examine the individual relationships between each meteorological variable and PM2.5 concentrations. A linear trend line is overlaid on each plot to highlight the direction and approximate magnitude of the relationship.</w:t>
      </w:r>
    </w:p>
    <w:p w14:paraId="4618AE37" w14:textId="77777777" w:rsidR="0070466F" w:rsidRDefault="0070466F">
      <w:pPr>
        <w:spacing w:before="60" w:after="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80"/>
        <w:gridCol w:w="4941"/>
      </w:tblGrid>
      <w:tr w:rsidR="00213A47" w14:paraId="5C9A33FF" w14:textId="77777777">
        <w:tc>
          <w:tcPr>
            <w:tcW w:w="4680" w:type="dxa"/>
            <w:tcMar>
              <w:top w:w="80" w:type="dxa"/>
              <w:left w:w="60" w:type="dxa"/>
              <w:bottom w:w="80" w:type="dxa"/>
              <w:right w:w="80" w:type="dxa"/>
            </w:tcMar>
          </w:tcPr>
          <w:p w14:paraId="3BE0419B" w14:textId="38F0E007" w:rsidR="0070466F" w:rsidRDefault="00CA6740">
            <w:pPr>
              <w:jc w:val="center"/>
            </w:pPr>
            <w:r>
              <w:rPr>
                <w:noProof/>
              </w:rPr>
              <w:drawing>
                <wp:inline distT="0" distB="0" distL="0" distR="0" wp14:anchorId="078C0AFD" wp14:editId="06E37B36">
                  <wp:extent cx="2729552" cy="2166531"/>
                  <wp:effectExtent l="0" t="0" r="0" b="5715"/>
                  <wp:docPr id="5515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2289" cy="2176641"/>
                          </a:xfrm>
                          <a:prstGeom prst="rect">
                            <a:avLst/>
                          </a:prstGeom>
                          <a:noFill/>
                          <a:ln>
                            <a:noFill/>
                          </a:ln>
                        </pic:spPr>
                      </pic:pic>
                    </a:graphicData>
                  </a:graphic>
                </wp:inline>
              </w:drawing>
            </w:r>
          </w:p>
          <w:p w14:paraId="2541B80B" w14:textId="77777777" w:rsidR="0070466F" w:rsidRDefault="00000000">
            <w:pPr>
              <w:spacing w:before="30" w:after="120"/>
              <w:jc w:val="center"/>
            </w:pPr>
            <w:r>
              <w:rPr>
                <w:color w:val="595959"/>
                <w:sz w:val="17"/>
                <w:szCs w:val="17"/>
              </w:rPr>
              <w:t>Figure 4. Precipitation (mm) vs PM2.5 (</w:t>
            </w:r>
            <w:proofErr w:type="spellStart"/>
            <w:r>
              <w:rPr>
                <w:color w:val="595959"/>
                <w:sz w:val="17"/>
                <w:szCs w:val="17"/>
              </w:rPr>
              <w:t>μg</w:t>
            </w:r>
            <w:proofErr w:type="spellEnd"/>
            <w:r>
              <w:rPr>
                <w:color w:val="595959"/>
                <w:sz w:val="17"/>
                <w:szCs w:val="17"/>
              </w:rPr>
              <w:t>/m³)</w:t>
            </w:r>
          </w:p>
        </w:tc>
        <w:tc>
          <w:tcPr>
            <w:tcW w:w="4680" w:type="dxa"/>
            <w:tcMar>
              <w:top w:w="80" w:type="dxa"/>
              <w:left w:w="80" w:type="dxa"/>
              <w:bottom w:w="80" w:type="dxa"/>
              <w:right w:w="60" w:type="dxa"/>
            </w:tcMar>
          </w:tcPr>
          <w:p w14:paraId="653E4494" w14:textId="5F0D0768" w:rsidR="0070466F" w:rsidRDefault="00CA6740">
            <w:pPr>
              <w:jc w:val="center"/>
            </w:pPr>
            <w:r>
              <w:rPr>
                <w:noProof/>
              </w:rPr>
              <w:drawing>
                <wp:inline distT="0" distB="0" distL="0" distR="0" wp14:anchorId="6992E6C0" wp14:editId="55004853">
                  <wp:extent cx="2737302" cy="2172683"/>
                  <wp:effectExtent l="0" t="0" r="6350" b="0"/>
                  <wp:docPr id="1416928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1621" cy="2176111"/>
                          </a:xfrm>
                          <a:prstGeom prst="rect">
                            <a:avLst/>
                          </a:prstGeom>
                          <a:noFill/>
                          <a:ln>
                            <a:noFill/>
                          </a:ln>
                        </pic:spPr>
                      </pic:pic>
                    </a:graphicData>
                  </a:graphic>
                </wp:inline>
              </w:drawing>
            </w:r>
          </w:p>
          <w:p w14:paraId="20D9BFA7" w14:textId="77777777" w:rsidR="0070466F" w:rsidRDefault="00000000">
            <w:pPr>
              <w:spacing w:before="30" w:after="120"/>
              <w:jc w:val="center"/>
            </w:pPr>
            <w:r>
              <w:rPr>
                <w:color w:val="595959"/>
                <w:sz w:val="17"/>
                <w:szCs w:val="17"/>
              </w:rPr>
              <w:t>Figure 5. Atmospheric Pressure (</w:t>
            </w:r>
            <w:proofErr w:type="spellStart"/>
            <w:r>
              <w:rPr>
                <w:color w:val="595959"/>
                <w:sz w:val="17"/>
                <w:szCs w:val="17"/>
              </w:rPr>
              <w:t>hPa</w:t>
            </w:r>
            <w:proofErr w:type="spellEnd"/>
            <w:r>
              <w:rPr>
                <w:color w:val="595959"/>
                <w:sz w:val="17"/>
                <w:szCs w:val="17"/>
              </w:rPr>
              <w:t>) vs PM2.5 (</w:t>
            </w:r>
            <w:proofErr w:type="spellStart"/>
            <w:r>
              <w:rPr>
                <w:color w:val="595959"/>
                <w:sz w:val="17"/>
                <w:szCs w:val="17"/>
              </w:rPr>
              <w:t>μg</w:t>
            </w:r>
            <w:proofErr w:type="spellEnd"/>
            <w:r>
              <w:rPr>
                <w:color w:val="595959"/>
                <w:sz w:val="17"/>
                <w:szCs w:val="17"/>
              </w:rPr>
              <w:t>/m³)</w:t>
            </w:r>
          </w:p>
        </w:tc>
      </w:tr>
      <w:tr w:rsidR="00213A47" w14:paraId="3B6BD2B9" w14:textId="77777777">
        <w:tc>
          <w:tcPr>
            <w:tcW w:w="4680" w:type="dxa"/>
            <w:tcMar>
              <w:top w:w="80" w:type="dxa"/>
              <w:left w:w="60" w:type="dxa"/>
              <w:bottom w:w="80" w:type="dxa"/>
              <w:right w:w="80" w:type="dxa"/>
            </w:tcMar>
          </w:tcPr>
          <w:p w14:paraId="22C99EAC" w14:textId="3C25B299" w:rsidR="0070466F" w:rsidRDefault="00341E9E">
            <w:pPr>
              <w:jc w:val="center"/>
            </w:pPr>
            <w:r>
              <w:rPr>
                <w:noProof/>
              </w:rPr>
              <w:lastRenderedPageBreak/>
              <w:drawing>
                <wp:inline distT="0" distB="0" distL="0" distR="0" wp14:anchorId="4961ACCE" wp14:editId="345DE24C">
                  <wp:extent cx="3009025" cy="2388358"/>
                  <wp:effectExtent l="0" t="0" r="1270" b="0"/>
                  <wp:docPr id="669406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5584" cy="2409439"/>
                          </a:xfrm>
                          <a:prstGeom prst="rect">
                            <a:avLst/>
                          </a:prstGeom>
                          <a:noFill/>
                          <a:ln>
                            <a:noFill/>
                          </a:ln>
                        </pic:spPr>
                      </pic:pic>
                    </a:graphicData>
                  </a:graphic>
                </wp:inline>
              </w:drawing>
            </w:r>
          </w:p>
          <w:p w14:paraId="2BD8E894" w14:textId="77777777" w:rsidR="0070466F" w:rsidRDefault="00000000">
            <w:pPr>
              <w:spacing w:before="30" w:after="120"/>
              <w:jc w:val="center"/>
            </w:pPr>
            <w:r>
              <w:rPr>
                <w:color w:val="595959"/>
                <w:sz w:val="17"/>
                <w:szCs w:val="17"/>
              </w:rPr>
              <w:t>Figure 6. Wind Speed (m/s) vs PM2.5 (</w:t>
            </w:r>
            <w:proofErr w:type="spellStart"/>
            <w:r>
              <w:rPr>
                <w:color w:val="595959"/>
                <w:sz w:val="17"/>
                <w:szCs w:val="17"/>
              </w:rPr>
              <w:t>μg</w:t>
            </w:r>
            <w:proofErr w:type="spellEnd"/>
            <w:r>
              <w:rPr>
                <w:color w:val="595959"/>
                <w:sz w:val="17"/>
                <w:szCs w:val="17"/>
              </w:rPr>
              <w:t>/m³)</w:t>
            </w:r>
          </w:p>
        </w:tc>
        <w:tc>
          <w:tcPr>
            <w:tcW w:w="4680" w:type="dxa"/>
            <w:tcMar>
              <w:top w:w="80" w:type="dxa"/>
              <w:left w:w="80" w:type="dxa"/>
              <w:bottom w:w="80" w:type="dxa"/>
              <w:right w:w="60" w:type="dxa"/>
            </w:tcMar>
          </w:tcPr>
          <w:p w14:paraId="3B5F432B" w14:textId="24901C5F" w:rsidR="0070466F" w:rsidRDefault="00213A47">
            <w:pPr>
              <w:jc w:val="center"/>
            </w:pPr>
            <w:r>
              <w:rPr>
                <w:noProof/>
              </w:rPr>
              <w:drawing>
                <wp:inline distT="0" distB="0" distL="0" distR="0" wp14:anchorId="2AACB7AD" wp14:editId="1F204759">
                  <wp:extent cx="3049190" cy="2367887"/>
                  <wp:effectExtent l="0" t="0" r="0" b="0"/>
                  <wp:docPr id="1325968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8377" cy="2390553"/>
                          </a:xfrm>
                          <a:prstGeom prst="rect">
                            <a:avLst/>
                          </a:prstGeom>
                          <a:noFill/>
                          <a:ln>
                            <a:noFill/>
                          </a:ln>
                        </pic:spPr>
                      </pic:pic>
                    </a:graphicData>
                  </a:graphic>
                </wp:inline>
              </w:drawing>
            </w:r>
          </w:p>
          <w:p w14:paraId="50A09473" w14:textId="77777777" w:rsidR="0070466F" w:rsidRDefault="00000000">
            <w:pPr>
              <w:spacing w:before="30" w:after="120"/>
              <w:jc w:val="center"/>
            </w:pPr>
            <w:r>
              <w:rPr>
                <w:color w:val="595959"/>
                <w:sz w:val="17"/>
                <w:szCs w:val="17"/>
              </w:rPr>
              <w:t>Figure 7. Relative Humidity (%) vs PM2.5 (</w:t>
            </w:r>
            <w:proofErr w:type="spellStart"/>
            <w:r>
              <w:rPr>
                <w:color w:val="595959"/>
                <w:sz w:val="17"/>
                <w:szCs w:val="17"/>
              </w:rPr>
              <w:t>μg</w:t>
            </w:r>
            <w:proofErr w:type="spellEnd"/>
            <w:r>
              <w:rPr>
                <w:color w:val="595959"/>
                <w:sz w:val="17"/>
                <w:szCs w:val="17"/>
              </w:rPr>
              <w:t>/m³)</w:t>
            </w:r>
          </w:p>
        </w:tc>
      </w:tr>
    </w:tbl>
    <w:p w14:paraId="327FDFF8" w14:textId="77777777" w:rsidR="0070466F" w:rsidRDefault="00000000">
      <w:pPr>
        <w:spacing w:before="60" w:after="100"/>
        <w:jc w:val="both"/>
      </w:pPr>
      <w:r>
        <w:rPr>
          <w:color w:val="2D2D2D"/>
        </w:rPr>
        <w:t>Wind speed exhibits the strongest and clearest negative relationship with PM2.5 (Figure 6), confirming its role as a primary dispersal mechanism. Precipitation also reduces PM2.5 (Figure 4), though the relationship is weaker given the high frequency of zero-precipitation observations. Atmospheric pressure shows a weak positive trend (Figure 5), consistent with stable high-pressure conditions trapping pollutants. Humidity is positively associated with PM2.5 (Figure 7), likely due to secondary particle formation under moist conditions.</w:t>
      </w:r>
    </w:p>
    <w:p w14:paraId="6EC001FC" w14:textId="77777777" w:rsidR="0070466F" w:rsidRDefault="0070466F">
      <w:pPr>
        <w:spacing w:before="120" w:after="120"/>
      </w:pPr>
    </w:p>
    <w:p w14:paraId="57191908" w14:textId="77777777" w:rsidR="0070466F" w:rsidRDefault="00000000">
      <w:pPr>
        <w:pStyle w:val="Heading1"/>
        <w:shd w:val="clear" w:color="auto" w:fill="1F4E79"/>
        <w:ind w:left="120" w:right="120"/>
      </w:pPr>
      <w:r>
        <w:t>3.  Regression Model &amp; Statistical Testing</w:t>
      </w:r>
    </w:p>
    <w:p w14:paraId="78E224BD" w14:textId="77777777" w:rsidR="0070466F" w:rsidRDefault="00000000">
      <w:pPr>
        <w:pBdr>
          <w:bottom w:val="single" w:sz="8" w:space="2" w:color="2E75B6"/>
        </w:pBdr>
        <w:spacing w:before="320" w:after="120"/>
      </w:pPr>
      <w:r>
        <w:rPr>
          <w:b/>
          <w:bCs/>
          <w:color w:val="1F4E79"/>
          <w:sz w:val="24"/>
          <w:szCs w:val="24"/>
        </w:rPr>
        <w:t>3.1  Model Specification</w:t>
      </w:r>
    </w:p>
    <w:p w14:paraId="16A868E3" w14:textId="77777777" w:rsidR="0070466F" w:rsidRDefault="00000000">
      <w:pPr>
        <w:spacing w:before="60" w:after="100"/>
        <w:jc w:val="both"/>
      </w:pPr>
      <w:r>
        <w:rPr>
          <w:color w:val="2D2D2D"/>
        </w:rPr>
        <w:t>The distribution of PM2.5 is right-skewed; accordingly, the natural logarithm is used as the dependent variable. The model includes two autoregressive lags of log(PM2.5), the four meteorological variables in levels, a linear time trend, and seasonal dummy variables (spring, summer, autumn — with winter as the base category):</w:t>
      </w:r>
    </w:p>
    <w:p w14:paraId="55CC9A9D" w14:textId="77777777" w:rsidR="0070466F" w:rsidRDefault="0070466F">
      <w:pPr>
        <w:spacing w:before="60" w:after="60"/>
      </w:pPr>
    </w:p>
    <w:p w14:paraId="2554642F" w14:textId="77777777" w:rsidR="0070466F" w:rsidRDefault="00000000">
      <w:pPr>
        <w:shd w:val="clear" w:color="auto" w:fill="D6E4F0"/>
        <w:spacing w:before="120" w:after="160"/>
        <w:ind w:left="360" w:right="360"/>
        <w:jc w:val="center"/>
      </w:pPr>
      <w:r>
        <w:rPr>
          <w:rFonts w:ascii="Courier New" w:eastAsia="Courier New" w:hAnsi="Courier New" w:cs="Courier New"/>
          <w:color w:val="1F4E79"/>
          <w:sz w:val="19"/>
          <w:szCs w:val="19"/>
        </w:rPr>
        <w:t xml:space="preserve">log(pm2.5ₜ) = β₀ + β₁ log(pm2.5ₜ₋₁) + β₂ log(pm2.5ₜ₋₂) + β₃ </w:t>
      </w:r>
      <w:proofErr w:type="spellStart"/>
      <w:r>
        <w:rPr>
          <w:rFonts w:ascii="Courier New" w:eastAsia="Courier New" w:hAnsi="Courier New" w:cs="Courier New"/>
          <w:color w:val="1F4E79"/>
          <w:sz w:val="19"/>
          <w:szCs w:val="19"/>
        </w:rPr>
        <w:t>windsp</w:t>
      </w:r>
      <w:proofErr w:type="spellEnd"/>
      <w:r>
        <w:rPr>
          <w:rFonts w:ascii="Courier New" w:eastAsia="Courier New" w:hAnsi="Courier New" w:cs="Courier New"/>
          <w:color w:val="1F4E79"/>
          <w:sz w:val="19"/>
          <w:szCs w:val="19"/>
        </w:rPr>
        <w:t xml:space="preserve">ₜ + β₄ humₜ + β₅ pressureₜ + β₆ </w:t>
      </w:r>
      <w:proofErr w:type="spellStart"/>
      <w:r>
        <w:rPr>
          <w:rFonts w:ascii="Courier New" w:eastAsia="Courier New" w:hAnsi="Courier New" w:cs="Courier New"/>
          <w:color w:val="1F4E79"/>
          <w:sz w:val="19"/>
          <w:szCs w:val="19"/>
        </w:rPr>
        <w:t>precp</w:t>
      </w:r>
      <w:proofErr w:type="spellEnd"/>
      <w:r>
        <w:rPr>
          <w:rFonts w:ascii="Courier New" w:eastAsia="Courier New" w:hAnsi="Courier New" w:cs="Courier New"/>
          <w:color w:val="1F4E79"/>
          <w:sz w:val="19"/>
          <w:szCs w:val="19"/>
        </w:rPr>
        <w:t>ₜ + β₇ trendₜ + season dummies + εₜ</w:t>
      </w:r>
    </w:p>
    <w:p w14:paraId="31942F2C" w14:textId="624DCDAD" w:rsidR="0070466F" w:rsidRDefault="00257483" w:rsidP="00556E32">
      <w:pPr>
        <w:spacing w:before="60" w:after="60"/>
        <w:jc w:val="both"/>
      </w:pPr>
      <w:r w:rsidRPr="00556E32">
        <w:rPr>
          <w:color w:val="262626" w:themeColor="text1" w:themeTint="D9"/>
        </w:rPr>
        <w:t>Unlike larger particles that settle quickly, fine PM2.5 can stay suspended for days or weeks.</w:t>
      </w:r>
      <w:r w:rsidR="00556E32">
        <w:rPr>
          <w:color w:val="262626" w:themeColor="text1" w:themeTint="D9"/>
        </w:rPr>
        <w:t xml:space="preserve"> </w:t>
      </w:r>
      <w:r w:rsidR="00556E32" w:rsidRPr="00556E32">
        <w:rPr>
          <w:color w:val="262626" w:themeColor="text1" w:themeTint="D9"/>
        </w:rPr>
        <w:t>PM2.5 concentrations are persistent over time because pollutants accumulate in the atmosphere and disperse gradually. Therefore, current pollution levels depend on past pollution levels</w:t>
      </w:r>
      <w:r w:rsidR="00556E32">
        <w:rPr>
          <w:color w:val="262626" w:themeColor="text1" w:themeTint="D9"/>
        </w:rPr>
        <w:t>.</w:t>
      </w:r>
    </w:p>
    <w:p w14:paraId="1CE28B7F" w14:textId="77777777" w:rsidR="0070466F" w:rsidRDefault="00000000">
      <w:pPr>
        <w:pBdr>
          <w:bottom w:val="single" w:sz="8" w:space="2" w:color="2E75B6"/>
        </w:pBdr>
        <w:spacing w:before="320" w:after="120"/>
      </w:pPr>
      <w:r>
        <w:rPr>
          <w:b/>
          <w:bCs/>
          <w:color w:val="1F4E79"/>
          <w:sz w:val="24"/>
          <w:szCs w:val="24"/>
        </w:rPr>
        <w:t>3.2  Stationarity — Augmented Dickey-Fuller Test</w:t>
      </w:r>
    </w:p>
    <w:p w14:paraId="3A0E38D1" w14:textId="77777777" w:rsidR="0070466F" w:rsidRDefault="00000000">
      <w:pPr>
        <w:spacing w:before="60" w:after="100"/>
        <w:jc w:val="both"/>
      </w:pPr>
      <w:r>
        <w:rPr>
          <w:color w:val="2D2D2D"/>
        </w:rPr>
        <w:t>The ADF test strongly rejects the null hypothesis of a unit root for all variables at the 5% significance level. All series are stationary in levels; standard inference is therefore valid and the model does not suffer from spurious regression.</w:t>
      </w:r>
    </w:p>
    <w:p w14:paraId="4EA66DCF" w14:textId="77777777" w:rsidR="0070466F" w:rsidRDefault="007046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0466F" w14:paraId="6C782DD0" w14:textId="77777777">
        <w:trPr>
          <w:tblHeader/>
        </w:trPr>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61CF8DC4" w14:textId="77777777" w:rsidR="0070466F" w:rsidRDefault="00000000">
            <w:pPr>
              <w:jc w:val="center"/>
            </w:pPr>
            <w:r>
              <w:rPr>
                <w:b/>
                <w:bCs/>
                <w:color w:val="FFFFFF"/>
                <w:sz w:val="18"/>
                <w:szCs w:val="18"/>
              </w:rPr>
              <w:t>Variable</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727E83CC" w14:textId="77777777" w:rsidR="0070466F" w:rsidRDefault="00000000">
            <w:pPr>
              <w:jc w:val="center"/>
            </w:pPr>
            <w:r>
              <w:rPr>
                <w:b/>
                <w:bCs/>
                <w:color w:val="FFFFFF"/>
                <w:sz w:val="18"/>
                <w:szCs w:val="18"/>
              </w:rPr>
              <w:t>Test Statistic</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7A932304" w14:textId="77777777" w:rsidR="0070466F" w:rsidRDefault="00000000">
            <w:pPr>
              <w:jc w:val="center"/>
            </w:pPr>
            <w:r>
              <w:rPr>
                <w:b/>
                <w:bCs/>
                <w:color w:val="FFFFFF"/>
                <w:sz w:val="18"/>
                <w:szCs w:val="18"/>
              </w:rPr>
              <w:t>p-value</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79B33EAB" w14:textId="77777777" w:rsidR="0070466F" w:rsidRDefault="00000000">
            <w:pPr>
              <w:jc w:val="center"/>
            </w:pPr>
            <w:r>
              <w:rPr>
                <w:b/>
                <w:bCs/>
                <w:color w:val="FFFFFF"/>
                <w:sz w:val="18"/>
                <w:szCs w:val="18"/>
              </w:rPr>
              <w:t>Conclusion</w:t>
            </w:r>
          </w:p>
        </w:tc>
      </w:tr>
      <w:tr w:rsidR="0070466F" w14:paraId="760B6DCC"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598282F7" w14:textId="77777777" w:rsidR="0070466F" w:rsidRDefault="00000000">
            <w:r>
              <w:rPr>
                <w:color w:val="2D2D2D"/>
                <w:sz w:val="18"/>
                <w:szCs w:val="18"/>
              </w:rPr>
              <w:t>log_pm25</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EE7280D" w14:textId="77777777" w:rsidR="0070466F" w:rsidRDefault="00000000">
            <w:pPr>
              <w:jc w:val="center"/>
            </w:pPr>
            <w:r>
              <w:rPr>
                <w:color w:val="2D2D2D"/>
                <w:sz w:val="18"/>
                <w:szCs w:val="18"/>
              </w:rPr>
              <w:t>-11.378</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4F87143" w14:textId="77777777" w:rsidR="0070466F" w:rsidRDefault="00000000">
            <w:pPr>
              <w:jc w:val="center"/>
            </w:pPr>
            <w:r>
              <w:rPr>
                <w:color w:val="2D2D2D"/>
                <w:sz w:val="18"/>
                <w:szCs w:val="18"/>
              </w:rPr>
              <w:t>&lt; 0.01</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A1DD89A" w14:textId="77777777" w:rsidR="0070466F" w:rsidRDefault="00000000">
            <w:pPr>
              <w:jc w:val="center"/>
            </w:pPr>
            <w:r>
              <w:rPr>
                <w:color w:val="2D2D2D"/>
                <w:sz w:val="18"/>
                <w:szCs w:val="18"/>
              </w:rPr>
              <w:t>Stationary</w:t>
            </w:r>
          </w:p>
        </w:tc>
      </w:tr>
      <w:tr w:rsidR="0070466F" w14:paraId="02511348" w14:textId="77777777">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F8033DB" w14:textId="77777777" w:rsidR="0070466F" w:rsidRDefault="00000000">
            <w:r>
              <w:rPr>
                <w:color w:val="2D2D2D"/>
                <w:sz w:val="18"/>
                <w:szCs w:val="18"/>
              </w:rPr>
              <w:t>log_pm25_lag1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4521F10" w14:textId="77777777" w:rsidR="0070466F" w:rsidRDefault="00000000">
            <w:pPr>
              <w:jc w:val="center"/>
            </w:pPr>
            <w:r>
              <w:rPr>
                <w:color w:val="2D2D2D"/>
                <w:sz w:val="18"/>
                <w:szCs w:val="18"/>
              </w:rPr>
              <w:t>-11.384</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D7EA618" w14:textId="77777777" w:rsidR="0070466F" w:rsidRDefault="00000000">
            <w:pPr>
              <w:jc w:val="center"/>
            </w:pPr>
            <w:r>
              <w:rPr>
                <w:color w:val="2D2D2D"/>
                <w:sz w:val="18"/>
                <w:szCs w:val="18"/>
              </w:rPr>
              <w:t>&lt; 0.01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EB6B52B" w14:textId="77777777" w:rsidR="0070466F" w:rsidRDefault="00000000">
            <w:pPr>
              <w:jc w:val="center"/>
            </w:pPr>
            <w:r>
              <w:rPr>
                <w:color w:val="2D2D2D"/>
                <w:sz w:val="18"/>
                <w:szCs w:val="18"/>
              </w:rPr>
              <w:t>Stationary</w:t>
            </w:r>
          </w:p>
        </w:tc>
      </w:tr>
      <w:tr w:rsidR="0070466F" w14:paraId="5ED0550E"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B5D70C4" w14:textId="77777777" w:rsidR="0070466F" w:rsidRDefault="00000000">
            <w:r>
              <w:rPr>
                <w:color w:val="2D2D2D"/>
                <w:sz w:val="18"/>
                <w:szCs w:val="18"/>
              </w:rPr>
              <w:t>log_pm25_lag2</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ABC1793" w14:textId="77777777" w:rsidR="0070466F" w:rsidRDefault="00000000">
            <w:pPr>
              <w:jc w:val="center"/>
            </w:pPr>
            <w:r>
              <w:rPr>
                <w:color w:val="2D2D2D"/>
                <w:sz w:val="18"/>
                <w:szCs w:val="18"/>
              </w:rPr>
              <w:t>-11.385</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CE14370" w14:textId="77777777" w:rsidR="0070466F" w:rsidRDefault="00000000">
            <w:pPr>
              <w:jc w:val="center"/>
            </w:pPr>
            <w:r>
              <w:rPr>
                <w:color w:val="2D2D2D"/>
                <w:sz w:val="18"/>
                <w:szCs w:val="18"/>
              </w:rPr>
              <w:t>&lt; 0.01</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58E4DBC7" w14:textId="77777777" w:rsidR="0070466F" w:rsidRDefault="00000000">
            <w:pPr>
              <w:jc w:val="center"/>
            </w:pPr>
            <w:r>
              <w:rPr>
                <w:color w:val="2D2D2D"/>
                <w:sz w:val="18"/>
                <w:szCs w:val="18"/>
              </w:rPr>
              <w:t>Stationary</w:t>
            </w:r>
          </w:p>
        </w:tc>
      </w:tr>
      <w:tr w:rsidR="0070466F" w14:paraId="2B288301" w14:textId="77777777">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95BEC46" w14:textId="77777777" w:rsidR="0070466F" w:rsidRDefault="00000000">
            <w:proofErr w:type="spellStart"/>
            <w:r>
              <w:rPr>
                <w:color w:val="2D2D2D"/>
                <w:sz w:val="18"/>
                <w:szCs w:val="18"/>
              </w:rPr>
              <w:t>windsp</w:t>
            </w:r>
            <w:proofErr w:type="spellEnd"/>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68432BD" w14:textId="77777777" w:rsidR="0070466F" w:rsidRDefault="00000000">
            <w:pPr>
              <w:jc w:val="center"/>
            </w:pPr>
            <w:r>
              <w:rPr>
                <w:color w:val="2D2D2D"/>
                <w:sz w:val="18"/>
                <w:szCs w:val="18"/>
              </w:rPr>
              <w:t>-8.606</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89B5980" w14:textId="77777777" w:rsidR="0070466F" w:rsidRDefault="00000000">
            <w:pPr>
              <w:jc w:val="center"/>
            </w:pPr>
            <w:r>
              <w:rPr>
                <w:color w:val="2D2D2D"/>
                <w:sz w:val="18"/>
                <w:szCs w:val="18"/>
              </w:rPr>
              <w:t>&lt; 0.01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AC538FF" w14:textId="77777777" w:rsidR="0070466F" w:rsidRDefault="00000000">
            <w:pPr>
              <w:jc w:val="center"/>
            </w:pPr>
            <w:r>
              <w:rPr>
                <w:color w:val="2D2D2D"/>
                <w:sz w:val="18"/>
                <w:szCs w:val="18"/>
              </w:rPr>
              <w:t>Stationary</w:t>
            </w:r>
          </w:p>
        </w:tc>
      </w:tr>
      <w:tr w:rsidR="0070466F" w14:paraId="1F73A234"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C367449" w14:textId="77777777" w:rsidR="0070466F" w:rsidRDefault="00000000">
            <w:r>
              <w:rPr>
                <w:color w:val="2D2D2D"/>
                <w:sz w:val="18"/>
                <w:szCs w:val="18"/>
              </w:rPr>
              <w:t>hum</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017F3D4" w14:textId="77777777" w:rsidR="0070466F" w:rsidRDefault="00000000">
            <w:pPr>
              <w:jc w:val="center"/>
            </w:pPr>
            <w:r>
              <w:rPr>
                <w:color w:val="2D2D2D"/>
                <w:sz w:val="18"/>
                <w:szCs w:val="18"/>
              </w:rPr>
              <w:t>-6.536</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1F1E7A8" w14:textId="77777777" w:rsidR="0070466F" w:rsidRDefault="00000000">
            <w:pPr>
              <w:jc w:val="center"/>
            </w:pPr>
            <w:r>
              <w:rPr>
                <w:color w:val="2D2D2D"/>
                <w:sz w:val="18"/>
                <w:szCs w:val="18"/>
              </w:rPr>
              <w:t>&lt; 0.01</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850D121" w14:textId="77777777" w:rsidR="0070466F" w:rsidRDefault="00000000">
            <w:pPr>
              <w:jc w:val="center"/>
            </w:pPr>
            <w:r>
              <w:rPr>
                <w:color w:val="2D2D2D"/>
                <w:sz w:val="18"/>
                <w:szCs w:val="18"/>
              </w:rPr>
              <w:t>Stationary</w:t>
            </w:r>
          </w:p>
        </w:tc>
      </w:tr>
      <w:tr w:rsidR="0070466F" w14:paraId="02AED387" w14:textId="77777777">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22255BF" w14:textId="77777777" w:rsidR="0070466F" w:rsidRDefault="00000000">
            <w:r>
              <w:rPr>
                <w:color w:val="2D2D2D"/>
                <w:sz w:val="18"/>
                <w:szCs w:val="18"/>
              </w:rPr>
              <w:lastRenderedPageBreak/>
              <w:t>pressure</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A404458" w14:textId="77777777" w:rsidR="0070466F" w:rsidRDefault="00000000">
            <w:pPr>
              <w:jc w:val="center"/>
            </w:pPr>
            <w:r>
              <w:rPr>
                <w:color w:val="2D2D2D"/>
                <w:sz w:val="18"/>
                <w:szCs w:val="18"/>
              </w:rPr>
              <w:t>-3.813</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E8ADA81" w14:textId="77777777" w:rsidR="0070466F" w:rsidRDefault="00000000">
            <w:pPr>
              <w:jc w:val="center"/>
            </w:pPr>
            <w:r>
              <w:rPr>
                <w:color w:val="2D2D2D"/>
                <w:sz w:val="18"/>
                <w:szCs w:val="18"/>
              </w:rPr>
              <w:t>0.018</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FED6E56" w14:textId="77777777" w:rsidR="0070466F" w:rsidRDefault="00000000">
            <w:pPr>
              <w:jc w:val="center"/>
            </w:pPr>
            <w:r>
              <w:rPr>
                <w:color w:val="2D2D2D"/>
                <w:sz w:val="18"/>
                <w:szCs w:val="18"/>
              </w:rPr>
              <w:t>Stationary</w:t>
            </w:r>
          </w:p>
        </w:tc>
      </w:tr>
      <w:tr w:rsidR="0070466F" w14:paraId="578530EC"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7F5A64E" w14:textId="77777777" w:rsidR="0070466F" w:rsidRDefault="00000000">
            <w:proofErr w:type="spellStart"/>
            <w:r>
              <w:rPr>
                <w:color w:val="2D2D2D"/>
                <w:sz w:val="18"/>
                <w:szCs w:val="18"/>
              </w:rPr>
              <w:t>precp</w:t>
            </w:r>
            <w:proofErr w:type="spellEnd"/>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5F9C405" w14:textId="77777777" w:rsidR="0070466F" w:rsidRDefault="00000000">
            <w:pPr>
              <w:jc w:val="center"/>
            </w:pPr>
            <w:r>
              <w:rPr>
                <w:color w:val="2D2D2D"/>
                <w:sz w:val="18"/>
                <w:szCs w:val="18"/>
              </w:rPr>
              <w:t>-10.430</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9E1E1CE" w14:textId="77777777" w:rsidR="0070466F" w:rsidRDefault="00000000">
            <w:pPr>
              <w:jc w:val="center"/>
            </w:pPr>
            <w:r>
              <w:rPr>
                <w:color w:val="2D2D2D"/>
                <w:sz w:val="18"/>
                <w:szCs w:val="18"/>
              </w:rPr>
              <w:t>&lt; 0.01</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9A0590E" w14:textId="77777777" w:rsidR="0070466F" w:rsidRDefault="00000000">
            <w:pPr>
              <w:jc w:val="center"/>
            </w:pPr>
            <w:r>
              <w:rPr>
                <w:color w:val="2D2D2D"/>
                <w:sz w:val="18"/>
                <w:szCs w:val="18"/>
              </w:rPr>
              <w:t>Stationary</w:t>
            </w:r>
          </w:p>
        </w:tc>
      </w:tr>
    </w:tbl>
    <w:p w14:paraId="2BB2A879" w14:textId="77777777" w:rsidR="0070466F" w:rsidRDefault="0070466F">
      <w:pPr>
        <w:spacing w:before="120" w:after="120"/>
      </w:pPr>
    </w:p>
    <w:p w14:paraId="7FF60285" w14:textId="77777777" w:rsidR="0070466F" w:rsidRDefault="00000000">
      <w:pPr>
        <w:pBdr>
          <w:bottom w:val="single" w:sz="8" w:space="2" w:color="2E75B6"/>
        </w:pBdr>
        <w:spacing w:before="320" w:after="120"/>
      </w:pPr>
      <w:r>
        <w:rPr>
          <w:b/>
          <w:bCs/>
          <w:color w:val="1F4E79"/>
          <w:sz w:val="24"/>
          <w:szCs w:val="24"/>
        </w:rPr>
        <w:t>3.3  Heteroskedasticity — Breusch-Pagan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0466F" w14:paraId="141127AA" w14:textId="77777777">
        <w:trPr>
          <w:tblHeader/>
        </w:trPr>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1BCB9CFB" w14:textId="77777777" w:rsidR="0070466F" w:rsidRDefault="00000000">
            <w:pPr>
              <w:jc w:val="center"/>
            </w:pPr>
            <w:r>
              <w:rPr>
                <w:b/>
                <w:bCs/>
                <w:color w:val="FFFFFF"/>
                <w:sz w:val="18"/>
                <w:szCs w:val="18"/>
              </w:rPr>
              <w:t>BP Statistic</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6D521BFA" w14:textId="77777777" w:rsidR="0070466F" w:rsidRDefault="00000000">
            <w:pPr>
              <w:jc w:val="center"/>
            </w:pPr>
            <w:r>
              <w:rPr>
                <w:b/>
                <w:bCs/>
                <w:color w:val="FFFFFF"/>
                <w:sz w:val="18"/>
                <w:szCs w:val="18"/>
              </w:rPr>
              <w:t>Degrees of Freedom</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02083B03" w14:textId="77777777" w:rsidR="0070466F" w:rsidRDefault="00000000">
            <w:pPr>
              <w:jc w:val="center"/>
            </w:pPr>
            <w:r>
              <w:rPr>
                <w:b/>
                <w:bCs/>
                <w:color w:val="FFFFFF"/>
                <w:sz w:val="18"/>
                <w:szCs w:val="18"/>
              </w:rPr>
              <w:t>p-value</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10CC98DE" w14:textId="77777777" w:rsidR="0070466F" w:rsidRDefault="00000000">
            <w:pPr>
              <w:jc w:val="center"/>
            </w:pPr>
            <w:r>
              <w:rPr>
                <w:b/>
                <w:bCs/>
                <w:color w:val="FFFFFF"/>
                <w:sz w:val="18"/>
                <w:szCs w:val="18"/>
              </w:rPr>
              <w:t>Conclusion</w:t>
            </w:r>
          </w:p>
        </w:tc>
      </w:tr>
      <w:tr w:rsidR="0070466F" w14:paraId="52622A60" w14:textId="77777777">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12B52E9" w14:textId="77777777" w:rsidR="0070466F" w:rsidRDefault="00000000">
            <w:r>
              <w:rPr>
                <w:color w:val="2D2D2D"/>
                <w:sz w:val="18"/>
                <w:szCs w:val="18"/>
              </w:rPr>
              <w:t>258.88</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618B0A7" w14:textId="77777777" w:rsidR="0070466F" w:rsidRDefault="00000000">
            <w:pPr>
              <w:jc w:val="center"/>
            </w:pPr>
            <w:r>
              <w:rPr>
                <w:color w:val="2D2D2D"/>
                <w:sz w:val="18"/>
                <w:szCs w:val="18"/>
              </w:rPr>
              <w:t>10</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C3DC1D3" w14:textId="77777777" w:rsidR="0070466F" w:rsidRDefault="00000000">
            <w:pPr>
              <w:jc w:val="center"/>
            </w:pPr>
            <w:r>
              <w:rPr>
                <w:color w:val="2D2D2D"/>
                <w:sz w:val="18"/>
                <w:szCs w:val="18"/>
              </w:rPr>
              <w:t>&lt; 0.001</w:t>
            </w:r>
          </w:p>
        </w:tc>
        <w:tc>
          <w:tcPr>
            <w:tcW w:w="234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8417640" w14:textId="77777777" w:rsidR="0070466F" w:rsidRDefault="00000000">
            <w:pPr>
              <w:jc w:val="center"/>
            </w:pPr>
            <w:r>
              <w:rPr>
                <w:color w:val="2D2D2D"/>
                <w:sz w:val="18"/>
                <w:szCs w:val="18"/>
              </w:rPr>
              <w:t>Heteroskedasticity present</w:t>
            </w:r>
          </w:p>
        </w:tc>
      </w:tr>
    </w:tbl>
    <w:p w14:paraId="1B007666" w14:textId="77777777" w:rsidR="0070466F" w:rsidRDefault="0070466F">
      <w:pPr>
        <w:spacing w:before="60" w:after="60"/>
      </w:pPr>
    </w:p>
    <w:p w14:paraId="7BCAF281" w14:textId="77777777" w:rsidR="0070466F" w:rsidRDefault="00000000">
      <w:pPr>
        <w:spacing w:before="60" w:after="100"/>
        <w:jc w:val="both"/>
      </w:pPr>
      <w:r>
        <w:rPr>
          <w:color w:val="2D2D2D"/>
        </w:rPr>
        <w:t>The Breusch-Pagan test rejects homoskedasticity. Heteroskedasticity-robust (HC) standard errors are therefore used throughout to ensure valid inference.</w:t>
      </w:r>
    </w:p>
    <w:p w14:paraId="33C63BB2" w14:textId="77777777" w:rsidR="0070466F" w:rsidRDefault="0070466F">
      <w:pPr>
        <w:spacing w:before="120" w:after="120"/>
      </w:pPr>
    </w:p>
    <w:p w14:paraId="56ECE6D1" w14:textId="77777777" w:rsidR="0070466F" w:rsidRDefault="00000000">
      <w:pPr>
        <w:pBdr>
          <w:bottom w:val="single" w:sz="8" w:space="2" w:color="2E75B6"/>
        </w:pBdr>
        <w:spacing w:before="320" w:after="120"/>
      </w:pPr>
      <w:r>
        <w:rPr>
          <w:b/>
          <w:bCs/>
          <w:color w:val="1F4E79"/>
          <w:sz w:val="24"/>
          <w:szCs w:val="24"/>
        </w:rPr>
        <w:t>3.4  Autocorrelation — Durbin-Watson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0466F" w14:paraId="640ABFB0"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595FC0E2" w14:textId="77777777" w:rsidR="0070466F" w:rsidRDefault="00000000">
            <w:pPr>
              <w:jc w:val="center"/>
            </w:pPr>
            <w:r>
              <w:rPr>
                <w:b/>
                <w:bCs/>
                <w:color w:val="FFFFFF"/>
                <w:sz w:val="18"/>
                <w:szCs w:val="18"/>
              </w:rPr>
              <w:t>DW Statistic</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49777997" w14:textId="77777777" w:rsidR="0070466F" w:rsidRDefault="00000000">
            <w:pPr>
              <w:jc w:val="center"/>
            </w:pPr>
            <w:r>
              <w:rPr>
                <w:b/>
                <w:bCs/>
                <w:color w:val="FFFFFF"/>
                <w:sz w:val="18"/>
                <w:szCs w:val="18"/>
              </w:rPr>
              <w:t>p-value</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07806762" w14:textId="77777777" w:rsidR="0070466F" w:rsidRDefault="00000000">
            <w:pPr>
              <w:jc w:val="center"/>
            </w:pPr>
            <w:r>
              <w:rPr>
                <w:b/>
                <w:bCs/>
                <w:color w:val="FFFFFF"/>
                <w:sz w:val="18"/>
                <w:szCs w:val="18"/>
              </w:rPr>
              <w:t>Conclusion</w:t>
            </w:r>
          </w:p>
        </w:tc>
      </w:tr>
      <w:tr w:rsidR="0070466F" w14:paraId="59EF122D" w14:textId="77777777">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B68BFC6" w14:textId="77777777" w:rsidR="0070466F" w:rsidRDefault="00000000">
            <w:r>
              <w:rPr>
                <w:color w:val="2D2D2D"/>
                <w:sz w:val="18"/>
                <w:szCs w:val="18"/>
              </w:rPr>
              <w:t>2.0225</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C91B392" w14:textId="77777777" w:rsidR="0070466F" w:rsidRDefault="00000000">
            <w:pPr>
              <w:jc w:val="center"/>
            </w:pPr>
            <w:r>
              <w:rPr>
                <w:color w:val="2D2D2D"/>
                <w:sz w:val="18"/>
                <w:szCs w:val="18"/>
              </w:rPr>
              <w:t>0.7035</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CA2BB10" w14:textId="77777777" w:rsidR="0070466F" w:rsidRDefault="00000000">
            <w:pPr>
              <w:jc w:val="center"/>
            </w:pPr>
            <w:r>
              <w:rPr>
                <w:color w:val="2D2D2D"/>
                <w:sz w:val="18"/>
                <w:szCs w:val="18"/>
              </w:rPr>
              <w:t>No serial autocorrelation</w:t>
            </w:r>
          </w:p>
        </w:tc>
      </w:tr>
    </w:tbl>
    <w:p w14:paraId="43993F7C" w14:textId="77777777" w:rsidR="0070466F" w:rsidRDefault="0070466F">
      <w:pPr>
        <w:spacing w:before="60" w:after="60"/>
      </w:pPr>
    </w:p>
    <w:p w14:paraId="69254A8A" w14:textId="77777777" w:rsidR="0070466F" w:rsidRDefault="00000000">
      <w:pPr>
        <w:spacing w:before="60" w:after="100"/>
        <w:jc w:val="both"/>
      </w:pPr>
      <w:r>
        <w:rPr>
          <w:color w:val="2D2D2D"/>
        </w:rPr>
        <w:t>The DW statistic is very close to 2 and the null of no autocorrelation cannot be rejected, confirming that the two autoregressive lags adequately capture the dynamic structure of PM2.5.</w:t>
      </w:r>
    </w:p>
    <w:p w14:paraId="56A98FCF" w14:textId="77777777" w:rsidR="0070466F" w:rsidRDefault="0070466F">
      <w:pPr>
        <w:spacing w:before="120" w:after="120"/>
      </w:pPr>
    </w:p>
    <w:p w14:paraId="41FEE5D2" w14:textId="77777777" w:rsidR="0070466F" w:rsidRDefault="00000000">
      <w:pPr>
        <w:pBdr>
          <w:bottom w:val="single" w:sz="8" w:space="2" w:color="2E75B6"/>
        </w:pBdr>
        <w:spacing w:before="320" w:after="120"/>
      </w:pPr>
      <w:r>
        <w:rPr>
          <w:b/>
          <w:bCs/>
          <w:color w:val="1F4E79"/>
          <w:sz w:val="24"/>
          <w:szCs w:val="24"/>
        </w:rPr>
        <w:t>3.5  Multicollinearity — Variance Inflation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0466F" w14:paraId="13FDE848"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6AC37929" w14:textId="77777777" w:rsidR="0070466F" w:rsidRDefault="00000000">
            <w:pPr>
              <w:jc w:val="center"/>
            </w:pPr>
            <w:r>
              <w:rPr>
                <w:b/>
                <w:bCs/>
                <w:color w:val="FFFFFF"/>
                <w:sz w:val="18"/>
                <w:szCs w:val="18"/>
              </w:rPr>
              <w:t>Variable</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680C0BDC" w14:textId="77777777" w:rsidR="0070466F" w:rsidRDefault="00000000">
            <w:pPr>
              <w:jc w:val="center"/>
            </w:pPr>
            <w:r>
              <w:rPr>
                <w:b/>
                <w:bCs/>
                <w:color w:val="FFFFFF"/>
                <w:sz w:val="18"/>
                <w:szCs w:val="18"/>
              </w:rPr>
              <w:t>VIF</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312FDB54" w14:textId="77777777" w:rsidR="0070466F" w:rsidRDefault="00000000">
            <w:pPr>
              <w:jc w:val="center"/>
            </w:pPr>
            <w:r>
              <w:rPr>
                <w:b/>
                <w:bCs/>
                <w:color w:val="FFFFFF"/>
                <w:sz w:val="18"/>
                <w:szCs w:val="18"/>
              </w:rPr>
              <w:t>Assessment</w:t>
            </w:r>
          </w:p>
        </w:tc>
      </w:tr>
      <w:tr w:rsidR="0070466F" w14:paraId="4BCC4757" w14:textId="77777777">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EC4BF91" w14:textId="77777777" w:rsidR="0070466F" w:rsidRDefault="00000000">
            <w:r>
              <w:rPr>
                <w:color w:val="2D2D2D"/>
                <w:sz w:val="18"/>
                <w:szCs w:val="18"/>
              </w:rPr>
              <w:t>log_pm25_lag1</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CF5D400" w14:textId="77777777" w:rsidR="0070466F" w:rsidRDefault="00000000">
            <w:pPr>
              <w:jc w:val="center"/>
            </w:pPr>
            <w:r>
              <w:rPr>
                <w:color w:val="2D2D2D"/>
                <w:sz w:val="18"/>
                <w:szCs w:val="18"/>
              </w:rPr>
              <w:t>1.70</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DD2D1EC" w14:textId="77777777" w:rsidR="0070466F" w:rsidRDefault="00000000">
            <w:pPr>
              <w:jc w:val="center"/>
            </w:pPr>
            <w:r>
              <w:rPr>
                <w:color w:val="2D2D2D"/>
                <w:sz w:val="18"/>
                <w:szCs w:val="18"/>
              </w:rPr>
              <w:t>No concern</w:t>
            </w:r>
          </w:p>
        </w:tc>
      </w:tr>
      <w:tr w:rsidR="0070466F" w14:paraId="4F6DBADE"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6D9B124" w14:textId="77777777" w:rsidR="0070466F" w:rsidRDefault="00000000">
            <w:r>
              <w:rPr>
                <w:color w:val="2D2D2D"/>
                <w:sz w:val="18"/>
                <w:szCs w:val="18"/>
              </w:rPr>
              <w:t>log_pm25_lag2</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86D986F" w14:textId="77777777" w:rsidR="0070466F" w:rsidRDefault="00000000">
            <w:pPr>
              <w:jc w:val="center"/>
            </w:pPr>
            <w:r>
              <w:rPr>
                <w:color w:val="2D2D2D"/>
                <w:sz w:val="18"/>
                <w:szCs w:val="18"/>
              </w:rPr>
              <w:t>1.59</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F7D9299" w14:textId="77777777" w:rsidR="0070466F" w:rsidRDefault="00000000">
            <w:pPr>
              <w:jc w:val="center"/>
            </w:pPr>
            <w:r>
              <w:rPr>
                <w:color w:val="2D2D2D"/>
                <w:sz w:val="18"/>
                <w:szCs w:val="18"/>
              </w:rPr>
              <w:t>No concern</w:t>
            </w:r>
          </w:p>
        </w:tc>
      </w:tr>
      <w:tr w:rsidR="0070466F" w14:paraId="60A181E0" w14:textId="77777777">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FA6B4D5" w14:textId="77777777" w:rsidR="0070466F" w:rsidRDefault="00000000">
            <w:proofErr w:type="spellStart"/>
            <w:r>
              <w:rPr>
                <w:color w:val="2D2D2D"/>
                <w:sz w:val="18"/>
                <w:szCs w:val="18"/>
              </w:rPr>
              <w:t>windsp</w:t>
            </w:r>
            <w:proofErr w:type="spellEnd"/>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9743594" w14:textId="77777777" w:rsidR="0070466F" w:rsidRDefault="00000000">
            <w:pPr>
              <w:jc w:val="center"/>
            </w:pPr>
            <w:r>
              <w:rPr>
                <w:color w:val="2D2D2D"/>
                <w:sz w:val="18"/>
                <w:szCs w:val="18"/>
              </w:rPr>
              <w:t>1.53</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A3865AC" w14:textId="77777777" w:rsidR="0070466F" w:rsidRDefault="00000000">
            <w:pPr>
              <w:jc w:val="center"/>
            </w:pPr>
            <w:r>
              <w:rPr>
                <w:color w:val="2D2D2D"/>
                <w:sz w:val="18"/>
                <w:szCs w:val="18"/>
              </w:rPr>
              <w:t>No concern</w:t>
            </w:r>
          </w:p>
        </w:tc>
      </w:tr>
      <w:tr w:rsidR="0070466F" w14:paraId="520D8FC5"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F005B19" w14:textId="77777777" w:rsidR="0070466F" w:rsidRDefault="00000000">
            <w:r>
              <w:rPr>
                <w:color w:val="2D2D2D"/>
                <w:sz w:val="18"/>
                <w:szCs w:val="18"/>
              </w:rPr>
              <w:t>hum</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BB39710" w14:textId="77777777" w:rsidR="0070466F" w:rsidRDefault="00000000">
            <w:pPr>
              <w:jc w:val="center"/>
            </w:pPr>
            <w:r>
              <w:rPr>
                <w:color w:val="2D2D2D"/>
                <w:sz w:val="18"/>
                <w:szCs w:val="18"/>
              </w:rPr>
              <w:t>2.19</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3B71780" w14:textId="77777777" w:rsidR="0070466F" w:rsidRDefault="00000000">
            <w:pPr>
              <w:jc w:val="center"/>
            </w:pPr>
            <w:r>
              <w:rPr>
                <w:color w:val="2D2D2D"/>
                <w:sz w:val="18"/>
                <w:szCs w:val="18"/>
              </w:rPr>
              <w:t>No concern</w:t>
            </w:r>
          </w:p>
        </w:tc>
      </w:tr>
      <w:tr w:rsidR="0070466F" w14:paraId="19330B49" w14:textId="77777777">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D516596" w14:textId="77777777" w:rsidR="0070466F" w:rsidRDefault="00000000">
            <w:r>
              <w:rPr>
                <w:color w:val="2D2D2D"/>
                <w:sz w:val="18"/>
                <w:szCs w:val="18"/>
              </w:rPr>
              <w:t>pressure</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6B31058" w14:textId="77777777" w:rsidR="0070466F" w:rsidRDefault="00000000">
            <w:pPr>
              <w:jc w:val="center"/>
            </w:pPr>
            <w:r>
              <w:rPr>
                <w:color w:val="2D2D2D"/>
                <w:sz w:val="18"/>
                <w:szCs w:val="18"/>
              </w:rPr>
              <w:t>2.56</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E86ECB0" w14:textId="77777777" w:rsidR="0070466F" w:rsidRDefault="00000000">
            <w:pPr>
              <w:jc w:val="center"/>
            </w:pPr>
            <w:r>
              <w:rPr>
                <w:color w:val="2D2D2D"/>
                <w:sz w:val="18"/>
                <w:szCs w:val="18"/>
              </w:rPr>
              <w:t>No concern</w:t>
            </w:r>
          </w:p>
        </w:tc>
      </w:tr>
      <w:tr w:rsidR="0070466F" w14:paraId="6D1C1A78"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6449FFF" w14:textId="77777777" w:rsidR="0070466F" w:rsidRDefault="00000000">
            <w:proofErr w:type="spellStart"/>
            <w:r>
              <w:rPr>
                <w:color w:val="2D2D2D"/>
                <w:sz w:val="18"/>
                <w:szCs w:val="18"/>
              </w:rPr>
              <w:t>precp</w:t>
            </w:r>
            <w:proofErr w:type="spellEnd"/>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1BAE77C" w14:textId="77777777" w:rsidR="0070466F" w:rsidRDefault="00000000">
            <w:pPr>
              <w:jc w:val="center"/>
            </w:pPr>
            <w:r>
              <w:rPr>
                <w:color w:val="2D2D2D"/>
                <w:sz w:val="18"/>
                <w:szCs w:val="18"/>
              </w:rPr>
              <w:t>1.31</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A4F3E77" w14:textId="77777777" w:rsidR="0070466F" w:rsidRDefault="00000000">
            <w:pPr>
              <w:jc w:val="center"/>
            </w:pPr>
            <w:r>
              <w:rPr>
                <w:color w:val="2D2D2D"/>
                <w:sz w:val="18"/>
                <w:szCs w:val="18"/>
              </w:rPr>
              <w:t>No concern</w:t>
            </w:r>
          </w:p>
        </w:tc>
      </w:tr>
      <w:tr w:rsidR="0070466F" w14:paraId="2631A24B" w14:textId="77777777">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A30531F" w14:textId="77777777" w:rsidR="0070466F" w:rsidRDefault="00000000">
            <w:r>
              <w:rPr>
                <w:color w:val="2D2D2D"/>
                <w:sz w:val="18"/>
                <w:szCs w:val="18"/>
              </w:rPr>
              <w:t>trend</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5AF1AAE5" w14:textId="77777777" w:rsidR="0070466F" w:rsidRDefault="00000000">
            <w:pPr>
              <w:jc w:val="center"/>
            </w:pPr>
            <w:r>
              <w:rPr>
                <w:color w:val="2D2D2D"/>
                <w:sz w:val="18"/>
                <w:szCs w:val="18"/>
              </w:rPr>
              <w:t>1.26</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435FCD8" w14:textId="77777777" w:rsidR="0070466F" w:rsidRDefault="00000000">
            <w:pPr>
              <w:jc w:val="center"/>
            </w:pPr>
            <w:r>
              <w:rPr>
                <w:color w:val="2D2D2D"/>
                <w:sz w:val="18"/>
                <w:szCs w:val="18"/>
              </w:rPr>
              <w:t>No concern</w:t>
            </w:r>
          </w:p>
        </w:tc>
      </w:tr>
      <w:tr w:rsidR="0070466F" w14:paraId="2D136AAC"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92BD715" w14:textId="77777777" w:rsidR="0070466F" w:rsidRDefault="00000000">
            <w:r>
              <w:rPr>
                <w:color w:val="2D2D2D"/>
                <w:sz w:val="18"/>
                <w:szCs w:val="18"/>
              </w:rPr>
              <w:t>spring</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1E7378B" w14:textId="77777777" w:rsidR="0070466F" w:rsidRDefault="00000000">
            <w:pPr>
              <w:jc w:val="center"/>
            </w:pPr>
            <w:r>
              <w:rPr>
                <w:color w:val="2D2D2D"/>
                <w:sz w:val="18"/>
                <w:szCs w:val="18"/>
              </w:rPr>
              <w:t>2.43</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E4A8D17" w14:textId="77777777" w:rsidR="0070466F" w:rsidRDefault="00000000">
            <w:pPr>
              <w:jc w:val="center"/>
            </w:pPr>
            <w:r>
              <w:rPr>
                <w:color w:val="2D2D2D"/>
                <w:sz w:val="18"/>
                <w:szCs w:val="18"/>
              </w:rPr>
              <w:t>No concern</w:t>
            </w:r>
          </w:p>
        </w:tc>
      </w:tr>
      <w:tr w:rsidR="0070466F" w14:paraId="01358826" w14:textId="77777777">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5CF0259E" w14:textId="77777777" w:rsidR="0070466F" w:rsidRDefault="00000000">
            <w:r>
              <w:rPr>
                <w:color w:val="2D2D2D"/>
                <w:sz w:val="18"/>
                <w:szCs w:val="18"/>
              </w:rPr>
              <w:t>summer</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3E01623" w14:textId="77777777" w:rsidR="0070466F" w:rsidRDefault="00000000">
            <w:pPr>
              <w:jc w:val="center"/>
            </w:pPr>
            <w:r>
              <w:rPr>
                <w:color w:val="2D2D2D"/>
                <w:sz w:val="18"/>
                <w:szCs w:val="18"/>
              </w:rPr>
              <w:t>3.88</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6BDFA3B" w14:textId="77777777" w:rsidR="0070466F" w:rsidRDefault="00000000">
            <w:pPr>
              <w:jc w:val="center"/>
            </w:pPr>
            <w:r>
              <w:rPr>
                <w:color w:val="2D2D2D"/>
                <w:sz w:val="18"/>
                <w:szCs w:val="18"/>
              </w:rPr>
              <w:t>No concern</w:t>
            </w:r>
          </w:p>
        </w:tc>
      </w:tr>
      <w:tr w:rsidR="0070466F" w14:paraId="7126FFEA"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DB4BDB1" w14:textId="77777777" w:rsidR="0070466F" w:rsidRDefault="00000000">
            <w:r>
              <w:rPr>
                <w:color w:val="2D2D2D"/>
                <w:sz w:val="18"/>
                <w:szCs w:val="18"/>
              </w:rPr>
              <w:t>fall</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9DE2FBB" w14:textId="77777777" w:rsidR="0070466F" w:rsidRDefault="00000000">
            <w:pPr>
              <w:jc w:val="center"/>
            </w:pPr>
            <w:r>
              <w:rPr>
                <w:color w:val="2D2D2D"/>
                <w:sz w:val="18"/>
                <w:szCs w:val="18"/>
              </w:rPr>
              <w:t>1.82</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BD9E4AF" w14:textId="77777777" w:rsidR="0070466F" w:rsidRDefault="00000000">
            <w:pPr>
              <w:jc w:val="center"/>
            </w:pPr>
            <w:r>
              <w:rPr>
                <w:color w:val="2D2D2D"/>
                <w:sz w:val="18"/>
                <w:szCs w:val="18"/>
              </w:rPr>
              <w:t>No concern</w:t>
            </w:r>
          </w:p>
        </w:tc>
      </w:tr>
    </w:tbl>
    <w:p w14:paraId="0034950B" w14:textId="77777777" w:rsidR="0070466F" w:rsidRDefault="0070466F">
      <w:pPr>
        <w:spacing w:before="60" w:after="60"/>
      </w:pPr>
    </w:p>
    <w:p w14:paraId="7C468329" w14:textId="77777777" w:rsidR="0070466F" w:rsidRDefault="00000000">
      <w:pPr>
        <w:spacing w:before="60" w:after="100"/>
        <w:jc w:val="both"/>
      </w:pPr>
      <w:r>
        <w:rPr>
          <w:color w:val="2D2D2D"/>
        </w:rPr>
        <w:t>All VIF values fall below the commonly accepted threshold of 5, indicating that multicollinearity is not a concern. Coefficient estimates are stable and reliable.</w:t>
      </w:r>
    </w:p>
    <w:p w14:paraId="3822B6A1" w14:textId="77777777" w:rsidR="0070466F" w:rsidRDefault="0070466F">
      <w:pPr>
        <w:spacing w:before="120" w:after="120"/>
      </w:pPr>
    </w:p>
    <w:p w14:paraId="655152CB" w14:textId="77777777" w:rsidR="00B6334B" w:rsidRDefault="00B6334B">
      <w:pPr>
        <w:spacing w:before="120" w:after="120"/>
      </w:pPr>
    </w:p>
    <w:p w14:paraId="2B2EF726" w14:textId="77777777" w:rsidR="00B6334B" w:rsidRDefault="00B6334B">
      <w:pPr>
        <w:spacing w:before="120" w:after="120"/>
      </w:pPr>
    </w:p>
    <w:p w14:paraId="0AE2261B" w14:textId="77777777" w:rsidR="00B6334B" w:rsidRDefault="00B6334B">
      <w:pPr>
        <w:spacing w:before="120" w:after="120"/>
      </w:pPr>
    </w:p>
    <w:p w14:paraId="26C51495" w14:textId="77777777" w:rsidR="0070466F" w:rsidRDefault="00000000">
      <w:pPr>
        <w:pStyle w:val="Heading1"/>
        <w:shd w:val="clear" w:color="auto" w:fill="1F4E79"/>
        <w:ind w:left="120" w:right="120"/>
      </w:pPr>
      <w:r>
        <w:lastRenderedPageBreak/>
        <w:t>4.  Regression Results</w:t>
      </w:r>
    </w:p>
    <w:p w14:paraId="71B366A7" w14:textId="77777777" w:rsidR="0070466F" w:rsidRDefault="00000000">
      <w:pPr>
        <w:pBdr>
          <w:bottom w:val="single" w:sz="8" w:space="2" w:color="2E75B6"/>
        </w:pBdr>
        <w:spacing w:before="320" w:after="120"/>
      </w:pPr>
      <w:r>
        <w:rPr>
          <w:b/>
          <w:bCs/>
          <w:color w:val="1F4E79"/>
          <w:sz w:val="24"/>
          <w:szCs w:val="24"/>
        </w:rPr>
        <w:t>4.1  Coefficient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0466F" w14:paraId="32BAFD4B" w14:textId="77777777">
        <w:trPr>
          <w:tblHeader/>
        </w:trPr>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0A75FC4C" w14:textId="77777777" w:rsidR="0070466F" w:rsidRDefault="00000000">
            <w:pPr>
              <w:jc w:val="center"/>
            </w:pPr>
            <w:r>
              <w:rPr>
                <w:b/>
                <w:bCs/>
                <w:color w:val="FFFFFF"/>
                <w:sz w:val="18"/>
                <w:szCs w:val="18"/>
              </w:rPr>
              <w:t>Variable</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6B5CAB2D" w14:textId="77777777" w:rsidR="0070466F" w:rsidRDefault="00000000">
            <w:pPr>
              <w:jc w:val="center"/>
            </w:pPr>
            <w:r>
              <w:rPr>
                <w:b/>
                <w:bCs/>
                <w:color w:val="FFFFFF"/>
                <w:sz w:val="18"/>
                <w:szCs w:val="18"/>
              </w:rPr>
              <w:t>Coefficient</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5D1FC6B2" w14:textId="77777777" w:rsidR="0070466F" w:rsidRDefault="00000000">
            <w:pPr>
              <w:jc w:val="center"/>
            </w:pPr>
            <w:r>
              <w:rPr>
                <w:b/>
                <w:bCs/>
                <w:color w:val="FFFFFF"/>
                <w:sz w:val="18"/>
                <w:szCs w:val="18"/>
              </w:rPr>
              <w:t>Robust Std. Error</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2716837E" w14:textId="77777777" w:rsidR="0070466F" w:rsidRDefault="00000000">
            <w:pPr>
              <w:jc w:val="center"/>
            </w:pPr>
            <w:r>
              <w:rPr>
                <w:b/>
                <w:bCs/>
                <w:color w:val="FFFFFF"/>
                <w:sz w:val="18"/>
                <w:szCs w:val="18"/>
              </w:rPr>
              <w:t>p-value</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25BF30AC" w14:textId="77777777" w:rsidR="0070466F" w:rsidRDefault="00000000">
            <w:pPr>
              <w:jc w:val="center"/>
            </w:pPr>
            <w:r>
              <w:rPr>
                <w:b/>
                <w:bCs/>
                <w:color w:val="FFFFFF"/>
                <w:sz w:val="18"/>
                <w:szCs w:val="18"/>
              </w:rPr>
              <w:t>Interpretation</w:t>
            </w:r>
          </w:p>
        </w:tc>
      </w:tr>
      <w:tr w:rsidR="0070466F" w14:paraId="1DE3691F" w14:textId="77777777">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A93F2AC" w14:textId="77777777" w:rsidR="0070466F" w:rsidRDefault="00000000">
            <w:r>
              <w:rPr>
                <w:color w:val="2D2D2D"/>
                <w:sz w:val="18"/>
                <w:szCs w:val="18"/>
              </w:rPr>
              <w:t>log_pm25_lag1</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8D194D1" w14:textId="77777777" w:rsidR="0070466F" w:rsidRDefault="00000000">
            <w:pPr>
              <w:jc w:val="center"/>
            </w:pPr>
            <w:r>
              <w:rPr>
                <w:color w:val="2D2D2D"/>
                <w:sz w:val="18"/>
                <w:szCs w:val="18"/>
              </w:rPr>
              <w:t>0.514</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B46D1B9" w14:textId="77777777" w:rsidR="0070466F" w:rsidRDefault="00000000">
            <w:pPr>
              <w:jc w:val="center"/>
            </w:pPr>
            <w:r>
              <w:rPr>
                <w:color w:val="2D2D2D"/>
                <w:sz w:val="18"/>
                <w:szCs w:val="18"/>
              </w:rPr>
              <w:t>0.0156</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6E857BC"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A7AA39D" w14:textId="77777777" w:rsidR="0070466F" w:rsidRDefault="00000000">
            <w:pPr>
              <w:jc w:val="center"/>
            </w:pPr>
            <w:r>
              <w:rPr>
                <w:color w:val="2D2D2D"/>
                <w:sz w:val="18"/>
                <w:szCs w:val="18"/>
              </w:rPr>
              <w:t>Strong AR persistence</w:t>
            </w:r>
          </w:p>
        </w:tc>
      </w:tr>
      <w:tr w:rsidR="0070466F" w14:paraId="673E7CBD" w14:textId="77777777">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8448EBF" w14:textId="77777777" w:rsidR="0070466F" w:rsidRDefault="00000000">
            <w:r>
              <w:rPr>
                <w:color w:val="2D2D2D"/>
                <w:sz w:val="18"/>
                <w:szCs w:val="18"/>
              </w:rPr>
              <w:t>log_pm25_lag2</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9250FFA" w14:textId="77777777" w:rsidR="0070466F" w:rsidRDefault="00000000">
            <w:pPr>
              <w:jc w:val="center"/>
            </w:pPr>
            <w:r>
              <w:rPr>
                <w:color w:val="2D2D2D"/>
                <w:sz w:val="18"/>
                <w:szCs w:val="18"/>
              </w:rPr>
              <w:t>−0.129</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DE2B473" w14:textId="77777777" w:rsidR="0070466F" w:rsidRDefault="00000000">
            <w:pPr>
              <w:jc w:val="center"/>
            </w:pPr>
            <w:r>
              <w:rPr>
                <w:color w:val="2D2D2D"/>
                <w:sz w:val="18"/>
                <w:szCs w:val="18"/>
              </w:rPr>
              <w:t>0.0146</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D317651"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D94F9C3" w14:textId="77777777" w:rsidR="0070466F" w:rsidRDefault="00000000">
            <w:pPr>
              <w:jc w:val="center"/>
            </w:pPr>
            <w:r>
              <w:rPr>
                <w:color w:val="2D2D2D"/>
                <w:sz w:val="18"/>
                <w:szCs w:val="18"/>
              </w:rPr>
              <w:t>Mean-reverting adjustment</w:t>
            </w:r>
          </w:p>
        </w:tc>
      </w:tr>
      <w:tr w:rsidR="0070466F" w14:paraId="02BC11B1" w14:textId="77777777">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34442C3" w14:textId="77777777" w:rsidR="0070466F" w:rsidRDefault="00000000">
            <w:proofErr w:type="spellStart"/>
            <w:r>
              <w:rPr>
                <w:color w:val="2D2D2D"/>
                <w:sz w:val="18"/>
                <w:szCs w:val="18"/>
              </w:rPr>
              <w:t>windsp</w:t>
            </w:r>
            <w:proofErr w:type="spellEnd"/>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CC22674" w14:textId="77777777" w:rsidR="0070466F" w:rsidRDefault="00000000">
            <w:pPr>
              <w:jc w:val="center"/>
            </w:pPr>
            <w:r>
              <w:rPr>
                <w:color w:val="2D2D2D"/>
                <w:sz w:val="18"/>
                <w:szCs w:val="18"/>
              </w:rPr>
              <w:t>−0.243</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4F4A1465" w14:textId="77777777" w:rsidR="0070466F" w:rsidRDefault="00000000">
            <w:pPr>
              <w:jc w:val="center"/>
            </w:pPr>
            <w:r>
              <w:rPr>
                <w:color w:val="2D2D2D"/>
                <w:sz w:val="18"/>
                <w:szCs w:val="18"/>
              </w:rPr>
              <w:t>0.0107</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7FD41E1"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9D530BF" w14:textId="77777777" w:rsidR="0070466F" w:rsidRDefault="00000000">
            <w:pPr>
              <w:jc w:val="center"/>
            </w:pPr>
            <w:r>
              <w:rPr>
                <w:color w:val="2D2D2D"/>
                <w:sz w:val="18"/>
                <w:szCs w:val="18"/>
              </w:rPr>
              <w:t>Disperses pollution</w:t>
            </w:r>
          </w:p>
        </w:tc>
      </w:tr>
      <w:tr w:rsidR="0070466F" w14:paraId="40469585" w14:textId="77777777">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3FF61FC" w14:textId="77777777" w:rsidR="0070466F" w:rsidRDefault="00000000">
            <w:r>
              <w:rPr>
                <w:color w:val="2D2D2D"/>
                <w:sz w:val="18"/>
                <w:szCs w:val="18"/>
              </w:rPr>
              <w:t>hum</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75EBA3E" w14:textId="77777777" w:rsidR="0070466F" w:rsidRDefault="00000000">
            <w:pPr>
              <w:jc w:val="center"/>
            </w:pPr>
            <w:r>
              <w:rPr>
                <w:color w:val="2D2D2D"/>
                <w:sz w:val="18"/>
                <w:szCs w:val="18"/>
              </w:rPr>
              <w:t>0.0057</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81BC81D" w14:textId="77777777" w:rsidR="0070466F" w:rsidRDefault="00000000">
            <w:pPr>
              <w:jc w:val="center"/>
            </w:pPr>
            <w:r>
              <w:rPr>
                <w:color w:val="2D2D2D"/>
                <w:sz w:val="18"/>
                <w:szCs w:val="18"/>
              </w:rPr>
              <w:t>0.00066</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CD8C4F2"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3084B89" w14:textId="77777777" w:rsidR="0070466F" w:rsidRDefault="00000000">
            <w:pPr>
              <w:jc w:val="center"/>
            </w:pPr>
            <w:r>
              <w:rPr>
                <w:color w:val="2D2D2D"/>
                <w:sz w:val="18"/>
                <w:szCs w:val="18"/>
              </w:rPr>
              <w:t>Promotes particle formation</w:t>
            </w:r>
          </w:p>
        </w:tc>
      </w:tr>
      <w:tr w:rsidR="0070466F" w14:paraId="7190B0D2" w14:textId="77777777">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EE2E57B" w14:textId="77777777" w:rsidR="0070466F" w:rsidRDefault="00000000">
            <w:r>
              <w:rPr>
                <w:color w:val="2D2D2D"/>
                <w:sz w:val="18"/>
                <w:szCs w:val="18"/>
              </w:rPr>
              <w:t>pressure</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18A9B8B" w14:textId="77777777" w:rsidR="0070466F" w:rsidRDefault="00000000">
            <w:pPr>
              <w:jc w:val="center"/>
            </w:pPr>
            <w:r>
              <w:rPr>
                <w:color w:val="2D2D2D"/>
                <w:sz w:val="18"/>
                <w:szCs w:val="18"/>
              </w:rPr>
              <w:t>0.034</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0D7DE0B7" w14:textId="77777777" w:rsidR="0070466F" w:rsidRDefault="00000000">
            <w:pPr>
              <w:jc w:val="center"/>
            </w:pPr>
            <w:r>
              <w:rPr>
                <w:color w:val="2D2D2D"/>
                <w:sz w:val="18"/>
                <w:szCs w:val="18"/>
              </w:rPr>
              <w:t>0.0119</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1228F51" w14:textId="77777777" w:rsidR="0070466F" w:rsidRDefault="00000000">
            <w:pPr>
              <w:jc w:val="center"/>
            </w:pPr>
            <w:r>
              <w:rPr>
                <w:color w:val="2D2D2D"/>
                <w:sz w:val="18"/>
                <w:szCs w:val="18"/>
              </w:rPr>
              <w:t>0.004</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5E0F12B" w14:textId="77777777" w:rsidR="0070466F" w:rsidRDefault="00000000">
            <w:pPr>
              <w:jc w:val="center"/>
            </w:pPr>
            <w:r>
              <w:rPr>
                <w:color w:val="2D2D2D"/>
                <w:sz w:val="18"/>
                <w:szCs w:val="18"/>
              </w:rPr>
              <w:t>Stable air traps pollutants</w:t>
            </w:r>
          </w:p>
        </w:tc>
      </w:tr>
      <w:tr w:rsidR="0070466F" w14:paraId="20E5D16F" w14:textId="77777777">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6DC5CF4" w14:textId="77777777" w:rsidR="0070466F" w:rsidRDefault="00000000">
            <w:proofErr w:type="spellStart"/>
            <w:r>
              <w:rPr>
                <w:color w:val="2D2D2D"/>
                <w:sz w:val="18"/>
                <w:szCs w:val="18"/>
              </w:rPr>
              <w:t>precp</w:t>
            </w:r>
            <w:proofErr w:type="spellEnd"/>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EE6CF6F" w14:textId="77777777" w:rsidR="0070466F" w:rsidRDefault="00000000">
            <w:pPr>
              <w:jc w:val="center"/>
            </w:pPr>
            <w:r>
              <w:rPr>
                <w:color w:val="2D2D2D"/>
                <w:sz w:val="18"/>
                <w:szCs w:val="18"/>
              </w:rPr>
              <w:t>−0.0094</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7B0CA83" w14:textId="77777777" w:rsidR="0070466F" w:rsidRDefault="00000000">
            <w:pPr>
              <w:jc w:val="center"/>
            </w:pPr>
            <w:r>
              <w:rPr>
                <w:color w:val="2D2D2D"/>
                <w:sz w:val="18"/>
                <w:szCs w:val="18"/>
              </w:rPr>
              <w:t>0.0029</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455E0BA" w14:textId="77777777" w:rsidR="0070466F" w:rsidRDefault="00000000">
            <w:pPr>
              <w:jc w:val="center"/>
            </w:pPr>
            <w:r>
              <w:rPr>
                <w:color w:val="2D2D2D"/>
                <w:sz w:val="18"/>
                <w:szCs w:val="18"/>
              </w:rPr>
              <w:t>0.001</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D9B10F1" w14:textId="77777777" w:rsidR="0070466F" w:rsidRDefault="00000000">
            <w:pPr>
              <w:jc w:val="center"/>
            </w:pPr>
            <w:r>
              <w:rPr>
                <w:color w:val="2D2D2D"/>
                <w:sz w:val="18"/>
                <w:szCs w:val="18"/>
              </w:rPr>
              <w:t>Washes out particles</w:t>
            </w:r>
          </w:p>
        </w:tc>
      </w:tr>
      <w:tr w:rsidR="0070466F" w14:paraId="481555B5" w14:textId="77777777">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BA047AC" w14:textId="77777777" w:rsidR="0070466F" w:rsidRDefault="00000000">
            <w:r>
              <w:rPr>
                <w:color w:val="2D2D2D"/>
                <w:sz w:val="18"/>
                <w:szCs w:val="18"/>
              </w:rPr>
              <w:t>trend</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EEA5BBD" w14:textId="77777777" w:rsidR="0070466F" w:rsidRDefault="00000000">
            <w:pPr>
              <w:jc w:val="center"/>
            </w:pPr>
            <w:r>
              <w:rPr>
                <w:color w:val="2D2D2D"/>
                <w:sz w:val="18"/>
                <w:szCs w:val="18"/>
              </w:rPr>
              <w:t>−0.00014</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FCE3BB9" w14:textId="77777777" w:rsidR="0070466F" w:rsidRDefault="00000000">
            <w:pPr>
              <w:jc w:val="center"/>
            </w:pPr>
            <w:r>
              <w:rPr>
                <w:color w:val="2D2D2D"/>
                <w:sz w:val="18"/>
                <w:szCs w:val="18"/>
              </w:rPr>
              <w:t>0.000008</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5D60EC8"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002020B" w14:textId="77777777" w:rsidR="0070466F" w:rsidRDefault="00000000">
            <w:pPr>
              <w:jc w:val="center"/>
            </w:pPr>
            <w:r>
              <w:rPr>
                <w:color w:val="2D2D2D"/>
                <w:sz w:val="18"/>
                <w:szCs w:val="18"/>
              </w:rPr>
              <w:t>Long-run quality improvement</w:t>
            </w:r>
          </w:p>
        </w:tc>
      </w:tr>
      <w:tr w:rsidR="0070466F" w14:paraId="668517CE" w14:textId="77777777">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585E84D" w14:textId="77777777" w:rsidR="0070466F" w:rsidRDefault="00000000">
            <w:r>
              <w:rPr>
                <w:color w:val="2D2D2D"/>
                <w:sz w:val="18"/>
                <w:szCs w:val="18"/>
              </w:rPr>
              <w:t>spring</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D2DD33A" w14:textId="77777777" w:rsidR="0070466F" w:rsidRDefault="00000000">
            <w:pPr>
              <w:jc w:val="center"/>
            </w:pPr>
            <w:r>
              <w:rPr>
                <w:color w:val="2D2D2D"/>
                <w:sz w:val="18"/>
                <w:szCs w:val="18"/>
              </w:rPr>
              <w:t>0.203</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20D1848" w14:textId="77777777" w:rsidR="0070466F" w:rsidRDefault="00000000">
            <w:pPr>
              <w:jc w:val="center"/>
            </w:pPr>
            <w:r>
              <w:rPr>
                <w:color w:val="2D2D2D"/>
                <w:sz w:val="18"/>
                <w:szCs w:val="18"/>
              </w:rPr>
              <w:t>0.0247</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B69758B"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7CF4B35" w14:textId="77777777" w:rsidR="0070466F" w:rsidRDefault="00000000">
            <w:pPr>
              <w:jc w:val="center"/>
            </w:pPr>
            <w:r>
              <w:rPr>
                <w:color w:val="2D2D2D"/>
                <w:sz w:val="18"/>
                <w:szCs w:val="18"/>
              </w:rPr>
              <w:t>+20.3% vs winter baseline</w:t>
            </w:r>
          </w:p>
        </w:tc>
      </w:tr>
      <w:tr w:rsidR="0070466F" w14:paraId="321E66AB" w14:textId="77777777">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AEF14E0" w14:textId="77777777" w:rsidR="0070466F" w:rsidRDefault="00000000">
            <w:r>
              <w:rPr>
                <w:color w:val="2D2D2D"/>
                <w:sz w:val="18"/>
                <w:szCs w:val="18"/>
              </w:rPr>
              <w:t>summer</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100A373" w14:textId="77777777" w:rsidR="0070466F" w:rsidRDefault="00000000">
            <w:pPr>
              <w:jc w:val="center"/>
            </w:pPr>
            <w:r>
              <w:rPr>
                <w:color w:val="2D2D2D"/>
                <w:sz w:val="18"/>
                <w:szCs w:val="18"/>
              </w:rPr>
              <w:t>−0.202</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708B56F4" w14:textId="77777777" w:rsidR="0070466F" w:rsidRDefault="00000000">
            <w:pPr>
              <w:jc w:val="center"/>
            </w:pPr>
            <w:r>
              <w:rPr>
                <w:color w:val="2D2D2D"/>
                <w:sz w:val="18"/>
                <w:szCs w:val="18"/>
              </w:rPr>
              <w:t>0.0311</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C93C93A"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C9B6FD7" w14:textId="77777777" w:rsidR="0070466F" w:rsidRDefault="00000000">
            <w:pPr>
              <w:jc w:val="center"/>
            </w:pPr>
            <w:r>
              <w:rPr>
                <w:color w:val="2D2D2D"/>
                <w:sz w:val="18"/>
                <w:szCs w:val="18"/>
              </w:rPr>
              <w:t>−20.2% vs winter baseline</w:t>
            </w:r>
          </w:p>
        </w:tc>
      </w:tr>
      <w:tr w:rsidR="0070466F" w14:paraId="1B66C76F" w14:textId="77777777">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355869C" w14:textId="77777777" w:rsidR="0070466F" w:rsidRDefault="00000000">
            <w:r>
              <w:rPr>
                <w:color w:val="2D2D2D"/>
                <w:sz w:val="18"/>
                <w:szCs w:val="18"/>
              </w:rPr>
              <w:t>fall</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319FC5F" w14:textId="77777777" w:rsidR="0070466F" w:rsidRDefault="00000000">
            <w:pPr>
              <w:jc w:val="center"/>
            </w:pPr>
            <w:r>
              <w:rPr>
                <w:color w:val="2D2D2D"/>
                <w:sz w:val="18"/>
                <w:szCs w:val="18"/>
              </w:rPr>
              <w:t>−0.154</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6F378FD" w14:textId="77777777" w:rsidR="0070466F" w:rsidRDefault="00000000">
            <w:pPr>
              <w:jc w:val="center"/>
            </w:pPr>
            <w:r>
              <w:rPr>
                <w:color w:val="2D2D2D"/>
                <w:sz w:val="18"/>
                <w:szCs w:val="18"/>
              </w:rPr>
              <w:t>0.0223</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5756FC2" w14:textId="77777777" w:rsidR="0070466F" w:rsidRDefault="00000000">
            <w:pPr>
              <w:jc w:val="center"/>
            </w:pPr>
            <w:r>
              <w:rPr>
                <w:color w:val="2D2D2D"/>
                <w:sz w:val="18"/>
                <w:szCs w:val="18"/>
              </w:rPr>
              <w:t>&lt; 0.001</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54D23E5" w14:textId="77777777" w:rsidR="0070466F" w:rsidRDefault="00000000">
            <w:pPr>
              <w:jc w:val="center"/>
            </w:pPr>
            <w:r>
              <w:rPr>
                <w:color w:val="2D2D2D"/>
                <w:sz w:val="18"/>
                <w:szCs w:val="18"/>
              </w:rPr>
              <w:t>−15.4% vs winter baseline</w:t>
            </w:r>
          </w:p>
        </w:tc>
      </w:tr>
    </w:tbl>
    <w:p w14:paraId="50FDAC7D" w14:textId="091C6480" w:rsidR="0070466F" w:rsidRPr="00471B9A" w:rsidRDefault="00471B9A">
      <w:pPr>
        <w:spacing w:before="120" w:after="120"/>
        <w:rPr>
          <w:color w:val="262626" w:themeColor="text1" w:themeTint="D9"/>
        </w:rPr>
      </w:pPr>
      <w:r w:rsidRPr="00471B9A">
        <w:rPr>
          <w:color w:val="262626" w:themeColor="text1" w:themeTint="D9"/>
        </w:rPr>
        <w:t xml:space="preserve">The </w:t>
      </w:r>
      <m:oMath>
        <m:sSup>
          <m:sSupPr>
            <m:ctrlPr>
              <w:rPr>
                <w:rFonts w:ascii="Cambria Math" w:hAnsi="Cambria Math"/>
                <w:color w:val="262626" w:themeColor="text1" w:themeTint="D9"/>
              </w:rPr>
            </m:ctrlPr>
          </m:sSupPr>
          <m:e>
            <m:r>
              <w:rPr>
                <w:rFonts w:ascii="Cambria Math" w:hAnsi="Cambria Math"/>
                <w:color w:val="262626" w:themeColor="text1" w:themeTint="D9"/>
              </w:rPr>
              <m:t>R</m:t>
            </m:r>
          </m:e>
          <m:sup>
            <m:r>
              <w:rPr>
                <w:rFonts w:ascii="Cambria Math" w:hAnsi="Cambria Math"/>
                <w:color w:val="262626" w:themeColor="text1" w:themeTint="D9"/>
              </w:rPr>
              <m:t>2</m:t>
            </m:r>
          </m:sup>
        </m:sSup>
        <m:r>
          <w:rPr>
            <w:rFonts w:ascii="Cambria Math" w:hAnsi="Cambria Math"/>
            <w:color w:val="262626" w:themeColor="text1" w:themeTint="D9"/>
          </w:rPr>
          <m:t xml:space="preserve"> </m:t>
        </m:r>
      </m:oMath>
      <w:r w:rsidRPr="00471B9A">
        <w:rPr>
          <w:color w:val="262626" w:themeColor="text1" w:themeTint="D9"/>
        </w:rPr>
        <w:t>of 0.57 indicates that approximately 57% of the variation in PM2.5 concentrations is explained by the model. This suggests a reasonably good fit, although a substantial portion of variation remains unexplained, likely due to omitted factors such as unobserved environmental or behavioral influences.</w:t>
      </w:r>
    </w:p>
    <w:p w14:paraId="5A0A65E0" w14:textId="5F453AB1" w:rsidR="00471B9A" w:rsidRPr="00471B9A" w:rsidRDefault="00471B9A">
      <w:pPr>
        <w:spacing w:before="120" w:after="120"/>
        <w:rPr>
          <w:color w:val="262626" w:themeColor="text1" w:themeTint="D9"/>
        </w:rPr>
      </w:pPr>
      <w:r w:rsidRPr="00471B9A">
        <w:rPr>
          <w:color w:val="262626" w:themeColor="text1" w:themeTint="D9"/>
        </w:rPr>
        <w:t>The F-test rejects the null hypothesis that all slope coefficients are jointly equal to zero, indicating that the model is statistically significant as a whole.</w:t>
      </w:r>
    </w:p>
    <w:p w14:paraId="2ECF15F9" w14:textId="77777777" w:rsidR="0070466F" w:rsidRDefault="00000000">
      <w:pPr>
        <w:pBdr>
          <w:bottom w:val="single" w:sz="8" w:space="2" w:color="2E75B6"/>
        </w:pBdr>
        <w:spacing w:before="320" w:after="120"/>
      </w:pPr>
      <w:proofErr w:type="gramStart"/>
      <w:r>
        <w:rPr>
          <w:b/>
          <w:bCs/>
          <w:color w:val="1F4E79"/>
          <w:sz w:val="24"/>
          <w:szCs w:val="24"/>
        </w:rPr>
        <w:t>4.2  Interpretation</w:t>
      </w:r>
      <w:proofErr w:type="gramEnd"/>
      <w:r>
        <w:rPr>
          <w:b/>
          <w:bCs/>
          <w:color w:val="1F4E79"/>
          <w:sz w:val="24"/>
          <w:szCs w:val="24"/>
        </w:rPr>
        <w:t xml:space="preserve"> of Key Coefficients</w:t>
      </w:r>
    </w:p>
    <w:p w14:paraId="598AADC6" w14:textId="77777777" w:rsidR="0070466F" w:rsidRDefault="00000000">
      <w:pPr>
        <w:spacing w:before="60" w:after="100"/>
        <w:jc w:val="both"/>
      </w:pPr>
      <w:r>
        <w:rPr>
          <w:color w:val="2D2D2D"/>
        </w:rPr>
        <w:t>The following bullet points translate the log-linear regression coefficients into economically and environmentally meaningful statements, holding all other variables constant:</w:t>
      </w:r>
    </w:p>
    <w:p w14:paraId="3839673D" w14:textId="77777777" w:rsidR="0070466F" w:rsidRDefault="0070466F">
      <w:pPr>
        <w:spacing w:before="60" w:after="60"/>
      </w:pPr>
    </w:p>
    <w:p w14:paraId="0D3A4EA1" w14:textId="4059CF61" w:rsidR="0070466F" w:rsidRDefault="00000000">
      <w:pPr>
        <w:pStyle w:val="ListParagraph"/>
        <w:numPr>
          <w:ilvl w:val="0"/>
          <w:numId w:val="2"/>
        </w:numPr>
        <w:spacing w:before="40" w:after="60"/>
      </w:pPr>
      <w:r>
        <w:rPr>
          <w:b/>
          <w:bCs/>
          <w:color w:val="1F4E79"/>
        </w:rPr>
        <w:t>A 1%</w:t>
      </w:r>
      <w:r w:rsidR="003B6868" w:rsidRPr="003B6868">
        <w:rPr>
          <w:b/>
          <w:bCs/>
          <w:color w:val="1F4E79"/>
        </w:rPr>
        <w:t xml:space="preserve"> </w:t>
      </w:r>
      <w:r>
        <w:rPr>
          <w:color w:val="2D2D2D"/>
        </w:rPr>
        <w:t>increase in the previous period's PM2.5 leads to a 0.51% increase in current PM2.5 — confirming strong short-run persistence in pollution levels.</w:t>
      </w:r>
    </w:p>
    <w:p w14:paraId="10E72433" w14:textId="09C3AFF7" w:rsidR="0070466F" w:rsidRDefault="00000000">
      <w:pPr>
        <w:pStyle w:val="ListParagraph"/>
        <w:numPr>
          <w:ilvl w:val="0"/>
          <w:numId w:val="2"/>
        </w:numPr>
        <w:spacing w:before="40" w:after="60"/>
      </w:pPr>
      <w:r>
        <w:rPr>
          <w:b/>
          <w:bCs/>
          <w:color w:val="1F4E79"/>
        </w:rPr>
        <w:t>A 1 m/s</w:t>
      </w:r>
      <w:r w:rsidR="00A802BF">
        <w:rPr>
          <w:b/>
          <w:bCs/>
          <w:color w:val="1F4E79"/>
        </w:rPr>
        <w:t xml:space="preserve"> </w:t>
      </w:r>
      <w:r>
        <w:rPr>
          <w:color w:val="2D2D2D"/>
        </w:rPr>
        <w:t>increase in wind speed reduces PM2.5 by approximately 24.3% — the single largest meteorological effect in magnitude.</w:t>
      </w:r>
    </w:p>
    <w:p w14:paraId="0E64645D" w14:textId="334257D9" w:rsidR="0070466F" w:rsidRDefault="00000000">
      <w:pPr>
        <w:pStyle w:val="ListParagraph"/>
        <w:numPr>
          <w:ilvl w:val="0"/>
          <w:numId w:val="2"/>
        </w:numPr>
        <w:spacing w:before="40" w:after="60"/>
      </w:pPr>
      <w:r>
        <w:rPr>
          <w:b/>
          <w:bCs/>
          <w:color w:val="1F4E79"/>
        </w:rPr>
        <w:t>A 1 percentage-point</w:t>
      </w:r>
      <w:r w:rsidR="00A802BF">
        <w:rPr>
          <w:b/>
          <w:bCs/>
          <w:color w:val="1F4E79"/>
        </w:rPr>
        <w:t xml:space="preserve"> </w:t>
      </w:r>
      <w:r>
        <w:rPr>
          <w:color w:val="2D2D2D"/>
        </w:rPr>
        <w:t>increase in relative humidity raises PM2.5 by approximately 0.57%, consistent with the hygroscopic growth of particles.</w:t>
      </w:r>
    </w:p>
    <w:p w14:paraId="3C6B013A" w14:textId="1330E463" w:rsidR="0070466F" w:rsidRDefault="00000000">
      <w:pPr>
        <w:pStyle w:val="ListParagraph"/>
        <w:numPr>
          <w:ilvl w:val="0"/>
          <w:numId w:val="2"/>
        </w:numPr>
        <w:spacing w:before="40" w:after="60"/>
      </w:pPr>
      <w:r>
        <w:rPr>
          <w:b/>
          <w:bCs/>
          <w:color w:val="1F4E79"/>
        </w:rPr>
        <w:t xml:space="preserve">A 1 </w:t>
      </w:r>
      <w:proofErr w:type="spellStart"/>
      <w:r>
        <w:rPr>
          <w:b/>
          <w:bCs/>
          <w:color w:val="1F4E79"/>
        </w:rPr>
        <w:t>hPa</w:t>
      </w:r>
      <w:proofErr w:type="spellEnd"/>
      <w:r w:rsidR="00A802BF">
        <w:rPr>
          <w:b/>
          <w:bCs/>
          <w:color w:val="1F4E79"/>
        </w:rPr>
        <w:t xml:space="preserve"> </w:t>
      </w:r>
      <w:r>
        <w:rPr>
          <w:color w:val="2D2D2D"/>
        </w:rPr>
        <w:t>increase in atmospheric pressure raises PM2.5 by approximately 3.4%, reflecting suppressed vertical mixing under stable conditions.</w:t>
      </w:r>
    </w:p>
    <w:p w14:paraId="701AE5CF" w14:textId="55B655E9" w:rsidR="0070466F" w:rsidRDefault="00000000">
      <w:pPr>
        <w:pStyle w:val="ListParagraph"/>
        <w:numPr>
          <w:ilvl w:val="0"/>
          <w:numId w:val="2"/>
        </w:numPr>
        <w:spacing w:before="40" w:after="60"/>
      </w:pPr>
      <w:r>
        <w:rPr>
          <w:b/>
          <w:bCs/>
          <w:color w:val="1F4E79"/>
        </w:rPr>
        <w:t>A 1 mm</w:t>
      </w:r>
      <w:r w:rsidR="00A802BF">
        <w:rPr>
          <w:b/>
          <w:bCs/>
          <w:color w:val="1F4E79"/>
        </w:rPr>
        <w:t xml:space="preserve"> </w:t>
      </w:r>
      <w:r>
        <w:rPr>
          <w:color w:val="2D2D2D"/>
        </w:rPr>
        <w:t>increase in precipitation reduces PM2.5 by approximately 0.94%, reflecting wet deposition of particles.</w:t>
      </w:r>
    </w:p>
    <w:p w14:paraId="52EF2AF0" w14:textId="02A13534" w:rsidR="0070466F" w:rsidRDefault="00000000">
      <w:pPr>
        <w:pStyle w:val="ListParagraph"/>
        <w:numPr>
          <w:ilvl w:val="0"/>
          <w:numId w:val="2"/>
        </w:numPr>
        <w:spacing w:before="40" w:after="60"/>
      </w:pPr>
      <w:r>
        <w:rPr>
          <w:b/>
          <w:bCs/>
          <w:color w:val="1F4E79"/>
        </w:rPr>
        <w:t>Time trend:</w:t>
      </w:r>
      <w:r>
        <w:rPr>
          <w:color w:val="2D2D2D"/>
        </w:rPr>
        <w:t xml:space="preserve">PM2.5 decreases by approximately 0.014% per </w:t>
      </w:r>
      <w:r w:rsidR="005F5655">
        <w:rPr>
          <w:color w:val="2D2D2D"/>
        </w:rPr>
        <w:t>day</w:t>
      </w:r>
      <w:r>
        <w:rPr>
          <w:color w:val="2D2D2D"/>
        </w:rPr>
        <w:t xml:space="preserve"> — equivalent to a modest but statistically significant structural improvement in air quality.</w:t>
      </w:r>
    </w:p>
    <w:p w14:paraId="3C4F1307" w14:textId="4F0AA6B8" w:rsidR="0070466F" w:rsidRDefault="00000000">
      <w:pPr>
        <w:pStyle w:val="ListParagraph"/>
        <w:numPr>
          <w:ilvl w:val="0"/>
          <w:numId w:val="2"/>
        </w:numPr>
        <w:spacing w:before="40" w:after="60"/>
      </w:pPr>
      <w:r>
        <w:rPr>
          <w:b/>
          <w:bCs/>
          <w:color w:val="1F4E79"/>
        </w:rPr>
        <w:t>Seasonal effects:</w:t>
      </w:r>
      <w:r w:rsidR="00A802BF">
        <w:rPr>
          <w:b/>
          <w:bCs/>
          <w:color w:val="1F4E79"/>
        </w:rPr>
        <w:t xml:space="preserve"> </w:t>
      </w:r>
      <w:r>
        <w:rPr>
          <w:color w:val="2D2D2D"/>
        </w:rPr>
        <w:t>Spring concentrations are approximately 20.3% higher than winter; summer is 20.2% lower; and autumn is 15.4% lower.</w:t>
      </w:r>
    </w:p>
    <w:p w14:paraId="6FC4CB2D" w14:textId="77777777" w:rsidR="00E30646" w:rsidRDefault="00E30646">
      <w:pPr>
        <w:spacing w:before="120" w:after="120"/>
      </w:pPr>
    </w:p>
    <w:p w14:paraId="7DC58111" w14:textId="6FF39C6C" w:rsidR="00B6334B" w:rsidRDefault="00E30646">
      <w:pPr>
        <w:spacing w:before="120" w:after="120"/>
      </w:pPr>
      <w:r w:rsidRPr="00E30646">
        <w:lastRenderedPageBreak/>
        <w:t>The seasonal patterns observed in the descriptive statistics differ from the regression results because the bar chart reflects unconditional averages, while the regression estimates isolate the ceteris paribus effect of each season. The raw averages combine seasonal effects with other factors such as time trends, meteorological conditions, and persistence in PM2.5 levels. In contrast, the regression controls for these factors, allowing us to identify the independent contribution of each season. This explains why the estimated seasonal coefficients differ from the simple seasonal means.</w:t>
      </w:r>
    </w:p>
    <w:p w14:paraId="39954BDA" w14:textId="77777777" w:rsidR="00F1047E" w:rsidRDefault="00F1047E">
      <w:pPr>
        <w:spacing w:before="120" w:after="120"/>
      </w:pPr>
    </w:p>
    <w:p w14:paraId="662FA85E" w14:textId="77777777" w:rsidR="0070466F" w:rsidRDefault="00000000">
      <w:pPr>
        <w:pBdr>
          <w:bottom w:val="single" w:sz="8" w:space="2" w:color="2E75B6"/>
        </w:pBdr>
        <w:spacing w:before="320" w:after="120"/>
      </w:pPr>
      <w:proofErr w:type="gramStart"/>
      <w:r>
        <w:rPr>
          <w:b/>
          <w:bCs/>
          <w:color w:val="1F4E79"/>
          <w:sz w:val="24"/>
          <w:szCs w:val="24"/>
        </w:rPr>
        <w:t>4.3  Long</w:t>
      </w:r>
      <w:proofErr w:type="gramEnd"/>
      <w:r>
        <w:rPr>
          <w:b/>
          <w:bCs/>
          <w:color w:val="1F4E79"/>
          <w:sz w:val="24"/>
          <w:szCs w:val="24"/>
        </w:rPr>
        <w:t>-Run Effects</w:t>
      </w:r>
    </w:p>
    <w:p w14:paraId="4D5B12BD" w14:textId="77777777" w:rsidR="0070466F" w:rsidRDefault="00000000">
      <w:pPr>
        <w:spacing w:before="60" w:after="100"/>
        <w:jc w:val="both"/>
      </w:pPr>
      <w:r>
        <w:rPr>
          <w:color w:val="2D2D2D"/>
        </w:rPr>
        <w:t>Given the autoregressive structure of the model, the long-run (cumulative) effect of each meteorological variable is calculated as: Long-run effect = β / (1 − β₁ − β₂).</w:t>
      </w:r>
    </w:p>
    <w:p w14:paraId="39EAA86A" w14:textId="77777777" w:rsidR="0070466F" w:rsidRDefault="007046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0466F" w14:paraId="78960DE8" w14:textId="77777777">
        <w:trPr>
          <w:tblHeader/>
        </w:trPr>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7A4BB67B" w14:textId="77777777" w:rsidR="0070466F" w:rsidRDefault="00000000">
            <w:pPr>
              <w:jc w:val="center"/>
            </w:pPr>
            <w:r>
              <w:rPr>
                <w:b/>
                <w:bCs/>
                <w:color w:val="FFFFFF"/>
                <w:sz w:val="18"/>
                <w:szCs w:val="18"/>
              </w:rPr>
              <w:t>Variable</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45A493EE" w14:textId="77777777" w:rsidR="0070466F" w:rsidRDefault="00000000">
            <w:pPr>
              <w:jc w:val="center"/>
            </w:pPr>
            <w:r>
              <w:rPr>
                <w:b/>
                <w:bCs/>
                <w:color w:val="FFFFFF"/>
                <w:sz w:val="18"/>
                <w:szCs w:val="18"/>
              </w:rPr>
              <w:t>Short-Run Effect</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55CBE60E" w14:textId="77777777" w:rsidR="0070466F" w:rsidRDefault="00000000">
            <w:pPr>
              <w:jc w:val="center"/>
            </w:pPr>
            <w:r>
              <w:rPr>
                <w:b/>
                <w:bCs/>
                <w:color w:val="FFFFFF"/>
                <w:sz w:val="18"/>
                <w:szCs w:val="18"/>
              </w:rPr>
              <w:t>Long-Run Effect</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0A4583B3" w14:textId="77777777" w:rsidR="0070466F" w:rsidRDefault="00000000">
            <w:pPr>
              <w:jc w:val="center"/>
            </w:pPr>
            <w:r>
              <w:rPr>
                <w:b/>
                <w:bCs/>
                <w:color w:val="FFFFFF"/>
                <w:sz w:val="18"/>
                <w:szCs w:val="18"/>
              </w:rPr>
              <w:t>Amplification Factor</w:t>
            </w:r>
          </w:p>
        </w:tc>
        <w:tc>
          <w:tcPr>
            <w:tcW w:w="1872"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27DA30FC" w14:textId="77777777" w:rsidR="0070466F" w:rsidRDefault="00000000">
            <w:pPr>
              <w:jc w:val="center"/>
            </w:pPr>
            <w:r>
              <w:rPr>
                <w:b/>
                <w:bCs/>
                <w:color w:val="FFFFFF"/>
                <w:sz w:val="18"/>
                <w:szCs w:val="18"/>
              </w:rPr>
              <w:t>Interpretation</w:t>
            </w:r>
          </w:p>
        </w:tc>
      </w:tr>
      <w:tr w:rsidR="0070466F" w14:paraId="19FBDF5E" w14:textId="77777777">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FA07FBC" w14:textId="77777777" w:rsidR="0070466F" w:rsidRDefault="00000000">
            <w:proofErr w:type="spellStart"/>
            <w:r>
              <w:rPr>
                <w:color w:val="2D2D2D"/>
                <w:sz w:val="18"/>
                <w:szCs w:val="18"/>
              </w:rPr>
              <w:t>windsp</w:t>
            </w:r>
            <w:proofErr w:type="spellEnd"/>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B510BEA" w14:textId="77777777" w:rsidR="0070466F" w:rsidRDefault="00000000">
            <w:pPr>
              <w:jc w:val="center"/>
            </w:pPr>
            <w:r>
              <w:rPr>
                <w:color w:val="2D2D2D"/>
                <w:sz w:val="18"/>
                <w:szCs w:val="18"/>
              </w:rPr>
              <w:t>−0.243</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F42E7D3" w14:textId="77777777" w:rsidR="0070466F" w:rsidRDefault="00000000">
            <w:pPr>
              <w:jc w:val="center"/>
            </w:pPr>
            <w:r>
              <w:rPr>
                <w:color w:val="2D2D2D"/>
                <w:sz w:val="18"/>
                <w:szCs w:val="18"/>
              </w:rPr>
              <w:t>−0.395</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34C45EFF" w14:textId="77777777" w:rsidR="0070466F" w:rsidRDefault="00000000">
            <w:pPr>
              <w:jc w:val="center"/>
            </w:pPr>
            <w:r>
              <w:rPr>
                <w:color w:val="2D2D2D"/>
                <w:sz w:val="18"/>
                <w:szCs w:val="18"/>
              </w:rPr>
              <w:t>1.63×</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6C7D3234" w14:textId="77777777" w:rsidR="0070466F" w:rsidRDefault="00000000">
            <w:pPr>
              <w:jc w:val="center"/>
            </w:pPr>
            <w:r>
              <w:rPr>
                <w:color w:val="2D2D2D"/>
                <w:sz w:val="18"/>
                <w:szCs w:val="18"/>
              </w:rPr>
              <w:t>Strong cumulative pollution reduction</w:t>
            </w:r>
          </w:p>
        </w:tc>
      </w:tr>
      <w:tr w:rsidR="0070466F" w14:paraId="3CEE0DB4" w14:textId="77777777">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EB4D0F8" w14:textId="77777777" w:rsidR="0070466F" w:rsidRDefault="00000000">
            <w:r>
              <w:rPr>
                <w:color w:val="2D2D2D"/>
                <w:sz w:val="18"/>
                <w:szCs w:val="18"/>
              </w:rPr>
              <w:t>hum</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9C1A04C" w14:textId="77777777" w:rsidR="0070466F" w:rsidRDefault="00000000">
            <w:pPr>
              <w:jc w:val="center"/>
            </w:pPr>
            <w:r>
              <w:rPr>
                <w:color w:val="2D2D2D"/>
                <w:sz w:val="18"/>
                <w:szCs w:val="18"/>
              </w:rPr>
              <w:t>+0.0057</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42F5429" w14:textId="77777777" w:rsidR="0070466F" w:rsidRDefault="00000000">
            <w:pPr>
              <w:jc w:val="center"/>
            </w:pPr>
            <w:r>
              <w:rPr>
                <w:color w:val="2D2D2D"/>
                <w:sz w:val="18"/>
                <w:szCs w:val="18"/>
              </w:rPr>
              <w:t>+0.0093</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6BC667D" w14:textId="77777777" w:rsidR="0070466F" w:rsidRDefault="00000000">
            <w:pPr>
              <w:jc w:val="center"/>
            </w:pPr>
            <w:r>
              <w:rPr>
                <w:color w:val="2D2D2D"/>
                <w:sz w:val="18"/>
                <w:szCs w:val="18"/>
              </w:rPr>
              <w:t>1.63×</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4B488BA" w14:textId="77777777" w:rsidR="0070466F" w:rsidRDefault="00000000">
            <w:pPr>
              <w:jc w:val="center"/>
            </w:pPr>
            <w:r>
              <w:rPr>
                <w:color w:val="2D2D2D"/>
                <w:sz w:val="18"/>
                <w:szCs w:val="18"/>
              </w:rPr>
              <w:t>Modest cumulative increase</w:t>
            </w:r>
          </w:p>
        </w:tc>
      </w:tr>
      <w:tr w:rsidR="0070466F" w14:paraId="2F7532E1" w14:textId="77777777">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3908CD5" w14:textId="77777777" w:rsidR="0070466F" w:rsidRDefault="00000000">
            <w:r>
              <w:rPr>
                <w:color w:val="2D2D2D"/>
                <w:sz w:val="18"/>
                <w:szCs w:val="18"/>
              </w:rPr>
              <w:t>pressure</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B778413" w14:textId="77777777" w:rsidR="0070466F" w:rsidRDefault="00000000">
            <w:pPr>
              <w:jc w:val="center"/>
            </w:pPr>
            <w:r>
              <w:rPr>
                <w:color w:val="2D2D2D"/>
                <w:sz w:val="18"/>
                <w:szCs w:val="18"/>
              </w:rPr>
              <w:t>+0.034</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3128553" w14:textId="77777777" w:rsidR="0070466F" w:rsidRDefault="00000000">
            <w:pPr>
              <w:jc w:val="center"/>
            </w:pPr>
            <w:r>
              <w:rPr>
                <w:color w:val="2D2D2D"/>
                <w:sz w:val="18"/>
                <w:szCs w:val="18"/>
              </w:rPr>
              <w:t>+0.055</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18919261" w14:textId="77777777" w:rsidR="0070466F" w:rsidRDefault="00000000">
            <w:pPr>
              <w:jc w:val="center"/>
            </w:pPr>
            <w:r>
              <w:rPr>
                <w:color w:val="2D2D2D"/>
                <w:sz w:val="18"/>
                <w:szCs w:val="18"/>
              </w:rPr>
              <w:t>1.63×</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60" w:type="dxa"/>
              <w:left w:w="100" w:type="dxa"/>
              <w:bottom w:w="60" w:type="dxa"/>
              <w:right w:w="100" w:type="dxa"/>
            </w:tcMar>
          </w:tcPr>
          <w:p w14:paraId="23A942D2" w14:textId="77777777" w:rsidR="0070466F" w:rsidRDefault="00000000">
            <w:pPr>
              <w:jc w:val="center"/>
            </w:pPr>
            <w:r>
              <w:rPr>
                <w:color w:val="2D2D2D"/>
                <w:sz w:val="18"/>
                <w:szCs w:val="18"/>
              </w:rPr>
              <w:t>Moderate cumulative increase</w:t>
            </w:r>
          </w:p>
        </w:tc>
      </w:tr>
      <w:tr w:rsidR="0070466F" w14:paraId="5D3CBD4E" w14:textId="77777777">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E2DAB3E" w14:textId="77777777" w:rsidR="0070466F" w:rsidRDefault="00000000">
            <w:proofErr w:type="spellStart"/>
            <w:r>
              <w:rPr>
                <w:color w:val="2D2D2D"/>
                <w:sz w:val="18"/>
                <w:szCs w:val="18"/>
              </w:rPr>
              <w:t>precp</w:t>
            </w:r>
            <w:proofErr w:type="spellEnd"/>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90F4AA1" w14:textId="77777777" w:rsidR="0070466F" w:rsidRDefault="00000000">
            <w:pPr>
              <w:jc w:val="center"/>
            </w:pPr>
            <w:r>
              <w:rPr>
                <w:color w:val="2D2D2D"/>
                <w:sz w:val="18"/>
                <w:szCs w:val="18"/>
              </w:rPr>
              <w:t>−0.0094</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AAEEBE9" w14:textId="77777777" w:rsidR="0070466F" w:rsidRDefault="00000000">
            <w:pPr>
              <w:jc w:val="center"/>
            </w:pPr>
            <w:r>
              <w:rPr>
                <w:color w:val="2D2D2D"/>
                <w:sz w:val="18"/>
                <w:szCs w:val="18"/>
              </w:rPr>
              <w:t>−0.0153</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39D395E" w14:textId="77777777" w:rsidR="0070466F" w:rsidRDefault="00000000">
            <w:pPr>
              <w:jc w:val="center"/>
            </w:pPr>
            <w:r>
              <w:rPr>
                <w:color w:val="2D2D2D"/>
                <w:sz w:val="18"/>
                <w:szCs w:val="18"/>
              </w:rPr>
              <w:t>1.63×</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1AE77F5" w14:textId="77777777" w:rsidR="0070466F" w:rsidRDefault="00000000">
            <w:pPr>
              <w:jc w:val="center"/>
            </w:pPr>
            <w:r>
              <w:rPr>
                <w:color w:val="2D2D2D"/>
                <w:sz w:val="18"/>
                <w:szCs w:val="18"/>
              </w:rPr>
              <w:t>Cumulative reduction via wet deposition</w:t>
            </w:r>
          </w:p>
        </w:tc>
      </w:tr>
    </w:tbl>
    <w:p w14:paraId="7E37483A" w14:textId="77777777" w:rsidR="0070466F" w:rsidRDefault="0070466F">
      <w:pPr>
        <w:spacing w:before="60" w:after="60"/>
      </w:pPr>
    </w:p>
    <w:p w14:paraId="29DAD2AE" w14:textId="77777777" w:rsidR="0070466F" w:rsidRDefault="00000000">
      <w:pPr>
        <w:spacing w:before="60" w:after="100"/>
        <w:jc w:val="both"/>
      </w:pPr>
      <w:r>
        <w:rPr>
          <w:color w:val="2D2D2D"/>
        </w:rPr>
        <w:t>In the long run, a sustained 1 m/s increase in wind speed would reduce PM2.5 by approximately 39.5%, underscoring the critical role of atmospheric circulation patterns in determining Beijing's air quality.</w:t>
      </w:r>
    </w:p>
    <w:p w14:paraId="4AD12F8F" w14:textId="77777777" w:rsidR="0070466F" w:rsidRDefault="0070466F">
      <w:pPr>
        <w:spacing w:before="120" w:after="120"/>
      </w:pPr>
    </w:p>
    <w:p w14:paraId="561A4C53" w14:textId="77777777" w:rsidR="0070466F" w:rsidRDefault="00000000">
      <w:pPr>
        <w:pStyle w:val="Heading1"/>
        <w:shd w:val="clear" w:color="auto" w:fill="1F4E79"/>
        <w:ind w:left="120" w:right="120"/>
      </w:pPr>
      <w:r>
        <w:t>5.  Forecasting — Holt-Winters Model</w:t>
      </w:r>
    </w:p>
    <w:tbl>
      <w:tblPr>
        <w:tblW w:w="10080"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20"/>
        <w:gridCol w:w="5260"/>
      </w:tblGrid>
      <w:tr w:rsidR="0070466F" w14:paraId="1D694AC2" w14:textId="77777777" w:rsidTr="0066144E">
        <w:tc>
          <w:tcPr>
            <w:tcW w:w="4820" w:type="dxa"/>
            <w:tcMar>
              <w:top w:w="80" w:type="dxa"/>
              <w:left w:w="80" w:type="dxa"/>
              <w:bottom w:w="80" w:type="dxa"/>
              <w:right w:w="180" w:type="dxa"/>
            </w:tcMar>
          </w:tcPr>
          <w:p w14:paraId="49EF0204" w14:textId="77777777" w:rsidR="0070466F" w:rsidRDefault="00000000">
            <w:pPr>
              <w:spacing w:before="60" w:after="100"/>
              <w:jc w:val="both"/>
            </w:pPr>
            <w:r>
              <w:rPr>
                <w:color w:val="2D2D2D"/>
              </w:rPr>
              <w:t>The Holt-Winters exponential smoothing method was selected for forecasting given that the PM2.5 series exhibits both a downward trend and clear seasonal structure.</w:t>
            </w:r>
          </w:p>
          <w:p w14:paraId="712D2293" w14:textId="77777777" w:rsidR="0070466F" w:rsidRDefault="0070466F">
            <w:pPr>
              <w:spacing w:before="60" w:after="60"/>
            </w:pPr>
          </w:p>
          <w:p w14:paraId="6B945A69" w14:textId="77777777" w:rsidR="0070466F" w:rsidRDefault="00000000">
            <w:pPr>
              <w:spacing w:before="60" w:after="100"/>
              <w:jc w:val="both"/>
            </w:pPr>
            <w:r>
              <w:rPr>
                <w:color w:val="2D2D2D"/>
              </w:rPr>
              <w:t>The smoothed series closely follows the trajectory of observed data, successfully capturing recurring seasonal peaks and troughs. The forecasted values extend this seasonal pattern into 2024, maintaining the gradual downward trend identified in historical data.</w:t>
            </w:r>
          </w:p>
          <w:p w14:paraId="355D5579" w14:textId="77777777" w:rsidR="0070466F" w:rsidRDefault="0070466F">
            <w:pPr>
              <w:spacing w:before="60" w:after="60"/>
            </w:pPr>
          </w:p>
          <w:p w14:paraId="68D28012" w14:textId="77777777" w:rsidR="0070466F" w:rsidRDefault="0070466F"/>
        </w:tc>
        <w:tc>
          <w:tcPr>
            <w:tcW w:w="5260" w:type="dxa"/>
            <w:tcMar>
              <w:top w:w="80" w:type="dxa"/>
              <w:left w:w="80" w:type="dxa"/>
              <w:bottom w:w="80" w:type="dxa"/>
              <w:right w:w="80" w:type="dxa"/>
            </w:tcMar>
          </w:tcPr>
          <w:p w14:paraId="6E880EA0" w14:textId="1890AA42" w:rsidR="0070466F" w:rsidRDefault="00B6334B">
            <w:pPr>
              <w:jc w:val="center"/>
            </w:pPr>
            <w:r>
              <w:rPr>
                <w:noProof/>
              </w:rPr>
              <w:drawing>
                <wp:inline distT="0" distB="0" distL="0" distR="0" wp14:anchorId="1DECCF27" wp14:editId="58AA4E74">
                  <wp:extent cx="3234690" cy="1978660"/>
                  <wp:effectExtent l="0" t="0" r="3810" b="2540"/>
                  <wp:docPr id="179780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4690" cy="1978660"/>
                          </a:xfrm>
                          <a:prstGeom prst="rect">
                            <a:avLst/>
                          </a:prstGeom>
                          <a:noFill/>
                          <a:ln>
                            <a:noFill/>
                          </a:ln>
                        </pic:spPr>
                      </pic:pic>
                    </a:graphicData>
                  </a:graphic>
                </wp:inline>
              </w:drawing>
            </w:r>
          </w:p>
          <w:p w14:paraId="74A5F307" w14:textId="77777777" w:rsidR="0070466F" w:rsidRDefault="00000000">
            <w:pPr>
              <w:spacing w:before="40"/>
              <w:jc w:val="center"/>
            </w:pPr>
            <w:r>
              <w:rPr>
                <w:color w:val="595959"/>
                <w:sz w:val="18"/>
                <w:szCs w:val="18"/>
              </w:rPr>
              <w:t>Figure 8. PM2.5: Actual vs Holt-Winters Smoothed &amp; Forecast</w:t>
            </w:r>
          </w:p>
        </w:tc>
      </w:tr>
    </w:tbl>
    <w:p w14:paraId="5C4C855A" w14:textId="77777777" w:rsidR="00E30646" w:rsidRDefault="00E30646" w:rsidP="0066144E">
      <w:pPr>
        <w:spacing w:before="60" w:after="100"/>
        <w:jc w:val="both"/>
        <w:rPr>
          <w:color w:val="2D2D2D"/>
        </w:rPr>
      </w:pPr>
    </w:p>
    <w:p w14:paraId="10E0E03C" w14:textId="77777777" w:rsidR="00E30646" w:rsidRDefault="00E30646" w:rsidP="0066144E">
      <w:pPr>
        <w:spacing w:before="60" w:after="100"/>
        <w:jc w:val="both"/>
        <w:rPr>
          <w:color w:val="2D2D2D"/>
        </w:rPr>
      </w:pPr>
    </w:p>
    <w:p w14:paraId="0FB001CC" w14:textId="77777777" w:rsidR="00E30646" w:rsidRDefault="00E30646" w:rsidP="0066144E">
      <w:pPr>
        <w:spacing w:before="60" w:after="100"/>
        <w:jc w:val="both"/>
        <w:rPr>
          <w:color w:val="2D2D2D"/>
        </w:rPr>
      </w:pPr>
    </w:p>
    <w:p w14:paraId="6563790B" w14:textId="77777777" w:rsidR="00E30646" w:rsidRDefault="00E30646" w:rsidP="0066144E">
      <w:pPr>
        <w:spacing w:before="60" w:after="100"/>
        <w:jc w:val="both"/>
        <w:rPr>
          <w:color w:val="2D2D2D"/>
        </w:rPr>
      </w:pPr>
    </w:p>
    <w:p w14:paraId="6C96DAEC" w14:textId="77777777" w:rsidR="00E30646" w:rsidRDefault="00E30646" w:rsidP="0066144E">
      <w:pPr>
        <w:spacing w:before="60" w:after="100"/>
        <w:jc w:val="both"/>
        <w:rPr>
          <w:color w:val="2D2D2D"/>
        </w:rPr>
      </w:pPr>
    </w:p>
    <w:p w14:paraId="1F1BD2A2" w14:textId="34278E9D" w:rsidR="0066144E" w:rsidRDefault="0066144E" w:rsidP="0066144E">
      <w:pPr>
        <w:spacing w:before="60" w:after="100"/>
        <w:jc w:val="both"/>
      </w:pPr>
      <w:r>
        <w:rPr>
          <w:color w:val="2D2D2D"/>
        </w:rPr>
        <w:lastRenderedPageBreak/>
        <w:t>Model performance was evaluated on a hold-out evaluation sample:</w:t>
      </w:r>
    </w:p>
    <w:p w14:paraId="096C47ED" w14:textId="77777777" w:rsidR="0066144E" w:rsidRDefault="0066144E" w:rsidP="0066144E">
      <w:pPr>
        <w:spacing w:before="60" w:after="60"/>
      </w:pPr>
    </w:p>
    <w:tbl>
      <w:tblPr>
        <w:tblW w:w="9360"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0"/>
        <w:gridCol w:w="7020"/>
      </w:tblGrid>
      <w:tr w:rsidR="0066144E" w14:paraId="33DE44FD" w14:textId="77777777" w:rsidTr="00BA50D0">
        <w:tc>
          <w:tcPr>
            <w:tcW w:w="2340" w:type="dxa"/>
            <w:shd w:val="clear" w:color="auto" w:fill="2E75B6"/>
            <w:tcMar>
              <w:top w:w="100" w:type="dxa"/>
              <w:left w:w="140" w:type="dxa"/>
              <w:bottom w:w="100" w:type="dxa"/>
              <w:right w:w="140" w:type="dxa"/>
            </w:tcMar>
            <w:vAlign w:val="center"/>
          </w:tcPr>
          <w:p w14:paraId="1A1015FC" w14:textId="77777777" w:rsidR="0066144E" w:rsidRDefault="0066144E" w:rsidP="00BA50D0">
            <w:pPr>
              <w:jc w:val="center"/>
            </w:pPr>
            <w:r>
              <w:rPr>
                <w:b/>
                <w:bCs/>
                <w:color w:val="FFFFFF"/>
              </w:rPr>
              <w:t>MAE</w:t>
            </w:r>
          </w:p>
        </w:tc>
        <w:tc>
          <w:tcPr>
            <w:tcW w:w="7020" w:type="dxa"/>
            <w:shd w:val="clear" w:color="auto" w:fill="D6E4F0"/>
            <w:tcMar>
              <w:top w:w="100" w:type="dxa"/>
              <w:left w:w="160" w:type="dxa"/>
              <w:bottom w:w="100" w:type="dxa"/>
              <w:right w:w="140" w:type="dxa"/>
            </w:tcMar>
            <w:vAlign w:val="center"/>
          </w:tcPr>
          <w:p w14:paraId="76281193" w14:textId="77777777" w:rsidR="0066144E" w:rsidRDefault="0066144E" w:rsidP="00BA50D0">
            <w:pPr>
              <w:rPr>
                <w:color w:val="2D2D2D"/>
              </w:rPr>
            </w:pPr>
            <w:r>
              <w:rPr>
                <w:color w:val="2D2D2D"/>
              </w:rPr>
              <w:t xml:space="preserve">18.14 </w:t>
            </w:r>
            <w:proofErr w:type="spellStart"/>
            <w:r>
              <w:rPr>
                <w:color w:val="2D2D2D"/>
              </w:rPr>
              <w:t>μg</w:t>
            </w:r>
            <w:proofErr w:type="spellEnd"/>
            <w:r>
              <w:rPr>
                <w:color w:val="2D2D2D"/>
              </w:rPr>
              <w:t xml:space="preserve">/m³ — average absolute </w:t>
            </w:r>
          </w:p>
          <w:p w14:paraId="7A373AF8" w14:textId="77777777" w:rsidR="0066144E" w:rsidRDefault="0066144E" w:rsidP="00BA50D0">
            <w:r>
              <w:rPr>
                <w:color w:val="2D2D2D"/>
              </w:rPr>
              <w:t>forecast error</w:t>
            </w:r>
          </w:p>
        </w:tc>
      </w:tr>
    </w:tbl>
    <w:p w14:paraId="7109725A" w14:textId="77777777" w:rsidR="0066144E" w:rsidRDefault="0066144E" w:rsidP="0066144E">
      <w:pPr>
        <w:spacing w:before="60" w:after="60"/>
      </w:pPr>
    </w:p>
    <w:tbl>
      <w:tblPr>
        <w:tblW w:w="9360"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0"/>
        <w:gridCol w:w="7020"/>
      </w:tblGrid>
      <w:tr w:rsidR="0066144E" w14:paraId="0F8D93AA" w14:textId="77777777" w:rsidTr="00BA50D0">
        <w:tc>
          <w:tcPr>
            <w:tcW w:w="2340" w:type="dxa"/>
            <w:shd w:val="clear" w:color="auto" w:fill="2E75B6"/>
            <w:tcMar>
              <w:top w:w="100" w:type="dxa"/>
              <w:left w:w="140" w:type="dxa"/>
              <w:bottom w:w="100" w:type="dxa"/>
              <w:right w:w="140" w:type="dxa"/>
            </w:tcMar>
            <w:vAlign w:val="center"/>
          </w:tcPr>
          <w:p w14:paraId="1274DBBD" w14:textId="77777777" w:rsidR="0066144E" w:rsidRDefault="0066144E" w:rsidP="00BA50D0">
            <w:pPr>
              <w:jc w:val="center"/>
            </w:pPr>
            <w:r>
              <w:rPr>
                <w:b/>
                <w:bCs/>
                <w:color w:val="FFFFFF"/>
              </w:rPr>
              <w:t>RMSE</w:t>
            </w:r>
          </w:p>
        </w:tc>
        <w:tc>
          <w:tcPr>
            <w:tcW w:w="7020" w:type="dxa"/>
            <w:shd w:val="clear" w:color="auto" w:fill="D6E4F0"/>
            <w:tcMar>
              <w:top w:w="100" w:type="dxa"/>
              <w:left w:w="160" w:type="dxa"/>
              <w:bottom w:w="100" w:type="dxa"/>
              <w:right w:w="140" w:type="dxa"/>
            </w:tcMar>
            <w:vAlign w:val="center"/>
          </w:tcPr>
          <w:p w14:paraId="281E8AA6" w14:textId="4B8B662D" w:rsidR="0066144E" w:rsidRDefault="0066144E" w:rsidP="00BA50D0">
            <w:pPr>
              <w:rPr>
                <w:color w:val="2D2D2D"/>
              </w:rPr>
            </w:pPr>
            <w:r>
              <w:rPr>
                <w:color w:val="2D2D2D"/>
              </w:rPr>
              <w:t xml:space="preserve">21.21 </w:t>
            </w:r>
            <w:proofErr w:type="spellStart"/>
            <w:r>
              <w:rPr>
                <w:color w:val="2D2D2D"/>
              </w:rPr>
              <w:t>μg</w:t>
            </w:r>
            <w:proofErr w:type="spellEnd"/>
            <w:r>
              <w:rPr>
                <w:color w:val="2D2D2D"/>
              </w:rPr>
              <w:t xml:space="preserve">/m³ — </w:t>
            </w:r>
            <w:r w:rsidR="00A802BF">
              <w:rPr>
                <w:color w:val="2D2D2D"/>
              </w:rPr>
              <w:t>penalizes</w:t>
            </w:r>
            <w:r>
              <w:rPr>
                <w:color w:val="2D2D2D"/>
              </w:rPr>
              <w:t xml:space="preserve"> larger errors </w:t>
            </w:r>
          </w:p>
          <w:p w14:paraId="36B9C37E" w14:textId="77777777" w:rsidR="0066144E" w:rsidRDefault="0066144E" w:rsidP="00BA50D0">
            <w:r>
              <w:rPr>
                <w:color w:val="2D2D2D"/>
              </w:rPr>
              <w:t>more heavily</w:t>
            </w:r>
          </w:p>
        </w:tc>
      </w:tr>
    </w:tbl>
    <w:p w14:paraId="4566A0E5" w14:textId="77777777" w:rsidR="0066144E" w:rsidRDefault="0066144E" w:rsidP="0066144E">
      <w:pPr>
        <w:spacing w:before="60" w:after="60"/>
      </w:pPr>
    </w:p>
    <w:tbl>
      <w:tblPr>
        <w:tblW w:w="9360"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0"/>
        <w:gridCol w:w="7020"/>
      </w:tblGrid>
      <w:tr w:rsidR="0066144E" w14:paraId="3465A50B" w14:textId="77777777" w:rsidTr="00BA50D0">
        <w:tc>
          <w:tcPr>
            <w:tcW w:w="2340" w:type="dxa"/>
            <w:shd w:val="clear" w:color="auto" w:fill="2E75B6"/>
            <w:tcMar>
              <w:top w:w="100" w:type="dxa"/>
              <w:left w:w="140" w:type="dxa"/>
              <w:bottom w:w="100" w:type="dxa"/>
              <w:right w:w="140" w:type="dxa"/>
            </w:tcMar>
            <w:vAlign w:val="center"/>
          </w:tcPr>
          <w:p w14:paraId="0D375D9E" w14:textId="77777777" w:rsidR="0066144E" w:rsidRDefault="0066144E" w:rsidP="00BA50D0">
            <w:pPr>
              <w:jc w:val="center"/>
            </w:pPr>
            <w:r>
              <w:rPr>
                <w:b/>
                <w:bCs/>
                <w:color w:val="FFFFFF"/>
              </w:rPr>
              <w:t>MAPE</w:t>
            </w:r>
          </w:p>
        </w:tc>
        <w:tc>
          <w:tcPr>
            <w:tcW w:w="7020" w:type="dxa"/>
            <w:shd w:val="clear" w:color="auto" w:fill="D6E4F0"/>
            <w:tcMar>
              <w:top w:w="100" w:type="dxa"/>
              <w:left w:w="160" w:type="dxa"/>
              <w:bottom w:w="100" w:type="dxa"/>
              <w:right w:w="140" w:type="dxa"/>
            </w:tcMar>
            <w:vAlign w:val="center"/>
          </w:tcPr>
          <w:p w14:paraId="200F2382" w14:textId="77777777" w:rsidR="0066144E" w:rsidRDefault="0066144E" w:rsidP="00BA50D0">
            <w:pPr>
              <w:rPr>
                <w:color w:val="2D2D2D"/>
              </w:rPr>
            </w:pPr>
            <w:r>
              <w:rPr>
                <w:color w:val="2D2D2D"/>
              </w:rPr>
              <w:t xml:space="preserve">19.25% — reasonable predictive </w:t>
            </w:r>
          </w:p>
          <w:p w14:paraId="7FD1F309" w14:textId="77777777" w:rsidR="0066144E" w:rsidRDefault="0066144E" w:rsidP="00BA50D0">
            <w:r>
              <w:rPr>
                <w:color w:val="2D2D2D"/>
              </w:rPr>
              <w:t>accuracy for monthly PM2.5</w:t>
            </w:r>
          </w:p>
        </w:tc>
      </w:tr>
    </w:tbl>
    <w:p w14:paraId="6B65A7A6" w14:textId="77777777" w:rsidR="0070466F" w:rsidRDefault="0070466F">
      <w:pPr>
        <w:spacing w:before="60" w:after="60"/>
      </w:pPr>
    </w:p>
    <w:p w14:paraId="075D3DE3" w14:textId="77777777" w:rsidR="0066144E" w:rsidRDefault="0066144E">
      <w:pPr>
        <w:spacing w:before="60" w:after="100"/>
        <w:jc w:val="both"/>
        <w:rPr>
          <w:color w:val="2D2D2D"/>
        </w:rPr>
      </w:pPr>
    </w:p>
    <w:p w14:paraId="35DD8DD5" w14:textId="4A8910FB" w:rsidR="0070466F" w:rsidRDefault="00000000">
      <w:pPr>
        <w:spacing w:before="60" w:after="100"/>
        <w:jc w:val="both"/>
      </w:pPr>
      <w:r>
        <w:rPr>
          <w:color w:val="2D2D2D"/>
        </w:rPr>
        <w:t>The MAPE of ~19% indicates that the Holt-Winters model achieves reasonable predictive accuracy for this application. The model performs well in tracking seasonal dynamics but underestimates the magnitude of sharp pollution spikes associated with extreme weather events — a known limitation of smoothing-based approaches.</w:t>
      </w:r>
    </w:p>
    <w:p w14:paraId="0F96E80B" w14:textId="77777777" w:rsidR="0070466F" w:rsidRDefault="0070466F">
      <w:pPr>
        <w:spacing w:before="120" w:after="120"/>
      </w:pPr>
    </w:p>
    <w:p w14:paraId="2B50A24C" w14:textId="77777777" w:rsidR="0070466F" w:rsidRDefault="00000000">
      <w:pPr>
        <w:pStyle w:val="Heading1"/>
        <w:shd w:val="clear" w:color="auto" w:fill="1F4E79"/>
        <w:ind w:left="120" w:right="120"/>
      </w:pPr>
      <w:r>
        <w:t>6.  Conclusion</w:t>
      </w:r>
    </w:p>
    <w:p w14:paraId="4F6F0F35" w14:textId="77777777" w:rsidR="0070466F" w:rsidRDefault="00000000">
      <w:pPr>
        <w:spacing w:before="60" w:after="100"/>
        <w:jc w:val="both"/>
      </w:pPr>
      <w:r>
        <w:rPr>
          <w:color w:val="2D2D2D"/>
        </w:rPr>
        <w:t>This study has examined the determinants of PM2.5 concentrations in Beijing over the period 2014–2023 using a dynamic multivariate regression model and Holt-Winters forecasting.</w:t>
      </w:r>
    </w:p>
    <w:p w14:paraId="72A736AC" w14:textId="77777777" w:rsidR="0070466F" w:rsidRDefault="0070466F">
      <w:pPr>
        <w:spacing w:before="60" w:after="60"/>
      </w:pPr>
    </w:p>
    <w:p w14:paraId="13E95D32" w14:textId="77777777" w:rsidR="0070466F" w:rsidRDefault="00000000">
      <w:pPr>
        <w:spacing w:before="60" w:after="100"/>
        <w:jc w:val="both"/>
      </w:pPr>
      <w:r>
        <w:rPr>
          <w:color w:val="2D2D2D"/>
        </w:rPr>
        <w:t>The principal findings are as follows:</w:t>
      </w:r>
    </w:p>
    <w:p w14:paraId="7AA9129D" w14:textId="77777777" w:rsidR="0070466F" w:rsidRDefault="0070466F">
      <w:pPr>
        <w:spacing w:before="60" w:after="60"/>
      </w:pPr>
    </w:p>
    <w:p w14:paraId="433C0DDE" w14:textId="50C4B06E" w:rsidR="0070466F" w:rsidRDefault="00000000">
      <w:pPr>
        <w:pStyle w:val="ListParagraph"/>
        <w:numPr>
          <w:ilvl w:val="0"/>
          <w:numId w:val="2"/>
        </w:numPr>
        <w:spacing w:before="40" w:after="60"/>
      </w:pPr>
      <w:r>
        <w:rPr>
          <w:color w:val="2D2D2D"/>
        </w:rPr>
        <w:t>Wind speed is the most powerful meteorological driver of air quality, with a 1 m/s increase reducing PM2.5 by ~24% in the short run and ~40% in the long run.</w:t>
      </w:r>
    </w:p>
    <w:p w14:paraId="71ECC8CC" w14:textId="24B144AE" w:rsidR="0070466F" w:rsidRDefault="00000000">
      <w:pPr>
        <w:pStyle w:val="ListParagraph"/>
        <w:numPr>
          <w:ilvl w:val="0"/>
          <w:numId w:val="2"/>
        </w:numPr>
        <w:spacing w:before="40" w:after="60"/>
      </w:pPr>
      <w:r>
        <w:rPr>
          <w:color w:val="2D2D2D"/>
        </w:rPr>
        <w:t>Precipitation reduces pollution through wet deposition, though the effect is modest and intermittent due to Beijing's dry climate.</w:t>
      </w:r>
    </w:p>
    <w:p w14:paraId="23E0416F" w14:textId="3FA47D16" w:rsidR="0070466F" w:rsidRDefault="00000000">
      <w:pPr>
        <w:pStyle w:val="ListParagraph"/>
        <w:numPr>
          <w:ilvl w:val="0"/>
          <w:numId w:val="2"/>
        </w:numPr>
        <w:spacing w:before="40" w:after="60"/>
      </w:pPr>
      <w:r>
        <w:rPr>
          <w:color w:val="2D2D2D"/>
        </w:rPr>
        <w:t>High atmospheric pressure and elevated humidity are both associated with increased PM2.5, reflecting conditions that suppress atmospheric dispersion.</w:t>
      </w:r>
    </w:p>
    <w:p w14:paraId="6D3AF499" w14:textId="245F7F79" w:rsidR="0070466F" w:rsidRDefault="00000000">
      <w:pPr>
        <w:pStyle w:val="ListParagraph"/>
        <w:numPr>
          <w:ilvl w:val="0"/>
          <w:numId w:val="2"/>
        </w:numPr>
        <w:spacing w:before="40" w:after="60"/>
      </w:pPr>
      <w:r>
        <w:rPr>
          <w:color w:val="2D2D2D"/>
        </w:rPr>
        <w:t>Strong seasonal effects persist, with winter consistently recording the highest pollution levels due to temperature inversions and heating emissions.</w:t>
      </w:r>
    </w:p>
    <w:p w14:paraId="09C6710B" w14:textId="7EAA0D8F" w:rsidR="0070466F" w:rsidRDefault="00000000">
      <w:pPr>
        <w:pStyle w:val="ListParagraph"/>
        <w:numPr>
          <w:ilvl w:val="0"/>
          <w:numId w:val="2"/>
        </w:numPr>
        <w:spacing w:before="40" w:after="60"/>
      </w:pPr>
      <w:r>
        <w:rPr>
          <w:color w:val="2D2D2D"/>
        </w:rPr>
        <w:t>A statistically significant long-run downward trend in PM2.5 suggests that policy interventions (emissions controls, fuel switching) have contributed to gradual air quality improvement over the decade.</w:t>
      </w:r>
    </w:p>
    <w:p w14:paraId="1CEB765C" w14:textId="5CD72786" w:rsidR="0070466F" w:rsidRDefault="00000000">
      <w:pPr>
        <w:pStyle w:val="ListParagraph"/>
        <w:numPr>
          <w:ilvl w:val="0"/>
          <w:numId w:val="2"/>
        </w:numPr>
        <w:spacing w:before="40" w:after="60"/>
      </w:pPr>
      <w:r>
        <w:rPr>
          <w:color w:val="2D2D2D"/>
        </w:rPr>
        <w:t>The Holt-Winters forecasting model achieves a MAPE of ~19%, offering useful but imperfect predictions of seasonal PM2.5 dynamics.</w:t>
      </w:r>
    </w:p>
    <w:p w14:paraId="10286637" w14:textId="77777777" w:rsidR="0070466F" w:rsidRDefault="0070466F">
      <w:pPr>
        <w:spacing w:before="60" w:after="60"/>
      </w:pPr>
    </w:p>
    <w:p w14:paraId="78E607B2" w14:textId="77777777" w:rsidR="0070466F" w:rsidRDefault="00000000">
      <w:pPr>
        <w:spacing w:before="60" w:after="100"/>
        <w:jc w:val="both"/>
      </w:pPr>
      <w:r>
        <w:rPr>
          <w:color w:val="2D2D2D"/>
        </w:rPr>
        <w:t>These findings have direct relevance for urban air quality management. Policies that account for forecast meteorological conditions — especially wind and precipitation patterns — could help anticipate and mitigate acute pollution episodes. Future research should incorporate spatially disaggregated data and additional emission-source variables to further improve model accuracy.</w:t>
      </w:r>
    </w:p>
    <w:p w14:paraId="2BC22EF4" w14:textId="77777777" w:rsidR="0070466F" w:rsidRDefault="0070466F">
      <w:pPr>
        <w:spacing w:before="120" w:after="120"/>
      </w:pPr>
    </w:p>
    <w:sectPr w:rsidR="0070466F">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C2F0C" w14:textId="77777777" w:rsidR="008C5183" w:rsidRDefault="008C5183">
      <w:r>
        <w:separator/>
      </w:r>
    </w:p>
  </w:endnote>
  <w:endnote w:type="continuationSeparator" w:id="0">
    <w:p w14:paraId="37FFA3F5" w14:textId="77777777" w:rsidR="008C5183" w:rsidRDefault="008C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BECE" w14:textId="5F8D0167" w:rsidR="0070466F" w:rsidRDefault="00000000">
    <w:pPr>
      <w:pBdr>
        <w:top w:val="single" w:sz="4" w:space="4" w:color="2E75B6"/>
      </w:pBdr>
      <w:jc w:val="center"/>
    </w:pPr>
    <w:r>
      <w:rPr>
        <w:color w:val="595959"/>
        <w:sz w:val="16"/>
        <w:szCs w:val="16"/>
      </w:rPr>
      <w:t xml:space="preserve">Research </w:t>
    </w:r>
    <w:r w:rsidR="00281FB2">
      <w:rPr>
        <w:color w:val="595959"/>
        <w:sz w:val="16"/>
        <w:szCs w:val="16"/>
      </w:rPr>
      <w:t>Report | Page</w:t>
    </w:r>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A811C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811C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266F" w14:textId="77777777" w:rsidR="008C5183" w:rsidRDefault="008C5183">
      <w:r>
        <w:separator/>
      </w:r>
    </w:p>
  </w:footnote>
  <w:footnote w:type="continuationSeparator" w:id="0">
    <w:p w14:paraId="489AB453" w14:textId="77777777" w:rsidR="008C5183" w:rsidRDefault="008C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BC30" w14:textId="77777777" w:rsidR="0070466F" w:rsidRDefault="00000000">
    <w:pPr>
      <w:shd w:val="clear" w:color="auto" w:fill="1F4E79"/>
      <w:ind w:left="120" w:right="200"/>
      <w:jc w:val="right"/>
    </w:pPr>
    <w:r>
      <w:rPr>
        <w:color w:val="FFFFFF"/>
        <w:sz w:val="16"/>
        <w:szCs w:val="16"/>
      </w:rPr>
      <w:t xml:space="preserve">Beijing Air Pollution </w:t>
    </w:r>
    <w:proofErr w:type="gramStart"/>
    <w:r>
      <w:rPr>
        <w:color w:val="FFFFFF"/>
        <w:sz w:val="16"/>
        <w:szCs w:val="16"/>
      </w:rPr>
      <w:t>Analysis  |</w:t>
    </w:r>
    <w:proofErr w:type="gramEnd"/>
    <w:r>
      <w:rPr>
        <w:color w:val="FFFFFF"/>
        <w:sz w:val="16"/>
        <w:szCs w:val="16"/>
      </w:rPr>
      <w:t xml:space="preserve">  PM2.5 &amp; Meteorological Determinants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5125"/>
    <w:multiLevelType w:val="hybridMultilevel"/>
    <w:tmpl w:val="715083C4"/>
    <w:lvl w:ilvl="0" w:tplc="622C8D90">
      <w:start w:val="1"/>
      <w:numFmt w:val="bullet"/>
      <w:lvlText w:val="●"/>
      <w:lvlJc w:val="left"/>
      <w:pPr>
        <w:ind w:left="720" w:hanging="360"/>
      </w:pPr>
    </w:lvl>
    <w:lvl w:ilvl="1" w:tplc="65C47A26">
      <w:start w:val="1"/>
      <w:numFmt w:val="bullet"/>
      <w:lvlText w:val="○"/>
      <w:lvlJc w:val="left"/>
      <w:pPr>
        <w:ind w:left="1440" w:hanging="360"/>
      </w:pPr>
    </w:lvl>
    <w:lvl w:ilvl="2" w:tplc="7E4CABFE">
      <w:start w:val="1"/>
      <w:numFmt w:val="bullet"/>
      <w:lvlText w:val="■"/>
      <w:lvlJc w:val="left"/>
      <w:pPr>
        <w:ind w:left="2160" w:hanging="360"/>
      </w:pPr>
    </w:lvl>
    <w:lvl w:ilvl="3" w:tplc="C7DCD18E">
      <w:start w:val="1"/>
      <w:numFmt w:val="bullet"/>
      <w:lvlText w:val="●"/>
      <w:lvlJc w:val="left"/>
      <w:pPr>
        <w:ind w:left="2880" w:hanging="360"/>
      </w:pPr>
    </w:lvl>
    <w:lvl w:ilvl="4" w:tplc="C89A7056">
      <w:start w:val="1"/>
      <w:numFmt w:val="bullet"/>
      <w:lvlText w:val="○"/>
      <w:lvlJc w:val="left"/>
      <w:pPr>
        <w:ind w:left="3600" w:hanging="360"/>
      </w:pPr>
    </w:lvl>
    <w:lvl w:ilvl="5" w:tplc="0930C66A">
      <w:start w:val="1"/>
      <w:numFmt w:val="bullet"/>
      <w:lvlText w:val="■"/>
      <w:lvlJc w:val="left"/>
      <w:pPr>
        <w:ind w:left="4320" w:hanging="360"/>
      </w:pPr>
    </w:lvl>
    <w:lvl w:ilvl="6" w:tplc="6270CC9E">
      <w:start w:val="1"/>
      <w:numFmt w:val="bullet"/>
      <w:lvlText w:val="●"/>
      <w:lvlJc w:val="left"/>
      <w:pPr>
        <w:ind w:left="5040" w:hanging="360"/>
      </w:pPr>
    </w:lvl>
    <w:lvl w:ilvl="7" w:tplc="408ED282">
      <w:start w:val="1"/>
      <w:numFmt w:val="bullet"/>
      <w:lvlText w:val="●"/>
      <w:lvlJc w:val="left"/>
      <w:pPr>
        <w:ind w:left="5760" w:hanging="360"/>
      </w:pPr>
    </w:lvl>
    <w:lvl w:ilvl="8" w:tplc="5DA27F66">
      <w:start w:val="1"/>
      <w:numFmt w:val="bullet"/>
      <w:lvlText w:val="●"/>
      <w:lvlJc w:val="left"/>
      <w:pPr>
        <w:ind w:left="6480" w:hanging="360"/>
      </w:pPr>
    </w:lvl>
  </w:abstractNum>
  <w:abstractNum w:abstractNumId="1" w15:restartNumberingAfterBreak="0">
    <w:nsid w:val="5B272D90"/>
    <w:multiLevelType w:val="hybridMultilevel"/>
    <w:tmpl w:val="4FA610A0"/>
    <w:lvl w:ilvl="0" w:tplc="1AA6D2D4">
      <w:start w:val="1"/>
      <w:numFmt w:val="bullet"/>
      <w:lvlText w:val="•"/>
      <w:lvlJc w:val="left"/>
      <w:pPr>
        <w:ind w:left="720" w:hanging="360"/>
      </w:pPr>
    </w:lvl>
    <w:lvl w:ilvl="1" w:tplc="880CC2BE">
      <w:numFmt w:val="decimal"/>
      <w:lvlText w:val=""/>
      <w:lvlJc w:val="left"/>
    </w:lvl>
    <w:lvl w:ilvl="2" w:tplc="77C2BAF4">
      <w:numFmt w:val="decimal"/>
      <w:lvlText w:val=""/>
      <w:lvlJc w:val="left"/>
    </w:lvl>
    <w:lvl w:ilvl="3" w:tplc="A37A24CC">
      <w:numFmt w:val="decimal"/>
      <w:lvlText w:val=""/>
      <w:lvlJc w:val="left"/>
    </w:lvl>
    <w:lvl w:ilvl="4" w:tplc="14B00E10">
      <w:numFmt w:val="decimal"/>
      <w:lvlText w:val=""/>
      <w:lvlJc w:val="left"/>
    </w:lvl>
    <w:lvl w:ilvl="5" w:tplc="D6260754">
      <w:numFmt w:val="decimal"/>
      <w:lvlText w:val=""/>
      <w:lvlJc w:val="left"/>
    </w:lvl>
    <w:lvl w:ilvl="6" w:tplc="6B2E2AA8">
      <w:numFmt w:val="decimal"/>
      <w:lvlText w:val=""/>
      <w:lvlJc w:val="left"/>
    </w:lvl>
    <w:lvl w:ilvl="7" w:tplc="FB2ED9FC">
      <w:numFmt w:val="decimal"/>
      <w:lvlText w:val=""/>
      <w:lvlJc w:val="left"/>
    </w:lvl>
    <w:lvl w:ilvl="8" w:tplc="4246C9DA">
      <w:numFmt w:val="decimal"/>
      <w:lvlText w:val=""/>
      <w:lvlJc w:val="left"/>
    </w:lvl>
  </w:abstractNum>
  <w:num w:numId="1" w16cid:durableId="949630574">
    <w:abstractNumId w:val="0"/>
    <w:lvlOverride w:ilvl="0">
      <w:startOverride w:val="1"/>
    </w:lvlOverride>
  </w:num>
  <w:num w:numId="2" w16cid:durableId="131412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6F"/>
    <w:rsid w:val="00213A47"/>
    <w:rsid w:val="0024164E"/>
    <w:rsid w:val="00257483"/>
    <w:rsid w:val="00281FB2"/>
    <w:rsid w:val="002D2D35"/>
    <w:rsid w:val="00306DCA"/>
    <w:rsid w:val="00341E9E"/>
    <w:rsid w:val="003B6868"/>
    <w:rsid w:val="004275BE"/>
    <w:rsid w:val="00471B9A"/>
    <w:rsid w:val="004B63C2"/>
    <w:rsid w:val="00556E32"/>
    <w:rsid w:val="005F5655"/>
    <w:rsid w:val="006432FC"/>
    <w:rsid w:val="0066144E"/>
    <w:rsid w:val="0070466F"/>
    <w:rsid w:val="0084653C"/>
    <w:rsid w:val="008C5183"/>
    <w:rsid w:val="00913E00"/>
    <w:rsid w:val="00A42758"/>
    <w:rsid w:val="00A802BF"/>
    <w:rsid w:val="00A811CF"/>
    <w:rsid w:val="00B6334B"/>
    <w:rsid w:val="00CA6740"/>
    <w:rsid w:val="00CA695D"/>
    <w:rsid w:val="00CE3D8A"/>
    <w:rsid w:val="00D66243"/>
    <w:rsid w:val="00DB0A7C"/>
    <w:rsid w:val="00E30646"/>
    <w:rsid w:val="00EB0FC6"/>
    <w:rsid w:val="00EC49C9"/>
    <w:rsid w:val="00F10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3A2E"/>
  <w15:docId w15:val="{CB44F7D6-81B0-4BB1-9D61-925722F0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28"/>
      <w:szCs w:val="28"/>
    </w:rPr>
  </w:style>
  <w:style w:type="paragraph" w:styleId="Heading2">
    <w:name w:val="heading 2"/>
    <w:uiPriority w:val="9"/>
    <w:semiHidden/>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02BF"/>
    <w:pPr>
      <w:tabs>
        <w:tab w:val="center" w:pos="4844"/>
        <w:tab w:val="right" w:pos="9689"/>
      </w:tabs>
    </w:pPr>
  </w:style>
  <w:style w:type="character" w:customStyle="1" w:styleId="HeaderChar">
    <w:name w:val="Header Char"/>
    <w:basedOn w:val="DefaultParagraphFont"/>
    <w:link w:val="Header"/>
    <w:uiPriority w:val="99"/>
    <w:rsid w:val="00A802BF"/>
  </w:style>
  <w:style w:type="paragraph" w:styleId="Footer">
    <w:name w:val="footer"/>
    <w:basedOn w:val="Normal"/>
    <w:link w:val="FooterChar"/>
    <w:uiPriority w:val="99"/>
    <w:unhideWhenUsed/>
    <w:rsid w:val="00A802BF"/>
    <w:pPr>
      <w:tabs>
        <w:tab w:val="center" w:pos="4844"/>
        <w:tab w:val="right" w:pos="9689"/>
      </w:tabs>
    </w:pPr>
  </w:style>
  <w:style w:type="character" w:customStyle="1" w:styleId="FooterChar">
    <w:name w:val="Footer Char"/>
    <w:basedOn w:val="DefaultParagraphFont"/>
    <w:link w:val="Footer"/>
    <w:uiPriority w:val="99"/>
    <w:rsid w:val="00A80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9</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24</cp:revision>
  <dcterms:created xsi:type="dcterms:W3CDTF">2026-04-16T17:07:00Z</dcterms:created>
  <dcterms:modified xsi:type="dcterms:W3CDTF">2026-04-17T14:37:00Z</dcterms:modified>
</cp:coreProperties>
</file>