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Arial" w:cs="Arial" w:eastAsia="Arial" w:hAnsi="Arial"/>
          <w:sz w:val="22"/>
          <w:szCs w:val="22"/>
        </w:rPr>
        <w:t xml:space="preserve"/>
      </w:r>
    </w:p>
    <w:p>
      <w:pPr>
        <w:spacing w:after="80" w:before="0"/>
        <w:jc w:val="center"/>
      </w:pPr>
      <w:r>
        <w:rPr>
          <w:rFonts w:ascii="Arial" w:cs="Arial" w:eastAsia="Arial" w:hAnsi="Arial"/>
          <w:b/>
          <w:bCs/>
          <w:i w:val="false"/>
          <w:iCs w:val="false"/>
          <w:color w:val="6C7680"/>
          <w:sz w:val="14"/>
          <w:szCs w:val="14"/>
        </w:rPr>
        <w:t xml:space="preserve">SOFTWARE REQUIREMENTS SPECIFICATION</w:t>
      </w:r>
    </w:p>
    <w:p>
      <w:pPr>
        <w:spacing w:after="60" w:before="0"/>
      </w:pPr>
      <w:r>
        <w:rPr>
          <w:rFonts w:ascii="Arial" w:cs="Arial" w:eastAsia="Arial" w:hAnsi="Arial"/>
          <w:sz w:val="22"/>
          <w:szCs w:val="22"/>
        </w:rPr>
        <w:t xml:space="preserve"/>
      </w:r>
    </w:p>
    <w:p>
      <w:pPr>
        <w:spacing w:after="80" w:before="0"/>
        <w:jc w:val="center"/>
      </w:pPr>
      <w:r>
        <w:rPr>
          <w:rFonts w:ascii="Arial" w:cs="Arial" w:eastAsia="Arial" w:hAnsi="Arial"/>
          <w:b/>
          <w:bCs/>
          <w:i w:val="false"/>
          <w:iCs w:val="false"/>
          <w:color w:val="0C447C"/>
          <w:sz w:val="48"/>
          <w:szCs w:val="48"/>
        </w:rPr>
        <w:t xml:space="preserve">HVMS — Hotel &amp; Villa Management System</w:t>
      </w:r>
    </w:p>
    <w:p>
      <w:pPr>
        <w:spacing w:after="60" w:before="0"/>
      </w:pPr>
      <w:r>
        <w:rPr>
          <w:rFonts w:ascii="Arial" w:cs="Arial" w:eastAsia="Arial" w:hAnsi="Arial"/>
          <w:sz w:val="22"/>
          <w:szCs w:val="22"/>
        </w:rPr>
        <w:t xml:space="preserve"/>
      </w:r>
    </w:p>
    <w:p>
      <w:pPr>
        <w:spacing w:after="80" w:before="0"/>
        <w:jc w:val="center"/>
      </w:pPr>
      <w:r>
        <w:rPr>
          <w:rFonts w:ascii="Arial" w:cs="Arial" w:eastAsia="Arial" w:hAnsi="Arial"/>
          <w:b/>
          <w:bCs/>
          <w:i w:val="false"/>
          <w:iCs w:val="false"/>
          <w:color w:val="2490EF"/>
          <w:sz w:val="36"/>
          <w:szCs w:val="36"/>
        </w:rPr>
        <w:t xml:space="preserve">Guest Profile Module</w:t>
      </w:r>
    </w:p>
    <w:p>
      <w:pPr>
        <w:spacing w:after="60" w:before="0"/>
      </w:pPr>
      <w:r>
        <w:rPr>
          <w:rFonts w:ascii="Arial" w:cs="Arial" w:eastAsia="Arial" w:hAnsi="Arial"/>
          <w:sz w:val="22"/>
          <w:szCs w:val="22"/>
        </w:rPr>
        <w:t xml:space="preserve"/>
      </w:r>
    </w:p>
    <w:p>
      <w:pPr>
        <w:spacing w:after="80" w:before="0"/>
        <w:jc w:val="center"/>
      </w:pPr>
      <w:r>
        <w:rPr>
          <w:rFonts w:ascii="Arial" w:cs="Arial" w:eastAsia="Arial" w:hAnsi="Arial"/>
          <w:b w:val="false"/>
          <w:bCs w:val="false"/>
          <w:i w:val="false"/>
          <w:iCs w:val="false"/>
          <w:color w:val="6C7680"/>
          <w:sz w:val="24"/>
          <w:szCs w:val="24"/>
        </w:rPr>
        <w:t xml:space="preserve">Pertama Property · Seminyak, Bali</w:t>
      </w:r>
    </w:p>
    <w:p>
      <w:pPr>
        <w:spacing w:after="120" w:before="0"/>
      </w:pPr>
      <w:r>
        <w:rPr>
          <w:rFonts w:ascii="Arial" w:cs="Arial" w:eastAsia="Arial" w:hAnsi="Arial"/>
          <w:sz w:val="22"/>
          <w:szCs w:val="22"/>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Document version</w:t>
            </w:r>
          </w:p>
        </w:tc>
        <w:tc>
          <w:tcPr>
            <w:tcW w:type="dxa" w:w="304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1.0</w:t>
            </w:r>
          </w:p>
        </w:tc>
      </w:tr>
      <w:tr>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Status</w:t>
            </w:r>
          </w:p>
        </w:tc>
        <w:tc>
          <w:tcPr>
            <w:tcW w:type="dxa" w:w="304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Draft</w:t>
            </w:r>
          </w:p>
        </w:tc>
      </w:tr>
      <w:tr>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Prepared by</w:t>
            </w:r>
          </w:p>
        </w:tc>
        <w:tc>
          <w:tcPr>
            <w:tcW w:type="dxa" w:w="304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Product &amp; QA Team</w:t>
            </w:r>
          </w:p>
        </w:tc>
      </w:tr>
      <w:tr>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Date</w:t>
            </w:r>
          </w:p>
        </w:tc>
        <w:tc>
          <w:tcPr>
            <w:tcW w:type="dxa" w:w="304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May 2026</w:t>
            </w:r>
          </w:p>
        </w:tc>
      </w:tr>
      <w:tr>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Stack</w:t>
            </w:r>
          </w:p>
        </w:tc>
        <w:tc>
          <w:tcPr>
            <w:tcW w:type="dxa" w:w="304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Frappe v16.18.3 / ERPNext v16.19.1 / HVMS v0.0.1</w:t>
            </w:r>
          </w:p>
        </w:tc>
      </w:tr>
      <w:tr>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Staging</w:t>
            </w:r>
          </w:p>
        </w:tc>
        <w:tc>
          <w:tcPr>
            <w:tcW w:type="dxa" w:w="304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staging-hvms.pertamaproperty.com</w:t>
            </w:r>
          </w:p>
        </w:tc>
      </w:tr>
    </w:tbl>
    <w:p>
      <w:pPr>
        <w:spacing w:after="48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1. Introduction</w:t>
      </w:r>
    </w:p>
    <w:p>
      <w:pPr>
        <w:pStyle w:val="Heading2"/>
        <w:spacing w:after="120" w:before="280"/>
      </w:pPr>
      <w:r>
        <w:rPr>
          <w:rFonts w:ascii="Arial" w:cs="Arial" w:eastAsia="Arial" w:hAnsi="Arial"/>
          <w:b/>
          <w:bCs/>
          <w:color w:val="0C447C"/>
          <w:sz w:val="24"/>
          <w:szCs w:val="24"/>
        </w:rPr>
        <w:t xml:space="preserve">1.1 Purpose</w:t>
      </w:r>
    </w:p>
    <w:p>
      <w:pPr>
        <w:spacing w:after="80" w:before="0"/>
        <w:jc w:val="left"/>
      </w:pPr>
      <w:r>
        <w:rPr>
          <w:rFonts w:ascii="Arial" w:cs="Arial" w:eastAsia="Arial" w:hAnsi="Arial"/>
          <w:b w:val="false"/>
          <w:bCs w:val="false"/>
          <w:i w:val="false"/>
          <w:iCs w:val="false"/>
          <w:color w:val="1A1A1A"/>
          <w:sz w:val="22"/>
          <w:szCs w:val="22"/>
        </w:rPr>
        <w:t xml:space="preserve">This Software Requirements Specification (SRS) defines the functional and non-functional requirements for the Guest Profile module of HVMS. It covers the guest profile list page, new guest registration form (including ID scan / OCR), and guest detail view. This document serves as the reference for development, QA testing, and UAT sign-off.</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1.2 Scope</w:t>
      </w:r>
    </w:p>
    <w:p>
      <w:pPr>
        <w:spacing w:after="80" w:before="0"/>
        <w:jc w:val="left"/>
      </w:pPr>
      <w:r>
        <w:rPr>
          <w:rFonts w:ascii="Arial" w:cs="Arial" w:eastAsia="Arial" w:hAnsi="Arial"/>
          <w:b w:val="false"/>
          <w:bCs w:val="false"/>
          <w:i w:val="false"/>
          <w:iCs w:val="false"/>
          <w:color w:val="1A1A1A"/>
          <w:sz w:val="22"/>
          <w:szCs w:val="22"/>
        </w:rPr>
        <w:t xml:space="preserve">The Guest Profile module allows Front Desk agents to:</w:t>
      </w:r>
    </w:p>
    <w:p>
      <w:pPr>
        <w:pStyle w:val="ListParagraph"/>
        <w:numPr>
          <w:ilvl w:val="0"/>
          <w:numId w:val="2"/>
        </w:numPr>
        <w:spacing w:after="20" w:before="20"/>
      </w:pPr>
      <w:r>
        <w:rPr>
          <w:rFonts w:ascii="Arial" w:cs="Arial" w:eastAsia="Arial" w:hAnsi="Arial"/>
          <w:b w:val="false"/>
          <w:bCs w:val="false"/>
          <w:color w:val="1A1A1A"/>
          <w:sz w:val="22"/>
          <w:szCs w:val="22"/>
        </w:rPr>
        <w:t xml:space="preserve">Create, view, and update guest profiles</w:t>
      </w:r>
    </w:p>
    <w:p>
      <w:pPr>
        <w:pStyle w:val="ListParagraph"/>
        <w:numPr>
          <w:ilvl w:val="0"/>
          <w:numId w:val="2"/>
        </w:numPr>
        <w:spacing w:after="20" w:before="20"/>
      </w:pPr>
      <w:r>
        <w:rPr>
          <w:rFonts w:ascii="Arial" w:cs="Arial" w:eastAsia="Arial" w:hAnsi="Arial"/>
          <w:b w:val="false"/>
          <w:bCs w:val="false"/>
          <w:color w:val="1A1A1A"/>
          <w:sz w:val="22"/>
          <w:szCs w:val="22"/>
        </w:rPr>
        <w:t xml:space="preserve">Search and filter guests across the full property database</w:t>
      </w:r>
    </w:p>
    <w:p>
      <w:pPr>
        <w:pStyle w:val="ListParagraph"/>
        <w:numPr>
          <w:ilvl w:val="0"/>
          <w:numId w:val="2"/>
        </w:numPr>
        <w:spacing w:after="20" w:before="20"/>
      </w:pPr>
      <w:r>
        <w:rPr>
          <w:rFonts w:ascii="Arial" w:cs="Arial" w:eastAsia="Arial" w:hAnsi="Arial"/>
          <w:b w:val="false"/>
          <w:bCs w:val="false"/>
          <w:color w:val="1A1A1A"/>
          <w:sz w:val="22"/>
          <w:szCs w:val="22"/>
        </w:rPr>
        <w:t xml:space="preserve">Auto-fill registration fields by scanning a passport (MRZ parsing) or Indonesian KTP (OCR)</w:t>
      </w:r>
    </w:p>
    <w:p>
      <w:pPr>
        <w:pStyle w:val="ListParagraph"/>
        <w:numPr>
          <w:ilvl w:val="0"/>
          <w:numId w:val="2"/>
        </w:numPr>
        <w:spacing w:after="20" w:before="20"/>
      </w:pPr>
      <w:r>
        <w:rPr>
          <w:rFonts w:ascii="Arial" w:cs="Arial" w:eastAsia="Arial" w:hAnsi="Arial"/>
          <w:b w:val="false"/>
          <w:bCs w:val="false"/>
          <w:color w:val="1A1A1A"/>
          <w:sz w:val="22"/>
          <w:szCs w:val="22"/>
        </w:rPr>
        <w:t xml:space="preserve">Capture all required identity, contact, emergency contact, preferences, and consent data</w:t>
      </w:r>
    </w:p>
    <w:p>
      <w:pPr>
        <w:pStyle w:val="ListParagraph"/>
        <w:numPr>
          <w:ilvl w:val="0"/>
          <w:numId w:val="2"/>
        </w:numPr>
        <w:spacing w:after="20" w:before="20"/>
      </w:pPr>
      <w:r>
        <w:rPr>
          <w:rFonts w:ascii="Arial" w:cs="Arial" w:eastAsia="Arial" w:hAnsi="Arial"/>
          <w:b w:val="false"/>
          <w:bCs w:val="false"/>
          <w:color w:val="1A1A1A"/>
          <w:sz w:val="22"/>
          <w:szCs w:val="22"/>
        </w:rPr>
        <w:t xml:space="preserve">View a guest's complete stay history linked to reservations and folios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1.3 Related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560"/>
        <w:gridCol w:w="1000"/>
      </w:tblGrid>
      <w:tr>
        <w:trPr>
          <w:tblHeader/>
        </w:trPr>
        <w:tc>
          <w:tcPr>
            <w:tcW w:type="dxa" w:w="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Issue</w:t>
            </w:r>
          </w:p>
        </w:tc>
        <w:tc>
          <w:tcPr>
            <w:tcW w:type="dxa" w:w="20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Title</w:t>
            </w:r>
          </w:p>
        </w:tc>
        <w:tc>
          <w:tcPr>
            <w:tcW w:type="dxa" w:w="5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Description</w:t>
            </w:r>
          </w:p>
        </w:tc>
        <w:tc>
          <w:tcPr>
            <w:tcW w:type="dxa" w:w="10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Priority</w:t>
            </w:r>
          </w:p>
        </w:tc>
      </w:tr>
      <w:tr>
        <w:tc>
          <w:tcPr>
            <w:tcW w:type="dxa" w:w="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#15</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[Front Desk] Maintain Guest profiles</w:t>
            </w:r>
          </w:p>
        </w:tc>
        <w:tc>
          <w:tcPr>
            <w:tcW w:type="dxa" w:w="5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Original story — search, CRUD, stay history</w:t>
            </w:r>
          </w:p>
        </w:tc>
        <w:tc>
          <w:tcPr>
            <w:tcW w:type="dxa" w:w="1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High</w:t>
            </w:r>
          </w:p>
        </w:tc>
      </w:tr>
      <w:tr>
        <w:tc>
          <w:tcPr>
            <w:tcW w:type="dxa" w:w="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#86</w:t>
            </w:r>
          </w:p>
        </w:tc>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Guest profile list page</w:t>
            </w:r>
          </w:p>
        </w:tc>
        <w:tc>
          <w:tcPr>
            <w:tcW w:type="dxa" w:w="5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Full-page list with search, filters, stat cards, pagination</w:t>
            </w:r>
          </w:p>
        </w:tc>
        <w:tc>
          <w:tcPr>
            <w:tcW w:type="dxa" w:w="1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High</w:t>
            </w:r>
          </w:p>
        </w:tc>
      </w:tr>
      <w:tr>
        <w:tc>
          <w:tcPr>
            <w:tcW w:type="dxa" w:w="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#87</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New guest registration</w:t>
            </w:r>
          </w:p>
        </w:tc>
        <w:tc>
          <w:tcPr>
            <w:tcW w:type="dxa" w:w="5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Full-page form — 6 steps, all data fields, validation rules</w:t>
            </w:r>
          </w:p>
        </w:tc>
        <w:tc>
          <w:tcPr>
            <w:tcW w:type="dxa" w:w="1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High</w:t>
            </w:r>
          </w:p>
        </w:tc>
      </w:tr>
      <w:tr>
        <w:tc>
          <w:tcPr>
            <w:tcW w:type="dxa" w:w="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#88</w:t>
            </w:r>
          </w:p>
        </w:tc>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ID scan / OCR</w:t>
            </w:r>
          </w:p>
        </w:tc>
        <w:tc>
          <w:tcPr>
            <w:tcW w:type="dxa" w:w="5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Google Vision API, MRZ + KTP, confidence badge system</w:t>
            </w:r>
          </w:p>
        </w:tc>
        <w:tc>
          <w:tcPr>
            <w:tcW w:type="dxa" w:w="1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High</w:t>
            </w:r>
          </w:p>
        </w:tc>
      </w:tr>
      <w:tr>
        <w:tc>
          <w:tcPr>
            <w:tcW w:type="dxa" w:w="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#89</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Guest detail view</w:t>
            </w:r>
          </w:p>
        </w:tc>
        <w:tc>
          <w:tcPr>
            <w:tcW w:type="dxa" w:w="5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Expanded profile, stay history, internal notes, audit trail</w:t>
            </w:r>
          </w:p>
        </w:tc>
        <w:tc>
          <w:tcPr>
            <w:tcW w:type="dxa" w:w="1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Normal</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Term</w:t>
            </w:r>
          </w:p>
        </w:tc>
        <w:tc>
          <w:tcPr>
            <w:tcW w:type="dxa" w:w="71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Definition</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 profile</w:t>
            </w:r>
          </w:p>
        </w:tc>
        <w:tc>
          <w:tcPr>
            <w:tcW w:type="dxa" w:w="7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 persistent database record of an individual guest — survives across multiple stays</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MRZ</w:t>
            </w:r>
          </w:p>
        </w:tc>
        <w:tc>
          <w:tcPr>
            <w:tcW w:type="dxa" w:w="7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Machine Readable Zone — two rows of standardised characters at the bottom of a passport photo page (ICAO Doc 9303)</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KTP</w:t>
            </w:r>
          </w:p>
        </w:tc>
        <w:tc>
          <w:tcPr>
            <w:tcW w:type="dxa" w:w="7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Kartu Tanda Penduduk — Indonesian national identity card (NIK = 16-digit unique ID)</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OCR</w:t>
            </w:r>
          </w:p>
        </w:tc>
        <w:tc>
          <w:tcPr>
            <w:tcW w:type="dxa" w:w="7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Optical Character Recognition — extraction of text from an image</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Confidence badge</w:t>
            </w:r>
          </w:p>
        </w:tc>
        <w:tc>
          <w:tcPr>
            <w:tcW w:type="dxa" w:w="7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Visual indicator (green/amber/red) showing the accuracy level of an OCR-extracted field</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Duplicate detection</w:t>
            </w:r>
          </w:p>
        </w:tc>
        <w:tc>
          <w:tcPr>
            <w:tcW w:type="dxa" w:w="7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System check that prevents two active profiles with identical ID type + ID number</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Consent timestamp</w:t>
            </w:r>
          </w:p>
        </w:tc>
        <w:tc>
          <w:tcPr>
            <w:tcW w:type="dxa" w:w="7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Date, time, and agent name recorded when a guest confirms data collection consent</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Internal notes</w:t>
            </w:r>
          </w:p>
        </w:tc>
        <w:tc>
          <w:tcPr>
            <w:tcW w:type="dxa" w:w="7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Staff-only free-text field — never shown to the guest</w:t>
            </w:r>
          </w:p>
        </w:tc>
      </w:tr>
    </w:tbl>
    <w:p>
      <w:pPr>
        <w:spacing w:after="6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2. System overview</w:t>
      </w:r>
    </w:p>
    <w:p>
      <w:pPr>
        <w:pStyle w:val="Heading2"/>
        <w:spacing w:after="120" w:before="280"/>
      </w:pPr>
      <w:r>
        <w:rPr>
          <w:rFonts w:ascii="Arial" w:cs="Arial" w:eastAsia="Arial" w:hAnsi="Arial"/>
          <w:b/>
          <w:bCs/>
          <w:color w:val="0C447C"/>
          <w:sz w:val="24"/>
          <w:szCs w:val="24"/>
        </w:rPr>
        <w:t xml:space="preserve">2.1 Module position</w:t>
      </w:r>
    </w:p>
    <w:p>
      <w:pPr>
        <w:spacing w:after="80" w:before="0"/>
        <w:jc w:val="left"/>
      </w:pPr>
      <w:r>
        <w:rPr>
          <w:rFonts w:ascii="Arial" w:cs="Arial" w:eastAsia="Arial" w:hAnsi="Arial"/>
          <w:b w:val="false"/>
          <w:bCs w:val="false"/>
          <w:i w:val="false"/>
          <w:iCs w:val="false"/>
          <w:color w:val="1A1A1A"/>
          <w:sz w:val="22"/>
          <w:szCs w:val="22"/>
        </w:rPr>
        <w:t xml:space="preserve">The Guest Profile module sits under the Front Desk section of the HVMS sidebar. It is accessible to Front Desk, Manager, and System Admin roles. Guest profiles are the central guest identity record that links to reservations, check-in identity verification, folio receipt delivery, and stay history.</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2.2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Action</w:t>
            </w:r>
          </w:p>
        </w:tc>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Front Desk</w:t>
            </w:r>
          </w:p>
        </w:tc>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Manager</w:t>
            </w:r>
          </w:p>
        </w:tc>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Admin</w:t>
            </w:r>
          </w:p>
        </w:tc>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Housekeeping</w:t>
            </w:r>
          </w:p>
        </w:tc>
        <w:tc>
          <w:tcPr>
            <w:tcW w:type="dxa" w:w="1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Owner</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View guest list</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Search guests</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Create guest profile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Edit guest profile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View internal notes</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Export guest list (CSV)</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Deactivate profile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Merge duplicate profiles</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c>
          <w:tcPr>
            <w:tcW w:type="dxa" w:w="1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w:t>
            </w:r>
          </w:p>
        </w:tc>
      </w:tr>
    </w:tbl>
    <w:p>
      <w:pPr>
        <w:spacing w:after="6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3. Functional requirements</w:t>
      </w:r>
    </w:p>
    <w:p>
      <w:pPr>
        <w:pStyle w:val="Heading2"/>
        <w:spacing w:after="120" w:before="280"/>
      </w:pPr>
      <w:r>
        <w:rPr>
          <w:rFonts w:ascii="Arial" w:cs="Arial" w:eastAsia="Arial" w:hAnsi="Arial"/>
          <w:b/>
          <w:bCs/>
          <w:color w:val="0C447C"/>
          <w:sz w:val="24"/>
          <w:szCs w:val="24"/>
        </w:rPr>
        <w:t xml:space="preserve">3.1 Guest profile list page (#86)</w:t>
      </w:r>
    </w:p>
    <w:p>
      <w:pPr>
        <w:pStyle w:val="Heading3"/>
        <w:spacing w:after="80" w:before="200"/>
      </w:pPr>
      <w:r>
        <w:rPr>
          <w:rFonts w:ascii="Arial" w:cs="Arial" w:eastAsia="Arial" w:hAnsi="Arial"/>
          <w:b/>
          <w:bCs/>
          <w:color w:val="6C7680"/>
          <w:sz w:val="22"/>
          <w:szCs w:val="22"/>
        </w:rPr>
        <w:t xml:space="preserve">3.1.1 Stat cards</w:t>
      </w:r>
    </w:p>
    <w:p>
      <w:pPr>
        <w:spacing w:after="80" w:before="0"/>
        <w:jc w:val="left"/>
      </w:pPr>
      <w:r>
        <w:rPr>
          <w:rFonts w:ascii="Arial" w:cs="Arial" w:eastAsia="Arial" w:hAnsi="Arial"/>
          <w:b w:val="false"/>
          <w:bCs w:val="false"/>
          <w:i w:val="false"/>
          <w:iCs w:val="false"/>
          <w:color w:val="1A1A1A"/>
          <w:sz w:val="22"/>
          <w:szCs w:val="22"/>
        </w:rPr>
        <w:t xml:space="preserve">Four stat cards are displayed at the top of the page and auto-update based on the current filter state:</w:t>
      </w:r>
    </w:p>
    <w:p>
      <w:pPr>
        <w:pStyle w:val="ListParagraph"/>
        <w:numPr>
          <w:ilvl w:val="0"/>
          <w:numId w:val="2"/>
        </w:numPr>
        <w:spacing w:after="20" w:before="20"/>
      </w:pPr>
      <w:r>
        <w:rPr>
          <w:rFonts w:ascii="Arial" w:cs="Arial" w:eastAsia="Arial" w:hAnsi="Arial"/>
          <w:b w:val="false"/>
          <w:bCs w:val="false"/>
          <w:color w:val="1A1A1A"/>
          <w:sz w:val="22"/>
          <w:szCs w:val="22"/>
        </w:rPr>
        <w:t xml:space="preserve">Total guests — count of all active guest profiles in the system</w:t>
      </w:r>
    </w:p>
    <w:p>
      <w:pPr>
        <w:pStyle w:val="ListParagraph"/>
        <w:numPr>
          <w:ilvl w:val="0"/>
          <w:numId w:val="2"/>
        </w:numPr>
        <w:spacing w:after="20" w:before="20"/>
      </w:pPr>
      <w:r>
        <w:rPr>
          <w:rFonts w:ascii="Arial" w:cs="Arial" w:eastAsia="Arial" w:hAnsi="Arial"/>
          <w:b w:val="false"/>
          <w:bCs w:val="false"/>
          <w:color w:val="1A1A1A"/>
          <w:sz w:val="22"/>
          <w:szCs w:val="22"/>
        </w:rPr>
        <w:t xml:space="preserve">Currently in-house — guests with an active check-in (Checked In status) today</w:t>
      </w:r>
    </w:p>
    <w:p>
      <w:pPr>
        <w:pStyle w:val="ListParagraph"/>
        <w:numPr>
          <w:ilvl w:val="0"/>
          <w:numId w:val="2"/>
        </w:numPr>
        <w:spacing w:after="20" w:before="20"/>
      </w:pPr>
      <w:r>
        <w:rPr>
          <w:rFonts w:ascii="Arial" w:cs="Arial" w:eastAsia="Arial" w:hAnsi="Arial"/>
          <w:b w:val="false"/>
          <w:bCs w:val="false"/>
          <w:color w:val="1A1A1A"/>
          <w:sz w:val="22"/>
          <w:szCs w:val="22"/>
        </w:rPr>
        <w:t xml:space="preserve">Repeat guests — guests with 2 or more completed stays</w:t>
      </w:r>
    </w:p>
    <w:p>
      <w:pPr>
        <w:pStyle w:val="ListParagraph"/>
        <w:numPr>
          <w:ilvl w:val="0"/>
          <w:numId w:val="2"/>
        </w:numPr>
        <w:spacing w:after="20" w:before="20"/>
      </w:pPr>
      <w:r>
        <w:rPr>
          <w:rFonts w:ascii="Arial" w:cs="Arial" w:eastAsia="Arial" w:hAnsi="Arial"/>
          <w:b w:val="false"/>
          <w:bCs w:val="false"/>
          <w:color w:val="1A1A1A"/>
          <w:sz w:val="22"/>
          <w:szCs w:val="22"/>
        </w:rPr>
        <w:t xml:space="preserve">VIP flagged — guests tagged as VIP</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3.1.2 Search</w:t>
      </w:r>
    </w:p>
    <w:p>
      <w:pPr>
        <w:pStyle w:val="ListParagraph"/>
        <w:numPr>
          <w:ilvl w:val="0"/>
          <w:numId w:val="2"/>
        </w:numPr>
        <w:spacing w:after="20" w:before="20"/>
      </w:pPr>
      <w:r>
        <w:rPr>
          <w:rFonts w:ascii="Arial" w:cs="Arial" w:eastAsia="Arial" w:hAnsi="Arial"/>
          <w:b w:val="false"/>
          <w:bCs w:val="false"/>
          <w:color w:val="1A1A1A"/>
          <w:sz w:val="22"/>
          <w:szCs w:val="22"/>
        </w:rPr>
        <w:t xml:space="preserve">The search bar queries across four fields simultaneously: full name (partial match), phone number, email address, ID number</w:t>
      </w:r>
    </w:p>
    <w:p>
      <w:pPr>
        <w:pStyle w:val="ListParagraph"/>
        <w:numPr>
          <w:ilvl w:val="0"/>
          <w:numId w:val="2"/>
        </w:numPr>
        <w:spacing w:after="20" w:before="20"/>
      </w:pPr>
      <w:r>
        <w:rPr>
          <w:rFonts w:ascii="Arial" w:cs="Arial" w:eastAsia="Arial" w:hAnsi="Arial"/>
          <w:b w:val="false"/>
          <w:bCs w:val="false"/>
          <w:color w:val="1A1A1A"/>
          <w:sz w:val="22"/>
          <w:szCs w:val="22"/>
        </w:rPr>
        <w:t xml:space="preserve">Results update in real time as the agent types — no submit required</w:t>
      </w:r>
    </w:p>
    <w:p>
      <w:pPr>
        <w:pStyle w:val="ListParagraph"/>
        <w:numPr>
          <w:ilvl w:val="0"/>
          <w:numId w:val="2"/>
        </w:numPr>
        <w:spacing w:after="20" w:before="20"/>
      </w:pPr>
      <w:r>
        <w:rPr>
          <w:rFonts w:ascii="Arial" w:cs="Arial" w:eastAsia="Arial" w:hAnsi="Arial"/>
          <w:b w:val="false"/>
          <w:bCs w:val="false"/>
          <w:color w:val="1A1A1A"/>
          <w:sz w:val="22"/>
          <w:szCs w:val="22"/>
        </w:rPr>
        <w:t xml:space="preserve">Search must return results in under 2 seconds for a database of up to 100,000 records</w:t>
      </w:r>
    </w:p>
    <w:p>
      <w:pPr>
        <w:pStyle w:val="ListParagraph"/>
        <w:numPr>
          <w:ilvl w:val="0"/>
          <w:numId w:val="2"/>
        </w:numPr>
        <w:spacing w:after="20" w:before="20"/>
      </w:pPr>
      <w:r>
        <w:rPr>
          <w:rFonts w:ascii="Arial" w:cs="Arial" w:eastAsia="Arial" w:hAnsi="Arial"/>
          <w:b w:val="false"/>
          <w:bCs w:val="false"/>
          <w:color w:val="1A1A1A"/>
          <w:sz w:val="22"/>
          <w:szCs w:val="22"/>
        </w:rPr>
        <w:t xml:space="preserve">A clear (×) button resets the search and restores the full list</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3.1.3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Filter</w:t>
            </w:r>
          </w:p>
        </w:tc>
        <w:tc>
          <w:tcPr>
            <w:tcW w:type="dxa" w:w="3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Type</w:t>
            </w:r>
          </w:p>
        </w:tc>
        <w:tc>
          <w:tcPr>
            <w:tcW w:type="dxa" w:w="39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Options</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Status</w:t>
            </w:r>
          </w:p>
        </w:tc>
        <w:tc>
          <w:tcPr>
            <w:tcW w:type="dxa" w:w="3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Toggle chip</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guests / Currently in-house</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Nationality</w:t>
            </w:r>
          </w:p>
        </w:tc>
        <w:tc>
          <w:tcPr>
            <w:tcW w:type="dxa" w:w="3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Dropdown</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nationalities present in the database</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 type</w:t>
            </w:r>
          </w:p>
        </w:tc>
        <w:tc>
          <w:tcPr>
            <w:tcW w:type="dxa" w:w="3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Dropdown</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Passport / KTP / SIM / KITAS / Other</w:t>
            </w:r>
          </w:p>
        </w:tc>
      </w:tr>
      <w:tr>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 tag</w:t>
            </w:r>
          </w:p>
        </w:tc>
        <w:tc>
          <w:tcPr>
            <w:tcW w:type="dxa" w:w="3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Multi-select</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VIP / Corporate / Honeymoon / Repeat guest / Family / Solo traveller</w:t>
            </w:r>
          </w:p>
        </w:tc>
      </w:tr>
      <w:tr>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Sort</w:t>
            </w:r>
          </w:p>
        </w:tc>
        <w:tc>
          <w:tcPr>
            <w:tcW w:type="dxa" w:w="3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Dropdown</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Last stay (default) / Name A–Z / Total stays / Date created</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3.1.4 Guest table</w:t>
      </w:r>
    </w:p>
    <w:p>
      <w:pPr>
        <w:spacing w:after="80" w:before="0"/>
        <w:jc w:val="left"/>
      </w:pPr>
      <w:r>
        <w:rPr>
          <w:rFonts w:ascii="Arial" w:cs="Arial" w:eastAsia="Arial" w:hAnsi="Arial"/>
          <w:b w:val="false"/>
          <w:bCs w:val="false"/>
          <w:i w:val="false"/>
          <w:iCs w:val="false"/>
          <w:color w:val="1A1A1A"/>
          <w:sz w:val="22"/>
          <w:szCs w:val="22"/>
        </w:rPr>
        <w:t xml:space="preserve">The table displays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Column</w:t>
            </w:r>
          </w:p>
        </w:tc>
        <w:tc>
          <w:tcPr>
            <w:tcW w:type="dxa" w:w="4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Content</w:t>
            </w:r>
          </w:p>
        </w:tc>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Notes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Checkbox</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Bulk selection</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For future bulk actions</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w:t>
            </w:r>
          </w:p>
        </w:tc>
        <w:tc>
          <w:tcPr>
            <w:tcW w:type="dxa" w:w="4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Avatar initials, full name, email address</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Avatar colour is consistent per guest</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Phone</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Phone number with country code</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w:t>
            </w:r>
          </w:p>
        </w:tc>
        <w:tc>
          <w:tcPr>
            <w:tcW w:type="dxa" w:w="4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ID type label + ID number</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e.g. 'Passport A12345678'</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Nationality</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Country flag + country name</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ISO flag emoji</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Total stays</w:t>
            </w:r>
          </w:p>
        </w:tc>
        <w:tc>
          <w:tcPr>
            <w:tcW w:type="dxa" w:w="4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Count of completed + current stays</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Last stay</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Date of most recent check-in</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Status</w:t>
            </w:r>
          </w:p>
        </w:tc>
        <w:tc>
          <w:tcPr>
            <w:tcW w:type="dxa" w:w="4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In-house badge (green) if currently checked in</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Hidden when not in-house</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Tag</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VIP / Corporate / Honeymoon etc.</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First tag only if multiple</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Actions</w:t>
            </w:r>
          </w:p>
        </w:tc>
        <w:tc>
          <w:tcPr>
            <w:tcW w:type="dxa" w:w="4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View profile button, New reservation icon button</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Appear on row hover</w:t>
            </w:r>
          </w:p>
        </w:tc>
      </w:tr>
    </w:tbl>
    <w:p>
      <w:pPr>
        <w:spacing w:after="60" w:before="0"/>
      </w:pPr>
      <w:r>
        <w:rPr>
          <w:rFonts w:ascii="Arial" w:cs="Arial" w:eastAsia="Arial" w:hAnsi="Arial"/>
          <w:sz w:val="22"/>
          <w:szCs w:val="22"/>
        </w:rPr>
        <w:t xml:space="preserve"/>
      </w:r>
    </w:p>
    <w:p>
      <w:pPr>
        <w:pStyle w:val="ListParagraph"/>
        <w:numPr>
          <w:ilvl w:val="0"/>
          <w:numId w:val="2"/>
        </w:numPr>
        <w:spacing w:after="20" w:before="20"/>
      </w:pPr>
      <w:r>
        <w:rPr>
          <w:rFonts w:ascii="Arial" w:cs="Arial" w:eastAsia="Arial" w:hAnsi="Arial"/>
          <w:b w:val="false"/>
          <w:bCs w:val="false"/>
          <w:color w:val="1A1A1A"/>
          <w:sz w:val="22"/>
          <w:szCs w:val="22"/>
        </w:rPr>
        <w:t xml:space="preserve">Pagination: 20 rows per page with page number selector at the bottom</w:t>
      </w:r>
    </w:p>
    <w:p>
      <w:pPr>
        <w:pStyle w:val="ListParagraph"/>
        <w:numPr>
          <w:ilvl w:val="0"/>
          <w:numId w:val="2"/>
        </w:numPr>
        <w:spacing w:after="20" w:before="20"/>
      </w:pPr>
      <w:r>
        <w:rPr>
          <w:rFonts w:ascii="Arial" w:cs="Arial" w:eastAsia="Arial" w:hAnsi="Arial"/>
          <w:b w:val="false"/>
          <w:bCs w:val="false"/>
          <w:color w:val="1A1A1A"/>
          <w:sz w:val="22"/>
          <w:szCs w:val="22"/>
        </w:rPr>
        <w:t xml:space="preserve">Export: CSV download of filtered results — includes all data fields except internal notes</w:t>
      </w:r>
    </w:p>
    <w:p>
      <w:pPr>
        <w:pStyle w:val="ListParagraph"/>
        <w:numPr>
          <w:ilvl w:val="0"/>
          <w:numId w:val="2"/>
        </w:numPr>
        <w:spacing w:after="20" w:before="20"/>
      </w:pPr>
      <w:r>
        <w:rPr>
          <w:rFonts w:ascii="Arial" w:cs="Arial" w:eastAsia="Arial" w:hAnsi="Arial"/>
          <w:b w:val="false"/>
          <w:bCs w:val="false"/>
          <w:color w:val="1A1A1A"/>
          <w:sz w:val="22"/>
          <w:szCs w:val="22"/>
        </w:rPr>
        <w:t xml:space="preserve">New guest button in topbar navigates to the registration page (#87)</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3.2 New guest registration (#87)</w:t>
      </w:r>
    </w:p>
    <w:p>
      <w:pPr>
        <w:spacing w:after="80" w:before="0"/>
        <w:jc w:val="left"/>
      </w:pPr>
      <w:r>
        <w:rPr>
          <w:rFonts w:ascii="Arial" w:cs="Arial" w:eastAsia="Arial" w:hAnsi="Arial"/>
          <w:b w:val="false"/>
          <w:bCs w:val="false"/>
          <w:i w:val="false"/>
          <w:iCs w:val="false"/>
          <w:color w:val="1A1A1A"/>
          <w:sz w:val="22"/>
          <w:szCs w:val="22"/>
        </w:rPr>
        <w:t xml:space="preserve">The registration form follows a 6-step sequential pattern identical to the check-in wizard — each step is a collapsible card. Steps 3–6 are dimmed until the preceding step is completed. The Save guest button in the topbar is disabled until all required fields across all steps are valid.</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3.2.1 Step 1 — ID scan</w:t>
      </w:r>
    </w:p>
    <w:p>
      <w:pPr>
        <w:spacing w:after="80" w:before="0"/>
        <w:jc w:val="left"/>
      </w:pPr>
      <w:r>
        <w:rPr>
          <w:rFonts w:ascii="Arial" w:cs="Arial" w:eastAsia="Arial" w:hAnsi="Arial"/>
          <w:b w:val="false"/>
          <w:bCs w:val="false"/>
          <w:i w:val="false"/>
          <w:iCs w:val="false"/>
          <w:color w:val="1A1A1A"/>
          <w:sz w:val="22"/>
          <w:szCs w:val="22"/>
        </w:rPr>
        <w:t xml:space="preserve">Covered in detail in Section 3.3 (ID scan / OCR — #88). On completion, the identity fields in Step 2 are pre-filled with OCR results and confidence badges. If the agent skips the scan, Step 2 fields are blank.</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3.2.2 Step 2 — Identity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Field</w:t>
            </w:r>
          </w:p>
        </w:tc>
        <w:tc>
          <w:tcPr>
            <w:tcW w:type="dxa" w:w="1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Required</w:t>
            </w:r>
          </w:p>
        </w:tc>
        <w:tc>
          <w:tcPr>
            <w:tcW w:type="dxa" w:w="1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OCR source</w:t>
            </w:r>
          </w:p>
        </w:tc>
        <w:tc>
          <w:tcPr>
            <w:tcW w:type="dxa" w:w="41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Validation</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Full name (as on ID)</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 KTP</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Min 2 chars. Trim whitespace. Sentence case display.</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 type</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Detected from layout</w:t>
            </w:r>
          </w:p>
        </w:tc>
        <w:tc>
          <w:tcPr>
            <w:tcW w:type="dxa" w:w="4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Dropdown: Passport / KTP / SIM / KITAS / KITAP / Other</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 number</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MRZ / KTP NIK</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Duplicate check on blur. KTP: must be 16 digits.</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Nationality</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MRZ code</w:t>
            </w:r>
          </w:p>
        </w:tc>
        <w:tc>
          <w:tcPr>
            <w:tcW w:type="dxa" w:w="4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ISO country list. OCR maps e.g. NLD → Netherlands.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Date of birth</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MRZ / KTP</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Must be in past. Age 1–120 years.</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Gender</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MRZ / KTP</w:t>
            </w:r>
          </w:p>
        </w:tc>
        <w:tc>
          <w:tcPr>
            <w:tcW w:type="dxa" w:w="4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Dropdown: Male / Female / Prefer not to say</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 expiry date</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MRZ</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Warn if expired (red) or expiring within 30 days (amber).</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Country of issue</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Passport MRZ (issuing state)</w:t>
            </w:r>
          </w:p>
        </w:tc>
        <w:tc>
          <w:tcPr>
            <w:tcW w:type="dxa" w:w="4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ISO country list.</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Place of birth</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KTP (Tempat lahir)</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Free text.</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3.2.3 Step 3 —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Field</w:t>
            </w:r>
          </w:p>
        </w:tc>
        <w:tc>
          <w:tcPr>
            <w:tcW w:type="dxa" w:w="1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Required</w:t>
            </w:r>
          </w:p>
        </w:tc>
        <w:tc>
          <w:tcPr>
            <w:tcW w:type="dxa" w:w="57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Notes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Phone number</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57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Country code selector (flag + dial code) + number field. E.164 format stored. Default country code: +62 (Indonesia).</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Email address</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57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Valid email format. Used for receipt delivery at check-out.</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Country of residence</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57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ISO country list. May differ from nationality.</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Home city / address</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57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Free text. e.g. 'Amsterdam, Netherlands' or 'Jakarta Selatan'.</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3.2.4 Step 4 — Emergency contact (all optional)</w:t>
      </w:r>
    </w:p>
    <w:p>
      <w:pPr>
        <w:pStyle w:val="ListParagraph"/>
        <w:numPr>
          <w:ilvl w:val="0"/>
          <w:numId w:val="2"/>
        </w:numPr>
        <w:spacing w:after="20" w:before="20"/>
      </w:pPr>
      <w:r>
        <w:rPr>
          <w:rFonts w:ascii="Arial" w:cs="Arial" w:eastAsia="Arial" w:hAnsi="Arial"/>
          <w:b w:val="false"/>
          <w:bCs w:val="false"/>
          <w:color w:val="1A1A1A"/>
          <w:sz w:val="22"/>
          <w:szCs w:val="22"/>
        </w:rPr>
        <w:t xml:space="preserve">Contact name — free text</w:t>
      </w:r>
    </w:p>
    <w:p>
      <w:pPr>
        <w:pStyle w:val="ListParagraph"/>
        <w:numPr>
          <w:ilvl w:val="0"/>
          <w:numId w:val="2"/>
        </w:numPr>
        <w:spacing w:after="20" w:before="20"/>
      </w:pPr>
      <w:r>
        <w:rPr>
          <w:rFonts w:ascii="Arial" w:cs="Arial" w:eastAsia="Arial" w:hAnsi="Arial"/>
          <w:b w:val="false"/>
          <w:bCs w:val="false"/>
          <w:color w:val="1A1A1A"/>
          <w:sz w:val="22"/>
          <w:szCs w:val="22"/>
        </w:rPr>
        <w:t xml:space="preserve">Relationship — dropdown: Spouse / Parent / Sibling / Friend / Travel agent / Other</w:t>
      </w:r>
    </w:p>
    <w:p>
      <w:pPr>
        <w:pStyle w:val="ListParagraph"/>
        <w:numPr>
          <w:ilvl w:val="0"/>
          <w:numId w:val="2"/>
        </w:numPr>
        <w:spacing w:after="20" w:before="20"/>
      </w:pPr>
      <w:r>
        <w:rPr>
          <w:rFonts w:ascii="Arial" w:cs="Arial" w:eastAsia="Arial" w:hAnsi="Arial"/>
          <w:b w:val="false"/>
          <w:bCs w:val="false"/>
          <w:color w:val="1A1A1A"/>
          <w:sz w:val="22"/>
          <w:szCs w:val="22"/>
        </w:rPr>
        <w:t xml:space="preserve">Emergency phone — country code selector + number. Must differ from guest primary phone.</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3.2.5 Step 5 — Preferences &amp; tags (all optional, staff-only)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Field</w:t>
            </w:r>
          </w:p>
        </w:tc>
        <w:tc>
          <w:tcPr>
            <w:tcW w:type="dxa" w:w="69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Options / notes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 tags</w:t>
            </w:r>
          </w:p>
        </w:tc>
        <w:tc>
          <w:tcPr>
            <w:tcW w:type="dxa" w:w="6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Multi-select chips: VIP · Repeat guest · Corporate · Honeymoon · Family · Solo traveller</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Room preference</w:t>
            </w:r>
          </w:p>
        </w:tc>
        <w:tc>
          <w:tcPr>
            <w:tcW w:type="dxa" w:w="6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Free text. e.g. 'High floor, Wing B, pool view, quiet'</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Pillow preference</w:t>
            </w:r>
          </w:p>
        </w:tc>
        <w:tc>
          <w:tcPr>
            <w:tcW w:type="dxa" w:w="6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Dropdown: Soft / Firm / Memory foam / No preference</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Dietary requirements</w:t>
            </w:r>
          </w:p>
        </w:tc>
        <w:tc>
          <w:tcPr>
            <w:tcW w:type="dxa" w:w="6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Multi-select chips: Vegetarian · Vegan · Halal · No pork · No seafood · Gluten free · No dairy · Other (free text)</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Accessibility needs</w:t>
            </w:r>
          </w:p>
        </w:tc>
        <w:tc>
          <w:tcPr>
            <w:tcW w:type="dxa" w:w="6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Free text. e.g. 'Wheelchair access, visual impairment'</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Internal notes</w:t>
            </w:r>
          </w:p>
        </w:tc>
        <w:tc>
          <w:tcPr>
            <w:tcW w:type="dxa" w:w="6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Textarea. Staff-only — never shown to guest. No character limit. Displays last-edited-by and timestamp.</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3.2.6 Step 6 — Data consent &amp; save</w:t>
      </w:r>
    </w:p>
    <w:p>
      <w:pPr>
        <w:pStyle w:val="ListParagraph"/>
        <w:numPr>
          <w:ilvl w:val="0"/>
          <w:numId w:val="2"/>
        </w:numPr>
        <w:spacing w:after="20" w:before="20"/>
      </w:pPr>
      <w:r>
        <w:rPr>
          <w:rFonts w:ascii="Arial" w:cs="Arial" w:eastAsia="Arial" w:hAnsi="Arial"/>
          <w:b w:val="false"/>
          <w:bCs w:val="false"/>
          <w:color w:val="1A1A1A"/>
          <w:sz w:val="22"/>
          <w:szCs w:val="22"/>
        </w:rPr>
        <w:t xml:space="preserve">Checkbox (required): 'The guest has been informed that Pertama Property collects and stores their personal data for reservation management and service delivery, in accordance with our Privacy Policy. The guest consents to this data collection.'</w:t>
      </w:r>
    </w:p>
    <w:p>
      <w:pPr>
        <w:pStyle w:val="ListParagraph"/>
        <w:numPr>
          <w:ilvl w:val="0"/>
          <w:numId w:val="2"/>
        </w:numPr>
        <w:spacing w:after="20" w:before="20"/>
      </w:pPr>
      <w:r>
        <w:rPr>
          <w:rFonts w:ascii="Arial" w:cs="Arial" w:eastAsia="Arial" w:hAnsi="Arial"/>
          <w:b w:val="false"/>
          <w:bCs w:val="false"/>
          <w:color w:val="1A1A1A"/>
          <w:sz w:val="22"/>
          <w:szCs w:val="22"/>
        </w:rPr>
        <w:t xml:space="preserve">Consent timestamp (ISO 8601) and agent name are recorded automatically on save</w:t>
      </w:r>
    </w:p>
    <w:p>
      <w:pPr>
        <w:pStyle w:val="ListParagraph"/>
        <w:numPr>
          <w:ilvl w:val="0"/>
          <w:numId w:val="2"/>
        </w:numPr>
        <w:spacing w:after="20" w:before="20"/>
      </w:pPr>
      <w:r>
        <w:rPr>
          <w:rFonts w:ascii="Arial" w:cs="Arial" w:eastAsia="Arial" w:hAnsi="Arial"/>
          <w:b w:val="false"/>
          <w:bCs w:val="false"/>
          <w:color w:val="1A1A1A"/>
          <w:sz w:val="22"/>
          <w:szCs w:val="22"/>
        </w:rPr>
        <w:t xml:space="preserve">Save guest button is disabled until consent is ticked and all required fields are valid</w:t>
      </w:r>
    </w:p>
    <w:p>
      <w:pPr>
        <w:pStyle w:val="ListParagraph"/>
        <w:numPr>
          <w:ilvl w:val="0"/>
          <w:numId w:val="2"/>
        </w:numPr>
        <w:spacing w:after="20" w:before="20"/>
      </w:pPr>
      <w:r>
        <w:rPr>
          <w:rFonts w:ascii="Arial" w:cs="Arial" w:eastAsia="Arial" w:hAnsi="Arial"/>
          <w:b w:val="false"/>
          <w:bCs w:val="false"/>
          <w:color w:val="1A1A1A"/>
          <w:sz w:val="22"/>
          <w:szCs w:val="22"/>
        </w:rPr>
        <w:t xml:space="preserve">On save: profile created with Active status, guest code assigned (GST-XXXX), profile appears in guest list</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3.3 ID scan / OCR (#88)</w:t>
      </w:r>
    </w:p>
    <w:p>
      <w:pPr>
        <w:pStyle w:val="Heading3"/>
        <w:spacing w:after="80" w:before="200"/>
      </w:pPr>
      <w:r>
        <w:rPr>
          <w:rFonts w:ascii="Arial" w:cs="Arial" w:eastAsia="Arial" w:hAnsi="Arial"/>
          <w:b/>
          <w:bCs/>
          <w:color w:val="6C7680"/>
          <w:sz w:val="22"/>
          <w:szCs w:val="22"/>
        </w:rPr>
        <w:t xml:space="preserve">3.3.1 Capture methods</w:t>
      </w:r>
    </w:p>
    <w:p>
      <w:pPr>
        <w:spacing w:after="80" w:before="0"/>
        <w:jc w:val="left"/>
      </w:pPr>
      <w:r>
        <w:rPr>
          <w:rFonts w:ascii="Arial" w:cs="Arial" w:eastAsia="Arial" w:hAnsi="Arial"/>
          <w:b w:val="false"/>
          <w:bCs w:val="false"/>
          <w:i w:val="false"/>
          <w:iCs w:val="false"/>
          <w:color w:val="1A1A1A"/>
          <w:sz w:val="22"/>
          <w:szCs w:val="22"/>
        </w:rPr>
        <w:t xml:space="preserve">Both capture methods are available simultaneously on the scan page. The agent selects whichever is faster for the situation:</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
            </w:r>
          </w:p>
        </w:tc>
        <w:tc>
          <w:tcPr>
            <w:tcW w:type="dxa" w:w="388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Webcam capture</w:t>
            </w:r>
          </w:p>
        </w:tc>
        <w:tc>
          <w:tcPr>
            <w:tcW w:type="dxa" w:w="388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File upload</w:t>
            </w:r>
          </w:p>
        </w:tc>
      </w:tr>
      <w:tr>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How</w:t>
            </w:r>
          </w:p>
        </w:tc>
        <w:tc>
          <w:tcPr>
            <w:tcW w:type="dxa" w:w="388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clicks camera option — live preview appears with alignment guide overlay (corner brackets). Agent positions document within the frame and clicks Capture.</w:t>
            </w:r>
          </w:p>
        </w:tc>
        <w:tc>
          <w:tcPr>
            <w:tcW w:type="dxa" w:w="388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clicks upload option — file picker opens or agent drags-and-drops a file onto the upload zone.</w:t>
            </w:r>
          </w:p>
        </w:tc>
      </w:tr>
      <w:tr>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Accepted input</w:t>
            </w:r>
          </w:p>
        </w:tc>
        <w:tc>
          <w:tcPr>
            <w:tcW w:type="dxa" w:w="388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Live webcam feed (Chrome MediaDevices API)</w:t>
            </w:r>
          </w:p>
        </w:tc>
        <w:tc>
          <w:tcPr>
            <w:tcW w:type="dxa" w:w="388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JPEG, PNG, PDF. Max file size: 10 MB.</w:t>
            </w:r>
          </w:p>
        </w:tc>
      </w:tr>
      <w:tr>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Best for</w:t>
            </w:r>
          </w:p>
        </w:tc>
        <w:tc>
          <w:tcPr>
            <w:tcW w:type="dxa" w:w="388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Walk-in guests — fastest for physical documents</w:t>
            </w:r>
          </w:p>
        </w:tc>
        <w:tc>
          <w:tcPr>
            <w:tcW w:type="dxa" w:w="388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Scanned documents, phone photos, PDF passports</w:t>
            </w:r>
          </w:p>
        </w:tc>
      </w:tr>
      <w:tr>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Requirements</w:t>
            </w:r>
          </w:p>
        </w:tc>
        <w:tc>
          <w:tcPr>
            <w:tcW w:type="dxa" w:w="388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One-time Chrome camera permission grant</w:t>
            </w:r>
          </w:p>
        </w:tc>
        <w:tc>
          <w:tcPr>
            <w:tcW w:type="dxa" w:w="388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None — standard file system access</w:t>
            </w:r>
          </w:p>
        </w:tc>
      </w:tr>
      <w:tr>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Pre-processing</w:t>
            </w:r>
          </w:p>
        </w:tc>
        <w:tc>
          <w:tcPr>
            <w:tcW w:type="dxa" w:w="388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Image auto-cropped and contrast-enhanced before API call</w:t>
            </w:r>
          </w:p>
        </w:tc>
        <w:tc>
          <w:tcPr>
            <w:tcW w:type="dxa" w:w="388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Same</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3.3.2 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Document</w:t>
            </w:r>
          </w:p>
        </w:tc>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Parse method</w:t>
            </w:r>
          </w:p>
        </w:tc>
        <w:tc>
          <w:tcPr>
            <w:tcW w:type="dxa" w:w="2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Accuracy</w:t>
            </w:r>
          </w:p>
        </w:tc>
        <w:tc>
          <w:tcPr>
            <w:tcW w:type="dxa" w:w="2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Fields extracted</w:t>
            </w:r>
          </w:p>
        </w:tc>
      </w:tr>
      <w:tr>
        <w:tc>
          <w:tcPr>
            <w:tcW w:type="dxa" w:w="1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Passport (all countries)</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MRZ parsing — ICAO Doc 9303. Checksum validated.</w:t>
            </w:r>
          </w:p>
        </w:tc>
        <w:tc>
          <w:tcPr>
            <w:tcW w:type="dxa" w:w="2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99%+</w:t>
            </w:r>
          </w:p>
        </w:tc>
        <w:tc>
          <w:tcPr>
            <w:tcW w:type="dxa" w:w="2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Full name, passport number, nationality, DOB, gender, expiry, country of issue</w:t>
            </w:r>
          </w:p>
        </w:tc>
      </w:tr>
      <w:tr>
        <w:tc>
          <w:tcPr>
            <w:tcW w:type="dxa" w:w="1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Indonesian KTP</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Full-page OCR + field position template. Bahasa Indonesia.</w:t>
            </w:r>
          </w:p>
        </w:tc>
        <w:tc>
          <w:tcPr>
            <w:tcW w:type="dxa" w:w="2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47D0E"/>
                <w:sz w:val="21"/>
                <w:szCs w:val="21"/>
              </w:rPr>
              <w:t xml:space="preserve">85–95%</w:t>
            </w:r>
          </w:p>
        </w:tc>
        <w:tc>
          <w:tcPr>
            <w:tcW w:type="dxa" w:w="2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NIK, full name, place of birth, DOB, gender, address, nationality (WNI → Indonesia)</w:t>
            </w:r>
          </w:p>
        </w:tc>
      </w:tr>
      <w:tr>
        <w:tc>
          <w:tcPr>
            <w:tcW w:type="dxa" w:w="1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SIM / KITAS</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OCR with fallback</w:t>
            </w:r>
          </w:p>
        </w:tc>
        <w:tc>
          <w:tcPr>
            <w:tcW w:type="dxa" w:w="2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60–80%</w:t>
            </w:r>
          </w:p>
        </w:tc>
        <w:tc>
          <w:tcPr>
            <w:tcW w:type="dxa" w:w="2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Name, ID number (partial). Manual review required for remaining fields.</w:t>
            </w:r>
          </w:p>
        </w:tc>
      </w:tr>
      <w:tr>
        <w:tc>
          <w:tcPr>
            <w:tcW w:type="dxa" w:w="1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Other</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OCR general — no template</w:t>
            </w:r>
          </w:p>
        </w:tc>
        <w:tc>
          <w:tcPr>
            <w:tcW w:type="dxa" w:w="2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Variable</w:t>
            </w:r>
          </w:p>
        </w:tc>
        <w:tc>
          <w:tcPr>
            <w:tcW w:type="dxa" w:w="2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reviews all fields manually</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3.3.3 OCR service — Google Vision API</w:t>
      </w:r>
    </w:p>
    <w:p>
      <w:pPr>
        <w:pStyle w:val="ListParagraph"/>
        <w:numPr>
          <w:ilvl w:val="0"/>
          <w:numId w:val="2"/>
        </w:numPr>
        <w:spacing w:after="20" w:before="20"/>
      </w:pPr>
      <w:r>
        <w:rPr>
          <w:rFonts w:ascii="Arial" w:cs="Arial" w:eastAsia="Arial" w:hAnsi="Arial"/>
          <w:b w:val="false"/>
          <w:bCs w:val="false"/>
          <w:color w:val="1A1A1A"/>
          <w:sz w:val="22"/>
          <w:szCs w:val="22"/>
        </w:rPr>
        <w:t xml:space="preserve">Service: Google Cloud Vision API — Document Text Detection endpoint</w:t>
      </w:r>
    </w:p>
    <w:p>
      <w:pPr>
        <w:pStyle w:val="ListParagraph"/>
        <w:numPr>
          <w:ilvl w:val="0"/>
          <w:numId w:val="2"/>
        </w:numPr>
        <w:spacing w:after="20" w:before="20"/>
      </w:pPr>
      <w:r>
        <w:rPr>
          <w:rFonts w:ascii="Arial" w:cs="Arial" w:eastAsia="Arial" w:hAnsi="Arial"/>
          <w:b w:val="false"/>
          <w:bCs w:val="false"/>
          <w:color w:val="1A1A1A"/>
          <w:sz w:val="22"/>
          <w:szCs w:val="22"/>
        </w:rPr>
        <w:t xml:space="preserve">Transport: HTTPS — all API calls made server-side only. API key never exposed to frontend.</w:t>
      </w:r>
    </w:p>
    <w:p>
      <w:pPr>
        <w:pStyle w:val="ListParagraph"/>
        <w:numPr>
          <w:ilvl w:val="0"/>
          <w:numId w:val="2"/>
        </w:numPr>
        <w:spacing w:after="20" w:before="20"/>
      </w:pPr>
      <w:r>
        <w:rPr>
          <w:rFonts w:ascii="Arial" w:cs="Arial" w:eastAsia="Arial" w:hAnsi="Arial"/>
          <w:b w:val="false"/>
          <w:bCs w:val="false"/>
          <w:color w:val="1A1A1A"/>
          <w:sz w:val="22"/>
          <w:szCs w:val="22"/>
        </w:rPr>
        <w:t xml:space="preserve">Processing time: target ≤ 3 seconds from image submission to form pre-fill</w:t>
      </w:r>
    </w:p>
    <w:p>
      <w:pPr>
        <w:pStyle w:val="ListParagraph"/>
        <w:numPr>
          <w:ilvl w:val="0"/>
          <w:numId w:val="2"/>
        </w:numPr>
        <w:spacing w:after="20" w:before="20"/>
      </w:pPr>
      <w:r>
        <w:rPr>
          <w:rFonts w:ascii="Arial" w:cs="Arial" w:eastAsia="Arial" w:hAnsi="Arial"/>
          <w:b w:val="false"/>
          <w:bCs w:val="false"/>
          <w:color w:val="1A1A1A"/>
          <w:sz w:val="22"/>
          <w:szCs w:val="22"/>
        </w:rPr>
        <w:t xml:space="preserve">Cost: ~IDR 1,500 per 1,000 scans (negligible at villa operation volume)</w:t>
      </w:r>
    </w:p>
    <w:p>
      <w:pPr>
        <w:pStyle w:val="ListParagraph"/>
        <w:numPr>
          <w:ilvl w:val="0"/>
          <w:numId w:val="2"/>
        </w:numPr>
        <w:spacing w:after="20" w:before="20"/>
      </w:pPr>
      <w:r>
        <w:rPr>
          <w:rFonts w:ascii="Arial" w:cs="Arial" w:eastAsia="Arial" w:hAnsi="Arial"/>
          <w:b w:val="false"/>
          <w:bCs w:val="false"/>
          <w:color w:val="1A1A1A"/>
          <w:sz w:val="22"/>
          <w:szCs w:val="22"/>
        </w:rPr>
        <w:t xml:space="preserve">Privacy: ID photo discarded immediately after text extraction. Only extracted text fields stored in database.</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3.3.4 Confidence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60"/>
        <w:gridCol w:w="3800"/>
      </w:tblGrid>
      <w:tr>
        <w:trPr>
          <w:tblHeader/>
        </w:trPr>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Level</w:t>
            </w:r>
          </w:p>
        </w:tc>
        <w:tc>
          <w:tcPr>
            <w:tcW w:type="dxa" w:w="1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Threshold</w:t>
            </w:r>
          </w:p>
        </w:tc>
        <w:tc>
          <w:tcPr>
            <w:tcW w:type="dxa" w:w="2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Visual treatment</w:t>
            </w:r>
          </w:p>
        </w:tc>
        <w:tc>
          <w:tcPr>
            <w:tcW w:type="dxa" w:w="3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Agent action required</w:t>
            </w:r>
          </w:p>
        </w:tc>
      </w:tr>
      <w:tr>
        <w:tc>
          <w:tcPr>
            <w:tcW w:type="dxa" w:w="1400"/>
            <w:tcBorders>
              <w:top w:val="single" w:color="D1D8DD" w:sz="1"/>
              <w:left w:val="single" w:color="D1D8DD" w:sz="1"/>
              <w:bottom w:val="single" w:color="D1D8DD" w:sz="1"/>
              <w:right w:val="single" w:color="D1D8DD" w:sz="1"/>
            </w:tcBorders>
            <w:shd w:fill="EAF3DE"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High</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90%</w:t>
            </w:r>
          </w:p>
        </w:tc>
        <w:tc>
          <w:tcPr>
            <w:tcW w:type="dxa" w:w="2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Green badge on field. Green border, light green background.</w:t>
            </w:r>
          </w:p>
        </w:tc>
        <w:tc>
          <w:tcPr>
            <w:tcW w:type="dxa" w:w="3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Field is pre-filled and locked (read-only). Agent can click to unlock and edit if needed.</w:t>
            </w:r>
          </w:p>
        </w:tc>
      </w:tr>
      <w:tr>
        <w:tc>
          <w:tcPr>
            <w:tcW w:type="dxa" w:w="1400"/>
            <w:tcBorders>
              <w:top w:val="single" w:color="D1D8DD" w:sz="1"/>
              <w:left w:val="single" w:color="D1D8DD" w:sz="1"/>
              <w:bottom w:val="single" w:color="D1D8DD" w:sz="1"/>
              <w:right w:val="single" w:color="D1D8DD" w:sz="1"/>
            </w:tcBorders>
            <w:shd w:fill="FFF8ED"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47D0E"/>
                <w:sz w:val="21"/>
                <w:szCs w:val="21"/>
              </w:rPr>
              <w:t xml:space="preserve">Medium</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60 – 89%</w:t>
            </w:r>
          </w:p>
        </w:tc>
        <w:tc>
          <w:tcPr>
            <w:tcW w:type="dxa" w:w="2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Amber badge on field. Amber border, light amber background. Field highlighted.</w:t>
            </w:r>
          </w:p>
        </w:tc>
        <w:tc>
          <w:tcPr>
            <w:tcW w:type="dxa" w:w="3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Field is pre-filled and editable. Agent MUST verify against physical document before saving.</w:t>
            </w:r>
          </w:p>
        </w:tc>
      </w:tr>
      <w:tr>
        <w:tc>
          <w:tcPr>
            <w:tcW w:type="dxa" w:w="1400"/>
            <w:tcBorders>
              <w:top w:val="single" w:color="D1D8DD" w:sz="1"/>
              <w:left w:val="single" w:color="D1D8DD" w:sz="1"/>
              <w:bottom w:val="single" w:color="D1D8DD" w:sz="1"/>
              <w:right w:val="single" w:color="D1D8DD" w:sz="1"/>
            </w:tcBorders>
            <w:shd w:fill="FCEBE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Low</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&lt; 60%</w:t>
            </w:r>
          </w:p>
        </w:tc>
        <w:tc>
          <w:tcPr>
            <w:tcW w:type="dxa" w:w="2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Red badge on field. Red border, light red background. Field left blank or shows placeholder.</w:t>
            </w:r>
          </w:p>
        </w:tc>
        <w:tc>
          <w:tcPr>
            <w:tcW w:type="dxa" w:w="3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must enter value manually. OCR result shown as placeholder only.</w:t>
            </w:r>
          </w:p>
        </w:tc>
      </w:tr>
    </w:tbl>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3.3.5 Error and fallback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Condition</w:t>
            </w:r>
          </w:p>
        </w:tc>
        <w:tc>
          <w:tcPr>
            <w:tcW w:type="dxa" w:w="6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System behaviour</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Poor image quality</w:t>
            </w:r>
          </w:p>
        </w:tc>
        <w:tc>
          <w:tcPr>
            <w:tcW w:type="dxa" w:w="6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Warning shown: 'Photo unclear — retake or upload a clearer image'. Agent can retry or skip to manual entry.</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Offline (no internet)</w:t>
            </w:r>
          </w:p>
        </w:tc>
        <w:tc>
          <w:tcPr>
            <w:tcW w:type="dxa" w:w="6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Scan button disabled with tooltip: 'ID scan not available offline — enter details manually'. Agent proceeds to manual entry.</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Google Vision API error</w:t>
            </w:r>
          </w:p>
        </w:tc>
        <w:tc>
          <w:tcPr>
            <w:tcW w:type="dxa" w:w="6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Error message shown. Agent offered retry or skip-to-manual. No unhandled exception.</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Unsupported document type</w:t>
            </w:r>
          </w:p>
        </w:tc>
        <w:tc>
          <w:tcPr>
            <w:tcW w:type="dxa" w:w="6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Fields partially pre-filled. Red badge on unextracted fields. Agent completes manually.</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Agent skips scan</w:t>
            </w:r>
          </w:p>
        </w:tc>
        <w:tc>
          <w:tcPr>
            <w:tcW w:type="dxa" w:w="6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Step 2 identity fields shown blank. Agent enters all details manually. All validation rules still apply.</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3.4 Guest detail view (#89)</w:t>
      </w:r>
    </w:p>
    <w:p>
      <w:pPr>
        <w:pStyle w:val="Heading3"/>
        <w:spacing w:after="80" w:before="200"/>
      </w:pPr>
      <w:r>
        <w:rPr>
          <w:rFonts w:ascii="Arial" w:cs="Arial" w:eastAsia="Arial" w:hAnsi="Arial"/>
          <w:b/>
          <w:bCs/>
          <w:color w:val="6C7680"/>
          <w:sz w:val="22"/>
          <w:szCs w:val="22"/>
        </w:rPr>
        <w:t xml:space="preserve">3.4.1 Profile header</w:t>
      </w:r>
    </w:p>
    <w:p>
      <w:pPr>
        <w:pStyle w:val="ListParagraph"/>
        <w:numPr>
          <w:ilvl w:val="0"/>
          <w:numId w:val="2"/>
        </w:numPr>
        <w:spacing w:after="20" w:before="20"/>
      </w:pPr>
      <w:r>
        <w:rPr>
          <w:rFonts w:ascii="Arial" w:cs="Arial" w:eastAsia="Arial" w:hAnsi="Arial"/>
          <w:b w:val="false"/>
          <w:bCs w:val="false"/>
          <w:color w:val="1A1A1A"/>
          <w:sz w:val="22"/>
          <w:szCs w:val="22"/>
        </w:rPr>
        <w:t xml:space="preserve">Avatar (initials with consistent colour), full name, nationality</w:t>
      </w:r>
    </w:p>
    <w:p>
      <w:pPr>
        <w:pStyle w:val="ListParagraph"/>
        <w:numPr>
          <w:ilvl w:val="0"/>
          <w:numId w:val="2"/>
        </w:numPr>
        <w:spacing w:after="20" w:before="20"/>
      </w:pPr>
      <w:r>
        <w:rPr>
          <w:rFonts w:ascii="Arial" w:cs="Arial" w:eastAsia="Arial" w:hAnsi="Arial"/>
          <w:b w:val="false"/>
          <w:bCs w:val="false"/>
          <w:color w:val="1A1A1A"/>
          <w:sz w:val="22"/>
          <w:szCs w:val="22"/>
        </w:rPr>
        <w:t xml:space="preserve">Guest since date, total stays, total nights</w:t>
      </w:r>
    </w:p>
    <w:p>
      <w:pPr>
        <w:pStyle w:val="ListParagraph"/>
        <w:numPr>
          <w:ilvl w:val="0"/>
          <w:numId w:val="2"/>
        </w:numPr>
        <w:spacing w:after="20" w:before="20"/>
      </w:pPr>
      <w:r>
        <w:rPr>
          <w:rFonts w:ascii="Arial" w:cs="Arial" w:eastAsia="Arial" w:hAnsi="Arial"/>
          <w:b w:val="false"/>
          <w:bCs w:val="false"/>
          <w:color w:val="1A1A1A"/>
          <w:sz w:val="22"/>
          <w:szCs w:val="22"/>
        </w:rPr>
        <w:t xml:space="preserve">Active tag badges (VIP, Corporate, etc.)</w:t>
      </w:r>
    </w:p>
    <w:p>
      <w:pPr>
        <w:pStyle w:val="ListParagraph"/>
        <w:numPr>
          <w:ilvl w:val="0"/>
          <w:numId w:val="2"/>
        </w:numPr>
        <w:spacing w:after="20" w:before="20"/>
      </w:pPr>
      <w:r>
        <w:rPr>
          <w:rFonts w:ascii="Arial" w:cs="Arial" w:eastAsia="Arial" w:hAnsi="Arial"/>
          <w:b w:val="false"/>
          <w:bCs w:val="false"/>
          <w:color w:val="1A1A1A"/>
          <w:sz w:val="22"/>
          <w:szCs w:val="22"/>
        </w:rPr>
        <w:t xml:space="preserve">Edit profile button — opens registration form in edit mode with all current values pre-filled</w:t>
      </w:r>
    </w:p>
    <w:p>
      <w:pPr>
        <w:pStyle w:val="ListParagraph"/>
        <w:numPr>
          <w:ilvl w:val="0"/>
          <w:numId w:val="2"/>
        </w:numPr>
        <w:spacing w:after="20" w:before="20"/>
      </w:pPr>
      <w:r>
        <w:rPr>
          <w:rFonts w:ascii="Arial" w:cs="Arial" w:eastAsia="Arial" w:hAnsi="Arial"/>
          <w:b w:val="false"/>
          <w:bCs w:val="false"/>
          <w:color w:val="1A1A1A"/>
          <w:sz w:val="22"/>
          <w:szCs w:val="22"/>
        </w:rPr>
        <w:t xml:space="preserve">New reservation button — opens reservation wizard with this guest pre-selected in Step 1</w:t>
      </w:r>
    </w:p>
    <w:p>
      <w:pPr>
        <w:pStyle w:val="ListParagraph"/>
        <w:numPr>
          <w:ilvl w:val="0"/>
          <w:numId w:val="2"/>
        </w:numPr>
        <w:spacing w:after="20" w:before="20"/>
      </w:pPr>
      <w:r>
        <w:rPr>
          <w:rFonts w:ascii="Arial" w:cs="Arial" w:eastAsia="Arial" w:hAnsi="Arial"/>
          <w:b w:val="false"/>
          <w:bCs w:val="false"/>
          <w:color w:val="1A1A1A"/>
          <w:sz w:val="22"/>
          <w:szCs w:val="22"/>
        </w:rPr>
        <w:t xml:space="preserve">Deactivate button — Manager and Admin only</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3.4.2 Stat strip</w:t>
      </w:r>
    </w:p>
    <w:p>
      <w:pPr>
        <w:pStyle w:val="ListParagraph"/>
        <w:numPr>
          <w:ilvl w:val="0"/>
          <w:numId w:val="2"/>
        </w:numPr>
        <w:spacing w:after="20" w:before="20"/>
      </w:pPr>
      <w:r>
        <w:rPr>
          <w:rFonts w:ascii="Arial" w:cs="Arial" w:eastAsia="Arial" w:hAnsi="Arial"/>
          <w:b w:val="false"/>
          <w:bCs w:val="false"/>
          <w:color w:val="1A1A1A"/>
          <w:sz w:val="22"/>
          <w:szCs w:val="22"/>
        </w:rPr>
        <w:t xml:space="preserve">Total stays — count of all reservations in any terminal status (Checked out, No-show) plus current</w:t>
      </w:r>
    </w:p>
    <w:p>
      <w:pPr>
        <w:pStyle w:val="ListParagraph"/>
        <w:numPr>
          <w:ilvl w:val="0"/>
          <w:numId w:val="2"/>
        </w:numPr>
        <w:spacing w:after="20" w:before="20"/>
      </w:pPr>
      <w:r>
        <w:rPr>
          <w:rFonts w:ascii="Arial" w:cs="Arial" w:eastAsia="Arial" w:hAnsi="Arial"/>
          <w:b w:val="false"/>
          <w:bCs w:val="false"/>
          <w:color w:val="1A1A1A"/>
          <w:sz w:val="22"/>
          <w:szCs w:val="22"/>
        </w:rPr>
        <w:t xml:space="preserve">Total nights — sum of nights across all completed stays</w:t>
      </w:r>
    </w:p>
    <w:p>
      <w:pPr>
        <w:pStyle w:val="ListParagraph"/>
        <w:numPr>
          <w:ilvl w:val="0"/>
          <w:numId w:val="2"/>
        </w:numPr>
        <w:spacing w:after="20" w:before="20"/>
      </w:pPr>
      <w:r>
        <w:rPr>
          <w:rFonts w:ascii="Arial" w:cs="Arial" w:eastAsia="Arial" w:hAnsi="Arial"/>
          <w:b w:val="false"/>
          <w:bCs w:val="false"/>
          <w:color w:val="1A1A1A"/>
          <w:sz w:val="22"/>
          <w:szCs w:val="22"/>
        </w:rPr>
        <w:t xml:space="preserve">Last stay date — check-in date of most recent reservation</w:t>
      </w:r>
    </w:p>
    <w:p>
      <w:pPr>
        <w:pStyle w:val="ListParagraph"/>
        <w:numPr>
          <w:ilvl w:val="0"/>
          <w:numId w:val="2"/>
        </w:numPr>
        <w:spacing w:after="20" w:before="20"/>
      </w:pPr>
      <w:r>
        <w:rPr>
          <w:rFonts w:ascii="Arial" w:cs="Arial" w:eastAsia="Arial" w:hAnsi="Arial"/>
          <w:b w:val="false"/>
          <w:bCs w:val="false"/>
          <w:color w:val="1A1A1A"/>
          <w:sz w:val="22"/>
          <w:szCs w:val="22"/>
        </w:rPr>
        <w:t xml:space="preserve">Preferred room type — room type appearing most frequently across all stays</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3.4.3 Information cards</w:t>
      </w:r>
    </w:p>
    <w:p>
      <w:pPr>
        <w:spacing w:after="80" w:before="0"/>
        <w:jc w:val="left"/>
      </w:pPr>
      <w:r>
        <w:rPr>
          <w:rFonts w:ascii="Arial" w:cs="Arial" w:eastAsia="Arial" w:hAnsi="Arial"/>
          <w:b w:val="false"/>
          <w:bCs w:val="false"/>
          <w:i w:val="false"/>
          <w:iCs w:val="false"/>
          <w:color w:val="1A1A1A"/>
          <w:sz w:val="22"/>
          <w:szCs w:val="22"/>
        </w:rPr>
        <w:t xml:space="preserve">Four cards displayed in a 2×2 grid:</w:t>
      </w:r>
    </w:p>
    <w:p>
      <w:pPr>
        <w:pStyle w:val="ListParagraph"/>
        <w:numPr>
          <w:ilvl w:val="0"/>
          <w:numId w:val="3"/>
        </w:numPr>
        <w:spacing w:after="20" w:before="20"/>
      </w:pPr>
      <w:r>
        <w:rPr>
          <w:rFonts w:ascii="Arial" w:cs="Arial" w:eastAsia="Arial" w:hAnsi="Arial"/>
          <w:sz w:val="22"/>
          <w:szCs w:val="22"/>
        </w:rPr>
        <w:t xml:space="preserve">Identity — full name, ID type, ID number, nationality, DOB, gender, ID expiry (with warning badge if expired or expiring within 30 days), country of issue</w:t>
      </w:r>
    </w:p>
    <w:p>
      <w:pPr>
        <w:pStyle w:val="ListParagraph"/>
        <w:numPr>
          <w:ilvl w:val="0"/>
          <w:numId w:val="3"/>
        </w:numPr>
        <w:spacing w:after="20" w:before="20"/>
      </w:pPr>
      <w:r>
        <w:rPr>
          <w:rFonts w:ascii="Arial" w:cs="Arial" w:eastAsia="Arial" w:hAnsi="Arial"/>
          <w:sz w:val="22"/>
          <w:szCs w:val="22"/>
        </w:rPr>
        <w:t xml:space="preserve">Contact — phone, email, country of residence, home address, emergency contact (name, relationship, phone)</w:t>
      </w:r>
    </w:p>
    <w:p>
      <w:pPr>
        <w:pStyle w:val="ListParagraph"/>
        <w:numPr>
          <w:ilvl w:val="0"/>
          <w:numId w:val="3"/>
        </w:numPr>
        <w:spacing w:after="20" w:before="20"/>
      </w:pPr>
      <w:r>
        <w:rPr>
          <w:rFonts w:ascii="Arial" w:cs="Arial" w:eastAsia="Arial" w:hAnsi="Arial"/>
          <w:sz w:val="22"/>
          <w:szCs w:val="22"/>
        </w:rPr>
        <w:t xml:space="preserve">Preferences — room preference, pillow, dietary requirements, accessibility needs</w:t>
      </w:r>
    </w:p>
    <w:p>
      <w:pPr>
        <w:pStyle w:val="ListParagraph"/>
        <w:numPr>
          <w:ilvl w:val="0"/>
          <w:numId w:val="3"/>
        </w:numPr>
        <w:spacing w:after="20" w:before="20"/>
      </w:pPr>
      <w:r>
        <w:rPr>
          <w:rFonts w:ascii="Arial" w:cs="Arial" w:eastAsia="Arial" w:hAnsi="Arial"/>
          <w:sz w:val="22"/>
          <w:szCs w:val="22"/>
        </w:rPr>
        <w:t xml:space="preserve">Data consent &amp; profile — consent given (yes/no), consent date and agent, profile created date, last updated, profile status (Active/Inactive)</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3.4.4 Internal notes</w:t>
      </w:r>
    </w:p>
    <w:p>
      <w:pPr>
        <w:pStyle w:val="ListParagraph"/>
        <w:numPr>
          <w:ilvl w:val="0"/>
          <w:numId w:val="2"/>
        </w:numPr>
        <w:spacing w:after="20" w:before="20"/>
      </w:pPr>
      <w:r>
        <w:rPr>
          <w:rFonts w:ascii="Arial" w:cs="Arial" w:eastAsia="Arial" w:hAnsi="Arial"/>
          <w:b w:val="false"/>
          <w:bCs w:val="false"/>
          <w:color w:val="1A1A1A"/>
          <w:sz w:val="22"/>
          <w:szCs w:val="22"/>
        </w:rPr>
        <w:t xml:space="preserve">Textarea visible to Front Desk, Manager, and Admin only</w:t>
      </w:r>
    </w:p>
    <w:p>
      <w:pPr>
        <w:pStyle w:val="ListParagraph"/>
        <w:numPr>
          <w:ilvl w:val="0"/>
          <w:numId w:val="2"/>
        </w:numPr>
        <w:spacing w:after="20" w:before="20"/>
      </w:pPr>
      <w:r>
        <w:rPr>
          <w:rFonts w:ascii="Arial" w:cs="Arial" w:eastAsia="Arial" w:hAnsi="Arial"/>
          <w:b w:val="false"/>
          <w:bCs w:val="false"/>
          <w:color w:val="1A1A1A"/>
          <w:sz w:val="22"/>
          <w:szCs w:val="22"/>
        </w:rPr>
        <w:t xml:space="preserve">Inline editing — agent clicks Edit link, types, and saves. Auto-saves on blur.</w:t>
      </w:r>
    </w:p>
    <w:p>
      <w:pPr>
        <w:pStyle w:val="ListParagraph"/>
        <w:numPr>
          <w:ilvl w:val="0"/>
          <w:numId w:val="2"/>
        </w:numPr>
        <w:spacing w:after="20" w:before="20"/>
      </w:pPr>
      <w:r>
        <w:rPr>
          <w:rFonts w:ascii="Arial" w:cs="Arial" w:eastAsia="Arial" w:hAnsi="Arial"/>
          <w:b w:val="false"/>
          <w:bCs w:val="false"/>
          <w:color w:val="1A1A1A"/>
          <w:sz w:val="22"/>
          <w:szCs w:val="22"/>
        </w:rPr>
        <w:t xml:space="preserve">Last edited by (agent name) and timestamp displayed below the note</w:t>
      </w:r>
    </w:p>
    <w:p>
      <w:pPr>
        <w:pStyle w:val="ListParagraph"/>
        <w:numPr>
          <w:ilvl w:val="0"/>
          <w:numId w:val="2"/>
        </w:numPr>
        <w:spacing w:after="20" w:before="20"/>
      </w:pPr>
      <w:r>
        <w:rPr>
          <w:rFonts w:ascii="Arial" w:cs="Arial" w:eastAsia="Arial" w:hAnsi="Arial"/>
          <w:b w:val="false"/>
          <w:bCs w:val="false"/>
          <w:color w:val="1A1A1A"/>
          <w:sz w:val="22"/>
          <w:szCs w:val="22"/>
        </w:rPr>
        <w:t xml:space="preserve">All note edits recorded in audit trail</w:t>
      </w:r>
    </w:p>
    <w:p>
      <w:pPr>
        <w:spacing w:after="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6C7680"/>
          <w:sz w:val="22"/>
          <w:szCs w:val="22"/>
        </w:rPr>
        <w:t xml:space="preserve">3.4.5 Stay history</w:t>
      </w:r>
    </w:p>
    <w:p>
      <w:pPr>
        <w:pStyle w:val="ListParagraph"/>
        <w:numPr>
          <w:ilvl w:val="0"/>
          <w:numId w:val="2"/>
        </w:numPr>
        <w:spacing w:after="20" w:before="20"/>
      </w:pPr>
      <w:r>
        <w:rPr>
          <w:rFonts w:ascii="Arial" w:cs="Arial" w:eastAsia="Arial" w:hAnsi="Arial"/>
          <w:b w:val="false"/>
          <w:bCs w:val="false"/>
          <w:color w:val="1A1A1A"/>
          <w:sz w:val="22"/>
          <w:szCs w:val="22"/>
        </w:rPr>
        <w:t xml:space="preserve">List of all reservations in reverse chronological order (most recent first)</w:t>
      </w:r>
    </w:p>
    <w:p>
      <w:pPr>
        <w:pStyle w:val="ListParagraph"/>
        <w:numPr>
          <w:ilvl w:val="0"/>
          <w:numId w:val="2"/>
        </w:numPr>
        <w:spacing w:after="20" w:before="20"/>
      </w:pPr>
      <w:r>
        <w:rPr>
          <w:rFonts w:ascii="Arial" w:cs="Arial" w:eastAsia="Arial" w:hAnsi="Arial"/>
          <w:b w:val="false"/>
          <w:bCs w:val="false"/>
          <w:color w:val="1A1A1A"/>
          <w:sz w:val="22"/>
          <w:szCs w:val="22"/>
        </w:rPr>
        <w:t xml:space="preserve">Each row shows: reservation number (linked), dates, room code and type, nights, guests (adults/children), total charge, booking source, status badge (Checked out / Checked in / No-show)</w:t>
      </w:r>
    </w:p>
    <w:p>
      <w:pPr>
        <w:pStyle w:val="ListParagraph"/>
        <w:numPr>
          <w:ilvl w:val="0"/>
          <w:numId w:val="2"/>
        </w:numPr>
        <w:spacing w:after="20" w:before="20"/>
      </w:pPr>
      <w:r>
        <w:rPr>
          <w:rFonts w:ascii="Arial" w:cs="Arial" w:eastAsia="Arial" w:hAnsi="Arial"/>
          <w:b w:val="false"/>
          <w:bCs w:val="false"/>
          <w:color w:val="1A1A1A"/>
          <w:sz w:val="22"/>
          <w:szCs w:val="22"/>
        </w:rPr>
        <w:t xml:space="preserve">Clicking a reservation row navigates to the full reservation detail page</w:t>
      </w:r>
    </w:p>
    <w:p>
      <w:pPr>
        <w:spacing w:after="6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4. Business rules</w:t>
      </w:r>
    </w:p>
    <w:p>
      <w:pPr>
        <w:pStyle w:val="Heading2"/>
        <w:spacing w:after="120" w:before="280"/>
      </w:pPr>
      <w:r>
        <w:rPr>
          <w:rFonts w:ascii="Arial" w:cs="Arial" w:eastAsia="Arial" w:hAnsi="Arial"/>
          <w:b/>
          <w:bCs/>
          <w:color w:val="0C447C"/>
          <w:sz w:val="24"/>
          <w:szCs w:val="24"/>
        </w:rPr>
        <w:t xml:space="preserve">4.1 Duplicate detection</w:t>
      </w:r>
    </w:p>
    <w:p>
      <w:pPr>
        <w:pStyle w:val="ListParagraph"/>
        <w:numPr>
          <w:ilvl w:val="0"/>
          <w:numId w:val="2"/>
        </w:numPr>
        <w:spacing w:after="20" w:before="20"/>
      </w:pPr>
      <w:r>
        <w:rPr>
          <w:rFonts w:ascii="Arial" w:cs="Arial" w:eastAsia="Arial" w:hAnsi="Arial"/>
          <w:b w:val="false"/>
          <w:bCs w:val="false"/>
          <w:color w:val="1A1A1A"/>
          <w:sz w:val="22"/>
          <w:szCs w:val="22"/>
        </w:rPr>
        <w:t xml:space="preserve">Triggered on blur of the ID number field during registration, and again on Save</w:t>
      </w:r>
    </w:p>
    <w:p>
      <w:pPr>
        <w:pStyle w:val="ListParagraph"/>
        <w:numPr>
          <w:ilvl w:val="0"/>
          <w:numId w:val="2"/>
        </w:numPr>
        <w:spacing w:after="20" w:before="20"/>
      </w:pPr>
      <w:r>
        <w:rPr>
          <w:rFonts w:ascii="Arial" w:cs="Arial" w:eastAsia="Arial" w:hAnsi="Arial"/>
          <w:b w:val="false"/>
          <w:bCs w:val="false"/>
          <w:color w:val="1A1A1A"/>
          <w:sz w:val="22"/>
          <w:szCs w:val="22"/>
        </w:rPr>
        <w:t xml:space="preserve">Check: existing active profile with same ID type AND same ID number</w:t>
      </w:r>
    </w:p>
    <w:p>
      <w:pPr>
        <w:pStyle w:val="ListParagraph"/>
        <w:numPr>
          <w:ilvl w:val="0"/>
          <w:numId w:val="2"/>
        </w:numPr>
        <w:spacing w:after="20" w:before="20"/>
      </w:pPr>
      <w:r>
        <w:rPr>
          <w:rFonts w:ascii="Arial" w:cs="Arial" w:eastAsia="Arial" w:hAnsi="Arial"/>
          <w:b w:val="false"/>
          <w:bCs w:val="false"/>
          <w:color w:val="1A1A1A"/>
          <w:sz w:val="22"/>
          <w:szCs w:val="22"/>
        </w:rPr>
        <w:t xml:space="preserve">If match found: warning shown with link to existing profile. Agent chooses: 'Use existing profile' or 'Create new anyway'</w:t>
      </w:r>
    </w:p>
    <w:p>
      <w:pPr>
        <w:pStyle w:val="ListParagraph"/>
        <w:numPr>
          <w:ilvl w:val="0"/>
          <w:numId w:val="2"/>
        </w:numPr>
        <w:spacing w:after="20" w:before="20"/>
      </w:pPr>
      <w:r>
        <w:rPr>
          <w:rFonts w:ascii="Arial" w:cs="Arial" w:eastAsia="Arial" w:hAnsi="Arial"/>
          <w:b w:val="false"/>
          <w:bCs w:val="false"/>
          <w:color w:val="1A1A1A"/>
          <w:sz w:val="22"/>
          <w:szCs w:val="22"/>
        </w:rPr>
        <w:t xml:space="preserve">If 'Use existing': wizard closes and existing profile is opened</w:t>
      </w:r>
    </w:p>
    <w:p>
      <w:pPr>
        <w:pStyle w:val="ListParagraph"/>
        <w:numPr>
          <w:ilvl w:val="0"/>
          <w:numId w:val="2"/>
        </w:numPr>
        <w:spacing w:after="20" w:before="20"/>
      </w:pPr>
      <w:r>
        <w:rPr>
          <w:rFonts w:ascii="Arial" w:cs="Arial" w:eastAsia="Arial" w:hAnsi="Arial"/>
          <w:b w:val="false"/>
          <w:bCs w:val="false"/>
          <w:color w:val="1A1A1A"/>
          <w:sz w:val="22"/>
          <w:szCs w:val="22"/>
        </w:rPr>
        <w:t xml:space="preserve">If 'Create new anyway': registration continues. Both profiles exist with the same ID — flagged in the duplicate management view for Manager resolution</w:t>
      </w:r>
    </w:p>
    <w:p>
      <w:pPr>
        <w:pStyle w:val="ListParagraph"/>
        <w:numPr>
          <w:ilvl w:val="0"/>
          <w:numId w:val="2"/>
        </w:numPr>
        <w:spacing w:after="20" w:before="20"/>
      </w:pPr>
      <w:r>
        <w:rPr>
          <w:rFonts w:ascii="Arial" w:cs="Arial" w:eastAsia="Arial" w:hAnsi="Arial"/>
          <w:b w:val="false"/>
          <w:bCs w:val="false"/>
          <w:color w:val="1A1A1A"/>
          <w:sz w:val="22"/>
          <w:szCs w:val="22"/>
        </w:rPr>
        <w:t xml:space="preserve">Two active profiles with identical ID type + ID number are not blocked by the system but flagged prominently</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4.2 ID expiry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Condition</w:t>
            </w:r>
          </w:p>
        </w:tc>
        <w:tc>
          <w:tcPr>
            <w:tcW w:type="dxa" w:w="3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Indicator</w:t>
            </w:r>
          </w:p>
        </w:tc>
        <w:tc>
          <w:tcPr>
            <w:tcW w:type="dxa" w:w="33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Blocks action?</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ID expires in &gt; 30 days</w:t>
            </w:r>
          </w:p>
        </w:tc>
        <w:tc>
          <w:tcPr>
            <w:tcW w:type="dxa" w:w="3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 warning</w:t>
            </w:r>
          </w:p>
        </w:tc>
        <w:tc>
          <w:tcPr>
            <w:tcW w:type="dxa" w:w="33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No</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ID expires within 30 days</w:t>
            </w:r>
          </w:p>
        </w:tc>
        <w:tc>
          <w:tcPr>
            <w:tcW w:type="dxa" w:w="3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Amber warning on expiry field + in detail view</w:t>
            </w:r>
          </w:p>
        </w:tc>
        <w:tc>
          <w:tcPr>
            <w:tcW w:type="dxa" w:w="33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E7E34"/>
                <w:sz w:val="21"/>
                <w:szCs w:val="21"/>
              </w:rPr>
              <w:t xml:space="preserve">No</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ID already expired</w:t>
            </w:r>
          </w:p>
        </w:tc>
        <w:tc>
          <w:tcPr>
            <w:tcW w:type="dxa" w:w="3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Red warning on expiry field + in detail view + at check-in Step 2</w:t>
            </w:r>
          </w:p>
        </w:tc>
        <w:tc>
          <w:tcPr>
            <w:tcW w:type="dxa" w:w="33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No — agent notes it and proceeds</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4.3 Profile lifecycle</w:t>
      </w:r>
    </w:p>
    <w:p>
      <w:pPr>
        <w:pStyle w:val="ListParagraph"/>
        <w:numPr>
          <w:ilvl w:val="0"/>
          <w:numId w:val="2"/>
        </w:numPr>
        <w:spacing w:after="20" w:before="20"/>
      </w:pPr>
      <w:r>
        <w:rPr>
          <w:rFonts w:ascii="Arial" w:cs="Arial" w:eastAsia="Arial" w:hAnsi="Arial"/>
          <w:b w:val="false"/>
          <w:bCs w:val="false"/>
          <w:color w:val="1A1A1A"/>
          <w:sz w:val="22"/>
          <w:szCs w:val="22"/>
        </w:rPr>
        <w:t xml:space="preserve">A profile is Active by default on creation</w:t>
      </w:r>
    </w:p>
    <w:p>
      <w:pPr>
        <w:pStyle w:val="ListParagraph"/>
        <w:numPr>
          <w:ilvl w:val="0"/>
          <w:numId w:val="2"/>
        </w:numPr>
        <w:spacing w:after="20" w:before="20"/>
      </w:pPr>
      <w:r>
        <w:rPr>
          <w:rFonts w:ascii="Arial" w:cs="Arial" w:eastAsia="Arial" w:hAnsi="Arial"/>
          <w:b w:val="false"/>
          <w:bCs w:val="false"/>
          <w:color w:val="1A1A1A"/>
          <w:sz w:val="22"/>
          <w:szCs w:val="22"/>
        </w:rPr>
        <w:t xml:space="preserve">Active profiles can be deactivated by Manager or Admin only</w:t>
      </w:r>
    </w:p>
    <w:p>
      <w:pPr>
        <w:pStyle w:val="ListParagraph"/>
        <w:numPr>
          <w:ilvl w:val="0"/>
          <w:numId w:val="2"/>
        </w:numPr>
        <w:spacing w:after="20" w:before="20"/>
      </w:pPr>
      <w:r>
        <w:rPr>
          <w:rFonts w:ascii="Arial" w:cs="Arial" w:eastAsia="Arial" w:hAnsi="Arial"/>
          <w:b w:val="false"/>
          <w:bCs w:val="false"/>
          <w:color w:val="1A1A1A"/>
          <w:sz w:val="22"/>
          <w:szCs w:val="22"/>
        </w:rPr>
        <w:t xml:space="preserve">A profile with any reservation history (any status) cannot be deleted — only deactivated</w:t>
      </w:r>
    </w:p>
    <w:p>
      <w:pPr>
        <w:pStyle w:val="ListParagraph"/>
        <w:numPr>
          <w:ilvl w:val="0"/>
          <w:numId w:val="2"/>
        </w:numPr>
        <w:spacing w:after="20" w:before="20"/>
      </w:pPr>
      <w:r>
        <w:rPr>
          <w:rFonts w:ascii="Arial" w:cs="Arial" w:eastAsia="Arial" w:hAnsi="Arial"/>
          <w:b w:val="false"/>
          <w:bCs w:val="false"/>
          <w:color w:val="1A1A1A"/>
          <w:sz w:val="22"/>
          <w:szCs w:val="22"/>
        </w:rPr>
        <w:t xml:space="preserve">A profile with no reservation history can be deleted permanently by Admin only</w:t>
      </w:r>
    </w:p>
    <w:p>
      <w:pPr>
        <w:pStyle w:val="ListParagraph"/>
        <w:numPr>
          <w:ilvl w:val="0"/>
          <w:numId w:val="2"/>
        </w:numPr>
        <w:spacing w:after="20" w:before="20"/>
      </w:pPr>
      <w:r>
        <w:rPr>
          <w:rFonts w:ascii="Arial" w:cs="Arial" w:eastAsia="Arial" w:hAnsi="Arial"/>
          <w:b w:val="false"/>
          <w:bCs w:val="false"/>
          <w:color w:val="1A1A1A"/>
          <w:sz w:val="22"/>
          <w:szCs w:val="22"/>
        </w:rPr>
        <w:t xml:space="preserve">Deactivated profiles do not appear in search results or reservation wizard guest search</w:t>
      </w:r>
    </w:p>
    <w:p>
      <w:pPr>
        <w:pStyle w:val="ListParagraph"/>
        <w:numPr>
          <w:ilvl w:val="0"/>
          <w:numId w:val="2"/>
        </w:numPr>
        <w:spacing w:after="20" w:before="20"/>
      </w:pPr>
      <w:r>
        <w:rPr>
          <w:rFonts w:ascii="Arial" w:cs="Arial" w:eastAsia="Arial" w:hAnsi="Arial"/>
          <w:b w:val="false"/>
          <w:bCs w:val="false"/>
          <w:color w:val="1A1A1A"/>
          <w:sz w:val="22"/>
          <w:szCs w:val="22"/>
        </w:rPr>
        <w:t xml:space="preserve">Deactivated profiles can be reactivated by Manager or Admin</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4.4 Audit trail</w:t>
      </w:r>
    </w:p>
    <w:p>
      <w:pPr>
        <w:pStyle w:val="ListParagraph"/>
        <w:numPr>
          <w:ilvl w:val="0"/>
          <w:numId w:val="2"/>
        </w:numPr>
        <w:spacing w:after="20" w:before="20"/>
      </w:pPr>
      <w:r>
        <w:rPr>
          <w:rFonts w:ascii="Arial" w:cs="Arial" w:eastAsia="Arial" w:hAnsi="Arial"/>
          <w:b w:val="false"/>
          <w:bCs w:val="false"/>
          <w:color w:val="1A1A1A"/>
          <w:sz w:val="22"/>
          <w:szCs w:val="22"/>
        </w:rPr>
        <w:t xml:space="preserve">All field-level edits are recorded: field name, previous value, new value, agent name, timestamp</w:t>
      </w:r>
    </w:p>
    <w:p>
      <w:pPr>
        <w:pStyle w:val="ListParagraph"/>
        <w:numPr>
          <w:ilvl w:val="0"/>
          <w:numId w:val="2"/>
        </w:numPr>
        <w:spacing w:after="20" w:before="20"/>
      </w:pPr>
      <w:r>
        <w:rPr>
          <w:rFonts w:ascii="Arial" w:cs="Arial" w:eastAsia="Arial" w:hAnsi="Arial"/>
          <w:b w:val="false"/>
          <w:bCs w:val="false"/>
          <w:color w:val="1A1A1A"/>
          <w:sz w:val="22"/>
          <w:szCs w:val="22"/>
        </w:rPr>
        <w:t xml:space="preserve">Consent timestamp is immutable — cannot be edited or deleted</w:t>
      </w:r>
    </w:p>
    <w:p>
      <w:pPr>
        <w:pStyle w:val="ListParagraph"/>
        <w:numPr>
          <w:ilvl w:val="0"/>
          <w:numId w:val="2"/>
        </w:numPr>
        <w:spacing w:after="20" w:before="20"/>
      </w:pPr>
      <w:r>
        <w:rPr>
          <w:rFonts w:ascii="Arial" w:cs="Arial" w:eastAsia="Arial" w:hAnsi="Arial"/>
          <w:b w:val="false"/>
          <w:bCs w:val="false"/>
          <w:color w:val="1A1A1A"/>
          <w:sz w:val="22"/>
          <w:szCs w:val="22"/>
        </w:rPr>
        <w:t xml:space="preserve">Internal note edits are appended to the audit trail (not overwritten)</w:t>
      </w:r>
    </w:p>
    <w:p>
      <w:pPr>
        <w:pStyle w:val="ListParagraph"/>
        <w:numPr>
          <w:ilvl w:val="0"/>
          <w:numId w:val="2"/>
        </w:numPr>
        <w:spacing w:after="20" w:before="20"/>
      </w:pPr>
      <w:r>
        <w:rPr>
          <w:rFonts w:ascii="Arial" w:cs="Arial" w:eastAsia="Arial" w:hAnsi="Arial"/>
          <w:b w:val="false"/>
          <w:bCs w:val="false"/>
          <w:color w:val="1A1A1A"/>
          <w:sz w:val="22"/>
          <w:szCs w:val="22"/>
        </w:rPr>
        <w:t xml:space="preserve">Profile creation, deactivation, and reactivation events are all logged</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4.5 Integration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Integration point</w:t>
            </w:r>
          </w:p>
        </w:tc>
        <w:tc>
          <w:tcPr>
            <w:tcW w:type="dxa" w:w="6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Behaviour</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Reservation wizard Step 1</w:t>
            </w:r>
          </w:p>
        </w:tc>
        <w:tc>
          <w:tcPr>
            <w:tcW w:type="dxa" w:w="6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Guest search queries active profiles. Selecting a guest pre-fills guest name and links reservation to profile. 'Create new guest' opens inline creation form.</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Check-in wizard Step 2</w:t>
            </w:r>
          </w:p>
        </w:tc>
        <w:tc>
          <w:tcPr>
            <w:tcW w:type="dxa" w:w="6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Identity fields pre-fill from linked guest profile. Agent verifies against physical document. Any field updates are saved back to the guest profile.</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Receipt email</w:t>
            </w:r>
          </w:p>
        </w:tc>
        <w:tc>
          <w:tcPr>
            <w:tcW w:type="dxa" w:w="6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Guest email from profile is pre-filled in the receipt delivery field at check-out. Agent can override.</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 folio</w:t>
            </w:r>
          </w:p>
        </w:tc>
        <w:tc>
          <w:tcPr>
            <w:tcW w:type="dxa" w:w="6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Guest name displayed on folio header comes from the linked guest profile.</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Room status board</w:t>
            </w:r>
          </w:p>
        </w:tc>
        <w:tc>
          <w:tcPr>
            <w:tcW w:type="dxa" w:w="6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'In-house' guest name on room tiles comes from the linked guest profile.</w:t>
            </w:r>
          </w:p>
        </w:tc>
      </w:tr>
    </w:tbl>
    <w:p>
      <w:pPr>
        <w:spacing w:after="6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5. Non-functional requirements</w:t>
      </w:r>
    </w:p>
    <w:p>
      <w:pPr>
        <w:pStyle w:val="Heading2"/>
        <w:spacing w:after="120" w:before="280"/>
      </w:pPr>
      <w:r>
        <w:rPr>
          <w:rFonts w:ascii="Arial" w:cs="Arial" w:eastAsia="Arial" w:hAnsi="Arial"/>
          <w:b/>
          <w:bCs/>
          <w:color w:val="0C447C"/>
          <w:sz w:val="24"/>
          <w:szCs w:val="24"/>
        </w:rPr>
        <w:t xml:space="preserve">5.1 Performance</w:t>
      </w:r>
    </w:p>
    <w:p>
      <w:pPr>
        <w:pStyle w:val="ListParagraph"/>
        <w:numPr>
          <w:ilvl w:val="0"/>
          <w:numId w:val="2"/>
        </w:numPr>
        <w:spacing w:after="20" w:before="20"/>
      </w:pPr>
      <w:r>
        <w:rPr>
          <w:rFonts w:ascii="Arial" w:cs="Arial" w:eastAsia="Arial" w:hAnsi="Arial"/>
          <w:b w:val="false"/>
          <w:bCs w:val="false"/>
          <w:color w:val="1A1A1A"/>
          <w:sz w:val="22"/>
          <w:szCs w:val="22"/>
        </w:rPr>
        <w:t xml:space="preserve">Guest list search: results returned in &lt; 2 seconds for up to 100,000 records (database indexed on name, phone, email, ID number)</w:t>
      </w:r>
    </w:p>
    <w:p>
      <w:pPr>
        <w:pStyle w:val="ListParagraph"/>
        <w:numPr>
          <w:ilvl w:val="0"/>
          <w:numId w:val="2"/>
        </w:numPr>
        <w:spacing w:after="20" w:before="20"/>
      </w:pPr>
      <w:r>
        <w:rPr>
          <w:rFonts w:ascii="Arial" w:cs="Arial" w:eastAsia="Arial" w:hAnsi="Arial"/>
          <w:b w:val="false"/>
          <w:bCs w:val="false"/>
          <w:color w:val="1A1A1A"/>
          <w:sz w:val="22"/>
          <w:szCs w:val="22"/>
        </w:rPr>
        <w:t xml:space="preserve">OCR processing: ID photo → pre-filled form in ≤ 3 seconds (Google Vision API target)</w:t>
      </w:r>
    </w:p>
    <w:p>
      <w:pPr>
        <w:pStyle w:val="ListParagraph"/>
        <w:numPr>
          <w:ilvl w:val="0"/>
          <w:numId w:val="2"/>
        </w:numPr>
        <w:spacing w:after="20" w:before="20"/>
      </w:pPr>
      <w:r>
        <w:rPr>
          <w:rFonts w:ascii="Arial" w:cs="Arial" w:eastAsia="Arial" w:hAnsi="Arial"/>
          <w:b w:val="false"/>
          <w:bCs w:val="false"/>
          <w:color w:val="1A1A1A"/>
          <w:sz w:val="22"/>
          <w:szCs w:val="22"/>
        </w:rPr>
        <w:t xml:space="preserve">Page load: guest list and detail view render in &lt; 1.5 seconds on staging environment</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5.2 Security &amp; privacy</w:t>
      </w:r>
    </w:p>
    <w:p>
      <w:pPr>
        <w:pStyle w:val="ListParagraph"/>
        <w:numPr>
          <w:ilvl w:val="0"/>
          <w:numId w:val="2"/>
        </w:numPr>
        <w:spacing w:after="20" w:before="20"/>
      </w:pPr>
      <w:r>
        <w:rPr>
          <w:rFonts w:ascii="Arial" w:cs="Arial" w:eastAsia="Arial" w:hAnsi="Arial"/>
          <w:b w:val="false"/>
          <w:bCs w:val="false"/>
          <w:color w:val="1A1A1A"/>
          <w:sz w:val="22"/>
          <w:szCs w:val="22"/>
        </w:rPr>
        <w:t xml:space="preserve">ID photos are processed by Google Vision API over HTTPS and are not stored in HVMS or any intermediate storage after extraction</w:t>
      </w:r>
    </w:p>
    <w:p>
      <w:pPr>
        <w:pStyle w:val="ListParagraph"/>
        <w:numPr>
          <w:ilvl w:val="0"/>
          <w:numId w:val="2"/>
        </w:numPr>
        <w:spacing w:after="20" w:before="20"/>
      </w:pPr>
      <w:r>
        <w:rPr>
          <w:rFonts w:ascii="Arial" w:cs="Arial" w:eastAsia="Arial" w:hAnsi="Arial"/>
          <w:b w:val="false"/>
          <w:bCs w:val="false"/>
          <w:color w:val="1A1A1A"/>
          <w:sz w:val="22"/>
          <w:szCs w:val="22"/>
        </w:rPr>
        <w:t xml:space="preserve">Guest personal data (name, ID number, DOB, contact) is encrypted at rest in the PostgreSQL database</w:t>
      </w:r>
    </w:p>
    <w:p>
      <w:pPr>
        <w:pStyle w:val="ListParagraph"/>
        <w:numPr>
          <w:ilvl w:val="0"/>
          <w:numId w:val="2"/>
        </w:numPr>
        <w:spacing w:after="20" w:before="20"/>
      </w:pPr>
      <w:r>
        <w:rPr>
          <w:rFonts w:ascii="Arial" w:cs="Arial" w:eastAsia="Arial" w:hAnsi="Arial"/>
          <w:b w:val="false"/>
          <w:bCs w:val="false"/>
          <w:color w:val="1A1A1A"/>
          <w:sz w:val="22"/>
          <w:szCs w:val="22"/>
        </w:rPr>
        <w:t xml:space="preserve">Guest profiles are accessible only to Front Desk, Manager, and Admin roles — not Housekeeping or external users</w:t>
      </w:r>
    </w:p>
    <w:p>
      <w:pPr>
        <w:pStyle w:val="ListParagraph"/>
        <w:numPr>
          <w:ilvl w:val="0"/>
          <w:numId w:val="2"/>
        </w:numPr>
        <w:spacing w:after="20" w:before="20"/>
      </w:pPr>
      <w:r>
        <w:rPr>
          <w:rFonts w:ascii="Arial" w:cs="Arial" w:eastAsia="Arial" w:hAnsi="Arial"/>
          <w:b w:val="false"/>
          <w:bCs w:val="false"/>
          <w:color w:val="1A1A1A"/>
          <w:sz w:val="22"/>
          <w:szCs w:val="22"/>
        </w:rPr>
        <w:t xml:space="preserve">The internal notes field is never included in guest-facing outputs (receipts, confirmation emails, room cards)</w:t>
      </w:r>
    </w:p>
    <w:p>
      <w:pPr>
        <w:pStyle w:val="ListParagraph"/>
        <w:numPr>
          <w:ilvl w:val="0"/>
          <w:numId w:val="2"/>
        </w:numPr>
        <w:spacing w:after="20" w:before="20"/>
      </w:pPr>
      <w:r>
        <w:rPr>
          <w:rFonts w:ascii="Arial" w:cs="Arial" w:eastAsia="Arial" w:hAnsi="Arial"/>
          <w:b w:val="false"/>
          <w:bCs w:val="false"/>
          <w:color w:val="1A1A1A"/>
          <w:sz w:val="22"/>
          <w:szCs w:val="22"/>
        </w:rPr>
        <w:t xml:space="preserve">Data consent is mandatory before saving any guest profile — no profile can be created without consent being recorded</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5.3 Usability</w:t>
      </w:r>
    </w:p>
    <w:p>
      <w:pPr>
        <w:pStyle w:val="ListParagraph"/>
        <w:numPr>
          <w:ilvl w:val="0"/>
          <w:numId w:val="2"/>
        </w:numPr>
        <w:spacing w:after="20" w:before="20"/>
      </w:pPr>
      <w:r>
        <w:rPr>
          <w:rFonts w:ascii="Arial" w:cs="Arial" w:eastAsia="Arial" w:hAnsi="Arial"/>
          <w:b w:val="false"/>
          <w:bCs w:val="false"/>
          <w:color w:val="1A1A1A"/>
          <w:sz w:val="22"/>
          <w:szCs w:val="22"/>
        </w:rPr>
        <w:t xml:space="preserve">The registration form follows the same step-card visual pattern as the check-in wizard — Front Desk agents trained on check-in will recognise the interaction pattern immediately</w:t>
      </w:r>
    </w:p>
    <w:p>
      <w:pPr>
        <w:pStyle w:val="ListParagraph"/>
        <w:numPr>
          <w:ilvl w:val="0"/>
          <w:numId w:val="2"/>
        </w:numPr>
        <w:spacing w:after="20" w:before="20"/>
      </w:pPr>
      <w:r>
        <w:rPr>
          <w:rFonts w:ascii="Arial" w:cs="Arial" w:eastAsia="Arial" w:hAnsi="Arial"/>
          <w:b w:val="false"/>
          <w:bCs w:val="false"/>
          <w:color w:val="1A1A1A"/>
          <w:sz w:val="22"/>
          <w:szCs w:val="22"/>
        </w:rPr>
        <w:t xml:space="preserve">OCR confidence badges are colour-coded consistently with the standard system palette (green/amber/red) used throughout HVMS</w:t>
      </w:r>
    </w:p>
    <w:p>
      <w:pPr>
        <w:pStyle w:val="ListParagraph"/>
        <w:numPr>
          <w:ilvl w:val="0"/>
          <w:numId w:val="2"/>
        </w:numPr>
        <w:spacing w:after="20" w:before="20"/>
      </w:pPr>
      <w:r>
        <w:rPr>
          <w:rFonts w:ascii="Arial" w:cs="Arial" w:eastAsia="Arial" w:hAnsi="Arial"/>
          <w:b w:val="false"/>
          <w:bCs w:val="false"/>
          <w:color w:val="1A1A1A"/>
          <w:sz w:val="22"/>
          <w:szCs w:val="22"/>
        </w:rPr>
        <w:t xml:space="preserve">All validation errors are shown inline on the relevant field — no separate error summary page</w:t>
      </w:r>
    </w:p>
    <w:p>
      <w:pPr>
        <w:pStyle w:val="ListParagraph"/>
        <w:numPr>
          <w:ilvl w:val="0"/>
          <w:numId w:val="2"/>
        </w:numPr>
        <w:spacing w:after="20" w:before="20"/>
      </w:pPr>
      <w:r>
        <w:rPr>
          <w:rFonts w:ascii="Arial" w:cs="Arial" w:eastAsia="Arial" w:hAnsi="Arial"/>
          <w:b w:val="false"/>
          <w:bCs w:val="false"/>
          <w:color w:val="1A1A1A"/>
          <w:sz w:val="22"/>
          <w:szCs w:val="22"/>
        </w:rPr>
        <w:t xml:space="preserve">The webcam alignment guide (corner bracket overlay) must clearly indicate where to position the document</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5.4 Availability</w:t>
      </w:r>
    </w:p>
    <w:p>
      <w:pPr>
        <w:pStyle w:val="ListParagraph"/>
        <w:numPr>
          <w:ilvl w:val="0"/>
          <w:numId w:val="2"/>
        </w:numPr>
        <w:spacing w:after="20" w:before="20"/>
      </w:pPr>
      <w:r>
        <w:rPr>
          <w:rFonts w:ascii="Arial" w:cs="Arial" w:eastAsia="Arial" w:hAnsi="Arial"/>
          <w:b w:val="false"/>
          <w:bCs w:val="false"/>
          <w:color w:val="1A1A1A"/>
          <w:sz w:val="22"/>
          <w:szCs w:val="22"/>
        </w:rPr>
        <w:t xml:space="preserve">Guest list, guest detail, and guest edit are available offline (read from cache)</w:t>
      </w:r>
    </w:p>
    <w:p>
      <w:pPr>
        <w:pStyle w:val="ListParagraph"/>
        <w:numPr>
          <w:ilvl w:val="0"/>
          <w:numId w:val="2"/>
        </w:numPr>
        <w:spacing w:after="20" w:before="20"/>
      </w:pPr>
      <w:r>
        <w:rPr>
          <w:rFonts w:ascii="Arial" w:cs="Arial" w:eastAsia="Arial" w:hAnsi="Arial"/>
          <w:b w:val="false"/>
          <w:bCs w:val="false"/>
          <w:color w:val="1A1A1A"/>
          <w:sz w:val="22"/>
          <w:szCs w:val="22"/>
        </w:rPr>
        <w:t xml:space="preserve">Creating and editing guest profiles while offline queues the write — syncs automatically on reconnect</w:t>
      </w:r>
    </w:p>
    <w:p>
      <w:pPr>
        <w:pStyle w:val="ListParagraph"/>
        <w:numPr>
          <w:ilvl w:val="0"/>
          <w:numId w:val="2"/>
        </w:numPr>
        <w:spacing w:after="20" w:before="20"/>
      </w:pPr>
      <w:r>
        <w:rPr>
          <w:rFonts w:ascii="Arial" w:cs="Arial" w:eastAsia="Arial" w:hAnsi="Arial"/>
          <w:b w:val="false"/>
          <w:bCs w:val="false"/>
          <w:color w:val="1A1A1A"/>
          <w:sz w:val="22"/>
          <w:szCs w:val="22"/>
        </w:rPr>
        <w:t xml:space="preserve">ID scan / OCR is not available offline — scan button is disabled with tooltip explanation</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5.5 Data retention</w:t>
      </w:r>
    </w:p>
    <w:p>
      <w:pPr>
        <w:pStyle w:val="ListParagraph"/>
        <w:numPr>
          <w:ilvl w:val="0"/>
          <w:numId w:val="2"/>
        </w:numPr>
        <w:spacing w:after="20" w:before="20"/>
      </w:pPr>
      <w:r>
        <w:rPr>
          <w:rFonts w:ascii="Arial" w:cs="Arial" w:eastAsia="Arial" w:hAnsi="Arial"/>
          <w:b w:val="false"/>
          <w:bCs w:val="false"/>
          <w:color w:val="1A1A1A"/>
          <w:sz w:val="22"/>
          <w:szCs w:val="22"/>
        </w:rPr>
        <w:t xml:space="preserve">Guest profiles are retained indefinitely while the property is a HVMS subscriber</w:t>
      </w:r>
    </w:p>
    <w:p>
      <w:pPr>
        <w:pStyle w:val="ListParagraph"/>
        <w:numPr>
          <w:ilvl w:val="0"/>
          <w:numId w:val="2"/>
        </w:numPr>
        <w:spacing w:after="20" w:before="20"/>
      </w:pPr>
      <w:r>
        <w:rPr>
          <w:rFonts w:ascii="Arial" w:cs="Arial" w:eastAsia="Arial" w:hAnsi="Arial"/>
          <w:b w:val="false"/>
          <w:bCs w:val="false"/>
          <w:color w:val="1A1A1A"/>
          <w:sz w:val="22"/>
          <w:szCs w:val="22"/>
        </w:rPr>
        <w:t xml:space="preserve">Deactivated profiles remain in the database and are visible to Admin in a separate 'Inactive' filter</w:t>
      </w:r>
    </w:p>
    <w:p>
      <w:pPr>
        <w:pStyle w:val="ListParagraph"/>
        <w:numPr>
          <w:ilvl w:val="0"/>
          <w:numId w:val="2"/>
        </w:numPr>
        <w:spacing w:after="20" w:before="20"/>
      </w:pPr>
      <w:r>
        <w:rPr>
          <w:rFonts w:ascii="Arial" w:cs="Arial" w:eastAsia="Arial" w:hAnsi="Arial"/>
          <w:b w:val="false"/>
          <w:bCs w:val="false"/>
          <w:color w:val="1A1A1A"/>
          <w:sz w:val="22"/>
          <w:szCs w:val="22"/>
        </w:rPr>
        <w:t xml:space="preserve">Audit trail records are immutable and retained for the lifetime of the profile</w:t>
      </w:r>
    </w:p>
    <w:p>
      <w:pPr>
        <w:spacing w:after="6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6. Data model — key entities</w:t>
      </w:r>
    </w:p>
    <w:p>
      <w:pPr>
        <w:pStyle w:val="Heading2"/>
        <w:spacing w:after="120" w:before="280"/>
      </w:pPr>
      <w:r>
        <w:rPr>
          <w:rFonts w:ascii="Arial" w:cs="Arial" w:eastAsia="Arial" w:hAnsi="Arial"/>
          <w:b/>
          <w:bCs/>
          <w:color w:val="0C447C"/>
          <w:sz w:val="24"/>
          <w:szCs w:val="24"/>
        </w:rPr>
        <w:t xml:space="preserve">6.1 Guest profile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Field</w:t>
            </w:r>
          </w:p>
        </w:tc>
        <w:tc>
          <w:tcPr>
            <w:tcW w:type="dxa" w:w="1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Type</w:t>
            </w:r>
          </w:p>
        </w:tc>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Required</w:t>
            </w:r>
          </w:p>
        </w:tc>
        <w:tc>
          <w:tcPr>
            <w:tcW w:type="dxa" w:w="39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Notes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guest_code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VARCHAR(20)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System-assigned, e.g. GST-0001</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full_name</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VARCHAR(255)</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As on ID document</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id_type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ENUM</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passport / ktp / sim / kitas / kitap / other</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id_number</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VARCHAR(50)</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Unique constraint with id_type</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nationality</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ISO country name</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date_of_birth</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DATE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gender</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ENUM</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male / female / prefer_not_to_say</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id_expiry_date</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DATE</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country_of_issue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place_of_birth</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phone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VARCHAR(30)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E.164 format</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email</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VARCHAR(255)</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country_of_residence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home_address</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TEXT</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emergency_contact_name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VARCHAR(255)</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emergency_contact_relationship</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VARCHAR(50)</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emergency_contact_phone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VARCHAR(30)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guest_tags</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Array of tag values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room_preference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TEXT</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pillow_preference</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VARCHAR(50)</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dietary_requirements</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Array of requirement values</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accessibility_needs</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TEXT</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internal_notes</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TEXT</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6C7680"/>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Staff-only</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consent_given</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BOOLEAN</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Must be true to save</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consent_at</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TIMESTAMPTZ</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Auto-set on save</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consent_by</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name</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status</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ENUM</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active / inactive</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created_at</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TIMESTAMPTZ</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Auto</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created_by</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name</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updated_at</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TIMESTAMPTZ</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Auto</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updated_by</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7C3AED"/>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0392B"/>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name</w:t>
            </w:r>
          </w:p>
        </w:tc>
      </w:tr>
    </w:tbl>
    <w:p>
      <w:pPr>
        <w:spacing w:after="60" w:before="0"/>
      </w:pPr>
      <w:r>
        <w:rPr>
          <w:rFonts w:ascii="Arial" w:cs="Arial" w:eastAsia="Arial" w:hAnsi="Arial"/>
          <w:sz w:val="22"/>
          <w:szCs w:val="22"/>
        </w:rPr>
        <w:t xml:space="preserve"/>
      </w:r>
    </w:p>
    <w:p>
      <w:r>
        <w:br w:type="page"/>
      </w:r>
    </w:p>
    <w:p>
      <w:pPr>
        <w:pStyle w:val="Heading1"/>
        <w:pBdr>
          <w:bottom w:val="single" w:color="2490EF" w:sz="8" w:space="4"/>
        </w:pBdr>
        <w:spacing w:after="160" w:before="400"/>
      </w:pPr>
      <w:r>
        <w:rPr>
          <w:rFonts w:ascii="Arial" w:cs="Arial" w:eastAsia="Arial" w:hAnsi="Arial"/>
          <w:b/>
          <w:bCs/>
          <w:color w:val="0C447C"/>
          <w:sz w:val="28"/>
          <w:szCs w:val="28"/>
        </w:rPr>
        <w:t xml:space="preserve">7. Acceptance criteria summary</w:t>
      </w:r>
    </w:p>
    <w:p>
      <w:pPr>
        <w:spacing w:after="80" w:before="0"/>
        <w:jc w:val="left"/>
      </w:pPr>
      <w:r>
        <w:rPr>
          <w:rFonts w:ascii="Arial" w:cs="Arial" w:eastAsia="Arial" w:hAnsi="Arial"/>
          <w:b w:val="false"/>
          <w:bCs w:val="false"/>
          <w:i w:val="false"/>
          <w:iCs w:val="false"/>
          <w:color w:val="1A1A1A"/>
          <w:sz w:val="22"/>
          <w:szCs w:val="22"/>
        </w:rPr>
        <w:t xml:space="preserve">The following criteria must all pass before the Guest Profile module is considered complete for MVP go-live.</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7.1 Guest list (#86)</w:t>
      </w:r>
    </w:p>
    <w:p>
      <w:pPr>
        <w:pStyle w:val="ListParagraph"/>
        <w:numPr>
          <w:ilvl w:val="0"/>
          <w:numId w:val="2"/>
        </w:numPr>
        <w:spacing w:after="20" w:before="20"/>
      </w:pPr>
      <w:r>
        <w:rPr>
          <w:rFonts w:ascii="Arial" w:cs="Arial" w:eastAsia="Arial" w:hAnsi="Arial"/>
          <w:b w:val="false"/>
          <w:bCs w:val="false"/>
          <w:color w:val="1A1A1A"/>
          <w:sz w:val="22"/>
          <w:szCs w:val="22"/>
        </w:rPr>
        <w:t xml:space="preserve">Stat cards display correct real-time counts</w:t>
      </w:r>
    </w:p>
    <w:p>
      <w:pPr>
        <w:pStyle w:val="ListParagraph"/>
        <w:numPr>
          <w:ilvl w:val="0"/>
          <w:numId w:val="2"/>
        </w:numPr>
        <w:spacing w:after="20" w:before="20"/>
      </w:pPr>
      <w:r>
        <w:rPr>
          <w:rFonts w:ascii="Arial" w:cs="Arial" w:eastAsia="Arial" w:hAnsi="Arial"/>
          <w:b w:val="false"/>
          <w:bCs w:val="false"/>
          <w:color w:val="1A1A1A"/>
          <w:sz w:val="22"/>
          <w:szCs w:val="22"/>
        </w:rPr>
        <w:t xml:space="preserve">Search returns results across name, phone, email, and ID number in &lt; 2 seconds</w:t>
      </w:r>
    </w:p>
    <w:p>
      <w:pPr>
        <w:pStyle w:val="ListParagraph"/>
        <w:numPr>
          <w:ilvl w:val="0"/>
          <w:numId w:val="2"/>
        </w:numPr>
        <w:spacing w:after="20" w:before="20"/>
      </w:pPr>
      <w:r>
        <w:rPr>
          <w:rFonts w:ascii="Arial" w:cs="Arial" w:eastAsia="Arial" w:hAnsi="Arial"/>
          <w:b w:val="false"/>
          <w:bCs w:val="false"/>
          <w:color w:val="1A1A1A"/>
          <w:sz w:val="22"/>
          <w:szCs w:val="22"/>
        </w:rPr>
        <w:t xml:space="preserve">All 5 filters work independently and in combination</w:t>
      </w:r>
    </w:p>
    <w:p>
      <w:pPr>
        <w:pStyle w:val="ListParagraph"/>
        <w:numPr>
          <w:ilvl w:val="0"/>
          <w:numId w:val="2"/>
        </w:numPr>
        <w:spacing w:after="20" w:before="20"/>
      </w:pPr>
      <w:r>
        <w:rPr>
          <w:rFonts w:ascii="Arial" w:cs="Arial" w:eastAsia="Arial" w:hAnsi="Arial"/>
          <w:b w:val="false"/>
          <w:bCs w:val="false"/>
          <w:color w:val="1A1A1A"/>
          <w:sz w:val="22"/>
          <w:szCs w:val="22"/>
        </w:rPr>
        <w:t xml:space="preserve">Active filters show as dismissible chips</w:t>
      </w:r>
    </w:p>
    <w:p>
      <w:pPr>
        <w:pStyle w:val="ListParagraph"/>
        <w:numPr>
          <w:ilvl w:val="0"/>
          <w:numId w:val="2"/>
        </w:numPr>
        <w:spacing w:after="20" w:before="20"/>
      </w:pPr>
      <w:r>
        <w:rPr>
          <w:rFonts w:ascii="Arial" w:cs="Arial" w:eastAsia="Arial" w:hAnsi="Arial"/>
          <w:b w:val="false"/>
          <w:bCs w:val="false"/>
          <w:color w:val="1A1A1A"/>
          <w:sz w:val="22"/>
          <w:szCs w:val="22"/>
        </w:rPr>
        <w:t xml:space="preserve">Table shows all specified columns with correct data</w:t>
      </w:r>
    </w:p>
    <w:p>
      <w:pPr>
        <w:pStyle w:val="ListParagraph"/>
        <w:numPr>
          <w:ilvl w:val="0"/>
          <w:numId w:val="2"/>
        </w:numPr>
        <w:spacing w:after="20" w:before="20"/>
      </w:pPr>
      <w:r>
        <w:rPr>
          <w:rFonts w:ascii="Arial" w:cs="Arial" w:eastAsia="Arial" w:hAnsi="Arial"/>
          <w:b w:val="false"/>
          <w:bCs w:val="false"/>
          <w:color w:val="1A1A1A"/>
          <w:sz w:val="22"/>
          <w:szCs w:val="22"/>
        </w:rPr>
        <w:t xml:space="preserve">Pagination works correctly — 20 rows per page</w:t>
      </w:r>
    </w:p>
    <w:p>
      <w:pPr>
        <w:pStyle w:val="ListParagraph"/>
        <w:numPr>
          <w:ilvl w:val="0"/>
          <w:numId w:val="2"/>
        </w:numPr>
        <w:spacing w:after="20" w:before="20"/>
      </w:pPr>
      <w:r>
        <w:rPr>
          <w:rFonts w:ascii="Arial" w:cs="Arial" w:eastAsia="Arial" w:hAnsi="Arial"/>
          <w:b w:val="false"/>
          <w:bCs w:val="false"/>
          <w:color w:val="1A1A1A"/>
          <w:sz w:val="22"/>
          <w:szCs w:val="22"/>
        </w:rPr>
        <w:t xml:space="preserve">CSV export downloads all filtered guest data</w:t>
      </w:r>
    </w:p>
    <w:p>
      <w:pPr>
        <w:pStyle w:val="ListParagraph"/>
        <w:numPr>
          <w:ilvl w:val="0"/>
          <w:numId w:val="2"/>
        </w:numPr>
        <w:spacing w:after="20" w:before="20"/>
      </w:pPr>
      <w:r>
        <w:rPr>
          <w:rFonts w:ascii="Arial" w:cs="Arial" w:eastAsia="Arial" w:hAnsi="Arial"/>
          <w:b w:val="false"/>
          <w:bCs w:val="false"/>
          <w:color w:val="1A1A1A"/>
          <w:sz w:val="22"/>
          <w:szCs w:val="22"/>
        </w:rPr>
        <w:t xml:space="preserve">New guest button navigates to registration page</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7.2 New guest registration (#87)</w:t>
      </w:r>
    </w:p>
    <w:p>
      <w:pPr>
        <w:pStyle w:val="ListParagraph"/>
        <w:numPr>
          <w:ilvl w:val="0"/>
          <w:numId w:val="2"/>
        </w:numPr>
        <w:spacing w:after="20" w:before="20"/>
      </w:pPr>
      <w:r>
        <w:rPr>
          <w:rFonts w:ascii="Arial" w:cs="Arial" w:eastAsia="Arial" w:hAnsi="Arial"/>
          <w:b w:val="false"/>
          <w:bCs w:val="false"/>
          <w:color w:val="1A1A1A"/>
          <w:sz w:val="22"/>
          <w:szCs w:val="22"/>
        </w:rPr>
        <w:t xml:space="preserve">6-step card pattern matches check-in wizard visual design</w:t>
      </w:r>
    </w:p>
    <w:p>
      <w:pPr>
        <w:pStyle w:val="ListParagraph"/>
        <w:numPr>
          <w:ilvl w:val="0"/>
          <w:numId w:val="2"/>
        </w:numPr>
        <w:spacing w:after="20" w:before="20"/>
      </w:pPr>
      <w:r>
        <w:rPr>
          <w:rFonts w:ascii="Arial" w:cs="Arial" w:eastAsia="Arial" w:hAnsi="Arial"/>
          <w:b w:val="false"/>
          <w:bCs w:val="false"/>
          <w:color w:val="1A1A1A"/>
          <w:sz w:val="22"/>
          <w:szCs w:val="22"/>
        </w:rPr>
        <w:t xml:space="preserve">Steps 3–6 are dimmed until preceding step is complete</w:t>
      </w:r>
    </w:p>
    <w:p>
      <w:pPr>
        <w:pStyle w:val="ListParagraph"/>
        <w:numPr>
          <w:ilvl w:val="0"/>
          <w:numId w:val="2"/>
        </w:numPr>
        <w:spacing w:after="20" w:before="20"/>
      </w:pPr>
      <w:r>
        <w:rPr>
          <w:rFonts w:ascii="Arial" w:cs="Arial" w:eastAsia="Arial" w:hAnsi="Arial"/>
          <w:b w:val="false"/>
          <w:bCs w:val="false"/>
          <w:color w:val="1A1A1A"/>
          <w:sz w:val="22"/>
          <w:szCs w:val="22"/>
        </w:rPr>
        <w:t xml:space="preserve">All required fields validated before Save is enabled</w:t>
      </w:r>
    </w:p>
    <w:p>
      <w:pPr>
        <w:pStyle w:val="ListParagraph"/>
        <w:numPr>
          <w:ilvl w:val="0"/>
          <w:numId w:val="2"/>
        </w:numPr>
        <w:spacing w:after="20" w:before="20"/>
      </w:pPr>
      <w:r>
        <w:rPr>
          <w:rFonts w:ascii="Arial" w:cs="Arial" w:eastAsia="Arial" w:hAnsi="Arial"/>
          <w:b w:val="false"/>
          <w:bCs w:val="false"/>
          <w:color w:val="1A1A1A"/>
          <w:sz w:val="22"/>
          <w:szCs w:val="22"/>
        </w:rPr>
        <w:t xml:space="preserve">Duplicate detection fires on ID number entry and on Save</w:t>
      </w:r>
    </w:p>
    <w:p>
      <w:pPr>
        <w:pStyle w:val="ListParagraph"/>
        <w:numPr>
          <w:ilvl w:val="0"/>
          <w:numId w:val="2"/>
        </w:numPr>
        <w:spacing w:after="20" w:before="20"/>
      </w:pPr>
      <w:r>
        <w:rPr>
          <w:rFonts w:ascii="Arial" w:cs="Arial" w:eastAsia="Arial" w:hAnsi="Arial"/>
          <w:b w:val="false"/>
          <w:bCs w:val="false"/>
          <w:color w:val="1A1A1A"/>
          <w:sz w:val="22"/>
          <w:szCs w:val="22"/>
        </w:rPr>
        <w:t xml:space="preserve">ID expiry warning shown correctly for expired and expiring-soon dates</w:t>
      </w:r>
    </w:p>
    <w:p>
      <w:pPr>
        <w:pStyle w:val="ListParagraph"/>
        <w:numPr>
          <w:ilvl w:val="0"/>
          <w:numId w:val="2"/>
        </w:numPr>
        <w:spacing w:after="20" w:before="20"/>
      </w:pPr>
      <w:r>
        <w:rPr>
          <w:rFonts w:ascii="Arial" w:cs="Arial" w:eastAsia="Arial" w:hAnsi="Arial"/>
          <w:b w:val="false"/>
          <w:bCs w:val="false"/>
          <w:color w:val="1A1A1A"/>
          <w:sz w:val="22"/>
          <w:szCs w:val="22"/>
        </w:rPr>
        <w:t xml:space="preserve">Consent checkbox is mandatory — profile cannot save without it</w:t>
      </w:r>
    </w:p>
    <w:p>
      <w:pPr>
        <w:pStyle w:val="ListParagraph"/>
        <w:numPr>
          <w:ilvl w:val="0"/>
          <w:numId w:val="2"/>
        </w:numPr>
        <w:spacing w:after="20" w:before="20"/>
      </w:pPr>
      <w:r>
        <w:rPr>
          <w:rFonts w:ascii="Arial" w:cs="Arial" w:eastAsia="Arial" w:hAnsi="Arial"/>
          <w:b w:val="false"/>
          <w:bCs w:val="false"/>
          <w:color w:val="1A1A1A"/>
          <w:sz w:val="22"/>
          <w:szCs w:val="22"/>
        </w:rPr>
        <w:t xml:space="preserve">On save: profile created, guest code assigned, profile appears in list</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7.3 ID scan / OCR (#88)</w:t>
      </w:r>
    </w:p>
    <w:p>
      <w:pPr>
        <w:pStyle w:val="ListParagraph"/>
        <w:numPr>
          <w:ilvl w:val="0"/>
          <w:numId w:val="2"/>
        </w:numPr>
        <w:spacing w:after="20" w:before="20"/>
      </w:pPr>
      <w:r>
        <w:rPr>
          <w:rFonts w:ascii="Arial" w:cs="Arial" w:eastAsia="Arial" w:hAnsi="Arial"/>
          <w:b w:val="false"/>
          <w:bCs w:val="false"/>
          <w:color w:val="1A1A1A"/>
          <w:sz w:val="22"/>
          <w:szCs w:val="22"/>
        </w:rPr>
        <w:t xml:space="preserve">Both webcam capture and file upload are available on the scan page</w:t>
      </w:r>
    </w:p>
    <w:p>
      <w:pPr>
        <w:pStyle w:val="ListParagraph"/>
        <w:numPr>
          <w:ilvl w:val="0"/>
          <w:numId w:val="2"/>
        </w:numPr>
        <w:spacing w:after="20" w:before="20"/>
      </w:pPr>
      <w:r>
        <w:rPr>
          <w:rFonts w:ascii="Arial" w:cs="Arial" w:eastAsia="Arial" w:hAnsi="Arial"/>
          <w:b w:val="false"/>
          <w:bCs w:val="false"/>
          <w:color w:val="1A1A1A"/>
          <w:sz w:val="22"/>
          <w:szCs w:val="22"/>
        </w:rPr>
        <w:t xml:space="preserve">Webcam shows live preview with alignment guide overlay</w:t>
      </w:r>
    </w:p>
    <w:p>
      <w:pPr>
        <w:pStyle w:val="ListParagraph"/>
        <w:numPr>
          <w:ilvl w:val="0"/>
          <w:numId w:val="2"/>
        </w:numPr>
        <w:spacing w:after="20" w:before="20"/>
      </w:pPr>
      <w:r>
        <w:rPr>
          <w:rFonts w:ascii="Arial" w:cs="Arial" w:eastAsia="Arial" w:hAnsi="Arial"/>
          <w:b w:val="false"/>
          <w:bCs w:val="false"/>
          <w:color w:val="1A1A1A"/>
          <w:sz w:val="22"/>
          <w:szCs w:val="22"/>
        </w:rPr>
        <w:t xml:space="preserve">OCR result returned in ≤ 3 seconds</w:t>
      </w:r>
    </w:p>
    <w:p>
      <w:pPr>
        <w:pStyle w:val="ListParagraph"/>
        <w:numPr>
          <w:ilvl w:val="0"/>
          <w:numId w:val="2"/>
        </w:numPr>
        <w:spacing w:after="20" w:before="20"/>
      </w:pPr>
      <w:r>
        <w:rPr>
          <w:rFonts w:ascii="Arial" w:cs="Arial" w:eastAsia="Arial" w:hAnsi="Arial"/>
          <w:b w:val="false"/>
          <w:bCs w:val="false"/>
          <w:color w:val="1A1A1A"/>
          <w:sz w:val="22"/>
          <w:szCs w:val="22"/>
        </w:rPr>
        <w:t xml:space="preserve">Passport MRZ fields extracted with correct data</w:t>
      </w:r>
    </w:p>
    <w:p>
      <w:pPr>
        <w:pStyle w:val="ListParagraph"/>
        <w:numPr>
          <w:ilvl w:val="0"/>
          <w:numId w:val="2"/>
        </w:numPr>
        <w:spacing w:after="20" w:before="20"/>
      </w:pPr>
      <w:r>
        <w:rPr>
          <w:rFonts w:ascii="Arial" w:cs="Arial" w:eastAsia="Arial" w:hAnsi="Arial"/>
          <w:b w:val="false"/>
          <w:bCs w:val="false"/>
          <w:color w:val="1A1A1A"/>
          <w:sz w:val="22"/>
          <w:szCs w:val="22"/>
        </w:rPr>
        <w:t xml:space="preserve">KTP fields extracted with correct data</w:t>
      </w:r>
    </w:p>
    <w:p>
      <w:pPr>
        <w:pStyle w:val="ListParagraph"/>
        <w:numPr>
          <w:ilvl w:val="0"/>
          <w:numId w:val="2"/>
        </w:numPr>
        <w:spacing w:after="20" w:before="20"/>
      </w:pPr>
      <w:r>
        <w:rPr>
          <w:rFonts w:ascii="Arial" w:cs="Arial" w:eastAsia="Arial" w:hAnsi="Arial"/>
          <w:b w:val="false"/>
          <w:bCs w:val="false"/>
          <w:color w:val="1A1A1A"/>
          <w:sz w:val="22"/>
          <w:szCs w:val="22"/>
        </w:rPr>
        <w:t xml:space="preserve">Confidence badges (green/amber/red) shown correctly per field</w:t>
      </w:r>
    </w:p>
    <w:p>
      <w:pPr>
        <w:pStyle w:val="ListParagraph"/>
        <w:numPr>
          <w:ilvl w:val="0"/>
          <w:numId w:val="2"/>
        </w:numPr>
        <w:spacing w:after="20" w:before="20"/>
      </w:pPr>
      <w:r>
        <w:rPr>
          <w:rFonts w:ascii="Arial" w:cs="Arial" w:eastAsia="Arial" w:hAnsi="Arial"/>
          <w:b w:val="false"/>
          <w:bCs w:val="false"/>
          <w:color w:val="1A1A1A"/>
          <w:sz w:val="22"/>
          <w:szCs w:val="22"/>
        </w:rPr>
        <w:t xml:space="preserve">High-confidence fields are locked — agent can unlock to edit</w:t>
      </w:r>
    </w:p>
    <w:p>
      <w:pPr>
        <w:pStyle w:val="ListParagraph"/>
        <w:numPr>
          <w:ilvl w:val="0"/>
          <w:numId w:val="2"/>
        </w:numPr>
        <w:spacing w:after="20" w:before="20"/>
      </w:pPr>
      <w:r>
        <w:rPr>
          <w:rFonts w:ascii="Arial" w:cs="Arial" w:eastAsia="Arial" w:hAnsi="Arial"/>
          <w:b w:val="false"/>
          <w:bCs w:val="false"/>
          <w:color w:val="1A1A1A"/>
          <w:sz w:val="22"/>
          <w:szCs w:val="22"/>
        </w:rPr>
        <w:t xml:space="preserve">Medium-confidence fields are editable with amber highlight</w:t>
      </w:r>
    </w:p>
    <w:p>
      <w:pPr>
        <w:pStyle w:val="ListParagraph"/>
        <w:numPr>
          <w:ilvl w:val="0"/>
          <w:numId w:val="2"/>
        </w:numPr>
        <w:spacing w:after="20" w:before="20"/>
      </w:pPr>
      <w:r>
        <w:rPr>
          <w:rFonts w:ascii="Arial" w:cs="Arial" w:eastAsia="Arial" w:hAnsi="Arial"/>
          <w:b w:val="false"/>
          <w:bCs w:val="false"/>
          <w:color w:val="1A1A1A"/>
          <w:sz w:val="22"/>
          <w:szCs w:val="22"/>
        </w:rPr>
        <w:t xml:space="preserve">Low-confidence fields are blank — agent enters manually</w:t>
      </w:r>
    </w:p>
    <w:p>
      <w:pPr>
        <w:pStyle w:val="ListParagraph"/>
        <w:numPr>
          <w:ilvl w:val="0"/>
          <w:numId w:val="2"/>
        </w:numPr>
        <w:spacing w:after="20" w:before="20"/>
      </w:pPr>
      <w:r>
        <w:rPr>
          <w:rFonts w:ascii="Arial" w:cs="Arial" w:eastAsia="Arial" w:hAnsi="Arial"/>
          <w:b w:val="false"/>
          <w:bCs w:val="false"/>
          <w:color w:val="1A1A1A"/>
          <w:sz w:val="22"/>
          <w:szCs w:val="22"/>
        </w:rPr>
        <w:t xml:space="preserve">Skip scan link works — agent proceeds to manual entry</w:t>
      </w:r>
    </w:p>
    <w:p>
      <w:pPr>
        <w:pStyle w:val="ListParagraph"/>
        <w:numPr>
          <w:ilvl w:val="0"/>
          <w:numId w:val="2"/>
        </w:numPr>
        <w:spacing w:after="20" w:before="20"/>
      </w:pPr>
      <w:r>
        <w:rPr>
          <w:rFonts w:ascii="Arial" w:cs="Arial" w:eastAsia="Arial" w:hAnsi="Arial"/>
          <w:b w:val="false"/>
          <w:bCs w:val="false"/>
          <w:color w:val="1A1A1A"/>
          <w:sz w:val="22"/>
          <w:szCs w:val="22"/>
        </w:rPr>
        <w:t xml:space="preserve">Offline: scan button disabled with tooltip</w:t>
      </w:r>
    </w:p>
    <w:p>
      <w:pPr>
        <w:pStyle w:val="ListParagraph"/>
        <w:numPr>
          <w:ilvl w:val="0"/>
          <w:numId w:val="2"/>
        </w:numPr>
        <w:spacing w:after="20" w:before="20"/>
      </w:pPr>
      <w:r>
        <w:rPr>
          <w:rFonts w:ascii="Arial" w:cs="Arial" w:eastAsia="Arial" w:hAnsi="Arial"/>
          <w:b w:val="false"/>
          <w:bCs w:val="false"/>
          <w:color w:val="1A1A1A"/>
          <w:sz w:val="22"/>
          <w:szCs w:val="22"/>
        </w:rPr>
        <w:t xml:space="preserve">ID photo not stored after extraction — confirmed via server logs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C447C"/>
          <w:sz w:val="24"/>
          <w:szCs w:val="24"/>
        </w:rPr>
        <w:t xml:space="preserve">7.4 Guest detail view (#89)</w:t>
      </w:r>
    </w:p>
    <w:p>
      <w:pPr>
        <w:pStyle w:val="ListParagraph"/>
        <w:numPr>
          <w:ilvl w:val="0"/>
          <w:numId w:val="2"/>
        </w:numPr>
        <w:spacing w:after="20" w:before="20"/>
      </w:pPr>
      <w:r>
        <w:rPr>
          <w:rFonts w:ascii="Arial" w:cs="Arial" w:eastAsia="Arial" w:hAnsi="Arial"/>
          <w:b w:val="false"/>
          <w:bCs w:val="false"/>
          <w:color w:val="1A1A1A"/>
          <w:sz w:val="22"/>
          <w:szCs w:val="22"/>
        </w:rPr>
        <w:t xml:space="preserve">All profile sections display correct data from the guest record</w:t>
      </w:r>
    </w:p>
    <w:p>
      <w:pPr>
        <w:pStyle w:val="ListParagraph"/>
        <w:numPr>
          <w:ilvl w:val="0"/>
          <w:numId w:val="2"/>
        </w:numPr>
        <w:spacing w:after="20" w:before="20"/>
      </w:pPr>
      <w:r>
        <w:rPr>
          <w:rFonts w:ascii="Arial" w:cs="Arial" w:eastAsia="Arial" w:hAnsi="Arial"/>
          <w:b w:val="false"/>
          <w:bCs w:val="false"/>
          <w:color w:val="1A1A1A"/>
          <w:sz w:val="22"/>
          <w:szCs w:val="22"/>
        </w:rPr>
        <w:t xml:space="preserve">ID expiry warning shown in red on detail view if expired</w:t>
      </w:r>
    </w:p>
    <w:p>
      <w:pPr>
        <w:pStyle w:val="ListParagraph"/>
        <w:numPr>
          <w:ilvl w:val="0"/>
          <w:numId w:val="2"/>
        </w:numPr>
        <w:spacing w:after="20" w:before="20"/>
      </w:pPr>
      <w:r>
        <w:rPr>
          <w:rFonts w:ascii="Arial" w:cs="Arial" w:eastAsia="Arial" w:hAnsi="Arial"/>
          <w:b w:val="false"/>
          <w:bCs w:val="false"/>
          <w:color w:val="1A1A1A"/>
          <w:sz w:val="22"/>
          <w:szCs w:val="22"/>
        </w:rPr>
        <w:t xml:space="preserve">Internal notes editable inline — changes save correctly</w:t>
      </w:r>
    </w:p>
    <w:p>
      <w:pPr>
        <w:pStyle w:val="ListParagraph"/>
        <w:numPr>
          <w:ilvl w:val="0"/>
          <w:numId w:val="2"/>
        </w:numPr>
        <w:spacing w:after="20" w:before="20"/>
      </w:pPr>
      <w:r>
        <w:rPr>
          <w:rFonts w:ascii="Arial" w:cs="Arial" w:eastAsia="Arial" w:hAnsi="Arial"/>
          <w:b w:val="false"/>
          <w:bCs w:val="false"/>
          <w:color w:val="1A1A1A"/>
          <w:sz w:val="22"/>
          <w:szCs w:val="22"/>
        </w:rPr>
        <w:t xml:space="preserve">Stay history shows all reservations in reverse chronological order</w:t>
      </w:r>
    </w:p>
    <w:p>
      <w:pPr>
        <w:pStyle w:val="ListParagraph"/>
        <w:numPr>
          <w:ilvl w:val="0"/>
          <w:numId w:val="2"/>
        </w:numPr>
        <w:spacing w:after="20" w:before="20"/>
      </w:pPr>
      <w:r>
        <w:rPr>
          <w:rFonts w:ascii="Arial" w:cs="Arial" w:eastAsia="Arial" w:hAnsi="Arial"/>
          <w:b w:val="false"/>
          <w:bCs w:val="false"/>
          <w:color w:val="1A1A1A"/>
          <w:sz w:val="22"/>
          <w:szCs w:val="22"/>
        </w:rPr>
        <w:t xml:space="preserve">Clicking a stay row navigates to the correct reservation</w:t>
      </w:r>
    </w:p>
    <w:p>
      <w:pPr>
        <w:pStyle w:val="ListParagraph"/>
        <w:numPr>
          <w:ilvl w:val="0"/>
          <w:numId w:val="2"/>
        </w:numPr>
        <w:spacing w:after="20" w:before="20"/>
      </w:pPr>
      <w:r>
        <w:rPr>
          <w:rFonts w:ascii="Arial" w:cs="Arial" w:eastAsia="Arial" w:hAnsi="Arial"/>
          <w:b w:val="false"/>
          <w:bCs w:val="false"/>
          <w:color w:val="1A1A1A"/>
          <w:sz w:val="22"/>
          <w:szCs w:val="22"/>
        </w:rPr>
        <w:t xml:space="preserve">Edit profile button opens registration form with all fields pre-filled</w:t>
      </w:r>
    </w:p>
    <w:p>
      <w:pPr>
        <w:pStyle w:val="ListParagraph"/>
        <w:numPr>
          <w:ilvl w:val="0"/>
          <w:numId w:val="2"/>
        </w:numPr>
        <w:spacing w:after="20" w:before="20"/>
      </w:pPr>
      <w:r>
        <w:rPr>
          <w:rFonts w:ascii="Arial" w:cs="Arial" w:eastAsia="Arial" w:hAnsi="Arial"/>
          <w:b w:val="false"/>
          <w:bCs w:val="false"/>
          <w:color w:val="1A1A1A"/>
          <w:sz w:val="22"/>
          <w:szCs w:val="22"/>
        </w:rPr>
        <w:t xml:space="preserve">New reservation button opens wizard with guest pre-selected</w:t>
      </w:r>
    </w:p>
    <w:p>
      <w:pPr>
        <w:pStyle w:val="ListParagraph"/>
        <w:numPr>
          <w:ilvl w:val="0"/>
          <w:numId w:val="2"/>
        </w:numPr>
        <w:spacing w:after="20" w:before="20"/>
      </w:pPr>
      <w:r>
        <w:rPr>
          <w:rFonts w:ascii="Arial" w:cs="Arial" w:eastAsia="Arial" w:hAnsi="Arial"/>
          <w:b w:val="false"/>
          <w:bCs w:val="false"/>
          <w:color w:val="1A1A1A"/>
          <w:sz w:val="22"/>
          <w:szCs w:val="22"/>
        </w:rPr>
        <w:t xml:space="preserve">Deactivate button visible to Manager/Admin only</w:t>
      </w:r>
    </w:p>
    <w:p>
      <w:pPr>
        <w:spacing w:after="60" w:before="0"/>
      </w:pPr>
      <w:r>
        <w:rPr>
          <w:rFonts w:ascii="Arial" w:cs="Arial" w:eastAsia="Arial" w:hAnsi="Arial"/>
          <w:sz w:val="22"/>
          <w:szCs w:val="22"/>
        </w:rPr>
        <w:t xml:space="preserve"/>
      </w:r>
    </w:p>
    <w:p>
      <w:pPr>
        <w:pStyle w:val="Heading1"/>
        <w:pBdr>
          <w:bottom w:val="single" w:color="2490EF" w:sz="8" w:space="4"/>
        </w:pBdr>
        <w:spacing w:after="160" w:before="400"/>
      </w:pPr>
      <w:r>
        <w:rPr>
          <w:rFonts w:ascii="Arial" w:cs="Arial" w:eastAsia="Arial" w:hAnsi="Arial"/>
          <w:b/>
          <w:bCs/>
          <w:color w:val="0C447C"/>
          <w:sz w:val="28"/>
          <w:szCs w:val="28"/>
        </w:rPr>
        <w:t xml:space="preserve">8.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560"/>
        <w:gridCol w:w="2000"/>
      </w:tblGrid>
      <w:tr>
        <w:trPr>
          <w:tblHeader/>
        </w:trPr>
        <w:tc>
          <w:tcPr>
            <w:tcW w:type="dxa" w:w="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w:t>
            </w:r>
          </w:p>
        </w:tc>
        <w:tc>
          <w:tcPr>
            <w:tcW w:type="dxa" w:w="4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Question</w:t>
            </w:r>
          </w:p>
        </w:tc>
        <w:tc>
          <w:tcPr>
            <w:tcW w:type="dxa" w:w="2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Impact</w:t>
            </w:r>
          </w:p>
        </w:tc>
        <w:tc>
          <w:tcPr>
            <w:tcW w:type="dxa" w:w="20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Owner</w:t>
            </w:r>
          </w:p>
        </w:tc>
      </w:tr>
      <w:tr>
        <w:tc>
          <w:tcPr>
            <w:tcW w:type="dxa" w:w="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1</w:t>
            </w:r>
          </w:p>
        </w:tc>
        <w:tc>
          <w:tcPr>
            <w:tcW w:type="dxa" w:w="4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Does the property require Faktur Pajak (Indonesian tax invoice) on guest receipts? If yes, the NPWP field may need to be added to the guest profile.</w:t>
            </w:r>
          </w:p>
        </w:tc>
        <w:tc>
          <w:tcPr>
            <w:tcW w:type="dxa" w:w="2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C47D0E"/>
                <w:sz w:val="21"/>
                <w:szCs w:val="21"/>
              </w:rPr>
              <w:t xml:space="preserve">Data model change if yes</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Property owner</w:t>
            </w:r>
          </w:p>
        </w:tc>
      </w:tr>
      <w:tr>
        <w:tc>
          <w:tcPr>
            <w:tcW w:type="dxa" w:w="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2</w:t>
            </w:r>
          </w:p>
        </w:tc>
        <w:tc>
          <w:tcPr>
            <w:tcW w:type="dxa" w:w="4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Should guest profiles be shared across multiple Pertama Property locations, or is each property's guest database independent?</w:t>
            </w:r>
          </w:p>
        </w:tc>
        <w:tc>
          <w:tcPr>
            <w:tcW w:type="dxa" w:w="2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C47D0E"/>
                <w:sz w:val="21"/>
                <w:szCs w:val="21"/>
              </w:rPr>
              <w:t xml:space="preserve">Multi-property architecture decision</w:t>
            </w:r>
          </w:p>
        </w:tc>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CTO</w:t>
            </w:r>
          </w:p>
        </w:tc>
      </w:tr>
      <w:tr>
        <w:tc>
          <w:tcPr>
            <w:tcW w:type="dxa" w:w="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3</w:t>
            </w:r>
          </w:p>
        </w:tc>
        <w:tc>
          <w:tcPr>
            <w:tcW w:type="dxa" w:w="4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What is the maximum retention period for guest personal data under Indonesian PDP Law compliance?</w:t>
            </w:r>
          </w:p>
        </w:tc>
        <w:tc>
          <w:tcPr>
            <w:tcW w:type="dxa" w:w="2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C47D0E"/>
                <w:sz w:val="21"/>
                <w:szCs w:val="21"/>
              </w:rPr>
              <w:t xml:space="preserve">Data retention policy</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Legal / Compliance</w:t>
            </w:r>
          </w:p>
        </w:tc>
      </w:tr>
      <w:tr>
        <w:tc>
          <w:tcPr>
            <w:tcW w:type="dxa" w:w="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2490EF"/>
                <w:sz w:val="21"/>
                <w:szCs w:val="21"/>
              </w:rPr>
              <w:t xml:space="preserve">4</w:t>
            </w:r>
          </w:p>
        </w:tc>
        <w:tc>
          <w:tcPr>
            <w:tcW w:type="dxa" w:w="4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Should the internal notes field support attachments (e.g. a scanned copy of the signed consent form)?</w:t>
            </w:r>
          </w:p>
        </w:tc>
        <w:tc>
          <w:tcPr>
            <w:tcW w:type="dxa" w:w="2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C47D0E"/>
                <w:sz w:val="21"/>
                <w:szCs w:val="21"/>
              </w:rPr>
              <w:t xml:space="preserve">Storage + UI complexity</w:t>
            </w:r>
          </w:p>
        </w:tc>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6C7680"/>
                <w:sz w:val="21"/>
                <w:szCs w:val="21"/>
              </w:rPr>
              <w:t xml:space="preserve">Product owner</w:t>
            </w:r>
          </w:p>
        </w:tc>
      </w:tr>
    </w:tbl>
    <w:p>
      <w:pPr>
        <w:spacing w:after="60" w:before="0"/>
      </w:pPr>
      <w:r>
        <w:rPr>
          <w:rFonts w:ascii="Arial" w:cs="Arial" w:eastAsia="Arial" w:hAnsi="Arial"/>
          <w:sz w:val="22"/>
          <w:szCs w:val="22"/>
        </w:rP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DD" w:sz="4" w:space="4"/>
      </w:pBdr>
      <w:tabs>
        <w:tab w:val="right" w:pos="9026"/>
      </w:tabs>
    </w:pPr>
    <w:r>
      <w:rPr>
        <w:rFonts w:ascii="Arial" w:cs="Arial" w:eastAsia="Arial" w:hAnsi="Arial"/>
        <w:color w:val="6C7680"/>
        <w:sz w:val="16"/>
        <w:szCs w:val="16"/>
      </w:rPr>
      <w:t xml:space="preserve">Pertama Property · Seminyak, Bali</w:t>
    </w:r>
    <w:r>
      <w:rPr>
        <w:sz w:val="16"/>
        <w:szCs w:val="16"/>
      </w:rPr>
      <w:t xml:space="preserve">	</w:t>
    </w:r>
    <w:r>
      <w:rPr>
        <w:rFonts w:ascii="Arial" w:cs="Arial" w:eastAsia="Arial" w:hAnsi="Arial"/>
        <w:color w:val="6C76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8DD" w:sz="4" w:space="4"/>
      </w:pBdr>
      <w:tabs>
        <w:tab w:val="right" w:pos="9026"/>
      </w:tabs>
    </w:pPr>
    <w:r>
      <w:rPr>
        <w:rFonts w:ascii="Arial" w:cs="Arial" w:eastAsia="Arial" w:hAnsi="Arial"/>
        <w:b/>
        <w:bCs/>
        <w:color w:val="6C7680"/>
        <w:sz w:val="16"/>
        <w:szCs w:val="16"/>
      </w:rPr>
      <w:t xml:space="preserve">HVMS — Guest Profile SRS v1.0</w:t>
    </w:r>
    <w:r>
      <w:rPr>
        <w:sz w:val="16"/>
        <w:szCs w:val="16"/>
      </w:rPr>
      <w:t xml:space="preserve">	</w:t>
    </w:r>
    <w:r>
      <w:rPr>
        <w:rFonts w:ascii="Arial" w:cs="Arial" w:eastAsia="Arial" w:hAnsi="Arial"/>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 w:before="10"/>
        <w:ind w:left="480" w:hanging="240"/>
      </w:pPr>
    </w:lvl>
  </w:abstractNum>
  <w:abstractNum w:abstractNumId="3" w15:restartNumberingAfterBreak="0">
    <w:multiLevelType w:val="hybridMultilevel"/>
    <w:lvl w:ilvl="0" w15:tentative="1">
      <w:start w:val="1"/>
      <w:numFmt w:val="bullet"/>
      <w:lvlText w:val="○"/>
      <w:lvlJc w:val="left"/>
      <w:pPr>
        <w:spacing w:after="8" w:before="8"/>
        <w:ind w:left="720" w:hanging="240"/>
      </w:pPr>
    </w:lvl>
  </w:abstractNum>
  <w:abstractNum w:abstractNumId="4" w15:restartNumberingAfterBreak="0">
    <w:multiLevelType w:val="hybridMultilevel"/>
    <w:lvl w:ilvl="0" w15:tentative="1">
      <w:start w:val="1"/>
      <w:numFmt w:val="decimal"/>
      <w:lvlText w:val="%1."/>
      <w:lvlJc w:val="left"/>
      <w:pPr>
        <w:spacing w:after="10" w:before="10"/>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447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C447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6C76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2026-05-29T04:11:50.869Z</dcterms:created>
  <dcterms:modified xsi:type="dcterms:W3CDTF">2026-05-29T04:11:50.881Z</dcterms:modified>
</cp:coreProperties>
</file>

<file path=docProps/custom.xml><?xml version="1.0" encoding="utf-8"?>
<Properties xmlns="http://schemas.openxmlformats.org/officeDocument/2006/custom-properties" xmlns:vt="http://schemas.openxmlformats.org/officeDocument/2006/docPropsVTypes"/>
</file>