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F10" w:rsidRDefault="00DB141F" w:rsidP="00DB14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B141F">
        <w:rPr>
          <w:rFonts w:ascii="Times New Roman" w:hAnsi="Times New Roman" w:cs="Times New Roman"/>
          <w:b/>
          <w:sz w:val="36"/>
          <w:szCs w:val="36"/>
          <w:u w:val="single"/>
        </w:rPr>
        <w:t>Email Validation</w:t>
      </w:r>
    </w:p>
    <w:p w:rsidR="00DB141F" w:rsidRDefault="00DB141F" w:rsidP="00DB141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1. Read the email address input from the user and store it in a variable called email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2. Check if the email contains only one "@" character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3. If the email contains more than one "@" character, or if it doesn't contain any "@" character, then the email is invalid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4. Split the email address into two parts: the username and the domain name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5. Check if the username and the domain name meet the following requirements: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 xml:space="preserve">   a. The username can contain letters, numbers, dots, underscores, and hyphens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 xml:space="preserve">   b. The username cannot start or end with a dot, underscore, or hyphen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 xml:space="preserve">   c. The domain name can contain letters, numbers, dots, and hyphens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 xml:space="preserve">   d. The domain name must contain at least one dot and cannot start or end with a dot or a hyphen</w:t>
      </w:r>
    </w:p>
    <w:p w:rsidR="00E528C5" w:rsidRPr="00E528C5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6. If the username and the domain name meet the requirements, then the email is valid. Otherwise, the email is invalid.</w:t>
      </w:r>
    </w:p>
    <w:p w:rsidR="00DB141F" w:rsidRPr="00DB141F" w:rsidRDefault="00E528C5" w:rsidP="00E52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8C5">
        <w:rPr>
          <w:rFonts w:ascii="Times New Roman" w:hAnsi="Times New Roman" w:cs="Times New Roman"/>
          <w:sz w:val="24"/>
          <w:szCs w:val="24"/>
        </w:rPr>
        <w:t>7. Return a message to the user indicating whether the email is valid or invalid.</w:t>
      </w:r>
      <w:r w:rsidR="00DB141F" w:rsidRPr="00DB141F">
        <w:rPr>
          <w:rFonts w:ascii="Times New Roman" w:hAnsi="Times New Roman" w:cs="Times New Roman"/>
          <w:sz w:val="24"/>
          <w:szCs w:val="24"/>
        </w:rPr>
        <w:t>.</w:t>
      </w:r>
    </w:p>
    <w:sectPr w:rsidR="00DB141F" w:rsidRPr="00DB141F" w:rsidSect="000D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52E4"/>
    <w:multiLevelType w:val="hybridMultilevel"/>
    <w:tmpl w:val="5C0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141F"/>
    <w:rsid w:val="000D5F10"/>
    <w:rsid w:val="00DB141F"/>
    <w:rsid w:val="00E5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2023-05-09T23:48:00Z</dcterms:created>
  <dcterms:modified xsi:type="dcterms:W3CDTF">2023-05-10T00:06:00Z</dcterms:modified>
</cp:coreProperties>
</file>