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7F8D" w14:textId="77777777" w:rsidR="0027146A" w:rsidRPr="007D00BF" w:rsidRDefault="0027146A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>Department of Computer Science and Engineering</w:t>
      </w:r>
    </w:p>
    <w:p w14:paraId="30052CF9" w14:textId="77777777" w:rsidR="0027146A" w:rsidRPr="007D00BF" w:rsidRDefault="0027146A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>Faculty of Engineering</w:t>
      </w:r>
    </w:p>
    <w:p w14:paraId="519B23BF" w14:textId="77777777" w:rsidR="0027146A" w:rsidRPr="007D00BF" w:rsidRDefault="0027146A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>University of North Texas</w:t>
      </w:r>
    </w:p>
    <w:p w14:paraId="47B747AE" w14:textId="13084C48" w:rsidR="0027146A" w:rsidRPr="007D00BF" w:rsidRDefault="0027146A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Assignment </w:t>
      </w:r>
      <w:r w:rsidR="000F3688">
        <w:rPr>
          <w:rFonts w:ascii="Arial" w:eastAsia="Times New Roman" w:hAnsi="Arial" w:cs="Arial"/>
          <w:sz w:val="22"/>
          <w:szCs w:val="22"/>
          <w:lang w:bidi="si-LK"/>
        </w:rPr>
        <w:t>3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  <w:t xml:space="preserve">    CSCE5</w:t>
      </w:r>
      <w:r w:rsidR="00A504EE" w:rsidRPr="007D00BF">
        <w:rPr>
          <w:rFonts w:ascii="Arial" w:eastAsia="Times New Roman" w:hAnsi="Arial" w:cs="Arial"/>
          <w:sz w:val="22"/>
          <w:szCs w:val="22"/>
          <w:lang w:bidi="si-LK"/>
        </w:rPr>
        <w:t>30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>0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="00A504EE" w:rsidRPr="007D00BF">
        <w:rPr>
          <w:rFonts w:ascii="Arial" w:eastAsia="Times New Roman" w:hAnsi="Arial" w:cs="Arial"/>
          <w:sz w:val="22"/>
          <w:szCs w:val="22"/>
          <w:lang w:bidi="si-LK"/>
        </w:rPr>
        <w:t>Spring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 202</w:t>
      </w:r>
      <w:r w:rsidR="00A504EE" w:rsidRPr="007D00BF">
        <w:rPr>
          <w:rFonts w:ascii="Arial" w:eastAsia="Times New Roman" w:hAnsi="Arial" w:cs="Arial"/>
          <w:sz w:val="22"/>
          <w:szCs w:val="22"/>
          <w:lang w:bidi="si-LK"/>
        </w:rPr>
        <w:t>4</w:t>
      </w:r>
    </w:p>
    <w:p w14:paraId="5D45AA43" w14:textId="77777777" w:rsidR="0027146A" w:rsidRPr="007D00BF" w:rsidRDefault="0027146A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</w:p>
    <w:p w14:paraId="79B7C888" w14:textId="7DDFF711" w:rsidR="00E84BEA" w:rsidRPr="007D00BF" w:rsidRDefault="0027146A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Due on or before </w:t>
      </w:r>
      <w:r w:rsidR="002F4ED4" w:rsidRPr="007D00BF">
        <w:rPr>
          <w:rFonts w:ascii="Arial" w:eastAsia="Times New Roman" w:hAnsi="Arial" w:cs="Arial"/>
          <w:sz w:val="22"/>
          <w:szCs w:val="22"/>
          <w:lang w:bidi="si-LK"/>
        </w:rPr>
        <w:t>5</w:t>
      </w:r>
      <w:r w:rsidR="002F4ED4" w:rsidRPr="007D00BF">
        <w:rPr>
          <w:rFonts w:ascii="Arial" w:eastAsia="Times New Roman" w:hAnsi="Arial" w:cs="Arial"/>
          <w:sz w:val="22"/>
          <w:szCs w:val="22"/>
          <w:vertAlign w:val="superscript"/>
          <w:lang w:bidi="si-LK"/>
        </w:rPr>
        <w:t>th</w:t>
      </w:r>
      <w:r w:rsidR="002F4ED4"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 </w:t>
      </w:r>
      <w:r w:rsidR="003D7774">
        <w:rPr>
          <w:rFonts w:ascii="Arial" w:eastAsia="Times New Roman" w:hAnsi="Arial" w:cs="Arial"/>
          <w:sz w:val="22"/>
          <w:szCs w:val="22"/>
          <w:lang w:bidi="si-LK"/>
        </w:rPr>
        <w:t>April</w:t>
      </w:r>
      <w:r w:rsidR="002F4ED4"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 2024</w:t>
      </w:r>
      <w:r w:rsidR="00E84BEA" w:rsidRPr="007D00BF">
        <w:rPr>
          <w:rFonts w:ascii="Arial" w:eastAsia="Times New Roman" w:hAnsi="Arial" w:cs="Arial"/>
          <w:sz w:val="22"/>
          <w:szCs w:val="22"/>
          <w:lang w:bidi="si-LK"/>
        </w:rPr>
        <w:t>.</w:t>
      </w:r>
    </w:p>
    <w:p w14:paraId="75A4D01A" w14:textId="4ED07B0B" w:rsidR="00E84BEA" w:rsidRPr="007D00BF" w:rsidRDefault="00D2329B" w:rsidP="006B5D43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D2329B">
        <w:rPr>
          <w:rFonts w:ascii="Arial" w:eastAsia="Times New Roman" w:hAnsi="Arial" w:cs="Arial"/>
          <w:noProof/>
          <w:sz w:val="22"/>
          <w:szCs w:val="22"/>
          <w:lang w:bidi="si-LK"/>
          <w14:ligatures w14:val="standardContextual"/>
        </w:rPr>
        <w:pict w14:anchorId="2F0D29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F4FC1D" w14:textId="0B124FDD" w:rsidR="006B5D43" w:rsidRPr="006B5D43" w:rsidRDefault="006B5D43" w:rsidP="006B5D43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b/>
          <w:bCs/>
          <w:color w:val="0D0D0D"/>
          <w:lang w:bidi="si-LK"/>
        </w:rPr>
        <w:t>Objective</w:t>
      </w:r>
      <w:r w:rsidRPr="006B5D43">
        <w:rPr>
          <w:rFonts w:ascii="Segoe UI" w:eastAsia="Times New Roman" w:hAnsi="Segoe UI" w:cs="Segoe UI"/>
          <w:color w:val="0D0D0D"/>
          <w:lang w:bidi="si-LK"/>
        </w:rPr>
        <w:t xml:space="preserve">: </w:t>
      </w:r>
      <w:r>
        <w:rPr>
          <w:rFonts w:ascii="Segoe UI" w:eastAsia="Times New Roman" w:hAnsi="Segoe UI" w:cs="Segoe UI"/>
          <w:color w:val="0D0D0D"/>
          <w:lang w:bidi="si-LK"/>
        </w:rPr>
        <w:t>T</w:t>
      </w:r>
      <w:r w:rsidRPr="006B5D43">
        <w:rPr>
          <w:rFonts w:ascii="Segoe UI" w:eastAsia="Times New Roman" w:hAnsi="Segoe UI" w:cs="Segoe UI"/>
          <w:color w:val="0D0D0D"/>
          <w:lang w:bidi="si-LK"/>
        </w:rPr>
        <w:t xml:space="preserve">o provide students with hands-on experience in designing a Cassandra database schema, performing data modeling, and optimizing queries for efficient data retrieval. </w:t>
      </w:r>
      <w:r w:rsidR="00DD6F49">
        <w:rPr>
          <w:rFonts w:ascii="Segoe UI" w:eastAsia="Times New Roman" w:hAnsi="Segoe UI" w:cs="Segoe UI"/>
          <w:color w:val="0D0D0D"/>
          <w:lang w:bidi="si-LK"/>
        </w:rPr>
        <w:t>This assignment involves self-learning component.</w:t>
      </w:r>
    </w:p>
    <w:p w14:paraId="7B78C377" w14:textId="425CCF67" w:rsidR="006B5D43" w:rsidRPr="006B5D43" w:rsidRDefault="006B5D43" w:rsidP="006B5D43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Tasks:</w:t>
      </w:r>
    </w:p>
    <w:p w14:paraId="62EFB1C0" w14:textId="77777777" w:rsidR="006B5D43" w:rsidRPr="006B5D43" w:rsidRDefault="006B5D43" w:rsidP="006B5D4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Database Design and Schema Creation (20 points):</w:t>
      </w:r>
    </w:p>
    <w:p w14:paraId="208306D1" w14:textId="40C7DB8B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>
        <w:rPr>
          <w:rFonts w:ascii="Segoe UI" w:eastAsia="Times New Roman" w:hAnsi="Segoe UI" w:cs="Segoe UI"/>
          <w:color w:val="0D0D0D"/>
          <w:lang w:bidi="si-LK"/>
        </w:rPr>
        <w:t xml:space="preserve">Use case: </w:t>
      </w:r>
      <w:r w:rsidRPr="006B5D43">
        <w:rPr>
          <w:rFonts w:ascii="Segoe UI" w:eastAsia="Times New Roman" w:hAnsi="Segoe UI" w:cs="Segoe UI"/>
          <w:color w:val="0D0D0D"/>
          <w:lang w:bidi="si-LK"/>
        </w:rPr>
        <w:t>social media application</w:t>
      </w:r>
      <w:r w:rsidR="008E747A">
        <w:rPr>
          <w:rFonts w:ascii="Segoe UI" w:eastAsia="Times New Roman" w:hAnsi="Segoe UI" w:cs="Segoe UI"/>
          <w:color w:val="0D0D0D"/>
          <w:lang w:bidi="si-LK"/>
        </w:rPr>
        <w:t>.</w:t>
      </w:r>
    </w:p>
    <w:p w14:paraId="5DA94143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Design a Cassandra database schema to accommodate the data requirements of the chosen use case scenario.</w:t>
      </w:r>
    </w:p>
    <w:p w14:paraId="4139902A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Define appropriate partition keys, clustering keys, and secondary indexes based on the anticipated query patterns.</w:t>
      </w:r>
    </w:p>
    <w:p w14:paraId="585C7984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Justify the design decisions made and explain how they align with the requirements of the use case scenario.</w:t>
      </w:r>
    </w:p>
    <w:p w14:paraId="6EAEAA1F" w14:textId="77777777" w:rsidR="006B5D43" w:rsidRPr="006B5D43" w:rsidRDefault="006B5D43" w:rsidP="006B5D4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Data Modeling and Population (30 points):</w:t>
      </w:r>
    </w:p>
    <w:p w14:paraId="3DC15A0D" w14:textId="7BE2435D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Populate the Cassandra database with sample data.</w:t>
      </w:r>
    </w:p>
    <w:p w14:paraId="3DA8890D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Generate synthetic data or use publicly available datasets if applicable.</w:t>
      </w:r>
    </w:p>
    <w:p w14:paraId="059E99E2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Implement data modeling techniques such as denormalization, materialized views, and collections to optimize data storage and retrieval.</w:t>
      </w:r>
    </w:p>
    <w:p w14:paraId="308224A1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Include a brief description of the data population process and any challenges encountered.</w:t>
      </w:r>
    </w:p>
    <w:p w14:paraId="0BC410CE" w14:textId="77777777" w:rsidR="006B5D43" w:rsidRPr="006B5D43" w:rsidRDefault="006B5D43" w:rsidP="006B5D4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Query Optimization and Performance Tuning (40 points):</w:t>
      </w:r>
    </w:p>
    <w:p w14:paraId="7BC559EB" w14:textId="323F2EC9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Formulate a set of representative queries that cover a variety of query patterns (e.g., read-heavy vs. write-heavy queries, range queries, filtering by partition key or clustering key).</w:t>
      </w:r>
    </w:p>
    <w:p w14:paraId="5D177738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Execute each query against the populated Cassandra database and measure the query performance.</w:t>
      </w:r>
    </w:p>
    <w:p w14:paraId="684579EE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Identify any inefficient queries and propose optimization techniques to improve their performance.</w:t>
      </w:r>
    </w:p>
    <w:p w14:paraId="4C639074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Implement query optimizations such as denormalization, indexing, caching, and query restructuring.</w:t>
      </w:r>
    </w:p>
    <w:p w14:paraId="22A988AF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Compare the performance of optimized queries against the original queries and present the results.</w:t>
      </w:r>
    </w:p>
    <w:p w14:paraId="5CED738B" w14:textId="77777777" w:rsidR="006B5D43" w:rsidRPr="006B5D43" w:rsidRDefault="006B5D43" w:rsidP="006B5D4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Documentation and Presentation (10 points):</w:t>
      </w:r>
    </w:p>
    <w:p w14:paraId="1C7690C3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lastRenderedPageBreak/>
        <w:t>Prepare a comprehensive report documenting the entire database design process, data modeling decisions, query optimization strategies, and performance evaluation results.</w:t>
      </w:r>
    </w:p>
    <w:p w14:paraId="0B9C4696" w14:textId="77777777" w:rsidR="006B5D43" w:rsidRPr="006B5D43" w:rsidRDefault="006B5D43" w:rsidP="006B5D43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Include detailed explanations, code snippets, query execution plans, and performance metrics.</w:t>
      </w:r>
    </w:p>
    <w:p w14:paraId="6525607E" w14:textId="77777777" w:rsidR="006B5D43" w:rsidRPr="006B5D43" w:rsidRDefault="006B5D43" w:rsidP="006B5D43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Submission Guidelines:</w:t>
      </w:r>
    </w:p>
    <w:p w14:paraId="65F39CF6" w14:textId="2A7638A8" w:rsidR="006B5D43" w:rsidRPr="006B5D43" w:rsidRDefault="006B5D43" w:rsidP="006B5D43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 xml:space="preserve">Submit the assignment report in PDF format via </w:t>
      </w:r>
      <w:r>
        <w:rPr>
          <w:rFonts w:ascii="Segoe UI" w:eastAsia="Times New Roman" w:hAnsi="Segoe UI" w:cs="Segoe UI"/>
          <w:color w:val="0D0D0D"/>
          <w:lang w:bidi="si-LK"/>
        </w:rPr>
        <w:t>canvas.</w:t>
      </w:r>
    </w:p>
    <w:p w14:paraId="2813162D" w14:textId="77777777" w:rsidR="006B5D43" w:rsidRPr="006B5D43" w:rsidRDefault="006B5D43" w:rsidP="006B5D43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Include references to any external sources or literature consulted during the assignment.</w:t>
      </w:r>
    </w:p>
    <w:p w14:paraId="7F469150" w14:textId="77777777" w:rsidR="006B5D43" w:rsidRPr="006B5D43" w:rsidRDefault="006B5D43" w:rsidP="006B5D43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Evaluation Criteria:</w:t>
      </w:r>
    </w:p>
    <w:p w14:paraId="5141A984" w14:textId="77777777" w:rsidR="006B5D43" w:rsidRPr="006B5D43" w:rsidRDefault="006B5D43" w:rsidP="006B5D4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Adherence to assignment instructions and guidelines.</w:t>
      </w:r>
    </w:p>
    <w:p w14:paraId="5F1105BE" w14:textId="77777777" w:rsidR="006B5D43" w:rsidRPr="006B5D43" w:rsidRDefault="006B5D43" w:rsidP="006B5D4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Clarity and depth of database design and schema creation.</w:t>
      </w:r>
    </w:p>
    <w:p w14:paraId="2B162D3B" w14:textId="77777777" w:rsidR="006B5D43" w:rsidRPr="006B5D43" w:rsidRDefault="006B5D43" w:rsidP="006B5D4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Effectiveness of data modeling techniques and data population process.</w:t>
      </w:r>
    </w:p>
    <w:p w14:paraId="0CD1F6CB" w14:textId="77777777" w:rsidR="006B5D43" w:rsidRPr="006B5D43" w:rsidRDefault="006B5D43" w:rsidP="006B5D4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Creativity and effectiveness of query optimization strategies.</w:t>
      </w:r>
    </w:p>
    <w:p w14:paraId="6DF592B9" w14:textId="15C72614" w:rsidR="006B5D43" w:rsidRPr="006B5D43" w:rsidRDefault="006B5D43" w:rsidP="006B5D4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lang w:bidi="si-LK"/>
        </w:rPr>
      </w:pPr>
      <w:r w:rsidRPr="006B5D43">
        <w:rPr>
          <w:rFonts w:ascii="Segoe UI" w:eastAsia="Times New Roman" w:hAnsi="Segoe UI" w:cs="Segoe UI"/>
          <w:color w:val="0D0D0D"/>
          <w:lang w:bidi="si-LK"/>
        </w:rPr>
        <w:t>Quality of documentation</w:t>
      </w:r>
      <w:r>
        <w:rPr>
          <w:rFonts w:ascii="Segoe UI" w:eastAsia="Times New Roman" w:hAnsi="Segoe UI" w:cs="Segoe UI"/>
          <w:color w:val="0D0D0D"/>
          <w:lang w:bidi="si-LK"/>
        </w:rPr>
        <w:t>.</w:t>
      </w:r>
    </w:p>
    <w:p w14:paraId="3C611ED2" w14:textId="74BD2E07" w:rsidR="007D00BF" w:rsidRPr="00E029AF" w:rsidRDefault="007D00BF" w:rsidP="006B5D43">
      <w:pPr>
        <w:ind w:left="360"/>
        <w:rPr>
          <w:rFonts w:ascii="Arial" w:eastAsia="Times New Roman" w:hAnsi="Arial" w:cs="Arial"/>
          <w:sz w:val="22"/>
          <w:szCs w:val="22"/>
          <w:lang w:bidi="si-LK"/>
        </w:rPr>
      </w:pPr>
    </w:p>
    <w:sectPr w:rsidR="007D00BF" w:rsidRPr="00E029AF" w:rsidSect="00D2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6DE"/>
    <w:multiLevelType w:val="multilevel"/>
    <w:tmpl w:val="42D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34CEA"/>
    <w:multiLevelType w:val="multilevel"/>
    <w:tmpl w:val="0116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842BC"/>
    <w:multiLevelType w:val="hybridMultilevel"/>
    <w:tmpl w:val="AFC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83BBE"/>
    <w:multiLevelType w:val="hybridMultilevel"/>
    <w:tmpl w:val="13DEA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31974"/>
    <w:multiLevelType w:val="hybridMultilevel"/>
    <w:tmpl w:val="D108ABCE"/>
    <w:lvl w:ilvl="0" w:tplc="4CDE31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2A5138D"/>
    <w:multiLevelType w:val="hybridMultilevel"/>
    <w:tmpl w:val="3C64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94B72"/>
    <w:multiLevelType w:val="hybridMultilevel"/>
    <w:tmpl w:val="AD6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35E99"/>
    <w:multiLevelType w:val="multilevel"/>
    <w:tmpl w:val="D7B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659506">
    <w:abstractNumId w:val="5"/>
  </w:num>
  <w:num w:numId="2" w16cid:durableId="288055332">
    <w:abstractNumId w:val="3"/>
  </w:num>
  <w:num w:numId="3" w16cid:durableId="2130472659">
    <w:abstractNumId w:val="2"/>
  </w:num>
  <w:num w:numId="4" w16cid:durableId="126431395">
    <w:abstractNumId w:val="4"/>
  </w:num>
  <w:num w:numId="5" w16cid:durableId="541021628">
    <w:abstractNumId w:val="6"/>
  </w:num>
  <w:num w:numId="6" w16cid:durableId="798886435">
    <w:abstractNumId w:val="0"/>
  </w:num>
  <w:num w:numId="7" w16cid:durableId="881553782">
    <w:abstractNumId w:val="7"/>
  </w:num>
  <w:num w:numId="8" w16cid:durableId="88305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6A"/>
    <w:rsid w:val="00037109"/>
    <w:rsid w:val="00050182"/>
    <w:rsid w:val="00080B99"/>
    <w:rsid w:val="000C3E5A"/>
    <w:rsid w:val="000C71C5"/>
    <w:rsid w:val="000D2CE6"/>
    <w:rsid w:val="000E19FD"/>
    <w:rsid w:val="000F3688"/>
    <w:rsid w:val="0011538B"/>
    <w:rsid w:val="00144703"/>
    <w:rsid w:val="0017151E"/>
    <w:rsid w:val="001D5DE8"/>
    <w:rsid w:val="001F34B3"/>
    <w:rsid w:val="00256466"/>
    <w:rsid w:val="00263493"/>
    <w:rsid w:val="0027146A"/>
    <w:rsid w:val="002F4ED4"/>
    <w:rsid w:val="003A4675"/>
    <w:rsid w:val="003D20E2"/>
    <w:rsid w:val="003D7774"/>
    <w:rsid w:val="00403D16"/>
    <w:rsid w:val="00431C38"/>
    <w:rsid w:val="004535DA"/>
    <w:rsid w:val="0049647D"/>
    <w:rsid w:val="004A6A0C"/>
    <w:rsid w:val="004B7BDE"/>
    <w:rsid w:val="00517572"/>
    <w:rsid w:val="00543771"/>
    <w:rsid w:val="0059003D"/>
    <w:rsid w:val="005B0702"/>
    <w:rsid w:val="005D181E"/>
    <w:rsid w:val="005D74F3"/>
    <w:rsid w:val="005F1BC2"/>
    <w:rsid w:val="006436E2"/>
    <w:rsid w:val="0067405C"/>
    <w:rsid w:val="006B2AB3"/>
    <w:rsid w:val="006B5D43"/>
    <w:rsid w:val="006C12B6"/>
    <w:rsid w:val="006F5CA1"/>
    <w:rsid w:val="007164C3"/>
    <w:rsid w:val="007D00BF"/>
    <w:rsid w:val="008D672F"/>
    <w:rsid w:val="008E1967"/>
    <w:rsid w:val="008E747A"/>
    <w:rsid w:val="00917EB1"/>
    <w:rsid w:val="009C299E"/>
    <w:rsid w:val="009F59B2"/>
    <w:rsid w:val="00A11536"/>
    <w:rsid w:val="00A44868"/>
    <w:rsid w:val="00A504EE"/>
    <w:rsid w:val="00B84054"/>
    <w:rsid w:val="00BA59AE"/>
    <w:rsid w:val="00BB0BF7"/>
    <w:rsid w:val="00C52F1E"/>
    <w:rsid w:val="00CB1102"/>
    <w:rsid w:val="00D01EAA"/>
    <w:rsid w:val="00D2329B"/>
    <w:rsid w:val="00D51E0D"/>
    <w:rsid w:val="00DC4AAE"/>
    <w:rsid w:val="00DD6F49"/>
    <w:rsid w:val="00DF74F4"/>
    <w:rsid w:val="00E029AF"/>
    <w:rsid w:val="00E04DEE"/>
    <w:rsid w:val="00E24B3E"/>
    <w:rsid w:val="00E760DC"/>
    <w:rsid w:val="00E84BEA"/>
    <w:rsid w:val="00EB18D3"/>
    <w:rsid w:val="00F5705E"/>
    <w:rsid w:val="00F9532C"/>
    <w:rsid w:val="00F96BDF"/>
    <w:rsid w:val="00FA050D"/>
    <w:rsid w:val="00FC25C4"/>
    <w:rsid w:val="00FC2CAD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2BD7"/>
  <w15:chartTrackingRefBased/>
  <w15:docId w15:val="{F1171045-E7B7-2644-861F-BE553410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6A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B7B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6A"/>
    <w:pPr>
      <w:ind w:left="720"/>
      <w:contextualSpacing/>
    </w:pPr>
  </w:style>
  <w:style w:type="table" w:styleId="TableGrid">
    <w:name w:val="Table Grid"/>
    <w:basedOn w:val="TableNormal"/>
    <w:uiPriority w:val="39"/>
    <w:rsid w:val="00FC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6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0DC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7BDE"/>
    <w:rPr>
      <w:rFonts w:ascii="Times New Roman" w:eastAsia="Times New Roman" w:hAnsi="Times New Roman" w:cs="Times New Roman"/>
      <w:b/>
      <w:bCs/>
      <w:kern w:val="0"/>
      <w:sz w:val="27"/>
      <w:szCs w:val="27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1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4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5D4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Kumara, Ph.D.</dc:creator>
  <cp:keywords/>
  <dc:description/>
  <cp:lastModifiedBy>Jayantha Muthukudage</cp:lastModifiedBy>
  <cp:revision>9</cp:revision>
  <dcterms:created xsi:type="dcterms:W3CDTF">2024-03-22T13:54:00Z</dcterms:created>
  <dcterms:modified xsi:type="dcterms:W3CDTF">2024-03-22T13:59:00Z</dcterms:modified>
</cp:coreProperties>
</file>