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4925" w14:textId="77777777" w:rsidR="00D86E50" w:rsidRPr="00D86E50" w:rsidRDefault="00D86E50" w:rsidP="00D86E50">
      <w:pPr>
        <w:rPr>
          <w:rFonts w:ascii="Verdana" w:hAnsi="Verdana"/>
          <w:b/>
          <w:bCs/>
        </w:rPr>
      </w:pPr>
      <w:r w:rsidRPr="00D86E50">
        <w:rPr>
          <w:rFonts w:ascii="Verdana" w:hAnsi="Verdana"/>
          <w:b/>
          <w:bCs/>
        </w:rPr>
        <w:t>Basic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47"/>
      </w:tblGrid>
      <w:tr w:rsidR="00D86E50" w:rsidRPr="00D86E50" w14:paraId="18771F4B" w14:textId="77777777" w:rsidTr="00D86E5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AE0C4" w14:textId="77777777" w:rsidR="00D86E50" w:rsidRPr="00D86E50" w:rsidRDefault="00D86E50" w:rsidP="00D86E50">
            <w:pPr>
              <w:rPr>
                <w:rFonts w:ascii="Verdana" w:hAnsi="Verdana"/>
                <w:b/>
                <w:bCs/>
              </w:rPr>
            </w:pPr>
            <w:r w:rsidRPr="00D86E50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8E41" w14:textId="77777777" w:rsidR="00D86E50" w:rsidRPr="00D86E50" w:rsidRDefault="00D86E50" w:rsidP="00D86E50">
            <w:pPr>
              <w:rPr>
                <w:rFonts w:ascii="Verdana" w:hAnsi="Verdana"/>
                <w:b/>
                <w:bCs/>
              </w:rPr>
            </w:pPr>
            <w:r w:rsidRPr="00D86E50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86E50" w:rsidRPr="00D86E50" w14:paraId="6348888B" w14:textId="77777777" w:rsidTr="00D86E5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4542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B39E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</w:rPr>
              <w:t>Shela’s Ukay-Ukay Argao</w:t>
            </w:r>
          </w:p>
        </w:tc>
      </w:tr>
      <w:tr w:rsidR="00D86E50" w:rsidRPr="00D86E50" w14:paraId="1356DB76" w14:textId="77777777" w:rsidTr="00D86E5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15A8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D413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</w:rPr>
              <w:t>Redefining Thrift: Shela’s Ukay-Ukay Argao</w:t>
            </w:r>
          </w:p>
        </w:tc>
      </w:tr>
      <w:tr w:rsidR="00D86E50" w:rsidRPr="00D86E50" w14:paraId="3A952A8F" w14:textId="77777777" w:rsidTr="00D86E5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DE968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  <w:b/>
                <w:bCs/>
              </w:rPr>
              <w:t>Short Summary (Excerpt)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FDC5A" w14:textId="2F1C23C8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</w:rPr>
              <w:t>From Cebu to Dumaguete, Shela’s Ukay-Ukay has reimagined secondhand shopping across the Visayas. Now, its Argao branch steps into the spotlight transforming thrift culture into a premium, design-driven experience that celebrates value, comfort, and community.</w:t>
            </w:r>
          </w:p>
        </w:tc>
      </w:tr>
      <w:tr w:rsidR="00D86E50" w:rsidRPr="00D86E50" w14:paraId="3A994F64" w14:textId="77777777" w:rsidTr="00D86E5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E7CD4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7926F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</w:rPr>
              <w:t>Projects</w:t>
            </w:r>
          </w:p>
        </w:tc>
      </w:tr>
      <w:tr w:rsidR="00D86E50" w:rsidRPr="00D86E50" w14:paraId="0FDA8D5F" w14:textId="77777777" w:rsidTr="00D86E5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78978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1962A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</w:rPr>
              <w:t xml:space="preserve">thrift store, </w:t>
            </w:r>
            <w:proofErr w:type="spellStart"/>
            <w:r w:rsidRPr="00D86E50">
              <w:rPr>
                <w:rFonts w:ascii="Verdana" w:hAnsi="Verdana"/>
              </w:rPr>
              <w:t>ukay-ukay</w:t>
            </w:r>
            <w:proofErr w:type="spellEnd"/>
            <w:r w:rsidRPr="00D86E50">
              <w:rPr>
                <w:rFonts w:ascii="Verdana" w:hAnsi="Verdana"/>
              </w:rPr>
              <w:t>, Cebu, Argao, retail design, sustainability, community, fashion</w:t>
            </w:r>
          </w:p>
        </w:tc>
      </w:tr>
    </w:tbl>
    <w:p w14:paraId="4E6E2D42" w14:textId="77777777" w:rsidR="00D86E50" w:rsidRPr="00D86E50" w:rsidRDefault="00D86E50" w:rsidP="00D86E50">
      <w:pPr>
        <w:rPr>
          <w:rFonts w:ascii="Verdana" w:hAnsi="Verdana"/>
        </w:rPr>
      </w:pPr>
      <w:r w:rsidRPr="00D86E50">
        <w:rPr>
          <w:rFonts w:ascii="Verdana" w:hAnsi="Verdana"/>
        </w:rPr>
        <w:pict w14:anchorId="0919118C">
          <v:rect id="_x0000_i1047" style="width:0;height:1.5pt" o:hralign="center" o:hrstd="t" o:hr="t" fillcolor="#a0a0a0" stroked="f"/>
        </w:pict>
      </w:r>
    </w:p>
    <w:p w14:paraId="73CB1C35" w14:textId="77777777" w:rsidR="00D86E50" w:rsidRPr="00D86E50" w:rsidRDefault="00D86E50" w:rsidP="00D86E50">
      <w:pPr>
        <w:rPr>
          <w:rFonts w:ascii="Verdana" w:hAnsi="Verdana"/>
          <w:b/>
          <w:bCs/>
        </w:rPr>
      </w:pPr>
      <w:r w:rsidRPr="00D86E50">
        <w:rPr>
          <w:rFonts w:ascii="Verdana" w:hAnsi="Verdana"/>
          <w:b/>
          <w:bCs/>
        </w:rPr>
        <w:t>SEO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6997"/>
      </w:tblGrid>
      <w:tr w:rsidR="00D86E50" w:rsidRPr="00D86E50" w14:paraId="4AB74406" w14:textId="77777777" w:rsidTr="00D86E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61849" w14:textId="77777777" w:rsidR="00D86E50" w:rsidRPr="00D86E50" w:rsidRDefault="00D86E50" w:rsidP="00D86E50">
            <w:pPr>
              <w:rPr>
                <w:rFonts w:ascii="Verdana" w:hAnsi="Verdana"/>
                <w:b/>
                <w:bCs/>
              </w:rPr>
            </w:pPr>
            <w:r w:rsidRPr="00D86E50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4EDE8C40" w14:textId="77777777" w:rsidR="00D86E50" w:rsidRPr="00D86E50" w:rsidRDefault="00D86E50" w:rsidP="00D86E50">
            <w:pPr>
              <w:rPr>
                <w:rFonts w:ascii="Verdana" w:hAnsi="Verdana"/>
                <w:b/>
                <w:bCs/>
              </w:rPr>
            </w:pPr>
            <w:r w:rsidRPr="00D86E50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86E50" w:rsidRPr="00D86E50" w14:paraId="0EDECC85" w14:textId="77777777" w:rsidTr="00D86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6CAC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  <w:b/>
                <w:bCs/>
              </w:rPr>
              <w:t>Focus Keyword</w:t>
            </w:r>
          </w:p>
        </w:tc>
        <w:tc>
          <w:tcPr>
            <w:tcW w:w="0" w:type="auto"/>
            <w:vAlign w:val="center"/>
            <w:hideMark/>
          </w:tcPr>
          <w:p w14:paraId="2B8B022A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</w:rPr>
              <w:t>Shela’s Ukay-Ukay Argao</w:t>
            </w:r>
          </w:p>
        </w:tc>
      </w:tr>
      <w:tr w:rsidR="00D86E50" w:rsidRPr="00D86E50" w14:paraId="1A806CCE" w14:textId="77777777" w:rsidTr="00D86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B3D4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  <w:b/>
                <w:bCs/>
              </w:rPr>
              <w:t>Meta Title</w:t>
            </w:r>
          </w:p>
        </w:tc>
        <w:tc>
          <w:tcPr>
            <w:tcW w:w="0" w:type="auto"/>
            <w:vAlign w:val="center"/>
            <w:hideMark/>
          </w:tcPr>
          <w:p w14:paraId="29F7979F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</w:rPr>
              <w:t xml:space="preserve">Triple G </w:t>
            </w:r>
            <w:proofErr w:type="spellStart"/>
            <w:r w:rsidRPr="00D86E50">
              <w:rPr>
                <w:rFonts w:ascii="Verdana" w:hAnsi="Verdana"/>
              </w:rPr>
              <w:t>BuildHub</w:t>
            </w:r>
            <w:proofErr w:type="spellEnd"/>
          </w:p>
        </w:tc>
      </w:tr>
      <w:tr w:rsidR="00D86E50" w:rsidRPr="00D86E50" w14:paraId="4CBDFB62" w14:textId="77777777" w:rsidTr="00D86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DD99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  <w:b/>
                <w:bCs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26740A5B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</w:rPr>
              <w:t>Discover how Shela’s Ukay-Ukay Argao transforms thrift shopping into a premium retail experience rooted in design, sustainability, and community.</w:t>
            </w:r>
          </w:p>
        </w:tc>
      </w:tr>
      <w:tr w:rsidR="00D86E50" w:rsidRPr="00D86E50" w14:paraId="024D05FC" w14:textId="77777777" w:rsidTr="00D86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AC87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  <w:b/>
                <w:bCs/>
              </w:rPr>
              <w:t>Alt Text for Featured Image</w:t>
            </w:r>
          </w:p>
        </w:tc>
        <w:tc>
          <w:tcPr>
            <w:tcW w:w="0" w:type="auto"/>
            <w:vAlign w:val="center"/>
            <w:hideMark/>
          </w:tcPr>
          <w:p w14:paraId="51248D49" w14:textId="77777777" w:rsidR="00D86E50" w:rsidRPr="00D86E50" w:rsidRDefault="00D86E50" w:rsidP="00D86E50">
            <w:pPr>
              <w:rPr>
                <w:rFonts w:ascii="Verdana" w:hAnsi="Verdana"/>
              </w:rPr>
            </w:pPr>
            <w:r w:rsidRPr="00D86E50">
              <w:rPr>
                <w:rFonts w:ascii="Verdana" w:hAnsi="Verdana"/>
              </w:rPr>
              <w:t>Interior view of Shela’s Ukay-Ukay Argao, showing curated thrift collections and cozy retail design.</w:t>
            </w:r>
          </w:p>
        </w:tc>
      </w:tr>
    </w:tbl>
    <w:p w14:paraId="227DFB05" w14:textId="77777777" w:rsidR="00D86E50" w:rsidRPr="00D86E50" w:rsidRDefault="00D86E50" w:rsidP="00D86E50">
      <w:pPr>
        <w:rPr>
          <w:rFonts w:ascii="Verdana" w:hAnsi="Verdana"/>
        </w:rPr>
      </w:pPr>
      <w:r w:rsidRPr="00D86E50">
        <w:rPr>
          <w:rFonts w:ascii="Verdana" w:hAnsi="Verdana"/>
        </w:rPr>
        <w:pict w14:anchorId="21C2EAD9">
          <v:rect id="_x0000_i1048" style="width:0;height:1.5pt" o:hralign="center" o:hrstd="t" o:hr="t" fillcolor="#a0a0a0" stroked="f"/>
        </w:pict>
      </w:r>
    </w:p>
    <w:p w14:paraId="5613C356" w14:textId="77777777" w:rsidR="00D86E50" w:rsidRPr="00D86E50" w:rsidRDefault="00D86E50" w:rsidP="00D86E50">
      <w:pPr>
        <w:rPr>
          <w:rFonts w:ascii="Verdana" w:hAnsi="Verdana"/>
          <w:b/>
          <w:bCs/>
        </w:rPr>
      </w:pPr>
      <w:r w:rsidRPr="00D86E50">
        <w:rPr>
          <w:rFonts w:ascii="Verdana" w:hAnsi="Verdana"/>
          <w:b/>
          <w:bCs/>
        </w:rPr>
        <w:t>Article Content</w:t>
      </w:r>
    </w:p>
    <w:p w14:paraId="4F398FE2" w14:textId="77777777" w:rsidR="00D86E50" w:rsidRPr="00D86E50" w:rsidRDefault="00D86E50" w:rsidP="00D86E50">
      <w:pPr>
        <w:rPr>
          <w:rFonts w:ascii="Verdana" w:hAnsi="Verdana"/>
        </w:rPr>
      </w:pPr>
      <w:r w:rsidRPr="00D86E50">
        <w:rPr>
          <w:rFonts w:ascii="Verdana" w:hAnsi="Verdana"/>
          <w:b/>
          <w:bCs/>
        </w:rPr>
        <w:t>Redefining Thrift: Shela’s Ukay-Ukay Argao</w:t>
      </w:r>
    </w:p>
    <w:p w14:paraId="6E51C28A" w14:textId="77777777" w:rsidR="00D86E50" w:rsidRPr="00D86E50" w:rsidRDefault="00D86E50" w:rsidP="00D86E50">
      <w:pPr>
        <w:rPr>
          <w:rFonts w:ascii="Verdana" w:hAnsi="Verdana"/>
        </w:rPr>
      </w:pPr>
      <w:r w:rsidRPr="00D86E50">
        <w:rPr>
          <w:rFonts w:ascii="Verdana" w:hAnsi="Verdana"/>
        </w:rPr>
        <w:lastRenderedPageBreak/>
        <w:t xml:space="preserve">For years, </w:t>
      </w:r>
      <w:r w:rsidRPr="00D86E50">
        <w:rPr>
          <w:rFonts w:ascii="Verdana" w:hAnsi="Verdana"/>
          <w:b/>
          <w:bCs/>
        </w:rPr>
        <w:t>Shela’s Ukay-Ukay</w:t>
      </w:r>
      <w:r w:rsidRPr="00D86E50">
        <w:rPr>
          <w:rFonts w:ascii="Verdana" w:hAnsi="Verdana"/>
        </w:rPr>
        <w:t xml:space="preserve"> has redefined secondhand shopping across the Visayas — from the bustling streets of Cebu to the vibrant corners of Dumaguete. But today, we take a bold step further.</w:t>
      </w:r>
    </w:p>
    <w:p w14:paraId="51A1287C" w14:textId="77777777" w:rsidR="00D86E50" w:rsidRPr="00D86E50" w:rsidRDefault="00D86E50" w:rsidP="00D86E50">
      <w:pPr>
        <w:rPr>
          <w:rFonts w:ascii="Verdana" w:hAnsi="Verdana"/>
        </w:rPr>
      </w:pPr>
      <w:r w:rsidRPr="00D86E50">
        <w:rPr>
          <w:rFonts w:ascii="Verdana" w:hAnsi="Verdana"/>
        </w:rPr>
        <w:t>Driven by our longtime client and friend’s vision, we’re igniting a movement: to elevate thrift culture into a premium experience — one that stands proudly beside mall retail giants.</w:t>
      </w:r>
    </w:p>
    <w:p w14:paraId="2E9AFCBB" w14:textId="77777777" w:rsidR="00D86E50" w:rsidRPr="00D86E50" w:rsidRDefault="00D86E50" w:rsidP="00D86E50">
      <w:pPr>
        <w:rPr>
          <w:rFonts w:ascii="Verdana" w:hAnsi="Verdana"/>
        </w:rPr>
      </w:pPr>
      <w:r w:rsidRPr="00D86E50">
        <w:rPr>
          <w:rFonts w:ascii="Verdana" w:hAnsi="Verdana"/>
        </w:rPr>
        <w:t xml:space="preserve">At the heart of this mission is </w:t>
      </w:r>
      <w:r w:rsidRPr="00D86E50">
        <w:rPr>
          <w:rFonts w:ascii="Verdana" w:hAnsi="Verdana"/>
          <w:b/>
          <w:bCs/>
        </w:rPr>
        <w:t>Shela’s Ukay-Ukay Argao</w:t>
      </w:r>
      <w:r w:rsidRPr="00D86E50">
        <w:rPr>
          <w:rFonts w:ascii="Verdana" w:hAnsi="Verdana"/>
        </w:rPr>
        <w:t xml:space="preserve"> — transforming from a beloved local gem into a flagship destination. Here, curated collections, thoughtful design, and intentional service converge, inviting thrift shoppers to discover not just treasures, but an atmosphere of comfortability and delight.</w:t>
      </w:r>
    </w:p>
    <w:p w14:paraId="0ADE6A0E" w14:textId="77777777" w:rsidR="00D86E50" w:rsidRPr="00D86E50" w:rsidRDefault="00D86E50" w:rsidP="00D86E50">
      <w:pPr>
        <w:rPr>
          <w:rFonts w:ascii="Verdana" w:hAnsi="Verdana"/>
        </w:rPr>
      </w:pPr>
      <w:r w:rsidRPr="00D86E50">
        <w:rPr>
          <w:rFonts w:ascii="Verdana" w:hAnsi="Verdana"/>
        </w:rPr>
        <w:t>Together, we’re not just selling clothes.</w:t>
      </w:r>
      <w:r w:rsidRPr="00D86E50">
        <w:rPr>
          <w:rFonts w:ascii="Verdana" w:hAnsi="Verdana"/>
        </w:rPr>
        <w:br/>
        <w:t>We’re redefining value.</w:t>
      </w:r>
      <w:r w:rsidRPr="00D86E50">
        <w:rPr>
          <w:rFonts w:ascii="Verdana" w:hAnsi="Verdana"/>
        </w:rPr>
        <w:br/>
        <w:t>We’re building belonging.</w:t>
      </w:r>
      <w:r w:rsidRPr="00D86E50">
        <w:rPr>
          <w:rFonts w:ascii="Verdana" w:hAnsi="Verdana"/>
        </w:rPr>
        <w:br/>
        <w:t>We’re making thrift the destination.</w:t>
      </w:r>
    </w:p>
    <w:p w14:paraId="0BEE37FF" w14:textId="77777777" w:rsidR="00E81449" w:rsidRPr="00D86E50" w:rsidRDefault="00E81449">
      <w:pPr>
        <w:rPr>
          <w:rFonts w:ascii="Verdana" w:hAnsi="Verdana"/>
        </w:rPr>
      </w:pPr>
    </w:p>
    <w:sectPr w:rsidR="00E81449" w:rsidRPr="00D86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50"/>
    <w:rsid w:val="001031AF"/>
    <w:rsid w:val="00196686"/>
    <w:rsid w:val="004E74F3"/>
    <w:rsid w:val="00504FFD"/>
    <w:rsid w:val="00D86E50"/>
    <w:rsid w:val="00DC6242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90CF6"/>
  <w15:chartTrackingRefBased/>
  <w15:docId w15:val="{6F4D66B0-032C-493F-99DE-E707A36A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252</Words>
  <Characters>1550</Characters>
  <Application>Microsoft Office Word</Application>
  <DocSecurity>0</DocSecurity>
  <Lines>56</Lines>
  <Paragraphs>30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2025-10-10T10:44:00Z</dcterms:created>
  <dcterms:modified xsi:type="dcterms:W3CDTF">2025-10-10T10:49:00Z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0f097881-f481-4f37-9bfc-30198c230738</vt:lpwstr>
  </property>
</Properties>
</file>