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B3634" w14:textId="55D3B48C" w:rsidR="005B077D" w:rsidRPr="005B077D" w:rsidRDefault="005B077D" w:rsidP="005B077D">
      <w:pPr>
        <w:jc w:val="center"/>
        <w:rPr>
          <w:rStyle w:val="Strong"/>
          <w:lang w:val="en-US"/>
        </w:rPr>
      </w:pPr>
      <w:r w:rsidRPr="00083909">
        <w:rPr>
          <w:b/>
          <w:bCs/>
          <w:lang w:val="en-US"/>
        </w:rPr>
        <w:t>Capstone project – The Czech Capital vs</w:t>
      </w:r>
      <w:r w:rsidR="00042BD9">
        <w:rPr>
          <w:b/>
          <w:bCs/>
          <w:lang w:val="en-US"/>
        </w:rPr>
        <w:t xml:space="preserve"> The</w:t>
      </w:r>
      <w:r w:rsidRPr="00083909">
        <w:rPr>
          <w:b/>
          <w:bCs/>
          <w:lang w:val="en-US"/>
        </w:rPr>
        <w:t xml:space="preserve"> Second Biggest City</w:t>
      </w:r>
    </w:p>
    <w:p w14:paraId="1A7B074B" w14:textId="529A65AB" w:rsidR="005B077D" w:rsidRPr="00083909" w:rsidRDefault="005B077D" w:rsidP="005B077D">
      <w:pPr>
        <w:rPr>
          <w:rStyle w:val="Strong"/>
        </w:rPr>
      </w:pPr>
      <w:r w:rsidRPr="00083909">
        <w:rPr>
          <w:rStyle w:val="Strong"/>
        </w:rPr>
        <w:t>Data</w:t>
      </w:r>
    </w:p>
    <w:p w14:paraId="7CD37FEA" w14:textId="77777777" w:rsidR="005B077D" w:rsidRDefault="005B077D" w:rsidP="005B077D">
      <w:pPr>
        <w:rPr>
          <w:rStyle w:val="Strong"/>
          <w:b w:val="0"/>
          <w:bCs w:val="0"/>
        </w:rPr>
      </w:pPr>
      <w:r>
        <w:rPr>
          <w:rStyle w:val="Strong"/>
          <w:b w:val="0"/>
          <w:bCs w:val="0"/>
        </w:rPr>
        <w:t xml:space="preserve">This project will be based on previous geolocation project. First, a list of Prague’s and Brno’s neighbourhoods with postal codes will be obtained. To ensure uniqueness of locations, each postal code will be represented once. </w:t>
      </w:r>
    </w:p>
    <w:p w14:paraId="58DF32A3" w14:textId="77777777" w:rsidR="005B077D" w:rsidRDefault="005B077D" w:rsidP="005B077D">
      <w:pPr>
        <w:rPr>
          <w:rStyle w:val="Strong"/>
          <w:b w:val="0"/>
          <w:bCs w:val="0"/>
        </w:rPr>
      </w:pPr>
      <w:r>
        <w:rPr>
          <w:rStyle w:val="Strong"/>
          <w:b w:val="0"/>
          <w:bCs w:val="0"/>
        </w:rPr>
        <w:t>Next, longitude and latitude will be established based on those postal codes. A list of postal codes with geolocation figures was also found in case there are any troubles during establishing centres of chosen neighbourhoods.</w:t>
      </w:r>
    </w:p>
    <w:p w14:paraId="0E4995C8" w14:textId="2534985B" w:rsidR="0004155C" w:rsidRDefault="005B077D">
      <w:r>
        <w:rPr>
          <w:rStyle w:val="Strong"/>
          <w:b w:val="0"/>
          <w:bCs w:val="0"/>
        </w:rPr>
        <w:t>With that geolocation information, Foursquare will be utilised to find the closest venues to the neighbourhoods’ centres. Based on those data, cities will be put together based on their similarities and divided on their dissimilarities. In the end of the report, each cluster will be described by its top mentioned values and I will attempt to determine, which city has better opportunities or offers better social life.</w:t>
      </w:r>
    </w:p>
    <w:sectPr w:rsidR="000415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AA"/>
    <w:rsid w:val="000303AA"/>
    <w:rsid w:val="0004155C"/>
    <w:rsid w:val="00042BD9"/>
    <w:rsid w:val="005B0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A6BC"/>
  <w15:chartTrackingRefBased/>
  <w15:docId w15:val="{28A68818-8D02-4A1D-B540-F5B8AE1D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07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Hanzlik</dc:creator>
  <cp:keywords/>
  <dc:description/>
  <cp:lastModifiedBy>Petr Hanzlik</cp:lastModifiedBy>
  <cp:revision>3</cp:revision>
  <dcterms:created xsi:type="dcterms:W3CDTF">2021-06-01T07:08:00Z</dcterms:created>
  <dcterms:modified xsi:type="dcterms:W3CDTF">2021-06-01T07:09:00Z</dcterms:modified>
</cp:coreProperties>
</file>