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交警手势识别 — 日志功能文档</w:t>
      </w:r>
    </w:p>
    <w:p>
      <w:pPr>
        <w:jc w:val="center"/>
      </w:pPr>
      <w:r>
        <w:rPr>
          <w:color w:val="666666"/>
          <w:sz w:val="28"/>
        </w:rPr>
        <w:t>CarMate Vision 车载视觉系统</w:t>
      </w:r>
    </w:p>
    <w:p>
      <w:pPr>
        <w:jc w:val="center"/>
      </w:pPr>
      <w:r>
        <w:rPr>
          <w:color w:val="999999"/>
          <w:sz w:val="22"/>
        </w:rPr>
        <w:t>云数据库日志存储 · 历史记录查询 · 视频分组展示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概述</w:t>
      </w:r>
    </w:p>
    <w:p>
      <w:r>
        <w:rPr>
          <w:rFonts w:ascii="微软雅黑" w:hAnsi="微软雅黑" w:eastAsia="微软雅黑"/>
          <w:b w:val="0"/>
        </w:rPr>
        <w:t>交警手势识别日志功能将所有识别请求的结果持久化到腾讯云 MySQL 数据库中，支持按类型、手势名筛选查询，并在前端历史记录页面按视频分组展示。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核心特性：</w:t>
      </w:r>
    </w:p>
    <w:p>
      <w:r>
        <w:rPr>
          <w:rFonts w:ascii="微软雅黑" w:hAnsi="微软雅黑" w:eastAsia="微软雅黑"/>
          <w:b w:val="0"/>
        </w:rPr>
        <w:t>• 所有识别类型（图片/视频/流式视频/摄像头实时帧）均自动写入日志</w:t>
      </w:r>
    </w:p>
    <w:p>
      <w:r>
        <w:rPr>
          <w:rFonts w:ascii="微软雅黑" w:hAnsi="微软雅黑" w:eastAsia="微软雅黑"/>
          <w:b w:val="0"/>
        </w:rPr>
        <w:t>• 视频识别按 video_session_id (UUID) 分组，每段手势单独一条记录</w:t>
      </w:r>
    </w:p>
    <w:p>
      <w:r>
        <w:rPr>
          <w:rFonts w:ascii="微软雅黑" w:hAnsi="微软雅黑" w:eastAsia="微软雅黑"/>
          <w:b w:val="0"/>
        </w:rPr>
        <w:t>• 异步线程池写入，不阻塞推理主流程</w:t>
      </w:r>
    </w:p>
    <w:p>
      <w:r>
        <w:rPr>
          <w:rFonts w:ascii="微软雅黑" w:hAnsi="微软雅黑" w:eastAsia="微软雅黑"/>
          <w:b w:val="0"/>
        </w:rPr>
        <w:t>• 前端历史记录页面按视频卡片分组展示，含动作时间线和段标签</w:t>
      </w:r>
    </w:p>
    <w:p>
      <w:pPr>
        <w:pStyle w:val="Heading1"/>
      </w:pPr>
      <w:r>
        <w:rPr>
          <w:rFonts w:ascii="微软雅黑" w:hAnsi="微软雅黑" w:eastAsia="微软雅黑"/>
        </w:rPr>
        <w:t>2. 系统架构</w:t>
      </w:r>
    </w:p>
    <w:p>
      <w:pPr>
        <w:pStyle w:val="Heading2"/>
      </w:pPr>
      <w:r>
        <w:rPr>
          <w:rFonts w:ascii="微软雅黑" w:hAnsi="微软雅黑" w:eastAsia="微软雅黑"/>
        </w:rPr>
        <w:t>2.1 整体架构</w:t>
      </w:r>
    </w:p>
    <w:p>
      <w:r>
        <w:rPr>
          <w:rFonts w:ascii="微软雅黑" w:hAnsi="微软雅黑" w:eastAsia="微软雅黑"/>
          <w:b w:val="0"/>
        </w:rPr>
        <w:t>日志系统分为四层：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br/>
        <w:t xml:space="preserve">  识别服务 (police_gesture_service.py)</w:t>
        <w:br/>
        <w:t xml:space="preserve">    → 日志构建 (GestureLogEntry)</w:t>
        <w:br/>
        <w:t xml:space="preserve">      → 异步写入 (police_gesture_logger.py)</w:t>
        <w:br/>
        <w:t xml:space="preserve">        → 云数据库 (police_gesture_logs 表)</w:t>
        <w:br/>
        <w:t xml:space="preserve">          → 查询 API (GET /api/police-gesture/logs)</w:t>
        <w:br/>
        <w:t xml:space="preserve">            → 前端展示 (History.tsx)</w:t>
      </w:r>
    </w:p>
    <w:p>
      <w:pPr>
        <w:pStyle w:val="Heading2"/>
      </w:pPr>
      <w:r>
        <w:rPr>
          <w:rFonts w:ascii="微软雅黑" w:hAnsi="微软雅黑" w:eastAsia="微软雅黑"/>
        </w:rPr>
        <w:t>2.2 核心文件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backend/app/models/db_models.py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PoliceGestureLog ORM 模型定义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backend/app/services/police_gesture_logger.py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日志写入服务 (异步线程池)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backend/app/services/police_gesture_service.py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识别推理 + 日志调用集成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backend/app/api/v1/police_gesture.py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日志查询 API + 识别 API 错误日志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backend/app/api/v1/history.py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统一历史记录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backend/app/api/v1/stats.py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仪表盘统计 (含手势识别计数)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frontend/src/pages/History.tsx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前端历史记录页面 (按视频分组)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frontend/src/store/policeGestureStore.ts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识别结果 Zustand 跨页面持久化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3. 数据库设计</w:t>
      </w:r>
    </w:p>
    <w:p>
      <w:pPr>
        <w:pStyle w:val="Heading2"/>
      </w:pPr>
      <w:r>
        <w:rPr>
          <w:rFonts w:ascii="微软雅黑" w:hAnsi="微软雅黑" w:eastAsia="微软雅黑"/>
        </w:rPr>
        <w:t>3.1 数据库连接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bj-cdb-mcxp1yss.sql.tencentcdb.com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端口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23196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carmate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zbl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驱动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PyMySQL + SQLAlchemy 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字符集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utf8mb4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日志表结构 (police_gesture_logs)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 (PK, AUTO_INCREMENT)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自增主键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recognition_type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VARCHAR(32), 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识别类型: image/video/video_stream/camera_stream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video_session_id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VARCHAR(36), 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视频会话 UUID，同视频的段共享 (视频模式)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上传文件名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gesture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识别出的手势名称 (停止/直行/左转/...)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gesture_id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手势 ID (0=无手势, 1-8)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置信度 (0~1)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inference_ms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推理耗时 (毫秒)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top5_json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Top-5 候选结果 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frames_total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视频总帧数 (视频模式)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frames_processed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实际处理帧数 (视频模式)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video_fps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视频帧率 (视频模式)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video_duration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视频时长/秒 (视频模式)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segments_json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手势段 JSON: [{start, end, gesture, gestureId}]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识别是否成功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error_message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错误信息 (失败时)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client_info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客户端信息 (预留)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DATETIME, 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记录创建时间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DDL (建表语句)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CREATE TABLE police_gesture_logs (</w:t>
        <w:br/>
        <w:t xml:space="preserve">    id              INT AUTO_INCREMENT PRIMARY KEY,</w:t>
        <w:br/>
        <w:t xml:space="preserve">    recognition_type VARCHAR(32)  NOT NULL,</w:t>
        <w:br/>
        <w:t xml:space="preserve">    video_session_id VARCHAR(36)  NULL,</w:t>
        <w:br/>
        <w:t xml:space="preserve">    filename         VARCHAR(255) NULL,</w:t>
        <w:br/>
        <w:t xml:space="preserve">    gesture          VARCHAR(32)  NOT NULL COMMENT '手势名称',</w:t>
        <w:br/>
        <w:t xml:space="preserve">    gesture_id       INT          NOT NULL COMMENT '手势ID(0-8)',</w:t>
        <w:br/>
        <w:t xml:space="preserve">    confidence       FLOAT        NOT NULL COMMENT '置信度',</w:t>
        <w:br/>
        <w:t xml:space="preserve">    inference_ms     FLOAT        NOT NULL COMMENT '推理耗时(ms)',</w:t>
        <w:br/>
        <w:t xml:space="preserve">    top5_json        TEXT         NULL     COMMENT 'Top-5结果JSON',</w:t>
        <w:br/>
        <w:t xml:space="preserve">    frames_total     INT          NULL     COMMENT '视频总帧数',</w:t>
        <w:br/>
        <w:t xml:space="preserve">    frames_processed INT          NULL     COMMENT '实际处理帧数',</w:t>
        <w:br/>
        <w:t xml:space="preserve">    video_fps        FLOAT        NULL     COMMENT '视频帧率',</w:t>
        <w:br/>
        <w:t xml:space="preserve">    video_duration   FLOAT        NULL     COMMENT '视频时长(秒)',</w:t>
        <w:br/>
        <w:t xml:space="preserve">    segments_json    TEXT         NULL     COMMENT '手势段JSON',</w:t>
        <w:br/>
        <w:t xml:space="preserve">    success          BOOL         DEFAULT TRUE,</w:t>
        <w:br/>
        <w:t xml:space="preserve">    error_message    TEXT         NULL,</w:t>
        <w:br/>
        <w:t xml:space="preserve">    client_info      VARCHAR(512) NULL,</w:t>
        <w:br/>
        <w:t xml:space="preserve">    created_at       DATETIME     DEFAULT CURRENT_TIMESTAMP,</w:t>
        <w:br/>
        <w:t xml:space="preserve">    INDEX idx_type (recognition_type),</w:t>
        <w:br/>
        <w:t xml:space="preserve">    INDEX idx_video_session (video_session_id),</w:t>
        <w:br/>
        <w:t xml:space="preserve">    INDEX idx_created (created_at)</w:t>
        <w:br/>
        <w:t>) ENGINE=InnoDB DEFAULT CHARSET=utf8mb4;</w:t>
      </w:r>
    </w:p>
    <w:p>
      <w:pPr>
        <w:pStyle w:val="Heading1"/>
      </w:pPr>
      <w:r>
        <w:rPr>
          <w:rFonts w:ascii="微软雅黑" w:hAnsi="微软雅黑" w:eastAsia="微软雅黑"/>
        </w:rPr>
        <w:t>4. 日志写入流程</w:t>
      </w:r>
    </w:p>
    <w:p>
      <w:pPr>
        <w:pStyle w:val="Heading2"/>
      </w:pPr>
      <w:r>
        <w:rPr>
          <w:rFonts w:ascii="微软雅黑" w:hAnsi="微软雅黑" w:eastAsia="微软雅黑"/>
        </w:rPr>
        <w:t>4.1 GestureLogEntry 数据结构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@dataclass</w:t>
        <w:br/>
        <w:t>class GestureLogEntry:</w:t>
        <w:br/>
        <w:t xml:space="preserve">    recognition_type: str       # image / video / video_stream / camera_stream</w:t>
        <w:br/>
        <w:t xml:space="preserve">    gesture: str                # 手势名称</w:t>
        <w:br/>
        <w:t xml:space="preserve">    gesture_id: int             # 手势 ID</w:t>
        <w:br/>
        <w:t xml:space="preserve">    confidence: float           # 置信度</w:t>
        <w:br/>
        <w:t xml:space="preserve">    inference_ms: float         # 推理耗时 (ms)</w:t>
        <w:br/>
        <w:t xml:space="preserve">    success: bool = True        # 是否成功</w:t>
        <w:br/>
        <w:t xml:space="preserve">    filename: Optional[str]     # 文件名</w:t>
        <w:br/>
        <w:t xml:space="preserve">    video_session_id: Optional[str]  # 视频 UUID</w:t>
        <w:br/>
        <w:t xml:space="preserve">    top5_json: Optional[str]    # Top-5 JSON</w:t>
        <w:br/>
        <w:t xml:space="preserve">    frames_total: Optional[int] # 总帧数</w:t>
        <w:br/>
        <w:t xml:space="preserve">    frames_processed: Optional[int] # 已处理帧数</w:t>
        <w:br/>
        <w:t xml:space="preserve">    video_fps: Optional[float]  # 视频帧率</w:t>
        <w:br/>
        <w:t xml:space="preserve">    video_duration: Optional[float] # 视频时长</w:t>
        <w:br/>
        <w:t xml:space="preserve">    segments_json: Optional[str] # 手势段 JSON</w:t>
        <w:br/>
        <w:t xml:space="preserve">    error_message: Optional[str] # 错误信息</w:t>
      </w:r>
    </w:p>
    <w:p>
      <w:pPr>
        <w:pStyle w:val="Heading2"/>
      </w:pPr>
      <w:r>
        <w:rPr>
          <w:rFonts w:ascii="微软雅黑" w:hAnsi="微软雅黑" w:eastAsia="微软雅黑"/>
        </w:rPr>
        <w:t>4.2 各识别模式的写入策略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识别模式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写入时机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分组方式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 (图片)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识别完成后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无分组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单条记录，含 Top-5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 (视频)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每个手势段一条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同一视频段共享 UUID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video_stream (流式)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每个手势段一条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video_session_id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 video 模式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camera_stream (摄像头)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新段确认时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无分组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仅有效手势 (&gt;0) 且段变化时写入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异步写入机制</w:t>
      </w:r>
    </w:p>
    <w:p>
      <w:r>
        <w:rPr>
          <w:rFonts w:ascii="微软雅黑" w:hAnsi="微软雅黑" w:eastAsia="微软雅黑"/>
          <w:b w:val="0"/>
        </w:rPr>
        <w:t>日志写入使用单线程 ThreadPoolExecutor，避免阻塞推理主流程：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定义线程池 (单线程, 保证写入顺序)</w:t>
        <w:br/>
        <w:t>_executor = ThreadPoolExecutor(max_workers=1)</w:t>
        <w:br/>
        <w:br/>
        <w:t># 异步写入 (不阻塞)</w:t>
        <w:br/>
        <w:t>def log_gesture_async(entry: GestureLogEntry):</w:t>
        <w:br/>
        <w:t xml:space="preserve">    _executor.submit(_write_log, entry)</w:t>
        <w:br/>
        <w:br/>
        <w:t># 批量写入 (同一事务)</w:t>
        <w:br/>
        <w:t>def log_gestures_batch_async(entries: list[GestureLogEntry]):</w:t>
        <w:br/>
        <w:t xml:space="preserve">    _executor.submit(_write_batch, entries)</w:t>
      </w:r>
    </w:p>
    <w:p>
      <w:r>
        <w:rPr>
          <w:rFonts w:ascii="微软雅黑" w:hAnsi="微软雅黑" w:eastAsia="微软雅黑"/>
          <w:b w:val="0"/>
        </w:rPr>
        <w:t>写入失败仅记录 warning 日志，不影响 API 返回结果 (非致命设计)。</w:t>
      </w:r>
    </w:p>
    <w:p>
      <w:pPr>
        <w:pStyle w:val="Heading1"/>
      </w:pPr>
      <w:r>
        <w:rPr>
          <w:rFonts w:ascii="微软雅黑" w:hAnsi="微软雅黑" w:eastAsia="微软雅黑"/>
        </w:rPr>
        <w:t>5. API 接口</w:t>
      </w:r>
    </w:p>
    <w:p>
      <w:pPr>
        <w:pStyle w:val="Heading2"/>
      </w:pPr>
      <w:r>
        <w:rPr>
          <w:rFonts w:ascii="微软雅黑" w:hAnsi="微软雅黑" w:eastAsia="微软雅黑"/>
        </w:rPr>
        <w:t>5.1 交警手势日志查询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GET /api/police-gesture/logs?page=1&amp;pageSize=10&amp;recognition_type=video&amp;gesture=停止</w:t>
      </w:r>
    </w:p>
    <w:p>
      <w:r>
        <w:rPr>
          <w:rFonts w:ascii="微软雅黑" w:hAnsi="微软雅黑" w:eastAsia="微软雅黑"/>
          <w:b w:val="0"/>
        </w:rPr>
        <w:t>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页码 (默认 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每页条数 (默认 10, 最大 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recognition_type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筛选类型: image/video/video_stream/camera_stream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gesture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手势名称筛选: 停止/直行/左转/...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响应示例：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"code": 200,</w:t>
        <w:br/>
        <w:t xml:space="preserve">  "data": {</w:t>
        <w:br/>
        <w:t xml:space="preserve">    "list": [{</w:t>
        <w:br/>
        <w:t xml:space="preserve">      "id": 1,</w:t>
        <w:br/>
        <w:t xml:space="preserve">      "recognitionType": "video",</w:t>
        <w:br/>
        <w:t xml:space="preserve">      "videoSessionId": "a1b2c3d4-...",</w:t>
        <w:br/>
        <w:t xml:space="preserve">      "filename": "test.mp4",</w:t>
        <w:br/>
        <w:t xml:space="preserve">      "gesture": "停止",</w:t>
        <w:br/>
        <w:t xml:space="preserve">      "gestureId": 1,</w:t>
        <w:br/>
        <w:t xml:space="preserve">      "confidence": 0.952,</w:t>
        <w:br/>
        <w:t xml:space="preserve">      "inferenceMs": 3200.5,</w:t>
        <w:br/>
        <w:t xml:space="preserve">      "framesTotal": 475,</w:t>
        <w:br/>
        <w:t xml:space="preserve">      "framesProcessed": 475,</w:t>
        <w:br/>
        <w:t xml:space="preserve">      "segments": [{"start": 2.2, "end": 3.2, "gesture": "停止", "gestureId": 1}],</w:t>
        <w:br/>
        <w:t xml:space="preserve">      "success": true,</w:t>
        <w:br/>
        <w:t xml:space="preserve">      "createdAt": "2026-07-09T15:30:00"</w:t>
        <w:br/>
        <w:t xml:space="preserve">    }],</w:t>
        <w:br/>
        <w:t xml:space="preserve">    "total": 25,</w:t>
        <w:br/>
        <w:t xml:space="preserve">    "page": 1,</w:t>
        <w:br/>
        <w:t xml:space="preserve">    "pageSize": 10,</w:t>
        <w:br/>
        <w:t xml:space="preserve">    "totalPages": 3</w:t>
        <w:br/>
        <w:t xml:space="preserve">  }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5.2 统一历史记录 API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GET /api/history?page=1&amp;pageSize=10&amp;type=gesture</w:t>
      </w:r>
    </w:p>
    <w:p>
      <w:r>
        <w:rPr>
          <w:rFonts w:ascii="微软雅黑" w:hAnsi="微软雅黑" w:eastAsia="微软雅黑"/>
          <w:b w:val="0"/>
        </w:rPr>
        <w:t>返回所有识别类型的历史记录 (当前含交警手势的 police_gesture_logs 数据)。</w:t>
      </w:r>
    </w:p>
    <w:p>
      <w:pPr>
        <w:pStyle w:val="Heading2"/>
      </w:pPr>
      <w:r>
        <w:rPr>
          <w:rFonts w:ascii="微软雅黑" w:hAnsi="微软雅黑" w:eastAsia="微软雅黑"/>
        </w:rPr>
        <w:t>5.3 仪表盘统计 API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GET /api/stats/dashboard</w:t>
      </w:r>
    </w:p>
    <w:p>
      <w:r>
        <w:rPr>
          <w:rFonts w:ascii="微软雅黑" w:hAnsi="微软雅黑" w:eastAsia="微软雅黑"/>
          <w:b w:val="0"/>
        </w:rPr>
        <w:t>返回包含手势识别计数在内的统计数据：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"totalPlates": 0,</w:t>
        <w:br/>
        <w:t xml:space="preserve">  "totalGestures": 25,</w:t>
        <w:br/>
        <w:t xml:space="preserve">  "todayGestures": 8,</w:t>
        <w:br/>
        <w:t xml:space="preserve">  "successGestures": 23,</w:t>
        <w:br/>
        <w:t xml:space="preserve">  "totalAlerts": 0,</w:t>
        <w:br/>
        <w:t xml:space="preserve">  "unreadAlerts": 0</w:t>
        <w:br/>
        <w:t>}</w:t>
      </w:r>
    </w:p>
    <w:p>
      <w:pPr>
        <w:pStyle w:val="Heading1"/>
      </w:pPr>
      <w:r>
        <w:rPr>
          <w:rFonts w:ascii="微软雅黑" w:hAnsi="微软雅黑" w:eastAsia="微软雅黑"/>
        </w:rPr>
        <w:t>6. 视频分组机制</w:t>
      </w:r>
    </w:p>
    <w:p>
      <w:r>
        <w:rPr>
          <w:rFonts w:ascii="微软雅黑" w:hAnsi="微软雅黑" w:eastAsia="微软雅黑"/>
          <w:b w:val="0"/>
        </w:rPr>
        <w:t>每个视频上传时生成一个 UUID (video_session_id)，该视频的所有手势段共享此 ID。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在 process_police_gesture_video() 中:</w:t>
        <w:br/>
        <w:t>video_session_id = str(uuid.uuid4())</w:t>
        <w:br/>
        <w:br/>
        <w:t># 每个手势段单独写入, 共享同一 video_session_id:</w:t>
        <w:br/>
        <w:t>for seg in segments:</w:t>
        <w:br/>
        <w:t xml:space="preserve">    GestureLogEntry(</w:t>
        <w:br/>
        <w:t xml:space="preserve">        gesture=seg["gesture"],</w:t>
        <w:br/>
        <w:t xml:space="preserve">        video_session_id=video_session_id,  # ← 共享 UUID</w:t>
        <w:br/>
        <w:t xml:space="preserve">        segments_json=json.dumps([seg]),</w:t>
        <w:br/>
        <w:t xml:space="preserve">        ...</w:t>
        <w:br/>
        <w:t xml:space="preserve">    )</w:t>
      </w:r>
    </w:p>
    <w:p>
      <w:r>
        <w:rPr>
          <w:rFonts w:ascii="微软雅黑" w:hAnsi="微软雅黑" w:eastAsia="微软雅黑"/>
          <w:b w:val="0"/>
        </w:rPr>
        <w:t>前端根据 videoSessionId 将多条记录合并为一个视频卡片，展示完整的时间线和手势段列表。</w:t>
      </w:r>
    </w:p>
    <w:p>
      <w:pPr>
        <w:pStyle w:val="Heading1"/>
      </w:pPr>
      <w:r>
        <w:rPr>
          <w:rFonts w:ascii="微软雅黑" w:hAnsi="微软雅黑" w:eastAsia="微软雅黑"/>
        </w:rPr>
        <w:t>7. 前端展示</w:t>
      </w:r>
    </w:p>
    <w:p>
      <w:r>
        <w:rPr>
          <w:rFonts w:ascii="微软雅黑" w:hAnsi="微软雅黑" w:eastAsia="微软雅黑"/>
          <w:b w:val="0"/>
        </w:rPr>
        <w:t>历史记录页面 (History.tsx) 按以下规则展示：</w:t>
      </w:r>
    </w:p>
    <w:p>
      <w:r>
        <w:rPr>
          <w:rFonts w:ascii="微软雅黑" w:hAnsi="微软雅黑" w:eastAsia="微软雅黑"/>
          <w:b w:val="0"/>
        </w:rPr>
        <w:t>• 同一 videoSessionId 的段合并为一张视频卡片</w:t>
      </w:r>
    </w:p>
    <w:p>
      <w:r>
        <w:rPr>
          <w:rFonts w:ascii="微软雅黑" w:hAnsi="微软雅黑" w:eastAsia="微软雅黑"/>
          <w:b w:val="0"/>
        </w:rPr>
        <w:t>• 卡片显示文件名、视频时长、帧数、推理耗时</w:t>
      </w:r>
    </w:p>
    <w:p>
      <w:r>
        <w:rPr>
          <w:rFonts w:ascii="微软雅黑" w:hAnsi="微软雅黑" w:eastAsia="微软雅黑"/>
          <w:b w:val="0"/>
        </w:rPr>
        <w:t>• 卡片内显示彩色动作时间线</w:t>
      </w:r>
    </w:p>
    <w:p>
      <w:r>
        <w:rPr>
          <w:rFonts w:ascii="微软雅黑" w:hAnsi="微软雅黑" w:eastAsia="微软雅黑"/>
          <w:b w:val="0"/>
        </w:rPr>
        <w:t>• 每个手势段有独立标签 (手势名 + 置信度 + 起止时间)</w:t>
      </w:r>
    </w:p>
    <w:p>
      <w:r>
        <w:rPr>
          <w:rFonts w:ascii="微软雅黑" w:hAnsi="微软雅黑" w:eastAsia="微软雅黑"/>
          <w:b w:val="0"/>
        </w:rPr>
        <w:t>• 图片/摄像头识别结果独立显示</w:t>
      </w:r>
    </w:p>
    <w:p>
      <w:r>
        <w:rPr>
          <w:rFonts w:ascii="微软雅黑" w:hAnsi="微软雅黑" w:eastAsia="微软雅黑"/>
          <w:b w:val="0"/>
        </w:rPr>
        <w:t>• 支持按类型筛选 (全部/车牌识别/交警手势/车主手势)</w:t>
      </w:r>
    </w:p>
    <w:p>
      <w:pPr>
        <w:pStyle w:val="Heading1"/>
      </w:pPr>
      <w:r>
        <w:rPr>
          <w:rFonts w:ascii="微软雅黑" w:hAnsi="微软雅黑" w:eastAsia="微软雅黑"/>
        </w:rPr>
        <w:t>8. 环境配置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环境变量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DB_HOST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bj-cdb-mcxp1yss.sql.tencentcdb.com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腾讯云 MySQL 主机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DB_PORT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23196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数据库端口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zbl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数据库用户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DB_PASSWORD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zbl123456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数据库密码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carmate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CARMATE_DEVICE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推理设备: auto/cpu/cuda</w:t>
            </w:r>
          </w:p>
        </w:tc>
      </w:tr>
    </w:tbl>
    <w:p/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表在服务启动时通过 SQLAlchemy Base.metadata.create_all() 自动创建，无需手动建表。</w:t>
      </w:r>
    </w:p>
    <w:p>
      <w:pPr>
        <w:pStyle w:val="Heading1"/>
      </w:pPr>
      <w:r>
        <w:rPr>
          <w:rFonts w:ascii="微软雅黑" w:hAnsi="微软雅黑" w:eastAsia="微软雅黑"/>
        </w:rPr>
        <w:t>9. 数据示例</w:t>
      </w:r>
    </w:p>
    <w:p>
      <w:pPr>
        <w:pStyle w:val="Heading2"/>
      </w:pPr>
      <w:r>
        <w:rPr>
          <w:rFonts w:ascii="微软雅黑" w:hAnsi="微软雅黑" w:eastAsia="微软雅黑"/>
        </w:rPr>
        <w:t>9.1 图片识别日志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| id | recognition_type | gesture | confidence | inference_ms | created_at          |</w:t>
        <w:br/>
        <w:t>| 1  | image            | 停止    | 0.952      | 120.5        | 2026-07-09 15:30:00 |</w:t>
      </w:r>
    </w:p>
    <w:p>
      <w:pPr>
        <w:pStyle w:val="Heading2"/>
      </w:pPr>
      <w:r>
        <w:rPr>
          <w:rFonts w:ascii="微软雅黑" w:hAnsi="微软雅黑" w:eastAsia="微软雅黑"/>
        </w:rPr>
        <w:t>9.2 视频识别日志 (同一视频 3 个段)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| id | video_session_id                      | gesture | confidence | segments_json               |</w:t>
        <w:br/>
        <w:t>| 2  | a1b2c3d4-e5f6-... | 停止    | 0.982      | [{"start":2.2,"end":3.2}]   |</w:t>
        <w:br/>
        <w:t>| 3  | a1b2c3d4-e5f6-... | 直行    | 0.982      | [{"start":5.3,"end":7.0}]   |</w:t>
        <w:br/>
        <w:t>| 4  | a1b2c3d4-e5f6-... | 左转    | 0.982      | [{"start":9.6,"end":11.1}]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