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13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End w:id="13"/>
    <w:bookmarkStart w:id="20" w:name="sistem-privilegija-i-uloga-u-mysql-u"/>
    <w:p>
      <w:pPr>
        <w:pStyle w:val="Heading1"/>
      </w:pPr>
      <w:r>
        <w:t xml:space="preserve">3. Sistem privilegija i uloga u MySQL-u</w:t>
      </w:r>
    </w:p>
    <w:p>
      <w:pPr>
        <w:pStyle w:val="FirstParagraph"/>
      </w:pPr>
      <w:r>
        <w:t xml:space="preserve">MySQL čuva svaku privilegiju kao običan red u jednoj od deset tabela dodele prava u sistemskoj bazi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[2]</w:t>
      </w:r>
      <w:r>
        <w:t xml:space="preserve">. Šest od tih deset tabela kodira nivo na kome privilegija važi, i taj nivo se</w:t>
      </w:r>
      <w:r>
        <w:t xml:space="preserve"> </w:t>
      </w:r>
      <w:r>
        <w:t xml:space="preserve">prepoznaje direktno iz naziva kolone koja identifikuje objekat: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 </w:t>
      </w:r>
      <w:r>
        <w:t xml:space="preserve">ne nose nijednu kolonu objekta pa važe globalno, nad celim serverom;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nosi kolonu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pa</w:t>
      </w:r>
      <w:r>
        <w:t xml:space="preserve"> </w:t>
      </w:r>
      <w:r>
        <w:t xml:space="preserve">važi nad bazom;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 </w:t>
      </w:r>
      <w:r>
        <w:t xml:space="preserve">pa važi nad tabelom;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pa važi nad kolonom; a</w:t>
      </w:r>
      <w:r>
        <w:t xml:space="preserve"> </w:t>
      </w:r>
      <w:r>
        <w:rPr>
          <w:rStyle w:val="VerbatimChar"/>
        </w:rPr>
        <w:t xml:space="preserve">mysql.procs_priv</w:t>
      </w:r>
      <w:r>
        <w:t xml:space="preserve"> </w:t>
      </w:r>
      <w:r>
        <w:t xml:space="preserve">nosi</w:t>
      </w:r>
      <w:r>
        <w:t xml:space="preserve"> </w:t>
      </w:r>
      <w:r>
        <w:rPr>
          <w:rStyle w:val="VerbatimChar"/>
        </w:rPr>
        <w:t xml:space="preserve">Routine_name</w:t>
      </w:r>
      <w:r>
        <w:t xml:space="preserve"> </w:t>
      </w:r>
      <w:r>
        <w:t xml:space="preserve">pa važi nad</w:t>
      </w:r>
      <w:r>
        <w:t xml:space="preserve"> </w:t>
      </w:r>
      <w:r>
        <w:t xml:space="preserve">rutinom</w:t>
      </w:r>
      <w:r>
        <w:t xml:space="preserve"> </w:t>
      </w:r>
      <w:r>
        <w:t xml:space="preserve">[2]</w:t>
      </w:r>
      <w:r>
        <w:t xml:space="preserve">. Preostale četiri tabele ne kodiraju privilegije nego pomoćne odnose: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vezu jedne uloge sa drugom ili sa nalogom,</w:t>
      </w:r>
      <w:r>
        <w:t xml:space="preserve"> </w:t>
      </w:r>
      <w:r>
        <w:rPr>
          <w:rStyle w:val="VerbatimChar"/>
        </w:rPr>
        <w:t xml:space="preserve">mysql.default_roles</w:t>
      </w:r>
      <w:r>
        <w:t xml:space="preserve"> </w:t>
      </w:r>
      <w:r>
        <w:t xml:space="preserve">ulogu aktivnu po</w:t>
      </w:r>
      <w:r>
        <w:t xml:space="preserve"> </w:t>
      </w:r>
      <w:r>
        <w:t xml:space="preserve">prijavljivanju,</w:t>
      </w:r>
      <w:r>
        <w:t xml:space="preserve"> </w:t>
      </w:r>
      <w:r>
        <w:rPr>
          <w:rStyle w:val="VerbatimChar"/>
        </w:rPr>
        <w:t xml:space="preserve">mysql.proxies_priv</w:t>
      </w:r>
      <w:r>
        <w:t xml:space="preserve"> </w:t>
      </w:r>
      <w:r>
        <w:t xml:space="preserve">proxy naloge, 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istoriju lozinki</w:t>
      </w:r>
      <w:r>
        <w:t xml:space="preserve"> </w:t>
      </w:r>
      <w:r>
        <w:t xml:space="preserve">[2]</w:t>
      </w:r>
      <w:r>
        <w:t xml:space="preserve">. Pet nivoa, globalni, baza, tabela, kolona i rutina, jeste, dakle, direktna</w:t>
      </w:r>
      <w:r>
        <w:t xml:space="preserve"> </w:t>
      </w:r>
      <w:r>
        <w:t xml:space="preserve">posledica ovog rasporeda kolona, ne proizvoljna arhitektonska odluka nametnuta odozgo.</w:t>
      </w:r>
    </w:p>
    <w:p>
      <w:pPr>
        <w:pStyle w:val="BodyText"/>
      </w:pPr>
      <w:r>
        <w:t xml:space="preserve">Provera prava u MySQL-u izvodi se u dva odvojena koraka</w:t>
      </w:r>
      <w:r>
        <w:t xml:space="preserve"> </w:t>
      </w:r>
      <w:r>
        <w:t xml:space="preserve">[2]</w:t>
      </w:r>
      <w:r>
        <w:t xml:space="preserve">. Prvi korak, provera pri</w:t>
      </w:r>
      <w:r>
        <w:t xml:space="preserve"> </w:t>
      </w:r>
      <w:r>
        <w:t xml:space="preserve">povezivanju, odigrava se jednom po sesiji: server proverava akreditive naloga i, ako su ispravni,</w:t>
      </w:r>
      <w:r>
        <w:t xml:space="preserve"> </w:t>
      </w:r>
      <w:r>
        <w:t xml:space="preserve">učitava globalne privilegije tog naloga u memoriju sesije; ovaj korak odgovara autentifikaciji, ne</w:t>
      </w:r>
      <w:r>
        <w:t xml:space="preserve"> </w:t>
      </w:r>
      <w:r>
        <w:t xml:space="preserve">autorizaciji. Drugi korak, provera pri zahtevu, ponavlja se za svaku pojedinačnu naredbu tokom</w:t>
      </w:r>
      <w:r>
        <w:t xml:space="preserve"> </w:t>
      </w:r>
      <w:r>
        <w:t xml:space="preserve">trajanja sesije i predstavlja autorizaciju u užem smislu: server prolazi kroz nivoe utvrđene u</w:t>
      </w:r>
      <w:r>
        <w:t xml:space="preserve"> </w:t>
      </w:r>
      <w:r>
        <w:t xml:space="preserve">prethodnom pasusu, od globalnog ka rutinskom, i traži bilo koji nivo na kome postoji dovoljna</w:t>
      </w:r>
      <w:r>
        <w:t xml:space="preserve"> </w:t>
      </w:r>
      <w:r>
        <w:t xml:space="preserve">privilegija.</w:t>
      </w:r>
    </w:p>
    <w:p>
      <w:pPr>
        <w:pStyle w:val="BodyText"/>
      </w:pPr>
      <w:r>
        <w:t xml:space="preserve">Sastavljanje privilegija preko nivoa je isključivo logičko ILI, nikada presek: priručnik ovu proveru</w:t>
      </w:r>
      <w:r>
        <w:t xml:space="preserve"> </w:t>
      </w:r>
      <w:r>
        <w:t xml:space="preserve">formuliše kao ispitivanje globalnih privilegija umanjenih za eventualna ograničenja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partial_revokes</w:t>
      </w:r>
      <w:r>
        <w:t xml:space="preserve">), zatim privilegija nad bazom, zatim nad tabelom, zatim nad kolonom, i konačno nad</w:t>
      </w:r>
      <w:r>
        <w:t xml:space="preserve"> </w:t>
      </w:r>
      <w:r>
        <w:t xml:space="preserve">rutinom, uz prihvatanje zahteva čim bilo koji od tih nivoa traženu privilegiju sadrži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Slika 3.1 prikazuje ovaj lanac kao razgranatu proveru koja se spaja u jedno ILI. Posledica je merljiva</w:t>
      </w:r>
      <w:r>
        <w:t xml:space="preserve"> </w:t>
      </w:r>
      <w:r>
        <w:t xml:space="preserve">i suprotna intuiciji: uža privilegija nikada ne sužava širu. Na serveru rada izmereno je (verzija</w:t>
      </w:r>
      <w:r>
        <w:t xml:space="preserve"> </w:t>
      </w:r>
      <w:r>
        <w:t xml:space="preserve">8.4.11) da nalog sa privilegijom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celom bazom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i, pride, kolonskom</w:t>
      </w:r>
      <w:r>
        <w:t xml:space="preserve"> </w:t>
      </w:r>
      <w:r>
        <w:t xml:space="preserve">privilegijom</w:t>
      </w:r>
      <w:r>
        <w:t xml:space="preserve"> </w:t>
      </w:r>
      <w:r>
        <w:rPr>
          <w:rStyle w:val="VerbatimChar"/>
        </w:rPr>
        <w:t xml:space="preserve">SELECT (icd_code)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može da pročita i kolonu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,</w:t>
      </w:r>
      <w:r>
        <w:t xml:space="preserve"> </w:t>
      </w:r>
      <w:r>
        <w:t xml:space="preserve">iako mu ona nikada nije eksplicitno dodeljena, jer je član baze u ILI-lancu sam po sebi dovoljan;</w:t>
      </w:r>
      <w:r>
        <w:t xml:space="preserve"> </w:t>
      </w:r>
      <w:r>
        <w:t xml:space="preserve">nalog sa identičnom kolonskom privilegijom, ali bez privilegije nad bazom, na isti upit dobija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napomenu da server u poruci greške imenuje prvu kolonu bez privilegije na koju</w:t>
      </w:r>
      <w:r>
        <w:t xml:space="preserve"> </w:t>
      </w:r>
      <w:r>
        <w:t xml:space="preserve">naiđe, ne onu zbog koje je upit zapravo pisan. Princip najmanjih privilegija se u ovakvom modelu,</w:t>
      </w:r>
      <w:r>
        <w:t xml:space="preserve"> </w:t>
      </w:r>
      <w:r>
        <w:t xml:space="preserve">dakle, ne postiže dodavanjem uže privilegije pored šire, nego time što se šira nikada i ne dodeli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aptionedFigure"/>
      </w:pPr>
      <w:r>
        <w:drawing>
          <wp:inline>
            <wp:extent cx="5177790" cy="2106779"/>
            <wp:effectExtent b="0" l="0" r="0" t="0"/>
            <wp:docPr descr="Slika 3.1: Sastavljanje nivoa privilegija logičkim ILI" title="" id="15" name="Picture"/>
            <a:graphic>
              <a:graphicData uri="http://schemas.openxmlformats.org/drawingml/2006/picture">
                <pic:pic>
                  <pic:nvPicPr>
                    <pic:cNvPr descr="figures/03-privilegije-01-provera-il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2106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3.1: Sastavljanje nivoa privilegija logičkim ILI</w:t>
      </w:r>
    </w:p>
    <w:p>
      <w:pPr>
        <w:pStyle w:val="BodyText"/>
      </w:pPr>
      <w:r>
        <w:t xml:space="preserve">Privilegije se dodatno dele na statičke i dinamičke, razlika koja ne prati nivo nego poreklo. Statička</w:t>
      </w:r>
      <w:r>
        <w:t xml:space="preserve"> </w:t>
      </w:r>
      <w:r>
        <w:t xml:space="preserve">privilegija je ugrađena u sam server i predstavlja kolonu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; spisak</w:t>
      </w:r>
      <w:r>
        <w:t xml:space="preserve"> </w:t>
      </w:r>
      <w:r>
        <w:t xml:space="preserve">statičkih privilegija je zamrznut za datu verziju servera, a sve tabelske, kolonske i rutinske</w:t>
      </w:r>
      <w:r>
        <w:t xml:space="preserve"> </w:t>
      </w:r>
      <w:r>
        <w:t xml:space="preserve">privilegije su statičke</w:t>
      </w:r>
      <w:r>
        <w:t xml:space="preserve"> </w:t>
      </w:r>
      <w:r>
        <w:t xml:space="preserve">[2]</w:t>
      </w:r>
      <w:r>
        <w:t xml:space="preserve">. Dinamička privilegija je, naprotiv, red u tabeli</w:t>
      </w:r>
      <w:r>
        <w:t xml:space="preserve"> </w:t>
      </w:r>
      <w:r>
        <w:rPr>
          <w:rStyle w:val="VerbatimChar"/>
        </w:rPr>
        <w:t xml:space="preserve">mysql.global_grants</w:t>
      </w:r>
      <w:r>
        <w:t xml:space="preserve">, postoji isključivo na globalnom nivou i registruje se pri pokretanju servera ili</w:t>
      </w:r>
      <w:r>
        <w:t xml:space="preserve"> </w:t>
      </w:r>
      <w:r>
        <w:t xml:space="preserve">pri prvom</w:t>
      </w:r>
      <w:r>
        <w:t xml:space="preserve"> </w:t>
      </w:r>
      <w:r>
        <w:rPr>
          <w:rStyle w:val="VerbatimChar"/>
        </w:rPr>
        <w:t xml:space="preserve">FLUSH PRIVILEGES</w:t>
      </w:r>
      <w:r>
        <w:t xml:space="preserve">; ova razlika u poreklu ima i praktičnu posledicu na već otvorene sesije,</w:t>
      </w:r>
      <w:r>
        <w:t xml:space="preserve"> </w:t>
      </w:r>
      <w:r>
        <w:t xml:space="preserve">jer dinamička globalna privilegija stupa na snagu odmah, dok statička globalna privilegija važi tek za</w:t>
      </w:r>
      <w:r>
        <w:t xml:space="preserve"> </w:t>
      </w:r>
      <w:r>
        <w:t xml:space="preserve">nove konekcije</w:t>
      </w:r>
      <w:r>
        <w:t xml:space="preserve"> </w:t>
      </w:r>
      <w:r>
        <w:t xml:space="preserve">[2]</w:t>
      </w:r>
      <w:r>
        <w:t xml:space="preserve">. Upravo je taj mehanizam iskorišćen za rastavljanje privilegije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, istorijski jedne privilegije koja je objedinjavala desetine nepovezanih administrativnih</w:t>
      </w:r>
      <w:r>
        <w:t xml:space="preserve"> </w:t>
      </w:r>
      <w:r>
        <w:t xml:space="preserve">ovlašćenja, od izmene sistemskih promenljivih do upravljanja binarnim logom i gašenja servera: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je u MySQL-u 8.0 i kasnijim verzijama proglašena zastarelom u korist tridesetak imenovanih dinamičkih</w:t>
      </w:r>
      <w:r>
        <w:t xml:space="preserve"> </w:t>
      </w:r>
      <w:r>
        <w:t xml:space="preserve">privilegija poput</w:t>
      </w:r>
      <w:r>
        <w:t xml:space="preserve"> </w:t>
      </w:r>
      <w:r>
        <w:rPr>
          <w:rStyle w:val="VerbatimChar"/>
        </w:rPr>
        <w:t xml:space="preserve">SYSTEM_VARIABLES_ADMIN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BINLOG_ADMIN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CONNECTION_ADMIN</w:t>
      </w:r>
      <w:r>
        <w:t xml:space="preserve">, tako da se nalogu koji</w:t>
      </w:r>
      <w:r>
        <w:t xml:space="preserve"> </w:t>
      </w:r>
      <w:r>
        <w:t xml:space="preserve">administrira samo binarni log može dodeliti tačno ta privilegija, bez preostalih ovlašćenja koja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 </w:t>
      </w:r>
      <w:r>
        <w:t xml:space="preserve">nosi uz nju</w:t>
      </w:r>
      <w:r>
        <w:t xml:space="preserve"> </w:t>
      </w:r>
      <w:r>
        <w:t xml:space="preserve">[2]</w:t>
      </w:r>
      <w:r>
        <w:t xml:space="preserve">. Rastavljanje</w:t>
      </w:r>
      <w:r>
        <w:t xml:space="preserve"> </w:t>
      </w:r>
      <w:r>
        <w:rPr>
          <w:rStyle w:val="VerbatimChar"/>
        </w:rPr>
        <w:t xml:space="preserve">SUPER</w:t>
      </w:r>
      <w:r>
        <w:t xml:space="preserve">-a je, drugim rečima, princip najmanjih</w:t>
      </w:r>
      <w:r>
        <w:t xml:space="preserve"> </w:t>
      </w:r>
      <w:r>
        <w:t xml:space="preserve">privilegija primenjen na sam projekat sistema, ne samo na to kako ga administrator koristi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partial_revokes</w:t>
      </w:r>
      <w:r>
        <w:t xml:space="preserve"> </w:t>
      </w:r>
      <w:r>
        <w:t xml:space="preserve">je jedini deo MySQL-ovog sistema privilegija koji liči na eksplicitnu zabranu, i</w:t>
      </w:r>
      <w:r>
        <w:t xml:space="preserve"> </w:t>
      </w:r>
      <w:r>
        <w:t xml:space="preserve">upravo je zbog toga uzak po obimu. Kada je ova promenljiva uključena,</w:t>
      </w:r>
      <w:r>
        <w:t xml:space="preserve"> </w:t>
      </w:r>
      <w:r>
        <w:rPr>
          <w:rStyle w:val="VerbatimChar"/>
        </w:rPr>
        <w:t xml:space="preserve">REVOKE</w:t>
      </w:r>
      <w:r>
        <w:t xml:space="preserve"> </w:t>
      </w:r>
      <w:r>
        <w:t xml:space="preserve">nad nazivom baze upisuje</w:t>
      </w:r>
      <w:r>
        <w:t xml:space="preserve"> </w:t>
      </w:r>
      <w:r>
        <w:t xml:space="preserve">ograničenje u JSON dokument u koloni</w:t>
      </w:r>
      <w:r>
        <w:t xml:space="preserve"> </w:t>
      </w:r>
      <w:r>
        <w:rPr>
          <w:rStyle w:val="VerbatimChar"/>
        </w:rPr>
        <w:t xml:space="preserve">User_attributes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u samu tabelu</w:t>
      </w:r>
      <w:r>
        <w:t xml:space="preserve"> </w:t>
      </w:r>
      <w:r>
        <w:t xml:space="preserve">privilegija</w:t>
      </w:r>
      <w:r>
        <w:t xml:space="preserve"> </w:t>
      </w:r>
      <w:r>
        <w:t xml:space="preserve">[2]</w:t>
      </w:r>
      <w:r>
        <w:t xml:space="preserve">. To ograničenje deluje isključivo na globalni član ILI-lanca opisanog</w:t>
      </w:r>
      <w:r>
        <w:t xml:space="preserve"> </w:t>
      </w:r>
      <w:r>
        <w:t xml:space="preserve">ranije: oduzima deo globalne privilegije unutar te jedne baze, ali privilegija dodeljena direktno na</w:t>
      </w:r>
      <w:r>
        <w:t xml:space="preserve"> </w:t>
      </w:r>
      <w:r>
        <w:t xml:space="preserve">nivou tabele unutar iste baze i dalje radi, jer je taj nivo poseban član lanca koji ograničenje ne</w:t>
      </w:r>
      <w:r>
        <w:t xml:space="preserve"> </w:t>
      </w:r>
      <w:r>
        <w:t xml:space="preserve">dotiče.</w:t>
      </w:r>
      <w:r>
        <w:t xml:space="preserve"> </w:t>
      </w:r>
      <w:r>
        <w:rPr>
          <w:rStyle w:val="VerbatimChar"/>
        </w:rPr>
        <w:t xml:space="preserve">partial_revokes</w:t>
      </w:r>
      <w:r>
        <w:t xml:space="preserve">, dakle, nije opšti mehanizam zabrane ugrađen u model, nego tačkasta zakrpa</w:t>
      </w:r>
      <w:r>
        <w:t xml:space="preserve"> </w:t>
      </w:r>
      <w:r>
        <w:t xml:space="preserve">nad jednim njegovim članom. Isto važi i za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, sistemsku promenljivu koja nameće da</w:t>
      </w:r>
      <w:r>
        <w:t xml:space="preserve"> </w:t>
      </w:r>
      <w:r>
        <w:t xml:space="preserve">svaki nalog na serveru poseduje navedenu ulogu bez obzira na to da li mu je ona ikada eksplicitno</w:t>
      </w:r>
      <w:r>
        <w:t xml:space="preserve"> </w:t>
      </w:r>
      <w:r>
        <w:t xml:space="preserve">dodeljena preko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</w:t>
      </w:r>
      <w:r>
        <w:t xml:space="preserve"> </w:t>
      </w:r>
      <w:r>
        <w:t xml:space="preserve">[2]</w:t>
      </w:r>
      <w:r>
        <w:t xml:space="preserve">: oba mehanizma dopisuju izuzetak van same tabele dodele</w:t>
      </w:r>
      <w:r>
        <w:t xml:space="preserve"> </w:t>
      </w:r>
      <w:r>
        <w:t xml:space="preserve">prava, umesto da menjaju osnovni, isključivo dodeljujući karakter modela.</w:t>
      </w:r>
    </w:p>
    <w:p>
      <w:pPr>
        <w:pStyle w:val="BodyText"/>
      </w:pPr>
      <w:r>
        <w:t xml:space="preserve">Uloga u MySQL-u nije poseban tip objekta, nego zaključan red u istoj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u kojoj stoje</w:t>
      </w:r>
      <w:r>
        <w:t xml:space="preserve"> </w:t>
      </w:r>
      <w:r>
        <w:t xml:space="preserve">i nalozi; jedina razlika je bit koji sprečava prijavljivanje pod tim imenom</w:t>
      </w:r>
      <w:r>
        <w:t xml:space="preserve"> </w:t>
      </w:r>
      <w:r>
        <w:t xml:space="preserve">[2]</w:t>
      </w:r>
      <w:r>
        <w:t xml:space="preserve">. Dodela</w:t>
      </w:r>
      <w:r>
        <w:t xml:space="preserve"> </w:t>
      </w:r>
      <w:r>
        <w:t xml:space="preserve">uloge nalogu,</w:t>
      </w:r>
      <w:r>
        <w:t xml:space="preserve"> </w:t>
      </w:r>
      <w:r>
        <w:rPr>
          <w:rStyle w:val="VerbatimChar"/>
        </w:rPr>
        <w:t xml:space="preserve">GRANT uloga TO nalog</w:t>
      </w:r>
      <w:r>
        <w:t xml:space="preserve">, upisuje ivicu u tabelu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i ne kopira nijednu</w:t>
      </w:r>
      <w:r>
        <w:t xml:space="preserve"> </w:t>
      </w:r>
      <w:r>
        <w:t xml:space="preserve">privilegiju: server u trenutku provere obilazi taj graf i sabira privilegije svih uloga do kojih se od</w:t>
      </w:r>
      <w:r>
        <w:t xml:space="preserve"> </w:t>
      </w:r>
      <w:r>
        <w:t xml:space="preserve">datog naloga može stići, umesto da privilegije unapred umnožava po nalozima</w:t>
      </w:r>
      <w:r>
        <w:t xml:space="preserve"> </w:t>
      </w:r>
      <w:r>
        <w:t xml:space="preserve">[2]</w:t>
      </w:r>
      <w:r>
        <w:t xml:space="preserve">. Slika 3.2</w:t>
      </w:r>
      <w:r>
        <w:t xml:space="preserve"> </w:t>
      </w:r>
      <w:r>
        <w:t xml:space="preserve">prikazuje ovakav graf izmeren na sopstvenom sandbox okruženju rada: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dobija samo ulogu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koja dalje nasleđuje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; nijedan red u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nema</w:t>
      </w:r>
      <w:r>
        <w:t xml:space="preserve"> </w:t>
      </w:r>
      <w:r>
        <w:rPr>
          <w:rStyle w:val="VerbatimChar"/>
        </w:rPr>
        <w:t xml:space="preserve">User='doc_bar'</w:t>
      </w:r>
      <w:r>
        <w:t xml:space="preserve">, jer sve privilegije koje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stvarno koristi pripadaju dvema ulogama iznad</w:t>
      </w:r>
      <w:r>
        <w:t xml:space="preserve"> </w:t>
      </w:r>
      <w:r>
        <w:t xml:space="preserve">njega u grafu, ne samom nalogu.</w:t>
      </w:r>
    </w:p>
    <w:p>
      <w:pPr>
        <w:pStyle w:val="CaptionedFigure"/>
      </w:pPr>
      <w:r>
        <w:drawing>
          <wp:inline>
            <wp:extent cx="3164205" cy="3394083"/>
            <wp:effectExtent b="0" l="0" r="0" t="0"/>
            <wp:docPr descr="Slika 3.2: Graf uloga za nalog doc_bar (mysql.role_edges)" title="" id="18" name="Picture"/>
            <a:graphic>
              <a:graphicData uri="http://schemas.openxmlformats.org/drawingml/2006/picture">
                <pic:pic>
                  <pic:nvPicPr>
                    <pic:cNvPr descr="figures/03-privilegije-02-role-graf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5" cy="339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3.2: Graf uloga za nalog doc_bar (mysql.role_edges)</w:t>
      </w:r>
    </w:p>
    <w:p>
      <w:pPr>
        <w:pStyle w:val="BodyText"/>
      </w:pPr>
      <w:r>
        <w:t xml:space="preserve">Dodeljena uloga, međutim, nije automatski i aktivna uloga, razlika koju formalni RBAC model predviđa</w:t>
      </w:r>
      <w:r>
        <w:t xml:space="preserve"> </w:t>
      </w:r>
      <w:r>
        <w:t xml:space="preserve">kroz pojam sesije</w:t>
      </w:r>
      <w:r>
        <w:t xml:space="preserve"> </w:t>
      </w:r>
      <w:r>
        <w:t xml:space="preserve">[6]</w:t>
      </w:r>
      <w:r>
        <w:t xml:space="preserve"> </w:t>
      </w:r>
      <w:r>
        <w:t xml:space="preserve">a koju MySQL sprovodi doslovno. Izmereno na serveru rada (verzija</w:t>
      </w:r>
      <w:r>
        <w:t xml:space="preserve"> </w:t>
      </w:r>
      <w:r>
        <w:t xml:space="preserve">8.4.11, uz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isključeno):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odmah po prijavljivanju ima</w:t>
      </w:r>
      <w:r>
        <w:t xml:space="preserve"> </w:t>
      </w:r>
      <w:r>
        <w:t xml:space="preserve">aktivnu samo podrazumevanu ulogu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dok je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dodeljena ali neaktivna,</w:t>
      </w:r>
      <w:r>
        <w:t xml:space="preserve"> </w:t>
      </w:r>
      <w:r>
        <w:t xml:space="preserve">pa upit nad tabelom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, čija privilegija pripada isključivo ulozi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iako je nalog tu privilegiju formalno već dobio. Nakon</w:t>
      </w:r>
      <w:r>
        <w:t xml:space="preserve"> </w:t>
      </w:r>
      <w:r>
        <w:rPr>
          <w:rStyle w:val="VerbatimChar"/>
        </w:rPr>
        <w:t xml:space="preserve">SET ROLE role_senior_doctor</w:t>
      </w:r>
      <w:r>
        <w:t xml:space="preserve"> </w:t>
      </w:r>
      <w:r>
        <w:t xml:space="preserve">isti</w:t>
      </w:r>
      <w:r>
        <w:t xml:space="preserve"> </w:t>
      </w:r>
      <w:r>
        <w:t xml:space="preserve">upit prolazi, 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vraća isključivo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;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više nije prikazan</w:t>
      </w:r>
      <w:r>
        <w:t xml:space="preserve"> </w:t>
      </w:r>
      <w:r>
        <w:t xml:space="preserve">kao aktivan, što znači da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postavlja aktivan skup uloga, a ne da u njega dodaje. Upravo je</w:t>
      </w:r>
      <w:r>
        <w:t xml:space="preserve"> </w:t>
      </w:r>
      <w:r>
        <w:t xml:space="preserve">zbog toga sledeći nalaz suprotan očekivanju: upit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čija privilegija pripada</w:t>
      </w:r>
      <w:r>
        <w:t xml:space="preserve"> </w:t>
      </w:r>
      <w:r>
        <w:t xml:space="preserve">ulozi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u tom istom trenutku i dalje prolazi, jer se do te privilegije stiže obilaskom</w:t>
      </w:r>
      <w:r>
        <w:t xml:space="preserve"> </w:t>
      </w:r>
      <w:r>
        <w:t xml:space="preserve">grafa preko uloge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, iako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 </w:t>
      </w:r>
      <w:r>
        <w:t xml:space="preserve">formalno više ne stoji među aktivnim</w:t>
      </w:r>
      <w:r>
        <w:t xml:space="preserve"> </w:t>
      </w:r>
      <w:r>
        <w:t xml:space="preserve">ulogama.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prikazuje, drugim rečima, samo aktivan skup, ne i njegovo tranzitivno</w:t>
      </w:r>
      <w:r>
        <w:t xml:space="preserve"> </w:t>
      </w:r>
      <w:r>
        <w:t xml:space="preserve">zatvorenje: nasleđene uloge su na snazi, ali nevidljive, pa administrator koji doseg sesije</w:t>
      </w:r>
      <w:r>
        <w:t xml:space="preserve"> </w:t>
      </w:r>
      <w:r>
        <w:t xml:space="preserve">procenjuje isključivo na osnovu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taj doseg sistematski potcenjuje.</w:t>
      </w:r>
    </w:p>
    <w:p>
      <w:pPr>
        <w:pStyle w:val="BodyText"/>
      </w:pPr>
      <w:r>
        <w:t xml:space="preserve">Ovi nalazi omogućavaju da se MySQL-ove uloge ocene direktno prema tri od četiri formalna nivoa RBAC</w:t>
      </w:r>
      <w:r>
        <w:t xml:space="preserve"> </w:t>
      </w:r>
      <w:r>
        <w:t xml:space="preserve">modela postavljenog u drugom poglavlju</w:t>
      </w:r>
      <w:r>
        <w:t xml:space="preserve"> </w:t>
      </w:r>
      <w:r>
        <w:t xml:space="preserve">[3], [6]</w:t>
      </w:r>
      <w:r>
        <w:t xml:space="preserve">. RBAC0, osnovna dodela uloga</w:t>
      </w:r>
      <w:r>
        <w:t xml:space="preserve"> </w:t>
      </w:r>
      <w:r>
        <w:t xml:space="preserve">praćena stvarnom sesijom u kojoj je na snazi samo aktivan podskup dodeljenih uloga, ostvaren je u</w:t>
      </w:r>
      <w:r>
        <w:t xml:space="preserve"> </w:t>
      </w:r>
      <w:r>
        <w:t xml:space="preserve">potpunosti:</w:t>
      </w:r>
      <w:r>
        <w:t xml:space="preserve"> </w:t>
      </w:r>
      <w:r>
        <w:rPr>
          <w:rStyle w:val="VerbatimChar"/>
        </w:rPr>
        <w:t xml:space="preserve">SET ROLE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 </w:t>
      </w:r>
      <w:r>
        <w:t xml:space="preserve">sprovode razliku između dodeljenog i aktivnog tačno onako</w:t>
      </w:r>
      <w:r>
        <w:t xml:space="preserve"> </w:t>
      </w:r>
      <w:r>
        <w:t xml:space="preserve">kako standard zahteva. RBAC1, hijerarhija uloga, ostvaren je samo delimično: ivice u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nasleđivanje stvarno sprovode, izmereno kroz dva skoka u grafu (</w:t>
      </w:r>
      <w:r>
        <w:rPr>
          <w:rStyle w:val="VerbatimChar"/>
        </w:rPr>
        <w:t xml:space="preserve">doc_bar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role_senior_doctor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), ali priručnik nigde ne zabranjuje ciklus u tom grafu</w:t>
      </w:r>
      <w:r>
        <w:t xml:space="preserve"> </w:t>
      </w:r>
      <w:r>
        <w:t xml:space="preserve">[2]</w:t>
      </w:r>
      <w:r>
        <w:t xml:space="preserve">, dok RBAC1 zahteva da hijerarhija bude parcijalno uređenje, odnosno aciklički odnos;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je, dakle, običan usmeren graf, ne formalno parcijalno uređenje, pa je tačnije reći</w:t>
      </w:r>
      <w:r>
        <w:t xml:space="preserve"> </w:t>
      </w:r>
      <w:r>
        <w:t xml:space="preserve">da je RBAC1 ostvaren delimično zbog odsustva te garancije, ne da MySQL nema hijerarhiju uloga uopšte,</w:t>
      </w:r>
      <w:r>
        <w:t xml:space="preserve"> </w:t>
      </w:r>
      <w:r>
        <w:t xml:space="preserve">jer nasleđivanje demonstrativno postoji i radi. RBAC2, ograničenja poput razdvajanja dužnosti, nije</w:t>
      </w:r>
      <w:r>
        <w:t xml:space="preserve"> </w:t>
      </w:r>
      <w:r>
        <w:t xml:space="preserve">ostvaren: MySQL nema mehanizam koji bi sprečio da isti nalog istovremeno drži dve međusobno sukobljene</w:t>
      </w:r>
      <w:r>
        <w:t xml:space="preserve"> </w:t>
      </w:r>
      <w:r>
        <w:t xml:space="preserve">uloge, i to odsustvo je strukturno, ne slučajno, jer uloga i nalog dele isti tip objekta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pa ne postoji zasebno mesto u modelu na koje bi se takvo ograničenje uopšte moglo</w:t>
      </w:r>
      <w:r>
        <w:t xml:space="preserve"> </w:t>
      </w:r>
      <w:r>
        <w:t xml:space="preserve">zakačiti.</w:t>
      </w:r>
    </w:p>
    <w:p>
      <w:pPr>
        <w:pStyle w:val="BodyText"/>
      </w:pPr>
      <w:r>
        <w:t xml:space="preserve">Ovo poglavlje potvrđuje jednu stranu teze postavljene u uvodu na sopstvenom terenu: MySQL-ov sistem</w:t>
      </w:r>
      <w:r>
        <w:t xml:space="preserve"> </w:t>
      </w:r>
      <w:r>
        <w:t xml:space="preserve">privilegija ostaje diskrecion u osnovi, svaka privilegija je i dalje red u tabeli koji vlasnik ili</w:t>
      </w:r>
      <w:r>
        <w:t xml:space="preserve"> </w:t>
      </w:r>
      <w:r>
        <w:t xml:space="preserve">neko sa</w:t>
      </w:r>
      <w:r>
        <w:t xml:space="preserve"> </w:t>
      </w:r>
      <w:r>
        <w:rPr>
          <w:rStyle w:val="VerbatimChar"/>
        </w:rPr>
        <w:t xml:space="preserve">GRANT OPTION</w:t>
      </w:r>
      <w:r>
        <w:t xml:space="preserve"> </w:t>
      </w:r>
      <w:r>
        <w:t xml:space="preserve">dodeljuje, a uloge ne uvode novi mehanizam kontrole pristupa, nego graf nad</w:t>
      </w:r>
      <w:r>
        <w:t xml:space="preserve"> </w:t>
      </w:r>
      <w:r>
        <w:t xml:space="preserve">istim, diskrecionim redovima. RBAC0 se time sastavlja u potpunosti, RBAC1 delimično, dok RBAC2 ostaje</w:t>
      </w:r>
      <w:r>
        <w:t xml:space="preserve"> </w:t>
      </w:r>
      <w:r>
        <w:t xml:space="preserve">van dometa samog sistema privilegija i mora se, ako je organizaciji potreban, sprovesti izvan same</w:t>
      </w:r>
      <w:r>
        <w:t xml:space="preserve"> </w:t>
      </w:r>
      <w:r>
        <w:t xml:space="preserve">baze podataka, na primer procesom koji pre svakog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-a proverava da li nalogu već pripada</w:t>
      </w:r>
      <w:r>
        <w:t xml:space="preserve"> </w:t>
      </w:r>
      <w:r>
        <w:t xml:space="preserve">sukobljena uloga.</w:t>
      </w:r>
    </w:p>
    <w:bookmarkEnd w:id="20"/>
    <w:bookmarkStart w:id="29" w:name="Xbacea6b3d9068ea7a0d4d1d0689f519780bd501"/>
    <w:p>
      <w:pPr>
        <w:pStyle w:val="Heading1"/>
      </w:pPr>
      <w:r>
        <w:t xml:space="preserve">4. Fino-granularna kontrola pristupa i red-level security</w:t>
      </w:r>
    </w:p>
    <w:p>
      <w:pPr>
        <w:pStyle w:val="FirstParagraph"/>
      </w:pPr>
      <w:r>
        <w:t xml:space="preserve">Privilegija u MySQL-u može imenovati najviše kolonu; ništa iznad tog nivoa arnosti u šemi tabela</w:t>
      </w:r>
      <w:r>
        <w:t xml:space="preserve"> </w:t>
      </w:r>
      <w:r>
        <w:t xml:space="preserve">dodele prava ne postoji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rPr>
          <w:rStyle w:val="VerbatimChar"/>
        </w:rPr>
        <w:t xml:space="preserve">mysql.columns_priv</w:t>
      </w:r>
      <w:r>
        <w:t xml:space="preserve"> </w:t>
      </w:r>
      <w:r>
        <w:t xml:space="preserve">dodaje koloni</w:t>
      </w:r>
      <w:r>
        <w:t xml:space="preserve"> </w:t>
      </w:r>
      <w:r>
        <w:rPr>
          <w:rStyle w:val="VerbatimChar"/>
        </w:rPr>
        <w:t xml:space="preserve">Column_name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Table_name</w:t>
      </w:r>
      <w:r>
        <w:t xml:space="preserve">, pa dozvoljava dodelu tačno određenih tipova prava,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REFERENCES</w:t>
      </w:r>
      <w:r>
        <w:t xml:space="preserve">, nad pojedinačnom kolonom</w:t>
      </w:r>
      <w:r>
        <w:t xml:space="preserve"> </w:t>
      </w:r>
      <w:r>
        <w:t xml:space="preserve">[2]</w:t>
      </w:r>
      <w:r>
        <w:t xml:space="preserve">. To je, kao što je prethodno poglavlje</w:t>
      </w:r>
      <w:r>
        <w:t xml:space="preserve"> </w:t>
      </w:r>
      <w:r>
        <w:t xml:space="preserve">pokazalo za nivo tabele, direktna posledica raspoloživih kolona identifikacije u grant tabelama, ne</w:t>
      </w:r>
      <w:r>
        <w:t xml:space="preserve"> </w:t>
      </w:r>
      <w:r>
        <w:t xml:space="preserve">proizvoljno ograničenje: sistem privilegija nema nijedno mesto na kome bi upisao predikat, vremenski</w:t>
      </w:r>
      <w:r>
        <w:t xml:space="preserve"> </w:t>
      </w:r>
      <w:r>
        <w:t xml:space="preserve">prozor ili izračunati izraz, pa granularnost staje tačno na koloni. Kolona je, drugim rečima, plafon</w:t>
      </w:r>
      <w:r>
        <w:t xml:space="preserve"> </w:t>
      </w:r>
      <w:r>
        <w:t xml:space="preserve">fino-granularne kontrole pristupa koju MySQL sprovodi izvorno, ne jedan nivo među više njih.</w:t>
      </w:r>
    </w:p>
    <w:p>
      <w:pPr>
        <w:pStyle w:val="BodyText"/>
      </w:pPr>
      <w:r>
        <w:t xml:space="preserve">Server pri odbijanju kolonske privilegije baca grešku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koja se razlikuje od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 </w:t>
      </w:r>
      <w:r>
        <w:t xml:space="preserve">za odbijenu tabelsku privilegiju ne samo brojem nego i sadržajem poruke: obe greške imenuju tabelu nad</w:t>
      </w:r>
      <w:r>
        <w:t xml:space="preserve"> </w:t>
      </w:r>
      <w:r>
        <w:t xml:space="preserve">kojom je zahtev odbijen, ali</w:t>
      </w:r>
      <w:r>
        <w:t xml:space="preserve"> </w:t>
      </w:r>
      <w:r>
        <w:rPr>
          <w:rStyle w:val="VerbatimChar"/>
        </w:rPr>
        <w:t xml:space="preserve">1143</w:t>
      </w:r>
      <w:r>
        <w:t xml:space="preserve"> </w:t>
      </w:r>
      <w:r>
        <w:t xml:space="preserve">uz to imenuje i tačan naziv kolone</w:t>
      </w:r>
      <w:r>
        <w:t xml:space="preserve"> </w:t>
      </w:r>
      <w:r>
        <w:t xml:space="preserve">[2]</w:t>
      </w:r>
      <w:r>
        <w:t xml:space="preserve">. Ta razlika</w:t>
      </w:r>
      <w:r>
        <w:t xml:space="preserve"> </w:t>
      </w:r>
      <w:r>
        <w:t xml:space="preserve">nosi bezbednosnu posledicu, jer poruka greške sama po sebi otkriva da tražena kolona postoji u šemi,</w:t>
      </w:r>
      <w:r>
        <w:t xml:space="preserve"> </w:t>
      </w:r>
      <w:r>
        <w:t xml:space="preserve">čak i nalogu koji na nju nema pravo. Na serveru rada (verzija 8.4.11) ovo je izmereno na nalogu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iz sandbox okruženja</w:t>
      </w:r>
      <w:r>
        <w:t xml:space="preserve"> </w:t>
      </w:r>
      <w:r>
        <w:t xml:space="preserve">rada, kome je dodeljeno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kolonama</w:t>
      </w:r>
      <w:r>
        <w:t xml:space="preserve"> </w:t>
      </w:r>
      <w:r>
        <w:rPr>
          <w:rStyle w:val="VerbatimChar"/>
        </w:rPr>
        <w:t xml:space="preserve">diagnosis_id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icd_code</w:t>
      </w:r>
      <w:r>
        <w:t xml:space="preserve"> </w:t>
      </w:r>
      <w:r>
        <w:t xml:space="preserve">tabele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ali ne i nad kolonom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. Upit koji čita samo dodeljene</w:t>
      </w:r>
      <w:r>
        <w:t xml:space="preserve"> </w:t>
      </w:r>
      <w:r>
        <w:t xml:space="preserve">kolone prolazi bez greške; upit koji čita</w:t>
      </w:r>
      <w:r>
        <w:t xml:space="preserve"> </w:t>
      </w:r>
      <w:r>
        <w:rPr>
          <w:rStyle w:val="VerbatimChar"/>
        </w:rPr>
        <w:t xml:space="preserve">diagnosis_text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1143</w:t>
      </w:r>
      <w:r>
        <w:t xml:space="preserve">, uz tačan naziv kolone</w:t>
      </w:r>
      <w:r>
        <w:t xml:space="preserve"> </w:t>
      </w:r>
      <w:r>
        <w:t xml:space="preserve">u tekstu poruke. Slika 4.1 prikazuje oba ishoda iz iste sesije, kao dokaz sprovođenja, ne kao</w:t>
      </w:r>
      <w:r>
        <w:t xml:space="preserve"> </w:t>
      </w:r>
      <w:r>
        <w:t xml:space="preserve">konfiguraciju.</w:t>
      </w:r>
    </w:p>
    <w:p>
      <w:pPr>
        <w:pStyle w:val="CaptionedFigure"/>
      </w:pPr>
      <w:r>
        <w:drawing>
          <wp:inline>
            <wp:extent cx="4890135" cy="1210890"/>
            <wp:effectExtent b="0" l="0" r="0" t="0"/>
            <wp:docPr descr="Slika 4.1: Kolonska privilegija naloga nurse_podgorica, dozvoljena i odbijena kolona" title="" id="22" name="Picture"/>
            <a:graphic>
              <a:graphicData uri="http://schemas.openxmlformats.org/drawingml/2006/picture">
                <pic:pic>
                  <pic:nvPicPr>
                    <pic:cNvPr descr="figures/04-fgac-01-kolonska-privilegij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0135" cy="1210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4.1: Kolonska privilegija naloga nurse_podgorica, dozvoljena i odbijena kolona</w:t>
      </w:r>
    </w:p>
    <w:p>
      <w:pPr>
        <w:pStyle w:val="BodyText"/>
      </w:pPr>
      <w:r>
        <w:t xml:space="preserve">Ranija prijava greške iz 2009. godine tvrdila je da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zaobilazi kolonsku privilegiju i vraća</w:t>
      </w:r>
      <w:r>
        <w:t xml:space="preserve"> </w:t>
      </w:r>
      <w:r>
        <w:t xml:space="preserve">sve kolone tabele, uključujući one koje nalogu nikada nisu dodeljene</w:t>
      </w:r>
      <w:r>
        <w:t xml:space="preserve"> </w:t>
      </w:r>
      <w:r>
        <w:t xml:space="preserve">[8]</w:t>
      </w:r>
      <w:r>
        <w:t xml:space="preserve">. Na serveru rada</w:t>
      </w:r>
      <w:r>
        <w:t xml:space="preserve"> </w:t>
      </w:r>
      <w:r>
        <w:t xml:space="preserve">ovo nije reprodukovano: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kao</w:t>
      </w:r>
      <w:r>
        <w:t xml:space="preserve"> </w:t>
      </w:r>
      <w:r>
        <w:rPr>
          <w:rStyle w:val="VerbatimChar"/>
        </w:rPr>
        <w:t xml:space="preserve">nurse_podgorica</w:t>
      </w:r>
      <w:r>
        <w:t xml:space="preserve"> </w:t>
      </w:r>
      <w:r>
        <w:t xml:space="preserve">ne vraća nedodeljene</w:t>
      </w:r>
      <w:r>
        <w:t xml:space="preserve"> </w:t>
      </w:r>
      <w:r>
        <w:t xml:space="preserve">kolone, nego pada 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jer nalog nema privilegiju nad tabelom kao celinom, samo nad</w:t>
      </w:r>
      <w:r>
        <w:t xml:space="preserve"> </w:t>
      </w:r>
      <w:r>
        <w:t xml:space="preserve">navedenim podskupom njenih kolona. Ovo tvrđenje se, dakle, ne prenosi u ovaj rad bez ograde na verziju:</w:t>
      </w:r>
      <w:r>
        <w:t xml:space="preserve"> </w:t>
      </w:r>
      <w:r>
        <w:t xml:space="preserve">ono što je 2009. godine bilo tiho curenje podataka, na MySQL-u 8.4 je otvoreno odbijanje pristupa,</w:t>
      </w:r>
      <w:r>
        <w:t xml:space="preserve"> </w:t>
      </w:r>
      <w:r>
        <w:t xml:space="preserve">verovatno posledica prepravke provere pristupa po zahtevu opisane u prethodnom poglavlju.</w:t>
      </w:r>
    </w:p>
    <w:bookmarkStart w:id="24" w:name="Xacfde3bf36328dac0435cd757ccec22c47aa97d"/>
    <w:p>
      <w:pPr>
        <w:pStyle w:val="Heading2"/>
      </w:pPr>
      <w:r>
        <w:t xml:space="preserve">Pogledi kao mehanizam fino-granularne kontrole</w:t>
      </w:r>
    </w:p>
    <w:p>
      <w:pPr>
        <w:pStyle w:val="FirstParagraph"/>
      </w:pPr>
      <w:r>
        <w:t xml:space="preserve">Pošto privilegija ne može imenovati predikat, jedini objekat u MySQL-u koji predikat uopšte može da</w:t>
      </w:r>
      <w:r>
        <w:t xml:space="preserve"> </w:t>
      </w:r>
      <w:r>
        <w:t xml:space="preserve">nosi jeste pogled: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u definiciji pogleda je predikat kome je dat naziv, i taj naziv se</w:t>
      </w:r>
      <w:r>
        <w:t xml:space="preserve"> </w:t>
      </w:r>
      <w:r>
        <w:t xml:space="preserve">potom može dodeliti kao objekat na koji se privilegija odnosi</w:t>
      </w:r>
      <w:r>
        <w:t xml:space="preserve"> </w:t>
      </w:r>
      <w:r>
        <w:t xml:space="preserve">[2]</w:t>
      </w:r>
      <w:r>
        <w:t xml:space="preserve">. Ova osobina čini</w:t>
      </w:r>
      <w:r>
        <w:t xml:space="preserve"> </w:t>
      </w:r>
      <w:r>
        <w:t xml:space="preserve">pogled jedinim mostom između sistema privilegija, koji radi isključivo sa imenovanim objektima, i</w:t>
      </w:r>
      <w:r>
        <w:t xml:space="preserve"> </w:t>
      </w:r>
      <w:r>
        <w:t xml:space="preserve">bilo kakvog filtriranja po vrednosti reda.</w:t>
      </w:r>
    </w:p>
    <w:p>
      <w:pPr>
        <w:pStyle w:val="BodyText"/>
      </w:pPr>
      <w:r>
        <w:t xml:space="preserve">Karakteristika</w:t>
      </w:r>
      <w:r>
        <w:t xml:space="preserve"> </w:t>
      </w:r>
      <w:r>
        <w:rPr>
          <w:rStyle w:val="VerbatimChar"/>
        </w:rPr>
        <w:t xml:space="preserve">SQL SECURITY</w:t>
      </w:r>
      <w:r>
        <w:t xml:space="preserve">, podrazumevano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određuje čije se privilegije proveravaju kada</w:t>
      </w:r>
      <w:r>
        <w:t xml:space="preserve"> </w:t>
      </w:r>
      <w:r>
        <w:t xml:space="preserve">se pogled izvrši, ne kada je definisan</w:t>
      </w:r>
      <w:r>
        <w:t xml:space="preserve"> </w:t>
      </w:r>
      <w:r>
        <w:t xml:space="preserve">[2]</w:t>
      </w:r>
      <w:r>
        <w:t xml:space="preserve">.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 korisniku koji</w:t>
      </w:r>
      <w:r>
        <w:t xml:space="preserve"> </w:t>
      </w:r>
      <w:r>
        <w:t xml:space="preserve">poziva pogled potrebna je samo privilegija da referencira sam pogled,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njim; osnovne</w:t>
      </w:r>
      <w:r>
        <w:t xml:space="preserve"> </w:t>
      </w:r>
      <w:r>
        <w:t xml:space="preserve">tabele proverava se isključivo protiv privilegija naloga navedenog u atributu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pa nalog</w:t>
      </w:r>
      <w:r>
        <w:t xml:space="preserve"> </w:t>
      </w:r>
      <w:r>
        <w:t xml:space="preserve">kome je pogled dodeljen nikada ne mora imati direktan pristup osnovnim tabelama. Pod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, naprotiv, izvršava se sa privilegijama pozivaoca, pa pozivalac mora sam imati</w:t>
      </w:r>
      <w:r>
        <w:t xml:space="preserve"> </w:t>
      </w:r>
      <w:r>
        <w:t xml:space="preserve">sve privilegije koje telo pogleda zahteva, uključujući i tabele koje pogled koristi samo za sopstvenu</w:t>
      </w:r>
      <w:r>
        <w:t xml:space="preserve"> </w:t>
      </w:r>
      <w:r>
        <w:t xml:space="preserve">filtrsku logiku, ne samo one koje se vraćaju u rezultatu</w:t>
      </w:r>
      <w:r>
        <w:t xml:space="preserve"> </w:t>
      </w:r>
      <w:r>
        <w:t xml:space="preserve">[2]</w:t>
      </w:r>
      <w:r>
        <w:t xml:space="preserve">. Upravo je ova druga</w:t>
      </w:r>
      <w:r>
        <w:t xml:space="preserve"> </w:t>
      </w:r>
      <w:r>
        <w:t xml:space="preserve">osobina izmerena pri izgradnji sandbox pogleda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: pogled je definisan sa</w:t>
      </w:r>
      <w:r>
        <w:t xml:space="preserve"> </w:t>
      </w:r>
      <w:r>
        <w:rPr>
          <w:rStyle w:val="VerbatimChar"/>
        </w:rPr>
        <w:t xml:space="preserve">SQL SECURITY INVOKER</w:t>
      </w:r>
      <w:r>
        <w:t xml:space="preserve"> </w:t>
      </w:r>
      <w:r>
        <w:t xml:space="preserve">i u svojoj filtrskoj logici spaja tabelu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da bi razrešio podružnicu</w:t>
      </w:r>
      <w:r>
        <w:t xml:space="preserve"> </w:t>
      </w:r>
      <w:r>
        <w:t xml:space="preserve">kojoj pozivalac pripada, pa je uloga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iako nikada direktno ne čita</w:t>
      </w:r>
      <w:r>
        <w:t xml:space="preserve"> </w:t>
      </w:r>
      <w:r>
        <w:rPr>
          <w:rStyle w:val="VerbatimChar"/>
        </w:rPr>
        <w:t xml:space="preserve">staff</w:t>
      </w:r>
      <w:r>
        <w:t xml:space="preserve"> </w:t>
      </w:r>
      <w:r>
        <w:t xml:space="preserve">u svom rezultatu,</w:t>
      </w:r>
      <w:r>
        <w:t xml:space="preserve"> </w:t>
      </w:r>
      <w:r>
        <w:t xml:space="preserve">morala dobiti kolonsku privilegiju nad tri kolone te tabele da bi pogled uopšte proradio.</w:t>
      </w:r>
      <w:r>
        <w:t xml:space="preserve"> </w:t>
      </w:r>
      <w:r>
        <w:rPr>
          <w:rStyle w:val="VerbatimChar"/>
        </w:rPr>
        <w:t xml:space="preserve">INVOKER</w:t>
      </w:r>
      <w:r>
        <w:t xml:space="preserve"> </w:t>
      </w:r>
      <w:r>
        <w:t xml:space="preserve">bezbednost, drugim rečima, nije besplatna: ona premešta zahtev za privilegijom na svaki nalog koji</w:t>
      </w:r>
      <w:r>
        <w:t xml:space="preserve"> </w:t>
      </w:r>
      <w:r>
        <w:t xml:space="preserve">pogled koristi, ne samo na njegovog kreatora.</w:t>
      </w:r>
    </w:p>
    <w:p>
      <w:pPr>
        <w:pStyle w:val="BodyText"/>
      </w:pPr>
      <w:r>
        <w:t xml:space="preserve">Funkcija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prati ovu istu razliku i menja vrednost prema kontekstu izvršavanja: unutar</w:t>
      </w:r>
      <w:r>
        <w:t xml:space="preserve"> </w:t>
      </w:r>
      <w:r>
        <w:t xml:space="preserve">pogleda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vraća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uvek vraća nalog kojim se klijent stvarno povezao, zamrznut u trenutku prijavljivanja</w:t>
      </w:r>
      <w:r>
        <w:t xml:space="preserve"> </w:t>
      </w:r>
      <w:r>
        <w:t xml:space="preserve">[2]</w:t>
      </w:r>
      <w:r>
        <w:t xml:space="preserve">. Na serveru rada ovo je izmereno pogledom čiji rezultat u jednom redu nosi obe</w:t>
      </w:r>
      <w:r>
        <w:t xml:space="preserve"> </w:t>
      </w:r>
      <w:r>
        <w:t xml:space="preserve">vrednosti: nalog</w:t>
      </w:r>
      <w:r>
        <w:t xml:space="preserve"> </w:t>
      </w:r>
      <w:r>
        <w:rPr>
          <w:rStyle w:val="VerbatimChar"/>
        </w:rPr>
        <w:t xml:space="preserve">doc_podgorica</w:t>
      </w:r>
      <w:r>
        <w:t xml:space="preserve">, povezan kao</w:t>
      </w:r>
      <w:r>
        <w:t xml:space="preserve"> </w:t>
      </w:r>
      <w:r>
        <w:rPr>
          <w:rStyle w:val="VerbatimChar"/>
        </w:rPr>
        <w:t xml:space="preserve">role_doctor</w:t>
      </w:r>
      <w:r>
        <w:t xml:space="preserve">, vidi</w:t>
      </w:r>
      <w:r>
        <w:t xml:space="preserve"> </w:t>
      </w:r>
      <w:r>
        <w:rPr>
          <w:rStyle w:val="VerbatimChar"/>
        </w:rPr>
        <w:t xml:space="preserve">USER() = 'doc_podgorica@localhost'</w:t>
      </w:r>
      <w:r>
        <w:t xml:space="preserve"> </w:t>
      </w:r>
      <w:r>
        <w:t xml:space="preserve">naspram</w:t>
      </w:r>
      <w:r>
        <w:t xml:space="preserve"> </w:t>
      </w:r>
      <w:r>
        <w:rPr>
          <w:rStyle w:val="VerbatimChar"/>
        </w:rPr>
        <w:t xml:space="preserve">CURRENT_USER() = 'dbadmin@localhost'</w:t>
      </w:r>
      <w:r>
        <w:t xml:space="preserve">, iako se nikada nije prijavio pod nalogom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.</w:t>
      </w:r>
      <w:r>
        <w:t xml:space="preserve"> </w:t>
      </w:r>
      <w:r>
        <w:t xml:space="preserve">Posledica je precizna i lako se previdi: filter oblika</w:t>
      </w:r>
      <w:r>
        <w:t xml:space="preserve"> </w:t>
      </w:r>
      <w:r>
        <w:rPr>
          <w:rStyle w:val="VerbatimChar"/>
        </w:rPr>
        <w:t xml:space="preserve">WHERE tenant_id = f(CURRENT_USER())</w:t>
      </w:r>
      <w:r>
        <w:t xml:space="preserve"> </w:t>
      </w:r>
      <w:r>
        <w:t xml:space="preserve">upisan u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 ne filtrira po nalogu koji je upit zaista poslao, nego po samom definer nalogu, isto</w:t>
      </w:r>
      <w:r>
        <w:t xml:space="preserve"> </w:t>
      </w:r>
      <w:r>
        <w:t xml:space="preserve">za svakog pozivaoca, pa izolacija po pozivaocu tim putem tiho nestaje.</w:t>
      </w:r>
    </w:p>
    <w:p>
      <w:pPr>
        <w:pStyle w:val="BodyText"/>
      </w:pPr>
      <w:r>
        <w:t xml:space="preserve">Ako se nalog naveden kao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obriše,</w:t>
      </w:r>
      <w:r>
        <w:t xml:space="preserve"> </w:t>
      </w:r>
      <w:r>
        <w:rPr>
          <w:rStyle w:val="VerbatimChar"/>
        </w:rPr>
        <w:t xml:space="preserve">DROP USER</w:t>
      </w:r>
      <w:r>
        <w:t xml:space="preserve"> </w:t>
      </w:r>
      <w:r>
        <w:t xml:space="preserve">po podrazumevanom ponašanju odbija zahtev</w:t>
      </w:r>
      <w:r>
        <w:t xml:space="preserve"> </w:t>
      </w:r>
      <w:r>
        <w:t xml:space="preserve">greškom, upravo da spreči da pogled ili rutina ostanu bez definer naloga</w:t>
      </w:r>
      <w:r>
        <w:t xml:space="preserve"> </w:t>
      </w:r>
      <w:r>
        <w:t xml:space="preserve">[2]</w:t>
      </w:r>
      <w:r>
        <w:t xml:space="preserve">; ako do</w:t>
      </w:r>
      <w:r>
        <w:t xml:space="preserve"> </w:t>
      </w:r>
      <w:r>
        <w:t xml:space="preserve">takvog stanja ipak dođe, pogled pod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pri sledećem pozivu baca grešku umesto da</w:t>
      </w:r>
      <w:r>
        <w:t xml:space="preserve"> </w:t>
      </w:r>
      <w:r>
        <w:t xml:space="preserve">vrati rezultat. MySQL, dakle, tretira definer identitet kao deo integriteta samog objekta, ne kao</w:t>
      </w:r>
      <w:r>
        <w:t xml:space="preserve"> </w:t>
      </w:r>
      <w:r>
        <w:t xml:space="preserve">puku metapodatku.</w:t>
      </w:r>
    </w:p>
    <w:p>
      <w:pPr>
        <w:pStyle w:val="BodyText"/>
      </w:pPr>
      <w:r>
        <w:t xml:space="preserve">Poslednji deo ove slike jeste putanja upisa.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sama po sebi ne ograničava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bez klauzule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 red koji upis kroz pogled unese, a koji ne</w:t>
      </w:r>
      <w:r>
        <w:t xml:space="preserve"> </w:t>
      </w:r>
      <w:r>
        <w:t xml:space="preserve">zadovoljava uslov pogleda, jednostavno postane nevidljiv kroz taj isti pogled posle upisa, ne odbijen</w:t>
      </w:r>
      <w:r>
        <w:t xml:space="preserve"> </w:t>
      </w:r>
      <w:r>
        <w:t xml:space="preserve">pri upisu</w:t>
      </w:r>
      <w:r>
        <w:t xml:space="preserve"> </w:t>
      </w:r>
      <w:r>
        <w:t xml:space="preserve">[2]</w:t>
      </w:r>
      <w:r>
        <w:t xml:space="preserve">. Ovo je izmereno na probnoj tabeli: upis vrednosti koja pripada drugoj</w:t>
      </w:r>
      <w:r>
        <w:t xml:space="preserve"> </w:t>
      </w:r>
      <w:r>
        <w:t xml:space="preserve">podružnici kroz pogled bez klauzule prijavljuje uspeh,</w:t>
      </w:r>
      <w:r>
        <w:t xml:space="preserve"> </w:t>
      </w:r>
      <w:r>
        <w:rPr>
          <w:rStyle w:val="VerbatimChar"/>
        </w:rPr>
        <w:t xml:space="preserve">1 row(s) affected</w:t>
      </w:r>
      <w:r>
        <w:t xml:space="preserve">, dok isti upit nad bazom</w:t>
      </w:r>
      <w:r>
        <w:t xml:space="preserve"> </w:t>
      </w:r>
      <w:r>
        <w:t xml:space="preserve">pokazuje da je red zaista upisan, a pogled ga posle upisa uopšte ne prikazuje.</w:t>
      </w:r>
      <w:r>
        <w:t xml:space="preserve"> </w:t>
      </w:r>
      <w:r>
        <w:rPr>
          <w:rStyle w:val="VerbatimChar"/>
        </w:rPr>
        <w:t xml:space="preserve">WITH CHECK OPTION</w:t>
      </w:r>
      <w:r>
        <w:t xml:space="preserve">,</w:t>
      </w:r>
      <w:r>
        <w:t xml:space="preserve"> </w:t>
      </w:r>
      <w:r>
        <w:t xml:space="preserve">podrazumevano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kada je klauzula prisutna, menja ovo ponašanje tako što proverava uslov</w:t>
      </w:r>
      <w:r>
        <w:t xml:space="preserve"> </w:t>
      </w:r>
      <w:r>
        <w:t xml:space="preserve">pogleda i pri samom upisu, a</w:t>
      </w:r>
      <w:r>
        <w:t xml:space="preserve"> </w:t>
      </w:r>
      <w:r>
        <w:rPr>
          <w:rStyle w:val="VerbatimChar"/>
        </w:rPr>
        <w:t xml:space="preserve">CASCADED</w:t>
      </w:r>
      <w:r>
        <w:t xml:space="preserve"> </w:t>
      </w:r>
      <w:r>
        <w:t xml:space="preserve">tu proveru dodatno prenosi i na svaki pogled ispod njega</w:t>
      </w:r>
      <w:r>
        <w:t xml:space="preserve"> </w:t>
      </w:r>
      <w:r>
        <w:t xml:space="preserve">[2]</w:t>
      </w:r>
      <w:r>
        <w:t xml:space="preserve">; isti upis kroz pogled sa ovom klauzulom pada sa</w:t>
      </w:r>
      <w:r>
        <w:t xml:space="preserve"> </w:t>
      </w:r>
      <w:r>
        <w:rPr>
          <w:rStyle w:val="VerbatimChar"/>
        </w:rPr>
        <w:t xml:space="preserve">ERROR 1369</w:t>
      </w:r>
      <w:r>
        <w:t xml:space="preserve">. Razlika nije u tome</w:t>
      </w:r>
      <w:r>
        <w:t xml:space="preserve"> </w:t>
      </w:r>
      <w:r>
        <w:t xml:space="preserve">da li je uslov moguće proveriti pre upisa, buduće vrednosti reda server već drži u trenutku upisa,</w:t>
      </w:r>
      <w:r>
        <w:t xml:space="preserve"> </w:t>
      </w:r>
      <w:r>
        <w:t xml:space="preserve">nego u tome da li se ta provera podrazumevano sprovodi; klauzula postoji upravo zato što se ne</w:t>
      </w:r>
      <w:r>
        <w:t xml:space="preserve"> </w:t>
      </w:r>
      <w:r>
        <w:t xml:space="preserve">sprovodi automatski.</w:t>
      </w:r>
    </w:p>
    <w:bookmarkEnd w:id="24"/>
    <w:bookmarkStart w:id="28" w:name="emulacija-bezbednosti-na-nivou-reda"/>
    <w:p>
      <w:pPr>
        <w:pStyle w:val="Heading2"/>
      </w:pPr>
      <w:r>
        <w:t xml:space="preserve">Emulacija bezbednosti na nivou reda</w:t>
      </w:r>
    </w:p>
    <w:p>
      <w:pPr>
        <w:pStyle w:val="FirstParagraph"/>
      </w:pPr>
      <w:r>
        <w:t xml:space="preserve">MySQL nema mehanizam koji bi na nivou samog mehanizma za obradu upita filtrirao redove prema</w:t>
      </w:r>
      <w:r>
        <w:t xml:space="preserve"> </w:t>
      </w:r>
      <w:r>
        <w:t xml:space="preserve">identitetu naloga; nijedna naredba oblika koji bi dodelio predikat direktno tabeli ne postoji</w:t>
      </w:r>
      <w:r>
        <w:t xml:space="preserve"> </w:t>
      </w:r>
      <w:r>
        <w:t xml:space="preserve">[2]</w:t>
      </w:r>
      <w:r>
        <w:t xml:space="preserve">. Sve što je opisano u prethodnom odeljku, dakle, ne uvodi bezbednost na nivou reda</w:t>
      </w:r>
      <w:r>
        <w:t xml:space="preserve"> </w:t>
      </w:r>
      <w:r>
        <w:t xml:space="preserve">(RLS) kao novi mehanizam, nego to čini emulacija: pogled sa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klauzulom, imenovan i dodeljen kao</w:t>
      </w:r>
      <w:r>
        <w:t xml:space="preserve"> </w:t>
      </w:r>
      <w:r>
        <w:t xml:space="preserve">objekat sistemu privilegija koji inače radi isključivo sa imenima. Iz ove osnove proizlaze tri obrasca</w:t>
      </w:r>
      <w:r>
        <w:t xml:space="preserve"> </w:t>
      </w:r>
      <w:r>
        <w:t xml:space="preserve">emulacije, prikazana na Slici 4.2, koji se razlikuju po tome odakle filter uzima identitet pozivaoca,</w:t>
      </w:r>
      <w:r>
        <w:t xml:space="preserve"> </w:t>
      </w:r>
      <w:r>
        <w:t xml:space="preserve">i upravo tu tačku svaki od njih na svoj način gubi.</w:t>
      </w:r>
    </w:p>
    <w:p>
      <w:pPr>
        <w:pStyle w:val="CaptionedFigure"/>
      </w:pPr>
      <w:r>
        <w:drawing>
          <wp:inline>
            <wp:extent cx="5465445" cy="2202908"/>
            <wp:effectExtent b="0" l="0" r="0" t="0"/>
            <wp:docPr descr="Slika 4.2: Tri obrasca emulacije RLS-a i njihova tačka otkaza" title="" id="26" name="Picture"/>
            <a:graphic>
              <a:graphicData uri="http://schemas.openxmlformats.org/drawingml/2006/picture">
                <pic:pic>
                  <pic:nvPicPr>
                    <pic:cNvPr descr="figures/04-fgac-02-rls-obrasc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202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4.2: Tri obrasca emulacije RLS-a i njihova tačka otkaza</w:t>
      </w:r>
    </w:p>
    <w:p>
      <w:pPr>
        <w:pStyle w:val="BodyText"/>
      </w:pPr>
      <w:r>
        <w:t xml:space="preserve">Prvi obrazac filtrira preko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unutar</w:t>
      </w:r>
      <w:r>
        <w:t xml:space="preserve"> </w:t>
      </w:r>
      <w:r>
        <w:rPr>
          <w:rStyle w:val="VerbatimChar"/>
        </w:rPr>
        <w:t xml:space="preserve">DEFINER</w:t>
      </w:r>
      <w:r>
        <w:t xml:space="preserve"> </w:t>
      </w:r>
      <w:r>
        <w:t xml:space="preserve">pogleda, isti mehanizam demonstriran</w:t>
      </w:r>
      <w:r>
        <w:t xml:space="preserve"> </w:t>
      </w:r>
      <w:r>
        <w:t xml:space="preserve">gore za razrešavanje podružnice u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. On je jedini od tri obrasca čiji identitet</w:t>
      </w:r>
      <w:r>
        <w:t xml:space="preserve"> </w:t>
      </w:r>
      <w:r>
        <w:t xml:space="preserve">sprovodi sam server, jer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ne može biti falsifikovan sa strane klijenta, ali upravo</w:t>
      </w:r>
      <w:r>
        <w:t xml:space="preserve"> </w:t>
      </w:r>
      <w:r>
        <w:t xml:space="preserve">zbog toga zahteva poseban MySQL nalog po zakupcu, engl. tenant, jedinici izolacije kojoj u ovom radu</w:t>
      </w:r>
      <w:r>
        <w:t xml:space="preserve"> </w:t>
      </w:r>
      <w:r>
        <w:t xml:space="preserve">konkretno odgovara podružnica klinike, ne po korisničkoj sesiji aplikacije; u okruženju sa zajedničkim</w:t>
      </w:r>
      <w:r>
        <w:t xml:space="preserve"> </w:t>
      </w:r>
      <w:r>
        <w:t xml:space="preserve">skupom konekcija (connection pooling), gde više krajnjih korisnika deli manji broj serverskih naloga,</w:t>
      </w:r>
      <w:r>
        <w:t xml:space="preserve"> </w:t>
      </w:r>
      <w:r>
        <w:t xml:space="preserve">ovaj obrazac se jednostavno ne primenjuje. Drugi obrazac filtrira preko</w:t>
      </w:r>
      <w:r>
        <w:t xml:space="preserve"> </w:t>
      </w:r>
      <w:r>
        <w:t xml:space="preserve">sesijske promenljive koju aplikacija postavlja pri povezivanju, na primer</w:t>
      </w:r>
      <w:r>
        <w:t xml:space="preserve"> </w:t>
      </w:r>
      <w:r>
        <w:rPr>
          <w:rStyle w:val="VerbatimChar"/>
        </w:rPr>
        <w:t xml:space="preserve">SET @tenant_id = ...</w:t>
      </w:r>
      <w:r>
        <w:t xml:space="preserve">; on</w:t>
      </w:r>
      <w:r>
        <w:t xml:space="preserve"> </w:t>
      </w:r>
      <w:r>
        <w:t xml:space="preserve">skalira se bolje, jer ne zahteva poseban nalog po zakupcu, ali njegovu vrednost može promeniti bilo</w:t>
      </w:r>
      <w:r>
        <w:t xml:space="preserve"> </w:t>
      </w:r>
      <w:r>
        <w:t xml:space="preserve">koji nalog kome je dozvoljeno da izvrši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pa je sprovođenje u potpunosti preneto na aplikaciju,</w:t>
      </w:r>
      <w:r>
        <w:t xml:space="preserve"> </w:t>
      </w:r>
      <w:r>
        <w:t xml:space="preserve">ne na server. Treći obrazac izlaže pristup isključivo kroz uskladištenu proceduru sa</w:t>
      </w:r>
      <w:r>
        <w:t xml:space="preserve"> </w:t>
      </w:r>
      <w:r>
        <w:rPr>
          <w:rStyle w:val="VerbatimChar"/>
        </w:rPr>
        <w:t xml:space="preserve">EXECUTE</w:t>
      </w:r>
      <w:r>
        <w:t xml:space="preserve"> </w:t>
      </w:r>
      <w:r>
        <w:t xml:space="preserve">privilegijom, bez ijedne direktne privilegije nad osnovnim tabelama; on sprečava zaobilaženje</w:t>
      </w:r>
      <w:r>
        <w:t xml:space="preserve"> </w:t>
      </w:r>
      <w:r>
        <w:t xml:space="preserve">direktnim upitom, ali pomera tačku otkaza na ispravnost validacije parametra unutar tela procedure i</w:t>
      </w:r>
      <w:r>
        <w:t xml:space="preserve"> </w:t>
      </w:r>
      <w:r>
        <w:t xml:space="preserve">na integritet samog definer naloga procedure.</w:t>
      </w:r>
    </w:p>
    <w:p>
      <w:pPr>
        <w:pStyle w:val="BodyText"/>
      </w:pPr>
      <w:r>
        <w:t xml:space="preserve">Sva tri obrasca dele jedan zajednički uslov: filtriranje nije autorizacija. Provera privilegije i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klauzula pogleda žive u dva odvojena podsistema servera i otkazuju na različite načine, prva</w:t>
      </w:r>
      <w:r>
        <w:t xml:space="preserve"> </w:t>
      </w:r>
      <w:r>
        <w:t xml:space="preserve">odbijanjem sa jasnom greškom, druga tihim izostankom reda iz rezultata</w:t>
      </w:r>
      <w:r>
        <w:t xml:space="preserve"> </w:t>
      </w:r>
      <w:r>
        <w:t xml:space="preserve">[2]</w:t>
      </w:r>
      <w:r>
        <w:t xml:space="preserve">. Ono što se u</w:t>
      </w:r>
      <w:r>
        <w:t xml:space="preserve"> </w:t>
      </w:r>
      <w:r>
        <w:t xml:space="preserve">ovom poglavlju naziva bezbednošću na nivou reda jeste, dakle, svojstvo putanje pristupa, konkretnog</w:t>
      </w:r>
      <w:r>
        <w:t xml:space="preserve"> </w:t>
      </w:r>
      <w:r>
        <w:t xml:space="preserve">pogleda ili procedure kroz koju se do podataka dolazi, a ne svojstvo same tabele; direktan upit nad</w:t>
      </w:r>
      <w:r>
        <w:t xml:space="preserve"> </w:t>
      </w:r>
      <w:r>
        <w:t xml:space="preserve">osnovnom tabelom, ako nalog ima privilegiju da ga izvrši, zaobilazi svaki od tri opisana obrasca u</w:t>
      </w:r>
      <w:r>
        <w:t xml:space="preserve"> </w:t>
      </w:r>
      <w:r>
        <w:t xml:space="preserve">potpunosti.</w:t>
      </w:r>
    </w:p>
    <w:p>
      <w:pPr>
        <w:pStyle w:val="BodyText"/>
      </w:pPr>
      <w:r>
        <w:t xml:space="preserve">PostgreSQL i Oracle ovu razliku rešavaju na nivou samog mehanizma za obradu upita, ne kroz imenovan</w:t>
      </w:r>
      <w:r>
        <w:t xml:space="preserve"> </w:t>
      </w:r>
      <w:r>
        <w:t xml:space="preserve">objekat sistema privilegija. PostgreSQL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uz</w:t>
      </w:r>
      <w:r>
        <w:t xml:space="preserve"> </w:t>
      </w:r>
      <w:r>
        <w:rPr>
          <w:rStyle w:val="VerbatimChar"/>
        </w:rPr>
        <w:t xml:space="preserve">ALTER TABLE ... ENABLE ROW LEVEL SECURITY</w:t>
      </w:r>
      <w:r>
        <w:t xml:space="preserve">, vezuje predikat direktno za tabelu; server taj predikat sam dodaje u svaki upit nad njom,</w:t>
      </w:r>
      <w:r>
        <w:t xml:space="preserve"> </w:t>
      </w:r>
      <w:r>
        <w:t xml:space="preserve">bez obzira na to da li upit dolazi kroz pogled ili direktno, i bez posebne privilegije</w:t>
      </w:r>
      <w:r>
        <w:t xml:space="preserve"> </w:t>
      </w:r>
      <w:r>
        <w:rPr>
          <w:rStyle w:val="VerbatimChar"/>
        </w:rPr>
        <w:t xml:space="preserve">BYPASSRLS</w:t>
      </w:r>
      <w:r>
        <w:t xml:space="preserve"> </w:t>
      </w:r>
      <w:r>
        <w:t xml:space="preserve">nijedan nalog tu proveru ne može zaobići</w:t>
      </w:r>
      <w:r>
        <w:t xml:space="preserve"> </w:t>
      </w:r>
      <w:r>
        <w:t xml:space="preserve">[9]</w:t>
      </w:r>
      <w:r>
        <w:t xml:space="preserve">. Oracle-ova Virtual Private Database (VPD)</w:t>
      </w:r>
      <w:r>
        <w:t xml:space="preserve"> </w:t>
      </w:r>
      <w:r>
        <w:t xml:space="preserve">postiže isto dinamičkim ubacivanjem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predikata koji vraća funkcija na jeziku PL/SQL, vezana za</w:t>
      </w:r>
      <w:r>
        <w:t xml:space="preserve"> </w:t>
      </w:r>
      <w:r>
        <w:t xml:space="preserve">tabelu preko bezbednosne politike, tako da se predikat izračunava u trenutku izvršavanja i primenjuje</w:t>
      </w:r>
      <w:r>
        <w:t xml:space="preserve"> </w:t>
      </w:r>
      <w:r>
        <w:t xml:space="preserve">nad svakim pristupom toj tabeli</w:t>
      </w:r>
      <w:r>
        <w:t xml:space="preserve"> </w:t>
      </w:r>
      <w:r>
        <w:t xml:space="preserve">[10]</w:t>
      </w:r>
      <w:r>
        <w:t xml:space="preserve">. Ono što oba sistema imaju, a MySQL nema, jeste tačka</w:t>
      </w:r>
      <w:r>
        <w:t xml:space="preserve"> </w:t>
      </w:r>
      <w:r>
        <w:t xml:space="preserve">sprovođenja unutar samog mehanizma za obradu upita, koja se ne može zaobići izborom putanje pristupa;</w:t>
      </w:r>
      <w:r>
        <w:t xml:space="preserve"> </w:t>
      </w:r>
      <w:r>
        <w:t xml:space="preserve">sva tri MySQL-ova obrasca su, u različitom stepenu, sprovođenje van tog mehanizma, oslonjeno na</w:t>
      </w:r>
      <w:r>
        <w:t xml:space="preserve"> </w:t>
      </w:r>
      <w:r>
        <w:t xml:space="preserve">disciplinu kojom su pogled, aplikacija ili procedura napisani.</w:t>
      </w:r>
    </w:p>
    <w:p>
      <w:pPr>
        <w:pStyle w:val="BodyText"/>
      </w:pPr>
      <w:r>
        <w:t xml:space="preserve">Ovo poglavlje na sopstvenom terenu ponavlja obrazac koji je treće poglavlje već ustanovilo za uloge:</w:t>
      </w:r>
      <w:r>
        <w:t xml:space="preserve"> </w:t>
      </w:r>
      <w:r>
        <w:t xml:space="preserve">kada model sistema privilegija ne može da izrazi neko pravilo, MySQL ga ne uvodi kao novi mehanizam,</w:t>
      </w:r>
      <w:r>
        <w:t xml:space="preserve"> </w:t>
      </w:r>
      <w:r>
        <w:t xml:space="preserve">nego ga dopisuje van osnovne šeme, ovde kao imenovan objekat u samoj bazi, pogled ili proceduru, čije</w:t>
      </w:r>
      <w:r>
        <w:t xml:space="preserve"> </w:t>
      </w:r>
      <w:r>
        <w:t xml:space="preserve">telo nosi ono što tabela dodele prava ne ume da zapiše. Fino-granularna kontrola pristupa ostaje,</w:t>
      </w:r>
      <w:r>
        <w:t xml:space="preserve"> </w:t>
      </w:r>
      <w:r>
        <w:t xml:space="preserve">dakle, sastavljena isključivo iz diskrecionih elemenata opisanih u drugom poglavlju, dodela nazvanog</w:t>
      </w:r>
      <w:r>
        <w:t xml:space="preserve"> </w:t>
      </w:r>
      <w:r>
        <w:t xml:space="preserve">objekta, dok red-level security, u smislu u kome ga sprovode PostgreSQL i Oracle, u MySQL-u</w:t>
      </w:r>
      <w:r>
        <w:t xml:space="preserve"> </w:t>
      </w:r>
      <w:r>
        <w:t xml:space="preserve">strukturno odsustvuje i mora se, kao takva, izgraditi izvan same baze podataka.</w:t>
      </w:r>
    </w:p>
    <w:bookmarkEnd w:id="28"/>
    <w:bookmarkEnd w:id="29"/>
    <w:bookmarkStart w:id="33" w:name="sprovođenje-bezbednosnih-politika"/>
    <w:p>
      <w:pPr>
        <w:pStyle w:val="Heading1"/>
      </w:pPr>
      <w:r>
        <w:t xml:space="preserve">5. Sprovođenje bezbednosnih politika</w:t>
      </w:r>
    </w:p>
    <w:p>
      <w:pPr>
        <w:pStyle w:val="FirstParagraph"/>
      </w:pPr>
      <w:r>
        <w:t xml:space="preserve">Do ovog poglavlja, svaka odluka o pristupu bila je pitanje autorizacije: da li nalog, jednom kada je</w:t>
      </w:r>
      <w:r>
        <w:t xml:space="preserve"> </w:t>
      </w:r>
      <w:r>
        <w:t xml:space="preserve">njegov identitet utvrđen, sme da izvrši dati zahtev nad datim objektom. Ovo poglavlje se vraća korak</w:t>
      </w:r>
      <w:r>
        <w:t xml:space="preserve"> </w:t>
      </w:r>
      <w:r>
        <w:t xml:space="preserve">unazad, do autentifikacije, provere samog identiteta, i pita odakle ta provera dolazi i ko sve, uz</w:t>
      </w:r>
      <w:r>
        <w:t xml:space="preserve"> </w:t>
      </w:r>
      <w:r>
        <w:t xml:space="preserve">nju, odlučuje sme li se veza uopšte održati</w:t>
      </w:r>
      <w:r>
        <w:t xml:space="preserve"> </w:t>
      </w:r>
      <w:r>
        <w:t xml:space="preserve">[2]</w:t>
      </w:r>
      <w:r>
        <w:t xml:space="preserve">. Prvi korak provere prava, uveden u</w:t>
      </w:r>
      <w:r>
        <w:t xml:space="preserve"> </w:t>
      </w:r>
      <w:r>
        <w:t xml:space="preserve">trećem poglavlju kao korak koji se odigrava jednom po sesiji, jeste upravo taj trenutak: po hostu se</w:t>
      </w:r>
      <w:r>
        <w:t xml:space="preserve"> </w:t>
      </w:r>
      <w:r>
        <w:t xml:space="preserve">bira tačno jedan red tabele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od najužeg poklapanja ka najširem, bez vraćanja na širi red</w:t>
      </w:r>
      <w:r>
        <w:t xml:space="preserve"> </w:t>
      </w:r>
      <w:r>
        <w:t xml:space="preserve">ako uži ne zadovolji lozinku</w:t>
      </w:r>
      <w:r>
        <w:t xml:space="preserve"> </w:t>
      </w:r>
      <w:r>
        <w:t xml:space="preserve">[2]</w:t>
      </w:r>
      <w:r>
        <w:t xml:space="preserve">. Taj izabrani red imenuje, u sopstvenoj koloni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, autentifikacioni modul koji proverava akreditiv: podrazumevano</w:t>
      </w:r>
      <w:r>
        <w:t xml:space="preserve"> </w:t>
      </w:r>
      <w:r>
        <w:rPr>
          <w:rStyle w:val="VerbatimChar"/>
        </w:rPr>
        <w:t xml:space="preserve">caching_sha2_password</w:t>
      </w:r>
      <w:r>
        <w:t xml:space="preserve">,</w:t>
      </w:r>
      <w:r>
        <w:t xml:space="preserve"> </w:t>
      </w:r>
      <w:r>
        <w:t xml:space="preserve">naslednik ranijeg</w:t>
      </w:r>
      <w:r>
        <w:t xml:space="preserve"> </w:t>
      </w:r>
      <w:r>
        <w:rPr>
          <w:rStyle w:val="VerbatimChar"/>
        </w:rPr>
        <w:t xml:space="preserve">mysql_native_password</w:t>
      </w:r>
      <w:r>
        <w:t xml:space="preserve">, obeleženog kao zastarelog od verzije 8.0.34 i</w:t>
      </w:r>
      <w:r>
        <w:t xml:space="preserve"> </w:t>
      </w:r>
      <w:r>
        <w:t xml:space="preserve">podrazumevano isključenog od verzije 8.4</w:t>
      </w:r>
      <w:r>
        <w:t xml:space="preserve"> </w:t>
      </w:r>
      <w:r>
        <w:t xml:space="preserve">[2]</w:t>
      </w:r>
      <w:r>
        <w:t xml:space="preserve">. Plugin je, dakle, zamenljiv modul vezan</w:t>
      </w:r>
      <w:r>
        <w:t xml:space="preserve"> </w:t>
      </w:r>
      <w:r>
        <w:t xml:space="preserve">za pojedinačan nalog, ne za server u celini, a njegov posao je uzak: prima akreditiv i sadržaj</w:t>
      </w:r>
      <w:r>
        <w:t xml:space="preserve"> </w:t>
      </w:r>
      <w:r>
        <w:t xml:space="preserve">kolone</w:t>
      </w:r>
      <w:r>
        <w:t xml:space="preserve"> </w:t>
      </w:r>
      <w:r>
        <w:rPr>
          <w:rStyle w:val="VerbatimChar"/>
        </w:rPr>
        <w:t xml:space="preserve">authentication_string</w:t>
      </w:r>
      <w:r>
        <w:t xml:space="preserve">, i vraća jedan bit, da ili ne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Svaka druga odluka, stanje naloga, isticanje lozinke, broj promašenih prijava, zahtev za šifrovanom</w:t>
      </w:r>
      <w:r>
        <w:t xml:space="preserve"> </w:t>
      </w:r>
      <w:r>
        <w:t xml:space="preserve">vezom, ograničenje resursa, donosi se u jezgru servera, posle plugina i nezavisno od njega</w:t>
      </w:r>
      <w:r>
        <w:t xml:space="preserve"> </w:t>
      </w:r>
      <w:r>
        <w:t xml:space="preserve">[2]</w:t>
      </w:r>
      <w:r>
        <w:t xml:space="preserve">. Ovo poglavlje sledi tačno tu podelu:</w:t>
      </w:r>
      <w:r>
        <w:t xml:space="preserve"> </w:t>
      </w:r>
      <w:r>
        <w:rPr>
          <w:b/>
          <w:bCs/>
        </w:rPr>
        <w:t xml:space="preserve">plugin proverava akreditiv, jezgro sprovodi</w:t>
      </w:r>
      <w:r>
        <w:rPr>
          <w:b/>
          <w:bCs/>
        </w:rPr>
        <w:t xml:space="preserve"> </w:t>
      </w:r>
      <w:r>
        <w:rPr>
          <w:b/>
          <w:bCs/>
        </w:rPr>
        <w:t xml:space="preserve">politiku</w:t>
      </w:r>
      <w:r>
        <w:t xml:space="preserve">, i skoro svaki mehanizam opisan dalje je samo primena ove jedne razlike na drugi deo naloga.</w:t>
      </w:r>
    </w:p>
    <w:p>
      <w:pPr>
        <w:pStyle w:val="BodyText"/>
      </w:pPr>
      <w:r>
        <w:t xml:space="preserve">Politika jačine lozinke ne stiže u ovaj obrazac na očekivan način. Plugin je pri prijavi nemoćan da</w:t>
      </w:r>
      <w:r>
        <w:t xml:space="preserve"> </w:t>
      </w:r>
      <w:r>
        <w:t xml:space="preserve">je sprovede, jer u tom trenutku vidi samo otisak, hešovanu vrednost, nikada čist tekst lozinke; sama</w:t>
      </w:r>
      <w:r>
        <w:t xml:space="preserve"> </w:t>
      </w:r>
      <w:r>
        <w:t xml:space="preserve">politika ima smisla jedino u trenutku kada se lozinka postavlja,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SET PASSWORD</w:t>
      </w:r>
      <w:r>
        <w:t xml:space="preserve">, kada čist tekst kratko postoji u serveru</w:t>
      </w:r>
      <w:r>
        <w:t xml:space="preserve"> </w:t>
      </w:r>
      <w:r>
        <w:t xml:space="preserve">[2]</w:t>
      </w:r>
      <w:r>
        <w:t xml:space="preserve">. MySQL zato otvara treće</w:t>
      </w:r>
      <w:r>
        <w:t xml:space="preserve"> </w:t>
      </w:r>
      <w:r>
        <w:t xml:space="preserve">mesto sprovođenja, različito i od plugina i od samog jezgra: komponentu,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, koju</w:t>
      </w:r>
      <w:r>
        <w:t xml:space="preserve"> </w:t>
      </w:r>
      <w:r>
        <w:t xml:space="preserve">jezgro poziva nad prosleđenom lozinkom i čiji je odgovor, kao i pluginov, samo da ili ne</w:t>
      </w:r>
      <w:r>
        <w:t xml:space="preserve"> </w:t>
      </w:r>
      <w:r>
        <w:t xml:space="preserve">[2]</w:t>
      </w:r>
      <w:r>
        <w:t xml:space="preserve">. Razlika prema pluginu je u tome što komponenta nikada sama ne čita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; svaka vrednost nad kojom odlučuje, dužina, sastav znakova, procenat</w:t>
      </w:r>
      <w:r>
        <w:t xml:space="preserve"> </w:t>
      </w:r>
      <w:r>
        <w:t xml:space="preserve">promenjenih znakova u odnosu na prethodnu lozinku, prosleđuje joj se izvana, iz jezgra</w:t>
      </w:r>
      <w:r>
        <w:t xml:space="preserve"> </w:t>
      </w:r>
      <w:r>
        <w:t xml:space="preserve">[2]</w:t>
      </w:r>
      <w:r>
        <w:t xml:space="preserve">. Promenljiva</w:t>
      </w:r>
      <w:r>
        <w:t xml:space="preserve"> </w:t>
      </w:r>
      <w:r>
        <w:rPr>
          <w:rStyle w:val="VerbatimChar"/>
        </w:rPr>
        <w:t xml:space="preserve">validate_password.policy</w:t>
      </w:r>
      <w:r>
        <w:t xml:space="preserve"> </w:t>
      </w:r>
      <w:r>
        <w:t xml:space="preserve">određuje koliko se od toga uopšte</w:t>
      </w:r>
      <w:r>
        <w:t xml:space="preserve"> </w:t>
      </w:r>
      <w:r>
        <w:t xml:space="preserve">primenjuje: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proverava samo dužinu,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dodaje sastav znakova (velika i mala slova, cifru, poseban</w:t>
      </w:r>
      <w:r>
        <w:t xml:space="preserve"> </w:t>
      </w:r>
      <w:r>
        <w:t xml:space="preserve">znak),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dodaje proveru prema rečniku</w:t>
      </w:r>
      <w:r>
        <w:t xml:space="preserve"> </w:t>
      </w:r>
      <w:r>
        <w:t xml:space="preserve">[2]</w:t>
      </w:r>
      <w:r>
        <w:t xml:space="preserve">. Na serveru rada (verzija 8.4.11), uz</w:t>
      </w:r>
      <w:r>
        <w:t xml:space="preserve"> </w:t>
      </w:r>
      <w:r>
        <w:rPr>
          <w:rStyle w:val="VerbatimChar"/>
        </w:rPr>
        <w:t xml:space="preserve">validate_password.policy = MEDIUM</w:t>
      </w:r>
      <w:r>
        <w:t xml:space="preserve"> </w:t>
      </w:r>
      <w:r>
        <w:t xml:space="preserve">kao izmerenu podrazumevanu vrednost, pokušaj</w:t>
      </w:r>
      <w:r>
        <w:t xml:space="preserve"> </w:t>
      </w:r>
      <w:r>
        <w:rPr>
          <w:rStyle w:val="VerbatimChar"/>
        </w:rPr>
        <w:t xml:space="preserve">CREATE USER ... IDENTIFIED BY 'abc'</w:t>
      </w:r>
      <w:r>
        <w:t xml:space="preserve"> </w:t>
      </w:r>
      <w:r>
        <w:t xml:space="preserve">pada sa</w:t>
      </w:r>
      <w:r>
        <w:t xml:space="preserve"> </w:t>
      </w:r>
      <w:r>
        <w:rPr>
          <w:rStyle w:val="VerbatimChar"/>
        </w:rPr>
        <w:t xml:space="preserve">ERROR 1819</w:t>
      </w:r>
      <w:r>
        <w:t xml:space="preserve">, simboličko ime</w:t>
      </w:r>
      <w:r>
        <w:t xml:space="preserve"> </w:t>
      </w:r>
      <w:r>
        <w:rPr>
          <w:rStyle w:val="VerbatimChar"/>
        </w:rPr>
        <w:t xml:space="preserve">ER_NOT_VALID_PASSWORD</w:t>
      </w:r>
      <w:r>
        <w:t xml:space="preserve">, koje priručnik</w:t>
      </w:r>
      <w:r>
        <w:t xml:space="preserve"> </w:t>
      </w:r>
      <w:r>
        <w:t xml:space="preserve">navodi po imenu, ne po broju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Nalog nosi, van komponente, i sopstvenu politiku zaključavanja posle uzastopnih promašenih prijava:</w:t>
      </w:r>
      <w:r>
        <w:t xml:space="preserve"> </w:t>
      </w:r>
      <w:r>
        <w:t xml:space="preserve">klauzule</w:t>
      </w:r>
      <w:r>
        <w:t xml:space="preserve"> </w:t>
      </w:r>
      <w:r>
        <w:rPr>
          <w:rStyle w:val="VerbatimChar"/>
        </w:rPr>
        <w:t xml:space="preserve">FAILED_LOGIN_ATTEMPTS 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PASSWORD_LOCK_TIME {n|UNBOUNDED}</w:t>
      </w:r>
      <w:r>
        <w:t xml:space="preserve"> </w:t>
      </w:r>
      <w:r>
        <w:t xml:space="preserve">uz</w:t>
      </w:r>
      <w:r>
        <w:t xml:space="preserve"> </w:t>
      </w:r>
      <w:r>
        <w:rPr>
          <w:rStyle w:val="VerbatimChar"/>
        </w:rPr>
        <w:t xml:space="preserve">CREATE USER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ALTER USER</w:t>
      </w:r>
      <w:r>
        <w:t xml:space="preserve"> </w:t>
      </w:r>
      <w:r>
        <w:t xml:space="preserve">[2]</w:t>
      </w:r>
      <w:r>
        <w:t xml:space="preserve">. Ova politika nije nova kolona grant tabele, nego JSON zapis unutar</w:t>
      </w:r>
      <w:r>
        <w:t xml:space="preserve"> </w:t>
      </w:r>
      <w:r>
        <w:t xml:space="preserve">postojeće kolone</w:t>
      </w:r>
      <w:r>
        <w:t xml:space="preserve"> </w:t>
      </w:r>
      <w:r>
        <w:rPr>
          <w:rStyle w:val="VerbatimChar"/>
        </w:rPr>
        <w:t xml:space="preserve">mysql.user.User_attributes</w:t>
      </w:r>
      <w:r>
        <w:t xml:space="preserve">, na putanji</w:t>
      </w:r>
      <w:r>
        <w:t xml:space="preserve"> </w:t>
      </w:r>
      <w:r>
        <w:rPr>
          <w:rStyle w:val="VerbatimChar"/>
        </w:rPr>
        <w:t xml:space="preserve">$.Password_locking</w:t>
      </w:r>
      <w:r>
        <w:t xml:space="preserve"> </w:t>
      </w:r>
      <w:r>
        <w:t xml:space="preserve">[2]</w:t>
      </w:r>
      <w:r>
        <w:t xml:space="preserve">. To je četvrti primer istog obrasca u ovom radu: kada oblik grant tabela ne ume da</w:t>
      </w:r>
      <w:r>
        <w:t xml:space="preserve"> </w:t>
      </w:r>
      <w:r>
        <w:t xml:space="preserve">izrazi pravilo, MySQL ga ne uvodi kao novi mehanizam, nego ga dopisuje van te šeme (</w:t>
      </w:r>
      <w:r>
        <w:rPr>
          <w:rStyle w:val="VerbatimChar"/>
        </w:rPr>
        <w:t xml:space="preserve">partial_revokes</w:t>
      </w:r>
      <w:r>
        <w:t xml:space="preserve"> </w:t>
      </w:r>
      <w:r>
        <w:t xml:space="preserve">iz trećeg poglavlja i pogled kao imenovan predikat iz četvrtog poglavlja su ranija dva primera istog</w:t>
      </w:r>
      <w:r>
        <w:t xml:space="preserve"> </w:t>
      </w:r>
      <w:r>
        <w:t xml:space="preserve">poteza). Slika 5.1 pokazuje posledicu ove politike izmerenu na serveru rada: nalogu</w:t>
      </w:r>
      <w:r>
        <w:t xml:space="preserve"> </w:t>
      </w:r>
      <w:r>
        <w:rPr>
          <w:rStyle w:val="VerbatimChar"/>
        </w:rPr>
        <w:t xml:space="preserve">kljucar</w:t>
      </w:r>
      <w:r>
        <w:t xml:space="preserve"> </w:t>
      </w:r>
      <w:r>
        <w:t xml:space="preserve">je pri</w:t>
      </w:r>
      <w:r>
        <w:t xml:space="preserve"> </w:t>
      </w:r>
      <w:r>
        <w:t xml:space="preserve">kreiranju dodeljeno</w:t>
      </w:r>
      <w:r>
        <w:t xml:space="preserve"> </w:t>
      </w:r>
      <w:r>
        <w:rPr>
          <w:rStyle w:val="VerbatimChar"/>
        </w:rPr>
        <w:t xml:space="preserve">FAILED_LOGIN_ATTEMPTS 3 PASSWORD_LOCK_TIME 1</w:t>
      </w:r>
      <w:r>
        <w:t xml:space="preserve">; posle tri uzastopne prijave sa</w:t>
      </w:r>
      <w:r>
        <w:t xml:space="preserve"> </w:t>
      </w:r>
      <w:r>
        <w:t xml:space="preserve">pogrešnom lozinkom, četvrti pokušaj, ovog puta sa</w:t>
      </w:r>
      <w:r>
        <w:t xml:space="preserve"> </w:t>
      </w:r>
      <w:r>
        <w:rPr>
          <w:b/>
          <w:bCs/>
        </w:rPr>
        <w:t xml:space="preserve">tačnom</w:t>
      </w:r>
      <w:r>
        <w:t xml:space="preserve"> </w:t>
      </w:r>
      <w:r>
        <w:t xml:space="preserve">lozinkom, i dalje pada, sa</w:t>
      </w:r>
      <w:r>
        <w:t xml:space="preserve"> </w:t>
      </w:r>
      <w:r>
        <w:rPr>
          <w:rStyle w:val="VerbatimChar"/>
        </w:rPr>
        <w:t xml:space="preserve">ERROR 3955 (HY000)</w:t>
      </w:r>
      <w:r>
        <w:t xml:space="preserve">, tekstom koji imenuje brojač promašaja, ne lozinku</w:t>
      </w:r>
      <w:r>
        <w:t xml:space="preserve"> </w:t>
      </w:r>
      <w:r>
        <w:t xml:space="preserve">[2]</w:t>
      </w:r>
      <w:r>
        <w:t xml:space="preserve">. Levo je,</w:t>
      </w:r>
      <w:r>
        <w:t xml:space="preserve"> </w:t>
      </w:r>
      <w:r>
        <w:t xml:space="preserve">radi kontrasta, ista vrsta upita kroz običan, nezaključan nalog. Poruka na serveru rada glasi</w:t>
      </w:r>
      <w:r>
        <w:t xml:space="preserve"> </w:t>
      </w:r>
      <w:r>
        <w:rPr>
          <w:rStyle w:val="VerbatimChar"/>
        </w:rPr>
        <w:t xml:space="preserve">3955</w:t>
      </w:r>
      <w:r>
        <w:t xml:space="preserve">;</w:t>
      </w:r>
      <w:r>
        <w:t xml:space="preserve"> </w:t>
      </w:r>
      <w:r>
        <w:t xml:space="preserve">primer u samom priručniku, uveden rečima „greška nalik ovoj“, ilustracija a ne specifikacija,</w:t>
      </w:r>
      <w:r>
        <w:t xml:space="preserve"> </w:t>
      </w:r>
      <w:r>
        <w:t xml:space="preserve">prikazuje broj</w:t>
      </w:r>
      <w:r>
        <w:t xml:space="preserve"> </w:t>
      </w:r>
      <w:r>
        <w:rPr>
          <w:rStyle w:val="VerbatimChar"/>
        </w:rPr>
        <w:t xml:space="preserve">3957</w:t>
      </w:r>
      <w:r>
        <w:t xml:space="preserve"> </w:t>
      </w:r>
      <w:r>
        <w:t xml:space="preserve">[2]</w:t>
      </w:r>
      <w:r>
        <w:t xml:space="preserve">. Razlika je zabeležena ovde upravo zato što se u rad prenosi</w:t>
      </w:r>
      <w:r>
        <w:t xml:space="preserve"> </w:t>
      </w:r>
      <w:r>
        <w:t xml:space="preserve">izmerena vrednost, ne primer iz priručnika. Ova greška je, uz to, različita od</w:t>
      </w:r>
      <w:r>
        <w:t xml:space="preserve"> </w:t>
      </w:r>
      <w:r>
        <w:rPr>
          <w:rStyle w:val="VerbatimChar"/>
        </w:rPr>
        <w:t xml:space="preserve">ER_ACCOUNT_HAS_BEEN_LOCKED</w:t>
      </w:r>
      <w:r>
        <w:t xml:space="preserve">, koja se vraća za ručno zaključan nalog (</w:t>
      </w:r>
      <w:r>
        <w:rPr>
          <w:rStyle w:val="VerbatimChar"/>
        </w:rPr>
        <w:t xml:space="preserve">ACCOUNT LOCK</w:t>
      </w:r>
      <w:r>
        <w:t xml:space="preserve">) i glasi samo</w:t>
      </w:r>
      <w:r>
        <w:t xml:space="preserve"> </w:t>
      </w:r>
      <w:r>
        <w:t xml:space="preserve">„Account is locked.“</w:t>
      </w:r>
      <w:r>
        <w:t xml:space="preserve"> </w:t>
      </w:r>
      <w:r>
        <w:t xml:space="preserve">[2]</w:t>
      </w:r>
      <w:r>
        <w:t xml:space="preserve">: dva odvojena puta do istog ishoda, zaključan nalog, zaslužuju</w:t>
      </w:r>
      <w:r>
        <w:t xml:space="preserve"> </w:t>
      </w:r>
      <w:r>
        <w:t xml:space="preserve">dve različite poruke jer jezgro pamti i zašto je nalog zaključan.</w:t>
      </w:r>
    </w:p>
    <w:p>
      <w:pPr>
        <w:pStyle w:val="CaptionedFigure"/>
      </w:pPr>
      <w:r>
        <w:drawing>
          <wp:inline>
            <wp:extent cx="5177790" cy="1282119"/>
            <wp:effectExtent b="0" l="0" r="0" t="0"/>
            <wp:docPr descr="Slika 5.1: Nalog kljucar, ispravna lozinka posle tri promašaja, i dalje odbijen" title="" id="31" name="Picture"/>
            <a:graphic>
              <a:graphicData uri="http://schemas.openxmlformats.org/drawingml/2006/picture">
                <pic:pic>
                  <pic:nvPicPr>
                    <pic:cNvPr descr="figures/05-sprovodjenje-01-zakljucavanj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2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5.1: Nalog kljucar, ispravna lozinka posle tri promašaja, i dalje odbijen</w:t>
      </w:r>
    </w:p>
    <w:p>
      <w:pPr>
        <w:pStyle w:val="BodyText"/>
      </w:pPr>
      <w:r>
        <w:t xml:space="preserve">Ovo je najjasniji primer teze ovog poglavlja: plugin je, u četvrtom pokušaju, akreditiv proverio</w:t>
      </w:r>
      <w:r>
        <w:t xml:space="preserve"> </w:t>
      </w:r>
      <w:r>
        <w:t xml:space="preserve">ispravno i vratio potvrdan bit, pošto se ništa u vezi sa lozinkom nije promenilo između trećeg i</w:t>
      </w:r>
      <w:r>
        <w:t xml:space="preserve"> </w:t>
      </w:r>
      <w:r>
        <w:t xml:space="preserve">četvrtog pokušaja; vezu je, ipak, prekinulo jezgro, jer čita stanje, brojač promašaja upisan na sam</w:t>
      </w:r>
      <w:r>
        <w:t xml:space="preserve"> </w:t>
      </w:r>
      <w:r>
        <w:t xml:space="preserve">nalog, koje plugin nikada ne vidi.</w:t>
      </w:r>
    </w:p>
    <w:p>
      <w:pPr>
        <w:pStyle w:val="BodyText"/>
      </w:pPr>
      <w:r>
        <w:t xml:space="preserve">Isticanje lozinke sledi istu podelu nadležnosti, ali sa drugačijim ishodom:</w:t>
      </w:r>
      <w:r>
        <w:t xml:space="preserve"> </w:t>
      </w:r>
      <w:r>
        <w:rPr>
          <w:rStyle w:val="VerbatimChar"/>
        </w:rPr>
        <w:t xml:space="preserve">default_password_lifetime</w:t>
      </w:r>
      <w:r>
        <w:t xml:space="preserve"> </w:t>
      </w:r>
      <w:r>
        <w:t xml:space="preserve">podrazumevano iznosi</w:t>
      </w:r>
      <w:r>
        <w:t xml:space="preserve"> </w:t>
      </w:r>
      <w:r>
        <w:rPr>
          <w:rStyle w:val="VerbatimChar"/>
        </w:rPr>
        <w:t xml:space="preserve">0</w:t>
      </w:r>
      <w:r>
        <w:t xml:space="preserve">, isticanje je globalno isključeno, a po nalogu se</w:t>
      </w:r>
      <w:r>
        <w:t xml:space="preserve"> </w:t>
      </w:r>
      <w:r>
        <w:t xml:space="preserve">uključuje klauzulama</w:t>
      </w:r>
      <w:r>
        <w:t xml:space="preserve"> </w:t>
      </w:r>
      <w:r>
        <w:rPr>
          <w:rStyle w:val="VerbatimChar"/>
        </w:rPr>
        <w:t xml:space="preserve">PASSWORD EXPIRE INTERVAL n DAY</w:t>
      </w:r>
      <w:r>
        <w:t xml:space="preserve"> </w:t>
      </w:r>
      <w:r>
        <w:t xml:space="preserve">ili</w:t>
      </w:r>
      <w:r>
        <w:t xml:space="preserve"> </w:t>
      </w:r>
      <w:r>
        <w:rPr>
          <w:rStyle w:val="VerbatimChar"/>
        </w:rPr>
        <w:t xml:space="preserve">PASSWORD EXPIRE NEVER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Kada lozinka istekne, veza se ne odbija, nego se prijava završava u ograničenom režimu u kome svaka</w:t>
      </w:r>
      <w:r>
        <w:t xml:space="preserve"> </w:t>
      </w:r>
      <w:r>
        <w:t xml:space="preserve">naredba osim same promene lozinke pada sa</w:t>
      </w:r>
      <w:r>
        <w:t xml:space="preserve"> </w:t>
      </w:r>
      <w:r>
        <w:rPr>
          <w:rStyle w:val="VerbatimChar"/>
        </w:rPr>
        <w:t xml:space="preserve">ERROR 1820</w:t>
      </w:r>
      <w:r>
        <w:t xml:space="preserve">,</w:t>
      </w:r>
      <w:r>
        <w:t xml:space="preserve"> </w:t>
      </w:r>
      <w:r>
        <w:rPr>
          <w:rStyle w:val="VerbatimChar"/>
        </w:rPr>
        <w:t xml:space="preserve">ER_MUST_CHANGE_PASSWORD</w:t>
      </w:r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jezgro, dakle, ne bira uvek između odbijanja i dozvole, nego ume i da nalog primi u sopstvenu, suženu</w:t>
      </w:r>
      <w:r>
        <w:t xml:space="preserve"> </w:t>
      </w:r>
      <w:r>
        <w:t xml:space="preserve">sesiju. Istoj porodici odluka jezgra pripadaju i istorija lozinki,</w:t>
      </w:r>
      <w:r>
        <w:t xml:space="preserve"> </w:t>
      </w:r>
      <w:r>
        <w:rPr>
          <w:rStyle w:val="VerbatimChar"/>
        </w:rPr>
        <w:t xml:space="preserve">PASSWORD HISTORY n</w:t>
      </w:r>
      <w:r>
        <w:t xml:space="preserve"> </w:t>
      </w:r>
      <w:r>
        <w:t xml:space="preserve">uz proveru</w:t>
      </w:r>
      <w:r>
        <w:t xml:space="preserve"> </w:t>
      </w:r>
      <w:r>
        <w:t xml:space="preserve">prema</w:t>
      </w:r>
      <w:r>
        <w:t xml:space="preserve"> </w:t>
      </w:r>
      <w:r>
        <w:rPr>
          <w:rStyle w:val="VerbatimChar"/>
        </w:rPr>
        <w:t xml:space="preserve">mysql.password_history</w:t>
      </w:r>
      <w:r>
        <w:t xml:space="preserve"> </w:t>
      </w:r>
      <w:r>
        <w:t xml:space="preserve">pre prihvatanja nove vrednosti, dvostruke lozinke,</w:t>
      </w:r>
      <w:r>
        <w:t xml:space="preserve"> </w:t>
      </w:r>
      <w:r>
        <w:rPr>
          <w:rStyle w:val="VerbatimChar"/>
        </w:rPr>
        <w:t xml:space="preserve">RETAIN CURRENT PASSWORD</w:t>
      </w:r>
      <w:r>
        <w:t xml:space="preserve"> </w:t>
      </w:r>
      <w:r>
        <w:t xml:space="preserve">koje čuvaju staru uz novu radi bezbedne rotacije akreditiva u sistemima sa više povezanih</w:t>
      </w:r>
      <w:r>
        <w:t xml:space="preserve"> </w:t>
      </w:r>
      <w:r>
        <w:t xml:space="preserve">servisa, i ograničenje resursa po nalogu,</w:t>
      </w:r>
      <w:r>
        <w:t xml:space="preserve"> </w:t>
      </w:r>
      <w:r>
        <w:rPr>
          <w:rStyle w:val="VerbatimChar"/>
        </w:rPr>
        <w:t xml:space="preserve">MAX_QUERIES_PER_HOUR</w:t>
      </w:r>
      <w:r>
        <w:t xml:space="preserve"> </w:t>
      </w:r>
      <w:r>
        <w:t xml:space="preserve">i srodne klauzule, posle čijeg</w:t>
      </w:r>
      <w:r>
        <w:t xml:space="preserve"> </w:t>
      </w:r>
      <w:r>
        <w:t xml:space="preserve">prekoračenja sledeći upit u istom satu pada sa</w:t>
      </w:r>
      <w:r>
        <w:t xml:space="preserve"> </w:t>
      </w:r>
      <w:r>
        <w:rPr>
          <w:rStyle w:val="VerbatimChar"/>
        </w:rPr>
        <w:t xml:space="preserve">ERROR 1226</w:t>
      </w:r>
      <w:r>
        <w:t xml:space="preserve"> </w:t>
      </w:r>
      <w:r>
        <w:t xml:space="preserve">[2]</w:t>
      </w:r>
      <w:r>
        <w:t xml:space="preserve">. Nijedna od ovih odluka</w:t>
      </w:r>
      <w:r>
        <w:t xml:space="preserve"> </w:t>
      </w:r>
      <w:r>
        <w:t xml:space="preserve">ne prolazi kroz plugin niti kroz</w:t>
      </w:r>
      <w:r>
        <w:t xml:space="preserve"> </w:t>
      </w:r>
      <w:r>
        <w:rPr>
          <w:rStyle w:val="VerbatimChar"/>
        </w:rPr>
        <w:t xml:space="preserve">validate_password</w:t>
      </w:r>
      <w:r>
        <w:t xml:space="preserve">; sve čita ili upisuje jezgro, nad kolonama ili</w:t>
      </w:r>
      <w:r>
        <w:t xml:space="preserve"> </w:t>
      </w:r>
      <w:r>
        <w:t xml:space="preserve">brojačima vezanim za sam nalog.</w:t>
      </w:r>
    </w:p>
    <w:p>
      <w:pPr>
        <w:pStyle w:val="BodyText"/>
      </w:pPr>
      <w:r>
        <w:t xml:space="preserve">Klauzula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, kojom se nalog vezuje za zahtev da veza bude šifrovana (</w:t>
      </w:r>
      <w:r>
        <w:rPr>
          <w:rStyle w:val="VerbatimChar"/>
        </w:rPr>
        <w:t xml:space="preserve">REQUIRE SSL</w:t>
      </w:r>
      <w:r>
        <w:t xml:space="preserve">) ili da</w:t>
      </w:r>
      <w:r>
        <w:t xml:space="preserve"> </w:t>
      </w:r>
      <w:r>
        <w:t xml:space="preserve">klijentski sertifikat zadovolji dati izdavalac ili predmet (</w:t>
      </w:r>
      <w:r>
        <w:rPr>
          <w:rStyle w:val="VerbatimChar"/>
        </w:rPr>
        <w:t xml:space="preserve">REQUIRE 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),</w:t>
      </w:r>
      <w:r>
        <w:t xml:space="preserve"> </w:t>
      </w:r>
      <w:r>
        <w:t xml:space="preserve">svojstvo je samog naloga, upisano u onom istom redu koji prvi korak bira, pa se ne može proveriti pre</w:t>
      </w:r>
      <w:r>
        <w:t xml:space="preserve"> </w:t>
      </w:r>
      <w:r>
        <w:t xml:space="preserve">nego što je taj red izabran. TLS razmena se dešava ranije, ali odluku „sme li baš ovaj nalog da se</w:t>
      </w:r>
      <w:r>
        <w:t xml:space="preserve"> </w:t>
      </w:r>
      <w:r>
        <w:t xml:space="preserve">poveže bez šifrovanog kanala“ jezgro donosi tek pošto je red već poznat, u okviru istog prvog koraka</w:t>
      </w:r>
      <w:r>
        <w:t xml:space="preserve"> </w:t>
      </w:r>
      <w:r>
        <w:t xml:space="preserve">u kome se proverava i stanje zaključavanja</w:t>
      </w:r>
      <w:r>
        <w:t xml:space="preserve"> </w:t>
      </w:r>
      <w:r>
        <w:t xml:space="preserve">[2]</w:t>
      </w:r>
      <w:r>
        <w:t xml:space="preserve">. Poređenje hostova, kojim se, kod naloga</w:t>
      </w:r>
      <w:r>
        <w:t xml:space="preserve"> </w:t>
      </w:r>
      <w:r>
        <w:t xml:space="preserve">sa istim imenom a različitim hostom, bira najuže poklapanje, sledi isti redosled prioriteta: doslovan</w:t>
      </w:r>
      <w:r>
        <w:t xml:space="preserve"> </w:t>
      </w:r>
      <w:r>
        <w:t xml:space="preserve">host ili IP adresa, zatim CIDR zapis, zatim mrežna maska, zatim džoker</w:t>
      </w:r>
      <w:r>
        <w:t xml:space="preserve"> </w:t>
      </w:r>
      <w:r>
        <w:rPr>
          <w:rStyle w:val="VerbatimChar"/>
        </w:rPr>
        <w:t xml:space="preserve">%</w:t>
      </w:r>
      <w:r>
        <w:t xml:space="preserve">, zatim prazan niz, uz</w:t>
      </w:r>
      <w:r>
        <w:t xml:space="preserve"> </w:t>
      </w:r>
      <w:r>
        <w:t xml:space="preserve">neanonimne naloge ispred anonimnih na istom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Ovaj izbor jednog reda, međutim, važi samo za autentifikaciju i za privilegije na globalnom nivou;</w:t>
      </w:r>
      <w:r>
        <w:t xml:space="preserve"> </w:t>
      </w:r>
      <w:r>
        <w:t xml:space="preserve">privilegije nad bazom i nad tabelom traže se nezavisno,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, gde se</w:t>
      </w:r>
      <w:r>
        <w:t xml:space="preserve"> </w:t>
      </w:r>
      <w:r>
        <w:t xml:space="preserve">kolona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poredi sa hostom klijenta koji se povezuje i sme da sadrži džokere, bez obzira na to koji</w:t>
      </w:r>
      <w:r>
        <w:t xml:space="preserve"> </w:t>
      </w:r>
      <w:r>
        <w:t xml:space="preserve">je red izabran u prvom koraku</w:t>
      </w:r>
      <w:r>
        <w:t xml:space="preserve"> </w:t>
      </w:r>
      <w:r>
        <w:t xml:space="preserve">[2]</w:t>
      </w:r>
      <w:r>
        <w:t xml:space="preserve">. Posledica je merljiva i, u ovom radu, izmerena: nalogu</w:t>
      </w:r>
      <w:r>
        <w:t xml:space="preserve"> </w:t>
      </w:r>
      <w:r>
        <w:rPr>
          <w:rStyle w:val="VerbatimChar"/>
        </w:rPr>
        <w:t xml:space="preserve">'probni'@'%'</w:t>
      </w:r>
      <w:r>
        <w:t xml:space="preserve"> </w:t>
      </w:r>
      <w:r>
        <w:t xml:space="preserve">dodeljeno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</w:t>
      </w:r>
      <w:r>
        <w:t xml:space="preserve"> </w:t>
      </w:r>
      <w:r>
        <w:rPr>
          <w:rStyle w:val="VerbatimChar"/>
        </w:rPr>
        <w:t xml:space="preserve">poliklinika.*</w:t>
      </w:r>
      <w:r>
        <w:t xml:space="preserve">; kada se sa hosta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poveže korisnik</w:t>
      </w:r>
      <w:r>
        <w:t xml:space="preserve"> </w:t>
      </w:r>
      <w:r>
        <w:t xml:space="preserve">imena</w:t>
      </w:r>
      <w:r>
        <w:t xml:space="preserve"> </w:t>
      </w:r>
      <w:r>
        <w:rPr>
          <w:rStyle w:val="VerbatimChar"/>
        </w:rPr>
        <w:t xml:space="preserve">probni</w:t>
      </w:r>
      <w:r>
        <w:t xml:space="preserve">, prvi korak bira uži red,</w:t>
      </w:r>
      <w:r>
        <w:t xml:space="preserve"> </w:t>
      </w:r>
      <w:r>
        <w:rPr>
          <w:rStyle w:val="VerbatimChar"/>
        </w:rPr>
        <w:t xml:space="preserve">'probni'@'localhost'</w:t>
      </w:r>
      <w:r>
        <w:t xml:space="preserve">, koji sam po sebi ne nosi nijednu</w:t>
      </w:r>
      <w:r>
        <w:t xml:space="preserve"> </w:t>
      </w:r>
      <w:r>
        <w:t xml:space="preserve">privilegiju, pa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toj sesiji vraća</w:t>
      </w:r>
      <w:r>
        <w:t xml:space="preserve"> </w:t>
      </w:r>
      <w:r>
        <w:rPr>
          <w:rStyle w:val="VerbatimChar"/>
        </w:rPr>
        <w:t xml:space="preserve">probni@localhost</w:t>
      </w:r>
      <w:r>
        <w:t xml:space="preserve">;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nad tabelom</w:t>
      </w:r>
      <w:r>
        <w:t xml:space="preserve"> </w:t>
      </w:r>
      <w:r>
        <w:rPr>
          <w:rStyle w:val="VerbatimChar"/>
        </w:rPr>
        <w:t xml:space="preserve">patients</w:t>
      </w:r>
      <w:r>
        <w:t xml:space="preserve"> </w:t>
      </w:r>
      <w:r>
        <w:t xml:space="preserve">ipak uspeva, jer red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Host='%'</w:t>
      </w:r>
      <w:r>
        <w:t xml:space="preserve"> </w:t>
      </w:r>
      <w:r>
        <w:t xml:space="preserve">poredi taj isti klijentski host nezavisno od</w:t>
      </w:r>
      <w:r>
        <w:t xml:space="preserve"> </w:t>
      </w:r>
      <w:r>
        <w:t xml:space="preserve">toga koji je red izabran za autentifikaciju</w:t>
      </w:r>
      <w:r>
        <w:t xml:space="preserve"> </w:t>
      </w:r>
      <w:r>
        <w:t xml:space="preserve">[2]</w:t>
      </w:r>
      <w:r>
        <w:t xml:space="preserve">. Provera je isključila alternativna</w:t>
      </w:r>
      <w:r>
        <w:t xml:space="preserve"> </w:t>
      </w:r>
      <w:r>
        <w:t xml:space="preserve">objašnjenja:</w:t>
      </w:r>
      <w:r>
        <w:t xml:space="preserve"> </w:t>
      </w:r>
      <w:r>
        <w:rPr>
          <w:rStyle w:val="VerbatimChar"/>
        </w:rPr>
        <w:t xml:space="preserve">mandatory_roles</w:t>
      </w:r>
      <w:r>
        <w:t xml:space="preserve"> </w:t>
      </w:r>
      <w:r>
        <w:t xml:space="preserve">je prazno,</w:t>
      </w:r>
      <w:r>
        <w:t xml:space="preserve"> </w:t>
      </w:r>
      <w:r>
        <w:rPr>
          <w:rStyle w:val="VerbatimChar"/>
        </w:rPr>
        <w:t xml:space="preserve">activate_all_roles_on_login</w:t>
      </w:r>
      <w:r>
        <w:t xml:space="preserve"> </w:t>
      </w:r>
      <w:r>
        <w:t xml:space="preserve">je isključeno, a red u</w:t>
      </w:r>
      <w:r>
        <w:t xml:space="preserve"> </w:t>
      </w:r>
      <w:r>
        <w:rPr>
          <w:rStyle w:val="VerbatimChar"/>
        </w:rPr>
        <w:t xml:space="preserve">mysql.db</w:t>
      </w:r>
      <w:r>
        <w:t xml:space="preserve"> </w:t>
      </w:r>
      <w:r>
        <w:t xml:space="preserve">(</w:t>
      </w:r>
      <w:r>
        <w:rPr>
          <w:rStyle w:val="VerbatimChar"/>
        </w:rPr>
        <w:t xml:space="preserve">% | poliklinika | probni | Y</w:t>
      </w:r>
      <w:r>
        <w:t xml:space="preserve">) je pregledan neposredno. Posledica za rad je načelna: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izabran u prvom koraku, ali ne ograničava domet same sesije, isti oblik</w:t>
      </w:r>
      <w:r>
        <w:t xml:space="preserve"> </w:t>
      </w:r>
      <w:r>
        <w:t xml:space="preserve">zaključka do kog je treće poglavlje došlo za</w:t>
      </w:r>
      <w:r>
        <w:t xml:space="preserve"> </w:t>
      </w:r>
      <w:r>
        <w:rPr>
          <w:rStyle w:val="VerbatimChar"/>
        </w:rPr>
        <w:t xml:space="preserve">CURRENT_ROLE()</w:t>
      </w:r>
      <w:r>
        <w:t xml:space="preserve">, koja takođe ne opisuje pun domet</w:t>
      </w:r>
      <w:r>
        <w:t xml:space="preserve"> </w:t>
      </w:r>
      <w:r>
        <w:t xml:space="preserve">aktivnih uloga.</w:t>
      </w:r>
    </w:p>
    <w:p>
      <w:pPr>
        <w:pStyle w:val="BodyText"/>
      </w:pPr>
      <w:r>
        <w:t xml:space="preserve">Trinaest od četrnaest mehanizama opisanih u ovom poglavlju radi na besplatnom MySQL Community izdanju</w:t>
      </w:r>
      <w:r>
        <w:t xml:space="preserve"> </w:t>
      </w:r>
      <w:r>
        <w:t xml:space="preserve">[2]</w:t>
      </w:r>
      <w:r>
        <w:t xml:space="preserve">. Četrnaesti, MySQL Enterprise Firewall, dostupan je samo u komercijalnom izdanju i</w:t>
      </w:r>
      <w:r>
        <w:t xml:space="preserve"> </w:t>
      </w:r>
      <w:r>
        <w:t xml:space="preserve">radi po drugačijem kriterijumu od celog ostatka poglavlja: ne proverava ni identitet naloga ni</w:t>
      </w:r>
      <w:r>
        <w:t xml:space="preserve"> </w:t>
      </w:r>
      <w:r>
        <w:t xml:space="preserve">imenovani objekat, nego oblik same SQL naredbe, upoređujući ga sa naučenim, dozvoljenim obrascem</w:t>
      </w:r>
      <w:r>
        <w:t xml:space="preserve"> </w:t>
      </w:r>
      <w:r>
        <w:t xml:space="preserve">upita za dati nalog</w:t>
      </w:r>
      <w:r>
        <w:t xml:space="preserve"> </w:t>
      </w:r>
      <w:r>
        <w:t xml:space="preserve">[2]</w:t>
      </w:r>
      <w:r>
        <w:t xml:space="preserve">. Baš zato je ovaj mehanizam, iako u ovom radu pokriven samo u</w:t>
      </w:r>
      <w:r>
        <w:t xml:space="preserve"> </w:t>
      </w:r>
      <w:r>
        <w:t xml:space="preserve">teoriji, najbolji argument za granicu diskrecionog modela iz drugog poglavlja: SQL injekcija ne krši</w:t>
      </w:r>
      <w:r>
        <w:t xml:space="preserve"> </w:t>
      </w:r>
      <w:r>
        <w:t xml:space="preserve">nijednu privilegiju, subjekat i objekat upita su oba legitimna, menja se isključivo oblik naredbe, pa</w:t>
      </w:r>
      <w:r>
        <w:t xml:space="preserve"> </w:t>
      </w:r>
      <w:r>
        <w:t xml:space="preserve">je model zasnovan isključivo na podatku (subjekat, objekat) strukturno slep za nju. Sprovođenje</w:t>
      </w:r>
      <w:r>
        <w:t xml:space="preserve"> </w:t>
      </w:r>
      <w:r>
        <w:t xml:space="preserve">bezbednosnih politika opisanih u ovom poglavlju uopšte ne pripada sistemu privilegija iz trećeg</w:t>
      </w:r>
      <w:r>
        <w:t xml:space="preserve"> </w:t>
      </w:r>
      <w:r>
        <w:t xml:space="preserve">poglavlja: ono ne dodeljuje pravo nad objektom, nego ograničava samo pravo naloga da se poveže i da</w:t>
      </w:r>
      <w:r>
        <w:t xml:space="preserve"> </w:t>
      </w:r>
      <w:r>
        <w:t xml:space="preserve">vezu održi. Autentifikacija je u</w:t>
      </w:r>
      <w:r>
        <w:t xml:space="preserve"> </w:t>
      </w:r>
      <w:r>
        <w:t xml:space="preserve">MySQL-u zamenljiva; sprovođenje politike nije.</w:t>
      </w:r>
    </w:p>
    <w:bookmarkEnd w:id="33"/>
    <w:bookmarkStart w:id="37" w:name="audit-logging"/>
    <w:p>
      <w:pPr>
        <w:pStyle w:val="Heading1"/>
      </w:pPr>
      <w:r>
        <w:t xml:space="preserve">6. Audit logging</w:t>
      </w:r>
    </w:p>
    <w:p>
      <w:pPr>
        <w:pStyle w:val="FirstParagraph"/>
      </w:pPr>
      <w:r>
        <w:t xml:space="preserve">Evidencioni zapis pristupa bazi (audit log/trail) odgovara na jedno posebno pitanje: ko je učinio</w:t>
      </w:r>
      <w:r>
        <w:t xml:space="preserve"> </w:t>
      </w:r>
      <w:r>
        <w:t xml:space="preserve">šta, postavljeno</w:t>
      </w:r>
      <w:r>
        <w:t xml:space="preserve"> </w:t>
      </w:r>
      <w:r>
        <w:rPr>
          <w:i/>
          <w:iCs/>
        </w:rPr>
        <w:t xml:space="preserve">naknadno</w:t>
      </w:r>
      <w:r>
        <w:t xml:space="preserve">, od strane nekoga ko</w:t>
      </w:r>
      <w:r>
        <w:t xml:space="preserve"> </w:t>
      </w:r>
      <w:r>
        <w:rPr>
          <w:i/>
          <w:iCs/>
        </w:rPr>
        <w:t xml:space="preserve">nije bio prisutan</w:t>
      </w:r>
      <w:r>
        <w:t xml:space="preserve"> </w:t>
      </w:r>
      <w:r>
        <w:t xml:space="preserve">u trenutku događaja, protiv</w:t>
      </w:r>
      <w:r>
        <w:t xml:space="preserve"> </w:t>
      </w:r>
      <w:r>
        <w:t xml:space="preserve">nekoga ko ima motiv da to sakrije. Ako se ta definicija negira, dobijaju se četiri načina da odgovor</w:t>
      </w:r>
      <w:r>
        <w:t xml:space="preserve"> </w:t>
      </w:r>
      <w:r>
        <w:t xml:space="preserve">izostane, i upravo su ta četiri načina svojstva koja NIST-ov vodič za upravljanje bezbednosnim</w:t>
      </w:r>
      <w:r>
        <w:t xml:space="preserve"> </w:t>
      </w:r>
      <w:r>
        <w:t xml:space="preserve">zapisima navodi kao uslove da bi zapis uopšte važio kao dokaz: potpunost, čuvanje svakog relevantnog</w:t>
      </w:r>
      <w:r>
        <w:t xml:space="preserve"> </w:t>
      </w:r>
      <w:r>
        <w:t xml:space="preserve">događaja bez izostavljanja; retenciju, dovoljno</w:t>
      </w:r>
      <w:r>
        <w:t xml:space="preserve"> </w:t>
      </w:r>
      <w:r>
        <w:t xml:space="preserve">dugo trajanje da istraga koja počne kasno i dalje ima šta da pregleda; otpornost na neovlašćenu izmenu,</w:t>
      </w:r>
      <w:r>
        <w:t xml:space="preserve"> </w:t>
      </w:r>
      <w:r>
        <w:t xml:space="preserve">zapis koji sam napadač ne može tiho da preuredi ili obriše; i pripisivost, zapis koji imenuje</w:t>
      </w:r>
      <w:r>
        <w:t xml:space="preserve"> </w:t>
      </w:r>
      <w:r>
        <w:rPr>
          <w:i/>
          <w:iCs/>
        </w:rPr>
        <w:t xml:space="preserve">ko</w:t>
      </w:r>
      <w:r>
        <w:t xml:space="preserve">, ne</w:t>
      </w:r>
      <w:r>
        <w:t xml:space="preserve"> </w:t>
      </w:r>
      <w:r>
        <w:t xml:space="preserve">samo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[11]</w:t>
      </w:r>
      <w:r>
        <w:t xml:space="preserve">. Isti zahtevi imaju i formalna imena u kontrolama NIST SP 800-53: AU-3</w:t>
      </w:r>
      <w:r>
        <w:t xml:space="preserve"> </w:t>
      </w:r>
      <w:r>
        <w:t xml:space="preserve">određuje sadržaj zapisa (događaj, ishod, identitet), AU-9 njegovu zaštitu od izmene, AU-11 njegovo</w:t>
      </w:r>
      <w:r>
        <w:t xml:space="preserve"> </w:t>
      </w:r>
      <w:r>
        <w:t xml:space="preserve">čuvanje</w:t>
      </w:r>
      <w:r>
        <w:t xml:space="preserve"> </w:t>
      </w:r>
      <w:r>
        <w:t xml:space="preserve">[12]</w:t>
      </w:r>
      <w:r>
        <w:t xml:space="preserve">, a PCI DSS 4.0 im dodaje i konkretan broj, dvanaest meseci ukupno, od čega</w:t>
      </w:r>
      <w:r>
        <w:t xml:space="preserve"> </w:t>
      </w:r>
      <w:r>
        <w:t xml:space="preserve">poslednja tri odmah dostupna za analizu</w:t>
      </w:r>
      <w:r>
        <w:t xml:space="preserve"> </w:t>
      </w:r>
      <w:r>
        <w:t xml:space="preserve">[13]</w:t>
      </w:r>
      <w:r>
        <w:t xml:space="preserve">. Nijedan od ova četiri zahteva ne pominje MySQL;</w:t>
      </w:r>
      <w:r>
        <w:t xml:space="preserve"> </w:t>
      </w:r>
      <w:r>
        <w:t xml:space="preserve">to je namerno, jer mera dolazi pre merenja - tek kada su kriterijumi postavljeni, ima smisla pitati</w:t>
      </w:r>
      <w:r>
        <w:t xml:space="preserve"> </w:t>
      </w:r>
      <w:r>
        <w:t xml:space="preserve">da li ih neki konkretan alat ispunjava.</w:t>
      </w:r>
    </w:p>
    <w:p>
      <w:pPr>
        <w:pStyle w:val="BodyText"/>
      </w:pPr>
      <w:r>
        <w:t xml:space="preserve">MySQL Enterprise Audit je komercijalni odgovor na ove zahteve: filtrira događaje po</w:t>
      </w:r>
      <w:r>
        <w:t xml:space="preserve"> </w:t>
      </w:r>
      <w:r>
        <w:t xml:space="preserve">nalogu, tabeli i vrsti operacije, piše ih u JSON ili XML format, i čuva ih u zasebnoj datoteci, van</w:t>
      </w:r>
      <w:r>
        <w:t xml:space="preserve"> </w:t>
      </w:r>
      <w:r>
        <w:t xml:space="preserve">samih podataka koje nadgleda</w:t>
      </w:r>
      <w:r>
        <w:t xml:space="preserve"> </w:t>
      </w:r>
      <w:r>
        <w:t xml:space="preserve">[2]</w:t>
      </w:r>
      <w:r>
        <w:t xml:space="preserve">. Vredi biti precizan oko toga dokle njegove garancije</w:t>
      </w:r>
      <w:r>
        <w:t xml:space="preserve"> </w:t>
      </w:r>
      <w:r>
        <w:t xml:space="preserve">sežu: priručnik za verziju 8.4 dokumentuje šifrovanje zapisa preko sistema ključeva, ali ne i</w:t>
      </w:r>
      <w:r>
        <w:t xml:space="preserve"> </w:t>
      </w:r>
      <w:r>
        <w:t xml:space="preserve">potpisivanje niti kontrolni zbir kojim bi se naknadna izmena otkrila</w:t>
      </w:r>
      <w:r>
        <w:t xml:space="preserve"> </w:t>
      </w:r>
      <w:r>
        <w:t xml:space="preserve">[2]</w:t>
      </w:r>
      <w:r>
        <w:t xml:space="preserve">. Otpornost na</w:t>
      </w:r>
      <w:r>
        <w:t xml:space="preserve"> </w:t>
      </w:r>
      <w:r>
        <w:t xml:space="preserve">izmenu kod njega, dakle, nije dokumentovano svojstvo, što nije isto što i tvrdnja da je nema.</w:t>
      </w:r>
    </w:p>
    <w:p>
      <w:pPr>
        <w:pStyle w:val="BodyText"/>
      </w:pPr>
      <w:r>
        <w:t xml:space="preserve">Ovaj rad ga, u skladu sa ograničenjem na besplatno izdanje uspostavljenim u petom poglavlju, ne</w:t>
      </w:r>
      <w:r>
        <w:t xml:space="preserve"> </w:t>
      </w:r>
      <w:r>
        <w:t xml:space="preserve">pokreće, nego ga navodi samo kao referentnu tačku: mehanizam koji je, za razliku od svega što sledi,</w:t>
      </w:r>
      <w:r>
        <w:t xml:space="preserve"> </w:t>
      </w:r>
      <w:r>
        <w:t xml:space="preserve">uopšte i projektovan kao evidencioni trag, a ne prenamenjen u njega. Njegova arhitektura potvrđuje i podelu s</w:t>
      </w:r>
      <w:r>
        <w:t xml:space="preserve"> </w:t>
      </w:r>
      <w:r>
        <w:t xml:space="preserve">kojom je prethodno poglavlje zatvoreno - audit je</w:t>
      </w:r>
      <w:r>
        <w:t xml:space="preserve"> </w:t>
      </w:r>
      <w:r>
        <w:rPr>
          <w:i/>
          <w:iCs/>
        </w:rPr>
        <w:t xml:space="preserve">plugin</w:t>
      </w:r>
      <w:r>
        <w:t xml:space="preserve">, jedna od zamenljivih komponenti koje</w:t>
      </w:r>
      <w:r>
        <w:t xml:space="preserve"> </w:t>
      </w:r>
      <w:r>
        <w:t xml:space="preserve">jezgro poziva, ne deo samog jezgra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Besplatno izdanje nudi tri instrumenta, i nijedan od njih nije projektovan kao dokaz. Opšti dnevnik</w:t>
      </w:r>
      <w:r>
        <w:t xml:space="preserve"> </w:t>
      </w:r>
      <w:r>
        <w:t xml:space="preserve">upita (</w:t>
      </w:r>
      <w:r>
        <w:rPr>
          <w:rStyle w:val="VerbatimChar"/>
        </w:rPr>
        <w:t xml:space="preserve">general_log</w:t>
      </w:r>
      <w:r>
        <w:t xml:space="preserve">) upisuje svaku primljenu naredbu u trenutku prijema, pre nego što je izvršena</w:t>
      </w:r>
      <w:r>
        <w:t xml:space="preserve"> </w:t>
      </w:r>
      <w:r>
        <w:t xml:space="preserve">[2]</w:t>
      </w:r>
      <w:r>
        <w:t xml:space="preserve">; iz te jedne činjenice slede sve njegove slabosti odjednom - ishod naredbe još ne</w:t>
      </w:r>
      <w:r>
        <w:t xml:space="preserve"> </w:t>
      </w:r>
      <w:r>
        <w:t xml:space="preserve">postoji u trenutku upisa, pa odbijena naredba u zapisu izgleda identično uspešnoj, a sam fajl je</w:t>
      </w:r>
      <w:r>
        <w:t xml:space="preserve"> </w:t>
      </w:r>
      <w:r>
        <w:t xml:space="preserve">običan tekstualni fajl u vlasništvu servisnog naloga servera, koji svako sa pristupom fajl-sistemu</w:t>
      </w:r>
      <w:r>
        <w:t xml:space="preserve"> </w:t>
      </w:r>
      <w:r>
        <w:t xml:space="preserve">može da skrati ili obriše. Sama SQL privilegija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za to nije dovoljna, jer</w:t>
      </w:r>
      <w:r>
        <w:t xml:space="preserve"> </w:t>
      </w:r>
      <w:r>
        <w:rPr>
          <w:rStyle w:val="VerbatimChar"/>
        </w:rPr>
        <w:t xml:space="preserve">SELECT ... INTO OUTFILE</w:t>
      </w:r>
      <w:r>
        <w:t xml:space="preserve"> </w:t>
      </w:r>
      <w:r>
        <w:t xml:space="preserve">po priručniku ne sme da piše u postojeću datoteku, a i kada sme, ograničena</w:t>
      </w:r>
      <w:r>
        <w:t xml:space="preserve"> </w:t>
      </w:r>
      <w:r>
        <w:t xml:space="preserve">je direktorijumom iz</w:t>
      </w:r>
      <w:r>
        <w:t xml:space="preserve"> </w:t>
      </w:r>
      <w:r>
        <w:rPr>
          <w:rStyle w:val="VerbatimChar"/>
        </w:rPr>
        <w:t xml:space="preserve">secure_file_priv</w:t>
      </w:r>
      <w:r>
        <w:t xml:space="preserve"> </w:t>
      </w:r>
      <w:r>
        <w:t xml:space="preserve">[2]</w:t>
      </w:r>
      <w:r>
        <w:t xml:space="preserve">; napad na sam zapis zato ne dolazi iz baze,</w:t>
      </w:r>
      <w:r>
        <w:t xml:space="preserve"> </w:t>
      </w:r>
      <w:r>
        <w:t xml:space="preserve">nego sa nivoa operativnog sistema, što je i razlog što se zaštita zapisa rešava van same baze. Dnevnik grešaka, uz</w:t>
      </w:r>
      <w:r>
        <w:t xml:space="preserve"> </w:t>
      </w:r>
      <w:r>
        <w:rPr>
          <w:rStyle w:val="VerbatimChar"/>
        </w:rPr>
        <w:t xml:space="preserve">log_error_verbosity = 3</w:t>
      </w:r>
      <w:r>
        <w:t xml:space="preserve">, beleži pokušaje povezivanja, neuspele autentifikacije i podizanje i</w:t>
      </w:r>
      <w:r>
        <w:t xml:space="preserve"> </w:t>
      </w:r>
      <w:r>
        <w:t xml:space="preserve">gašenje servera, ali nijednu naredbu i nijedan pristup podacima</w:t>
      </w:r>
      <w:r>
        <w:t xml:space="preserve"> </w:t>
      </w:r>
      <w:r>
        <w:t xml:space="preserve">[2]</w:t>
      </w:r>
      <w:r>
        <w:t xml:space="preserve">; on odgovara na</w:t>
      </w:r>
      <w:r>
        <w:t xml:space="preserve"> </w:t>
      </w:r>
      <w:r>
        <w:t xml:space="preserve">pitanje ko je pokušao da uđe, nikada na pitanje šta je unutra uradio.</w:t>
      </w:r>
      <w:r>
        <w:t xml:space="preserve"> </w:t>
      </w:r>
      <w:r>
        <w:rPr>
          <w:rStyle w:val="VerbatimChar"/>
        </w:rPr>
        <w:t xml:space="preserve">performance_schema</w:t>
      </w:r>
      <w:r>
        <w:t xml:space="preserve"> </w:t>
      </w:r>
      <w:r>
        <w:t xml:space="preserve">čuva poslednjih deset završenih naredbi po niti izvršavanja i približno deset</w:t>
      </w:r>
      <w:r>
        <w:t xml:space="preserve"> </w:t>
      </w:r>
      <w:r>
        <w:t xml:space="preserve">hiljada globalno,</w:t>
      </w:r>
      <w:r>
        <w:t xml:space="preserve"> </w:t>
      </w:r>
      <w:r>
        <w:t xml:space="preserve">ali kao kružni bafer: kada se ispuni, najstariji zapis se prepisuje, ne arhivira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Njegov kvar u retenciji je oštriji od kvara običnog fajla - napadaču nije potrebna privilegija brisanja,</w:t>
      </w:r>
      <w:r>
        <w:t xml:space="preserve"> </w:t>
      </w:r>
      <w:r>
        <w:t xml:space="preserve">dovoljno je da generiše dovoljno saobraćaja da stari zapis sam nestane.</w:t>
      </w:r>
    </w:p>
    <w:p>
      <w:pPr>
        <w:pStyle w:val="BodyText"/>
      </w:pPr>
      <w:r>
        <w:t xml:space="preserve">Od četiri kriterijuma, tri su, za ova tri instrumenta, popravljiva van same baze: retencija se rešava</w:t>
      </w:r>
      <w:r>
        <w:t xml:space="preserve"> </w:t>
      </w:r>
      <w:r>
        <w:t xml:space="preserve">prebacivanjem zapisa na drugi sistem pre nego što budu prepisani, otpornost na izmenu zaključavanjem</w:t>
      </w:r>
      <w:r>
        <w:t xml:space="preserve"> </w:t>
      </w:r>
      <w:r>
        <w:t xml:space="preserve">fajl-sistema ili slanjem zapisa van dohvata servera, a potpunost se, za</w:t>
      </w:r>
      <w:r>
        <w:t xml:space="preserve"> </w:t>
      </w:r>
      <w:r>
        <w:rPr>
          <w:rStyle w:val="VerbatimChar"/>
        </w:rPr>
        <w:t xml:space="preserve">general_log</w:t>
      </w:r>
      <w:r>
        <w:t xml:space="preserve">, svodi na to da</w:t>
      </w:r>
      <w:r>
        <w:t xml:space="preserve"> </w:t>
      </w:r>
      <w:r>
        <w:t xml:space="preserve">ostane trajno uključen, po cenu koja je merljiva: svaka naredba se upisuje na disk, pa se za ovaj rad</w:t>
      </w:r>
      <w:r>
        <w:t xml:space="preserve"> </w:t>
      </w:r>
      <w:r>
        <w:t xml:space="preserve">dnevnik uključivao samo za trajanje demonstracije i odmah zatim gasio. Pripisivost se ne popravlja na isti način, i to iz strukturnog, ne iz</w:t>
      </w:r>
      <w:r>
        <w:t xml:space="preserve"> </w:t>
      </w:r>
      <w:r>
        <w:t xml:space="preserve">količinskog razloga: efektivni identitet pod kojim je naredba stvarno izvršena nikada ne napušta</w:t>
      </w:r>
      <w:r>
        <w:t xml:space="preserve"> </w:t>
      </w:r>
      <w:r>
        <w:t xml:space="preserve">server kao posebna vrednost u zapisu, pa ga nijedan naknadni alat ne može rekonstruisati iz podataka</w:t>
      </w:r>
      <w:r>
        <w:t xml:space="preserve"> </w:t>
      </w:r>
      <w:r>
        <w:t xml:space="preserve">koji nikada nisu ni zapisani. Zato se za slobodno dostupne instrumente MySQL Community izdanja može</w:t>
      </w:r>
      <w:r>
        <w:t xml:space="preserve"> </w:t>
      </w:r>
      <w:r>
        <w:t xml:space="preserve">reći tačno ovo: oni su</w:t>
      </w:r>
      <w:r>
        <w:t xml:space="preserve"> </w:t>
      </w:r>
      <w:r>
        <w:rPr>
          <w:i/>
          <w:iCs/>
        </w:rPr>
        <w:t xml:space="preserve">instrumenti, ne evidencioni trag</w:t>
      </w:r>
      <w:r>
        <w:t xml:space="preserve"> </w:t>
      </w:r>
      <w:r>
        <w:t xml:space="preserve">- beleže saobraćaj, ne dokazuju identitet.</w:t>
      </w:r>
    </w:p>
    <w:p>
      <w:pPr>
        <w:pStyle w:val="BodyText"/>
      </w:pPr>
      <w:r>
        <w:t xml:space="preserve">Ta razlika se može i izmeriti, ne samo tvrditi. Pogled</w:t>
      </w:r>
      <w:r>
        <w:t xml:space="preserve"> </w:t>
      </w:r>
      <w:r>
        <w:rPr>
          <w:rStyle w:val="VerbatimChar"/>
        </w:rPr>
        <w:t xml:space="preserve">v_definer_demo</w:t>
      </w:r>
      <w:r>
        <w:t xml:space="preserve">, definisan sa</w:t>
      </w:r>
      <w:r>
        <w:t xml:space="preserve"> </w:t>
      </w:r>
      <w:r>
        <w:rPr>
          <w:rStyle w:val="VerbatimChar"/>
        </w:rPr>
        <w:t xml:space="preserve">SQL SECURITY DEFINER</w:t>
      </w:r>
      <w:r>
        <w:t xml:space="preserve"> </w:t>
      </w:r>
      <w:r>
        <w:t xml:space="preserve">i dodeljen nalogu</w:t>
      </w:r>
      <w:r>
        <w:t xml:space="preserve"> </w:t>
      </w:r>
      <w:r>
        <w:rPr>
          <w:rStyle w:val="VerbatimChar"/>
        </w:rPr>
        <w:t xml:space="preserve">recept_podgorica</w:t>
      </w:r>
      <w:r>
        <w:t xml:space="preserve"> </w:t>
      </w:r>
      <w:r>
        <w:t xml:space="preserve">koji nad tabelom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inače nema</w:t>
      </w:r>
      <w:r>
        <w:t xml:space="preserve"> </w:t>
      </w:r>
      <w:r>
        <w:t xml:space="preserve">nijednu privilegiju, čita istu tabelu preko definerovih prava umesto preko svojih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Dok je opšti dnevnik upita bio uključen, isti nalog je pokušao direktan upit nad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, odbijen</w:t>
      </w:r>
      <w:r>
        <w:t xml:space="preserve"> </w:t>
      </w:r>
      <w:r>
        <w:t xml:space="preserve">sa</w:t>
      </w:r>
      <w:r>
        <w:t xml:space="preserve"> </w:t>
      </w:r>
      <w:r>
        <w:rPr>
          <w:rStyle w:val="VerbatimChar"/>
        </w:rPr>
        <w:t xml:space="preserve">ERROR 1142</w:t>
      </w:r>
      <w:r>
        <w:t xml:space="preserve">, a zatim isti podatak pročitao preko pogleda, uspešno. Dnevnik za obe veze beleži</w:t>
      </w:r>
      <w:r>
        <w:t xml:space="preserve"> </w:t>
      </w:r>
      <w:r>
        <w:t xml:space="preserve">isključivo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 </w:t>
      </w:r>
      <w:r>
        <w:t xml:space="preserve">u liniji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; ništa u njemu ne pokazuje da je upit kroz</w:t>
      </w:r>
      <w:r>
        <w:t xml:space="preserve"> </w:t>
      </w:r>
      <w:r>
        <w:t xml:space="preserve">pogled stvarno izvršen pod pravima naloga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definera pogleda. Tek kada pogled sam vrati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kao kolone rezultata, razlika postaje vidljiva:</w:t>
      </w:r>
      <w:r>
        <w:t xml:space="preserve"> </w:t>
      </w:r>
      <w:r>
        <w:rPr>
          <w:rStyle w:val="VerbatimChar"/>
        </w:rPr>
        <w:t xml:space="preserve">connected_user</w:t>
      </w:r>
      <w:r>
        <w:t xml:space="preserve"> </w:t>
      </w:r>
      <w:r>
        <w:t xml:space="preserve">ostaje</w:t>
      </w:r>
      <w:r>
        <w:t xml:space="preserve"> </w:t>
      </w:r>
      <w:r>
        <w:rPr>
          <w:rStyle w:val="VerbatimChar"/>
        </w:rPr>
        <w:t xml:space="preserve">recept_podgorica@localhost</w:t>
      </w:r>
      <w:r>
        <w:t xml:space="preserve">, dok</w:t>
      </w:r>
      <w:r>
        <w:t xml:space="preserve"> </w:t>
      </w:r>
      <w:r>
        <w:rPr>
          <w:rStyle w:val="VerbatimChar"/>
        </w:rPr>
        <w:t xml:space="preserve">effective_user</w:t>
      </w:r>
      <w:r>
        <w:t xml:space="preserve"> </w:t>
      </w:r>
      <w:r>
        <w:t xml:space="preserve">postaje</w:t>
      </w:r>
      <w:r>
        <w:t xml:space="preserve"> </w:t>
      </w:r>
      <w:r>
        <w:rPr>
          <w:rStyle w:val="VerbatimChar"/>
        </w:rPr>
        <w:t xml:space="preserve">dbadmin@localhost</w:t>
      </w:r>
      <w:r>
        <w:t xml:space="preserve"> </w:t>
      </w:r>
      <w:r>
        <w:t xml:space="preserve">(Slika 6.1). Ispravna formulacija nije da dnevnik beleži pogrešan identitet, nego da beleži samo</w:t>
      </w:r>
      <w:r>
        <w:t xml:space="preserve"> </w:t>
      </w:r>
      <w:r>
        <w:t xml:space="preserve">jedan od dva identiteta; kad bi umesto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beležio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, rupa bi se samo</w:t>
      </w:r>
      <w:r>
        <w:t xml:space="preserve"> </w:t>
      </w:r>
      <w:r>
        <w:t xml:space="preserve">premestila - zapis bi tada pokazivao</w:t>
      </w:r>
      <w:r>
        <w:t xml:space="preserve"> </w:t>
      </w:r>
      <w:r>
        <w:rPr>
          <w:rStyle w:val="VerbatimChar"/>
        </w:rPr>
        <w:t xml:space="preserve">dbadmin</w:t>
      </w:r>
      <w:r>
        <w:t xml:space="preserve">, a nalog koji je upit zaista pokrenuo bi nestao.</w:t>
      </w:r>
      <w:r>
        <w:t xml:space="preserve"> </w:t>
      </w:r>
      <w:r>
        <w:t xml:space="preserve">Pripisivost zahteva oba identiteta u istom zapisu, a slobodno dostupni instrumenti ovog izdanja ne</w:t>
      </w:r>
      <w:r>
        <w:t xml:space="preserve"> </w:t>
      </w:r>
      <w:r>
        <w:t xml:space="preserve">nude nijedan mehanizam koji bi to obezbedio.</w:t>
      </w:r>
    </w:p>
    <w:p>
      <w:pPr>
        <w:pStyle w:val="CaptionedFigure"/>
      </w:pPr>
      <w:r>
        <w:drawing>
          <wp:inline>
            <wp:extent cx="5177790" cy="1020764"/>
            <wp:effectExtent b="0" l="0" r="0" t="0"/>
            <wp:docPr descr="Slika 6.1: Isečak opšteg dnevnika upita - obe veze beleže samo nalog koji se povezao, nikada nalog čijim je pravima upit stvarno izvršen" title="" id="35" name="Picture"/>
            <a:graphic>
              <a:graphicData uri="http://schemas.openxmlformats.org/drawingml/2006/picture">
                <pic:pic>
                  <pic:nvPicPr>
                    <pic:cNvPr descr="figures/06-audit-01-log-izvo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790" cy="1020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6.1: Isečak opšteg dnevnika upita - obe veze beleže samo nalog koji se povezao, nikada nalog čijim je pravima upit stvarno izvršen</w:t>
      </w:r>
    </w:p>
    <w:bookmarkEnd w:id="37"/>
    <w:bookmarkStart w:id="41" w:name="multi-tenant-bezbednosni-modeli"/>
    <w:p>
      <w:pPr>
        <w:pStyle w:val="Heading1"/>
      </w:pPr>
      <w:r>
        <w:t xml:space="preserve">7. Multi-tenant bezbednosni modeli</w:t>
      </w:r>
    </w:p>
    <w:p>
      <w:pPr>
        <w:pStyle w:val="FirstParagraph"/>
      </w:pPr>
      <w:r>
        <w:t xml:space="preserve">Pod multi-tenant okruženjem podrazumeva se postavka u kojoj jedna instanca sistema opslužuje više</w:t>
      </w:r>
      <w:r>
        <w:t xml:space="preserve"> </w:t>
      </w:r>
      <w:r>
        <w:t xml:space="preserve">međusobno nepoverljivih zakupaca (tenanta), pri čemu svaki od njih sme da vidi isključivo sopstvene</w:t>
      </w:r>
      <w:r>
        <w:t xml:space="preserve"> </w:t>
      </w:r>
      <w:r>
        <w:t xml:space="preserve">podatke. U primeru na kome je ovaj rad građen, tenant je podružnica klinike, a instanca je jedan</w:t>
      </w:r>
      <w:r>
        <w:t xml:space="preserve"> </w:t>
      </w:r>
      <w:r>
        <w:t xml:space="preserve">MySQL server sa jednom šemom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. Ovo poglavlje ne uvodi četvrti model kontrole pristupa</w:t>
      </w:r>
      <w:r>
        <w:t xml:space="preserve"> </w:t>
      </w:r>
      <w:r>
        <w:t xml:space="preserve">pored DAC-a, MAC-a i RBAC-a iz drugog poglavlja, nego proverava sve prethodne na jednom</w:t>
      </w:r>
      <w:r>
        <w:t xml:space="preserve"> </w:t>
      </w:r>
      <w:r>
        <w:t xml:space="preserve">projektantskom zadatku: gde se granica između tenanta može postaviti tako da je sprovodi sama baza</w:t>
      </w:r>
      <w:r>
        <w:t xml:space="preserve"> </w:t>
      </w:r>
      <w:r>
        <w:t xml:space="preserve">podataka, a ne aplikacija iznad nje.</w:t>
      </w:r>
    </w:p>
    <w:p>
      <w:pPr>
        <w:pStyle w:val="BodyText"/>
      </w:pPr>
      <w:r>
        <w:t xml:space="preserve">Polazna tačka nije spisak obrazaca iz literature, nego rečnik kojim baza raspolaže. Drugo poglavlje</w:t>
      </w:r>
      <w:r>
        <w:t xml:space="preserve"> </w:t>
      </w:r>
      <w:r>
        <w:t xml:space="preserve">je odluku o pristupu definisalo kao trojku (subjekat, objekat, operacija)</w:t>
      </w:r>
      <w:r>
        <w:t xml:space="preserve"> </w:t>
      </w:r>
      <w:r>
        <w:t xml:space="preserve">[1]</w:t>
      </w:r>
      <w:r>
        <w:t xml:space="preserve">, a</w:t>
      </w:r>
      <w:r>
        <w:t xml:space="preserve"> </w:t>
      </w:r>
      <w:r>
        <w:t xml:space="preserve">treće i četvrto su pokazali čime je svaka koordinata u MySQL-u konkretno popunjena: subjekat je red u</w:t>
      </w:r>
      <w:r>
        <w:t xml:space="preserve"> </w:t>
      </w:r>
      <w:r>
        <w:t xml:space="preserve">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koji je prvi korak provere izabrao i koji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imenuje, objekat je</w:t>
      </w:r>
      <w:r>
        <w:t xml:space="preserve"> </w:t>
      </w:r>
      <w:r>
        <w:t xml:space="preserve">ono što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imenuje (baza, tabela, kolona ili rutina), a operacija je sama privilegija</w:t>
      </w:r>
      <w:r>
        <w:t xml:space="preserve"> </w:t>
      </w:r>
      <w:r>
        <w:t xml:space="preserve">[2]</w:t>
      </w:r>
      <w:r>
        <w:t xml:space="preserve">. U toj trojci nigde ne stoji pojam tenanta. Podružnica nije ni subjekat, ni objekat,</w:t>
      </w:r>
      <w:r>
        <w:t xml:space="preserve"> </w:t>
      </w:r>
      <w:r>
        <w:t xml:space="preserve">ni operacija, nego pojam poslovnog domena, pa server o njoj ne zna ništa osim onoga što mu je</w:t>
      </w:r>
      <w:r>
        <w:t xml:space="preserve"> </w:t>
      </w:r>
      <w:r>
        <w:t xml:space="preserve">prethodno prevedeno u jednu od tri koordinate.</w:t>
      </w:r>
    </w:p>
    <w:p>
      <w:pPr>
        <w:pStyle w:val="BodyText"/>
      </w:pPr>
      <w:r>
        <w:t xml:space="preserve">Otuda sledi pitanje koje čini okosnicu poglavlja: da bi baza uopšte mogla da sprovede granicu između</w:t>
      </w:r>
      <w:r>
        <w:t xml:space="preserve"> </w:t>
      </w:r>
      <w:r>
        <w:t xml:space="preserve">tenanta, ta granica mora biti izrečena na njenom jeziku. Operacija pritom otpada, jer je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ista operacija za svakoga, pa ostaju tačno dve koordinate koje se po tenantu mogu razlikovati,</w:t>
      </w:r>
      <w:r>
        <w:t xml:space="preserve"> </w:t>
      </w:r>
      <w:r>
        <w:t xml:space="preserve">objekat i subjekat. Kombinacije te dve mogućnosti nisu stvar izbora nego iscrpno nabrajanje, i upravo</w:t>
      </w:r>
      <w:r>
        <w:t xml:space="preserve"> </w:t>
      </w:r>
      <w:r>
        <w:t xml:space="preserve">to nabrajanje daje obrasce prikazane na Slici 7.1, gde svaki list nosi tri podatka: domašaj jednog</w:t>
      </w:r>
      <w:r>
        <w:t xml:space="preserve"> </w:t>
      </w:r>
      <w:r>
        <w:t xml:space="preserve">naloga, tačku sprovođenja i cenu.</w:t>
      </w:r>
    </w:p>
    <w:p>
      <w:pPr>
        <w:pStyle w:val="CaptionedFigure"/>
      </w:pPr>
      <w:r>
        <w:drawing>
          <wp:inline>
            <wp:extent cx="5292852" cy="5164581"/>
            <wp:effectExtent b="0" l="0" r="0" t="0"/>
            <wp:docPr descr="Slika 7.1: Izbor multi-tenant obrasca kao stablo odluke. Dva pitanja, razlikuju li se objekti i razlikuju li se nalozi, iscrpljuju sve mogućnosti, pa četiri obrasca nisu spisak nego posledica." title="" id="39" name="Picture"/>
            <a:graphic>
              <a:graphicData uri="http://schemas.openxmlformats.org/drawingml/2006/picture">
                <pic:pic>
                  <pic:nvPicPr>
                    <pic:cNvPr descr="figures/07-multi-tenant-01-obrasci-stablo-odluk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5164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7.1: Izbor multi-tenant obrasca kao stablo odluke. Dva pitanja, razlikuju li se objekti i razlikuju li se nalozi, iscrpljuju sve mogućnosti, pa četiri obrasca nisu spisak nego posledica.</w:t>
      </w:r>
    </w:p>
    <w:p>
      <w:pPr>
        <w:pStyle w:val="BodyText"/>
      </w:pPr>
      <w:r>
        <w:t xml:space="preserve">Kada se razlikuju obe koordinate, svaki tenant dobija sopstvenu bazu i sopstveni nalog, pa grant</w:t>
      </w:r>
      <w:r>
        <w:t xml:space="preserve"> </w:t>
      </w:r>
      <w:r>
        <w:t xml:space="preserve">glasi, na primer,</w:t>
      </w:r>
      <w:r>
        <w:t xml:space="preserve"> </w:t>
      </w:r>
      <w:r>
        <w:rPr>
          <w:rStyle w:val="VerbatimChar"/>
        </w:rPr>
        <w:t xml:space="preserve">GRANT SELECT, INSERT ON pod_bar.* TO 'app_bar'@'10.0.0.%'</w:t>
      </w:r>
      <w:r>
        <w:t xml:space="preserve">. Granica je tada</w:t>
      </w:r>
      <w:r>
        <w:t xml:space="preserve"> </w:t>
      </w:r>
      <w:r>
        <w:t xml:space="preserve">zapisana u oba imena koja provera pristupa ionako čita, i sprovodi je jezgro servera u drugom koraku</w:t>
      </w:r>
      <w:r>
        <w:t xml:space="preserve"> </w:t>
      </w:r>
      <w:r>
        <w:t xml:space="preserve">provere, nezavisno od ispravnosti aplikacije: nalog jedne podružnice ne može da dohvati podatke druge</w:t>
      </w:r>
      <w:r>
        <w:t xml:space="preserve"> </w:t>
      </w:r>
      <w:r>
        <w:t xml:space="preserve">ni onda kada upit koji to pokušava zaista stigne do servera, jer odgovarajućeg reda u tabeli dodele</w:t>
      </w:r>
      <w:r>
        <w:t xml:space="preserve"> </w:t>
      </w:r>
      <w:r>
        <w:t xml:space="preserve">prava nema</w:t>
      </w:r>
      <w:r>
        <w:t xml:space="preserve"> </w:t>
      </w:r>
      <w:r>
        <w:t xml:space="preserve">[2]</w:t>
      </w:r>
      <w:r>
        <w:t xml:space="preserve">. Ovaj obrazac se u dokumentaciji vodećih dobavljača naziva</w:t>
      </w:r>
      <w:r>
        <w:t xml:space="preserve"> </w:t>
      </w:r>
      <w:r>
        <w:rPr>
          <w:i/>
          <w:iCs/>
        </w:rPr>
        <w:t xml:space="preserve">silo</w:t>
      </w:r>
      <w:r>
        <w:t xml:space="preserve"> </w:t>
      </w:r>
      <w:r>
        <w:t xml:space="preserve">[14]</w:t>
      </w:r>
      <w:r>
        <w:t xml:space="preserve">, odnosno</w:t>
      </w:r>
      <w:r>
        <w:t xml:space="preserve"> </w:t>
      </w:r>
      <w:r>
        <w:rPr>
          <w:i/>
          <w:iCs/>
        </w:rPr>
        <w:t xml:space="preserve">database-per-tenant</w:t>
      </w:r>
      <w:r>
        <w:t xml:space="preserve"> </w:t>
      </w:r>
      <w:r>
        <w:t xml:space="preserve">[15]</w:t>
      </w:r>
      <w:r>
        <w:t xml:space="preserve">, i oba izvora mu pripisuju visok</w:t>
      </w:r>
      <w:r>
        <w:t xml:space="preserve"> </w:t>
      </w:r>
      <w:r>
        <w:t xml:space="preserve">stepen izolacije uz visoku cenu: broj baza i naloga raste linearno sa brojem tenanta, a svaka izmena</w:t>
      </w:r>
      <w:r>
        <w:t xml:space="preserve"> </w:t>
      </w:r>
      <w:r>
        <w:t xml:space="preserve">šeme mora da se izvrši nad svakom bazom posebno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Srednji slučaj, u kome se objekti razlikuju ali se ne razdvajaju u zasebne baze, zahteva jednu</w:t>
      </w:r>
      <w:r>
        <w:t xml:space="preserve"> </w:t>
      </w:r>
      <w:r>
        <w:t xml:space="preserve">terminološku ispravku. Tekstovi nastali oko sistema u kojima je šema imenovani prostor unutar baze,</w:t>
      </w:r>
      <w:r>
        <w:t xml:space="preserve"> </w:t>
      </w:r>
      <w:r>
        <w:t xml:space="preserve">kao što su PostgreSQL i Oracle, ovaj obrazac zovu</w:t>
      </w:r>
      <w:r>
        <w:t xml:space="preserve"> </w:t>
      </w:r>
      <w:r>
        <w:rPr>
          <w:i/>
          <w:iCs/>
        </w:rPr>
        <w:t xml:space="preserve">schema-per-tenant</w:t>
      </w:r>
      <w:r>
        <w:t xml:space="preserve">, ali u MySQL-u takvog nivoa</w:t>
      </w:r>
      <w:r>
        <w:t xml:space="preserve"> </w:t>
      </w:r>
      <w:r>
        <w:t xml:space="preserve">nema: naredba</w:t>
      </w:r>
      <w:r>
        <w:t xml:space="preserve"> </w:t>
      </w:r>
      <w:r>
        <w:rPr>
          <w:rStyle w:val="VerbatimChar"/>
        </w:rPr>
        <w:t xml:space="preserve">CREATE SCHEMA</w:t>
      </w:r>
      <w:r>
        <w:t xml:space="preserve"> </w:t>
      </w:r>
      <w:r>
        <w:t xml:space="preserve">je sinonim za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[2]</w:t>
      </w:r>
      <w:r>
        <w:t xml:space="preserve">, pa je šema po tenantu</w:t>
      </w:r>
      <w:r>
        <w:t xml:space="preserve"> </w:t>
      </w:r>
      <w:r>
        <w:t xml:space="preserve">u MySQL-u doslovno isto što i baza po tenantu. Ono što na MySQL-u stvarno postoji kao srednji slučaj</w:t>
      </w:r>
      <w:r>
        <w:t xml:space="preserve"> </w:t>
      </w:r>
      <w:r>
        <w:t xml:space="preserve">jeste zaseban skup tabela po tenantu unutar jedne baze, ali on ne uvodi nijedan novi nivo dodele</w:t>
      </w:r>
      <w:r>
        <w:t xml:space="preserve"> </w:t>
      </w:r>
      <w:r>
        <w:t xml:space="preserve">prava: ne postoji ime koje obuhvata sve objekte jednog tenanta, pa se umesto jednog granta nad bazom</w:t>
      </w:r>
      <w:r>
        <w:t xml:space="preserve"> </w:t>
      </w:r>
      <w:r>
        <w:t xml:space="preserve">dodeljuje grant po tabeli i po tenantu, uz isti stepen izolacije. Na MySQL-u je taj obrazac, dakle,</w:t>
      </w:r>
      <w:r>
        <w:t xml:space="preserve"> </w:t>
      </w:r>
      <w:r>
        <w:t xml:space="preserve">samo skuplja varijanta silo obrasca, a ne kompromis između dva krajnja slučaja; i sami dobavljači ga</w:t>
      </w:r>
      <w:r>
        <w:t xml:space="preserve"> </w:t>
      </w:r>
      <w:r>
        <w:t xml:space="preserve">ne imenuju po šemi, nego kao</w:t>
      </w:r>
      <w:r>
        <w:t xml:space="preserve"> </w:t>
      </w:r>
      <w:r>
        <w:rPr>
          <w:i/>
          <w:iCs/>
        </w:rPr>
        <w:t xml:space="preserve">bridge</w:t>
      </w:r>
      <w:r>
        <w:t xml:space="preserve">, mešovitu postavku u kojoj je jedan deo sistema izveden kao</w:t>
      </w:r>
      <w:r>
        <w:t xml:space="preserve"> </w:t>
      </w:r>
      <w:r>
        <w:t xml:space="preserve">silo a drugi kao deljeni resurs</w:t>
      </w:r>
      <w:r>
        <w:t xml:space="preserve"> </w:t>
      </w:r>
      <w:r>
        <w:t xml:space="preserve">[14]</w:t>
      </w:r>
      <w:r>
        <w:t xml:space="preserve">, odnosno kao</w:t>
      </w:r>
      <w:r>
        <w:t xml:space="preserve"> </w:t>
      </w:r>
      <w:r>
        <w:rPr>
          <w:i/>
          <w:iCs/>
        </w:rPr>
        <w:t xml:space="preserve">sharded multitenant</w:t>
      </w:r>
      <w:r>
        <w:t xml:space="preserve"> </w:t>
      </w:r>
      <w:r>
        <w:t xml:space="preserve">model kome se</w:t>
      </w:r>
      <w:r>
        <w:t xml:space="preserve"> </w:t>
      </w:r>
      <w:r>
        <w:t xml:space="preserve">izričito pripisuje niska izolacija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Kada se ne razlikuje nijedna koordinata, svi tenanti dele istu tabelu, a pripadnost reda se čita iz</w:t>
      </w:r>
      <w:r>
        <w:t xml:space="preserve"> </w:t>
      </w:r>
      <w:r>
        <w:t xml:space="preserve">kolone kakva je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u tabeli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. To je</w:t>
      </w:r>
      <w:r>
        <w:t xml:space="preserve"> </w:t>
      </w:r>
      <w:r>
        <w:rPr>
          <w:i/>
          <w:iCs/>
        </w:rPr>
        <w:t xml:space="preserve">pool</w:t>
      </w:r>
      <w:r>
        <w:t xml:space="preserve"> </w:t>
      </w:r>
      <w:r>
        <w:t xml:space="preserve">obrazac</w:t>
      </w:r>
      <w:r>
        <w:t xml:space="preserve"> </w:t>
      </w:r>
      <w:r>
        <w:t xml:space="preserve">[14]</w:t>
      </w:r>
      <w:r>
        <w:t xml:space="preserve">, i u njemu</w:t>
      </w:r>
      <w:r>
        <w:t xml:space="preserve"> </w:t>
      </w:r>
      <w:r>
        <w:t xml:space="preserve">granica pada na red. Četvrto poglavlje je već pokazalo zašto je to kraj puta za sistem privilegija:</w:t>
      </w:r>
      <w:r>
        <w:t xml:space="preserve"> </w:t>
      </w:r>
      <w:r>
        <w:t xml:space="preserve">kolona je plafon granularnosti, red nema ime, pa nema šta da stoji u tabeli dodele prava</w:t>
      </w:r>
      <w:r>
        <w:t xml:space="preserve"> </w:t>
      </w:r>
      <w:r>
        <w:t xml:space="preserve">[2]</w:t>
      </w:r>
      <w:r>
        <w:t xml:space="preserve">. Merenje na opisanom okruženju to i potvrđuje: nalog</w:t>
      </w:r>
      <w:r>
        <w:t xml:space="preserve"> </w:t>
      </w:r>
      <w:r>
        <w:rPr>
          <w:rStyle w:val="VerbatimChar"/>
        </w:rPr>
        <w:t xml:space="preserve">doc_bar</w:t>
      </w:r>
      <w:r>
        <w:t xml:space="preserve">, vezan za podružnicu</w:t>
      </w:r>
      <w:r>
        <w:t xml:space="preserve"> </w:t>
      </w:r>
      <w:r>
        <w:t xml:space="preserve">Bar, kroz osnovnu tabelu</w:t>
      </w:r>
      <w:r>
        <w:t xml:space="preserve"> </w:t>
      </w:r>
      <w:r>
        <w:rPr>
          <w:rStyle w:val="VerbatimChar"/>
        </w:rPr>
        <w:t xml:space="preserve">diagnoses</w:t>
      </w:r>
      <w:r>
        <w:t xml:space="preserve"> </w:t>
      </w:r>
      <w:r>
        <w:t xml:space="preserve">uredno čita redove sve tri podružnice, dok kroz pogled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 </w:t>
      </w:r>
      <w:r>
        <w:t xml:space="preserve">vidi samo redove sopstvene, pri čemu njegov</w:t>
      </w:r>
      <w:r>
        <w:t xml:space="preserve"> </w:t>
      </w:r>
      <w:r>
        <w:rPr>
          <w:rStyle w:val="VerbatimChar"/>
        </w:rPr>
        <w:t xml:space="preserve">SHOW GRANTS</w:t>
      </w:r>
      <w:r>
        <w:t xml:space="preserve"> </w:t>
      </w:r>
      <w:r>
        <w:t xml:space="preserve">ne sadrži nijednu</w:t>
      </w:r>
      <w:r>
        <w:t xml:space="preserve"> </w:t>
      </w:r>
      <w:r>
        <w:t xml:space="preserve">odredbu koja podružnicu uopšte pominje, jer je jedino što grant imenuje tabela kao celina.</w:t>
      </w:r>
      <w:r>
        <w:t xml:space="preserve"> </w:t>
      </w:r>
      <w:r>
        <w:t xml:space="preserve">Formulacija koja tačno opisuje ishod nije da je baza u ovom obrascu slabija, nego da je isključena iz</w:t>
      </w:r>
      <w:r>
        <w:t xml:space="preserve"> </w:t>
      </w:r>
      <w:r>
        <w:t xml:space="preserve">odluke: DAC provera se izvršava u punom obimu, samo nad koordinatama među kojima tenanta nema.</w:t>
      </w:r>
    </w:p>
    <w:p>
      <w:pPr>
        <w:pStyle w:val="BodyText"/>
      </w:pPr>
      <w:r>
        <w:t xml:space="preserve">Na taj izbor se nadovezuje ograničenje koje ne postavlja projektant baze nego arhitektura aplikacije.</w:t>
      </w:r>
      <w:r>
        <w:t xml:space="preserve"> </w:t>
      </w:r>
      <w:r>
        <w:t xml:space="preserve">Otvaranje konekcije je skupa operacija, pa aplikacije održavaju zajednički skup konekcija</w:t>
      </w:r>
      <w:r>
        <w:t xml:space="preserve"> </w:t>
      </w:r>
      <w:r>
        <w:t xml:space="preserve">(connection pooling), a da bi jedna konekcija mogla da se dodeli bilo kom zahtevu, mora biti otvorena</w:t>
      </w:r>
      <w:r>
        <w:t xml:space="preserve"> </w:t>
      </w:r>
      <w:r>
        <w:t xml:space="preserve">kao jedan te isti nalog za sve korisnike. Posledica je neposredna: jedan nalog znači jedan red u</w:t>
      </w:r>
      <w:r>
        <w:t xml:space="preserve"> </w:t>
      </w:r>
      <w:r>
        <w:t xml:space="preserve">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to znači jednu jedinu vrednost funkcije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u svim sesijama, bez</w:t>
      </w:r>
      <w:r>
        <w:t xml:space="preserve"> </w:t>
      </w:r>
      <w:r>
        <w:t xml:space="preserve">obzira na broj krajnjih korisnika iza njih. Broj identiteta koje baza ume da razlikuje jednak je</w:t>
      </w:r>
      <w:r>
        <w:t xml:space="preserve"> </w:t>
      </w:r>
      <w:r>
        <w:t xml:space="preserve">broju redova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a ne broju ljudi koji kroz aplikaciju rade. Druga identitetska funkcija</w:t>
      </w:r>
      <w:r>
        <w:t xml:space="preserve"> </w:t>
      </w:r>
      <w:r>
        <w:t xml:space="preserve">tu ne pomaže, jer meri drugu stvar:</w:t>
      </w:r>
      <w:r>
        <w:t xml:space="preserve"> </w:t>
      </w:r>
      <w:r>
        <w:rPr>
          <w:rStyle w:val="VerbatimChar"/>
        </w:rPr>
        <w:t xml:space="preserve">USER()</w:t>
      </w:r>
      <w:r>
        <w:t xml:space="preserve"> </w:t>
      </w:r>
      <w:r>
        <w:t xml:space="preserve">beleži ono što je klijent naveo pri povezivanju i</w:t>
      </w:r>
      <w:r>
        <w:t xml:space="preserve"> </w:t>
      </w:r>
      <w:r>
        <w:t xml:space="preserve">stvarni host sa koga je došao, dok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imenuje red koji je server izabrao i koji jedini</w:t>
      </w:r>
      <w:r>
        <w:t xml:space="preserve"> </w:t>
      </w:r>
      <w:r>
        <w:t xml:space="preserve">određuje prava pristupa; priručnik tu razliku ilustruje slučajem u kome se te dve vrednosti razlikuju</w:t>
      </w:r>
      <w:r>
        <w:t xml:space="preserve"> </w:t>
      </w:r>
      <w:r>
        <w:t xml:space="preserve">čak i u korisničkom imenu, jer je zahtev klijenta</w:t>
      </w:r>
      <w:r>
        <w:t xml:space="preserve"> </w:t>
      </w:r>
      <w:r>
        <w:rPr>
          <w:rStyle w:val="VerbatimChar"/>
        </w:rPr>
        <w:t xml:space="preserve">davida</w:t>
      </w:r>
      <w:r>
        <w:t xml:space="preserve"> </w:t>
      </w:r>
      <w:r>
        <w:t xml:space="preserve">pripao anonimnom nalogu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Ni u jednoj od te dve vrednosti nema podatka o podružnici.</w:t>
      </w:r>
    </w:p>
    <w:p>
      <w:pPr>
        <w:pStyle w:val="BodyText"/>
      </w:pPr>
      <w:r>
        <w:t xml:space="preserve">Uobičajena zakrpa za taj gubitak jeste da aplikacija, čim preuzme konekciju iz skupa, prijavi tenanta</w:t>
      </w:r>
      <w:r>
        <w:t xml:space="preserve"> </w:t>
      </w:r>
      <w:r>
        <w:t xml:space="preserve">naredbom oblika</w:t>
      </w:r>
      <w:r>
        <w:t xml:space="preserve"> </w:t>
      </w:r>
      <w:r>
        <w:rPr>
          <w:rStyle w:val="VerbatimChar"/>
        </w:rPr>
        <w:t xml:space="preserve">SET @tenant_id = 3</w:t>
      </w:r>
      <w:r>
        <w:t xml:space="preserve">, a da pogledi filtriraju po toj promenljivoj. Reč je o drugom</w:t>
      </w:r>
      <w:r>
        <w:t xml:space="preserve"> </w:t>
      </w:r>
      <w:r>
        <w:t xml:space="preserve">obrascu emulacije iz četvrtog poglavlja, i merenje pokazuje zašto on u pogledu izolacije ne menja</w:t>
      </w:r>
      <w:r>
        <w:t xml:space="preserve"> </w:t>
      </w:r>
      <w:r>
        <w:t xml:space="preserve">ništa: isti nalog, u istoj sesiji, jednom dodelom vrednosti prelazi sa sopstvene podružnice na tuđu i</w:t>
      </w:r>
      <w:r>
        <w:t xml:space="preserve"> </w:t>
      </w:r>
      <w:r>
        <w:t xml:space="preserve">uredno dobija njene redove, bez ijedne nove privilegije i bez ijedne greške. Korisnička promenljiva</w:t>
      </w:r>
      <w:r>
        <w:t xml:space="preserve"> </w:t>
      </w:r>
      <w:r>
        <w:t xml:space="preserve">je vrednost koju postavlja upravo onaj nalog koji bi njome trebalo da bude ograničen, a mera koju</w:t>
      </w:r>
      <w:r>
        <w:t xml:space="preserve"> </w:t>
      </w:r>
      <w:r>
        <w:t xml:space="preserve">ograničavani sam sebi dodeljuje nije kontrola pristupa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Time postaje vidljivo da zajednički nalog proizvodi dva otkaza koja imaju isti uzrok. Izolacija</w:t>
      </w:r>
      <w:r>
        <w:t xml:space="preserve"> </w:t>
      </w:r>
      <w:r>
        <w:t xml:space="preserve">otkazuje unapred, jer server nema po čemu da razlikuje zahteve, a pripisivost otkazuje unazad, jer u</w:t>
      </w:r>
      <w:r>
        <w:t xml:space="preserve"> </w:t>
      </w:r>
      <w:r>
        <w:t xml:space="preserve">zapis odlazi isključivo ime zajedničkog naloga. Šesto poglavlje je pokazalo da su trajnost i</w:t>
      </w:r>
      <w:r>
        <w:t xml:space="preserve"> </w:t>
      </w:r>
      <w:r>
        <w:t xml:space="preserve">otpornost zapisa na izmenu svojstva koja se mogu obezbediti nizvodno, slanjem zapisa na zaseban i</w:t>
      </w:r>
      <w:r>
        <w:t xml:space="preserve"> </w:t>
      </w:r>
      <w:r>
        <w:t xml:space="preserve">zaključan sistem</w:t>
      </w:r>
      <w:r>
        <w:t xml:space="preserve"> </w:t>
      </w:r>
      <w:r>
        <w:t xml:space="preserve">[11]</w:t>
      </w:r>
      <w:r>
        <w:t xml:space="preserve">, ali pripisivost se tako ne popravlja: identitet tenanta nikada nije</w:t>
      </w:r>
      <w:r>
        <w:t xml:space="preserve"> </w:t>
      </w:r>
      <w:r>
        <w:t xml:space="preserve">ni ušao u server, a informacija koja nije stigla ne može se naknadno rekonstruisati. Jedan isti</w:t>
      </w:r>
      <w:r>
        <w:t xml:space="preserve"> </w:t>
      </w:r>
      <w:r>
        <w:t xml:space="preserve">propust, dakle, ima dva lica, i nijedno od njih se ne leči merama koje se primenjuju pošto je odluka</w:t>
      </w:r>
      <w:r>
        <w:t xml:space="preserve"> </w:t>
      </w:r>
      <w:r>
        <w:t xml:space="preserve">o obrascu već doneta.</w:t>
      </w:r>
    </w:p>
    <w:p>
      <w:pPr>
        <w:pStyle w:val="BodyText"/>
      </w:pPr>
      <w:r>
        <w:t xml:space="preserve">Na tom mestu se sklapa i nit koja kroz rad traje od drugog poglavlja. Princip najmanjih privilegija</w:t>
      </w:r>
      <w:r>
        <w:t xml:space="preserve"> </w:t>
      </w:r>
      <w:r>
        <w:t xml:space="preserve">je u Saltzer-Schroederovoj formulaciji načelo o najmanjem skupu prava potrebnom za obavljanje posla</w:t>
      </w:r>
      <w:r>
        <w:t xml:space="preserve"> </w:t>
      </w:r>
      <w:r>
        <w:t xml:space="preserve">[7]</w:t>
      </w:r>
      <w:r>
        <w:t xml:space="preserve">; u izboru multi-tenant obrasca on postaje merljiva veličina, i to ona koja</w:t>
      </w:r>
      <w:r>
        <w:t xml:space="preserve"> </w:t>
      </w:r>
      <w:r>
        <w:t xml:space="preserve">glasi koliko tenanta jedan nalog</w:t>
      </w:r>
      <w:r>
        <w:t xml:space="preserve"> </w:t>
      </w:r>
      <w:r>
        <w:rPr>
          <w:i/>
          <w:iCs/>
        </w:rPr>
        <w:t xml:space="preserve">sme</w:t>
      </w:r>
      <w:r>
        <w:t xml:space="preserve"> </w:t>
      </w:r>
      <w:r>
        <w:t xml:space="preserve">da dohvati, a ne koliko ih stvarno dohvata upitima koje</w:t>
      </w:r>
      <w:r>
        <w:t xml:space="preserve"> </w:t>
      </w:r>
      <w:r>
        <w:t xml:space="preserve">aplikacija trenutno šalje. Merenje iz ovog poglavlja daje obe vrednosti za isti nalog: kroz pogled</w:t>
      </w:r>
      <w:r>
        <w:t xml:space="preserve"> </w:t>
      </w:r>
      <w:r>
        <w:t xml:space="preserve">jednu podružnicu, kroz osnovnu tabelu sve tri, pri čemu je samo druga vrednost mera u smislu ovog</w:t>
      </w:r>
      <w:r>
        <w:t xml:space="preserve"> </w:t>
      </w:r>
      <w:r>
        <w:t xml:space="preserve">principa. Treće poglavlje je uz to utvrdilo da se nivoi dodele prava sastavljaju logičkim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operatorom, pa uža dodela nikada ne sužava širu</w:t>
      </w:r>
      <w:r>
        <w:t xml:space="preserve"> </w:t>
      </w:r>
      <w:r>
        <w:t xml:space="preserve">[2]</w:t>
      </w:r>
      <w:r>
        <w:t xml:space="preserve">: ne postoji naredba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kojom se</w:t>
      </w:r>
      <w:r>
        <w:t xml:space="preserve"> </w:t>
      </w:r>
      <w:r>
        <w:t xml:space="preserve">domašaj zajedničkog naloga naknadno smanjuje. Iz oba nalaza sledi zaključna tvrdnja poglavlja: izbor</w:t>
      </w:r>
      <w:r>
        <w:t xml:space="preserve"> </w:t>
      </w:r>
      <w:r>
        <w:t xml:space="preserve">obrasca jeste odluka o najmanjim privilegijama, donosi se jednom, pri projektovanju, i kasnijim</w:t>
      </w:r>
      <w:r>
        <w:t xml:space="preserve"> </w:t>
      </w:r>
      <w:r>
        <w:t xml:space="preserve">dodelama prava se ne ispravlja.</w:t>
      </w:r>
    </w:p>
    <w:p>
      <w:pPr>
        <w:pStyle w:val="BodyText"/>
      </w:pPr>
      <w:r>
        <w:t xml:space="preserve">Za tezu ovog rada multi-tenant postavka je zato poslednja i najoštrija provera. Silo obrazac je u</w:t>
      </w:r>
      <w:r>
        <w:t xml:space="preserve"> </w:t>
      </w:r>
      <w:r>
        <w:t xml:space="preserve">celini sastavljen iz diskrecionih elemenata drugog poglavlja, imenovanog objekta i imenovanog</w:t>
      </w:r>
      <w:r>
        <w:t xml:space="preserve"> </w:t>
      </w:r>
      <w:r>
        <w:t xml:space="preserve">subjekta, i MySQL ga sprovodi bez ijednog dodatnog mehanizma. Pool obrazac traži granicu koju</w:t>
      </w:r>
      <w:r>
        <w:t xml:space="preserve"> </w:t>
      </w:r>
      <w:r>
        <w:t xml:space="preserve">diskreciona, na objektima zasnovana kontrola pristupa ne ume da zapiše, pa MySQL u njemu izolaciju</w:t>
      </w:r>
      <w:r>
        <w:t xml:space="preserve"> </w:t>
      </w:r>
      <w:r>
        <w:t xml:space="preserve">tenanta ne sprovodi uopšte, nego je prepušta aplikaciji, zajedno sa pripisivošću koja iz istog</w:t>
      </w:r>
      <w:r>
        <w:t xml:space="preserve"> </w:t>
      </w:r>
      <w:r>
        <w:t xml:space="preserve">razloga otpada. Okruženje na kome je ovaj rad građen namerno stoji na prvoj strani te odluke:</w:t>
      </w:r>
      <w:r>
        <w:t xml:space="preserve"> </w:t>
      </w:r>
      <w:r>
        <w:t xml:space="preserve">dvanaest naloga oblika</w:t>
      </w:r>
      <w:r>
        <w:t xml:space="preserve"> </w:t>
      </w:r>
      <w:r>
        <w:rPr>
          <w:rStyle w:val="VerbatimChar"/>
        </w:rPr>
        <w:t xml:space="preserve">&lt;uloga&gt;_&lt;podružnica&gt;</w:t>
      </w:r>
      <w:r>
        <w:t xml:space="preserve">, svaki sa sopstvenim redom u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čini da</w:t>
      </w:r>
      <w:r>
        <w:t xml:space="preserve"> </w:t>
      </w:r>
      <w:r>
        <w:rPr>
          <w:rStyle w:val="VerbatimChar"/>
        </w:rPr>
        <w:t xml:space="preserve">CURRENT_USER()</w:t>
      </w:r>
      <w:r>
        <w:t xml:space="preserve"> </w:t>
      </w:r>
      <w:r>
        <w:t xml:space="preserve">nosi podružnicu, i to je jedini razlog zbog koga pogled</w:t>
      </w:r>
      <w:r>
        <w:t xml:space="preserve"> </w:t>
      </w:r>
      <w:r>
        <w:rPr>
          <w:rStyle w:val="VerbatimChar"/>
        </w:rPr>
        <w:t xml:space="preserve">v_my_branch_diagnoses</w:t>
      </w:r>
      <w:r>
        <w:t xml:space="preserve"> </w:t>
      </w:r>
      <w:r>
        <w:t xml:space="preserve">uopšte može da radi.</w:t>
      </w:r>
    </w:p>
    <w:bookmarkEnd w:id="41"/>
    <w:bookmarkStart w:id="69" w:name="zaključak"/>
    <w:p>
      <w:pPr>
        <w:pStyle w:val="Heading1"/>
      </w:pPr>
      <w:r>
        <w:t xml:space="preserve">8. Zaključak</w:t>
      </w:r>
    </w:p>
    <w:p>
      <w:pPr>
        <w:pStyle w:val="FirstParagraph"/>
      </w:pPr>
      <w:r>
        <w:t xml:space="preserve">Rad je pošao od teze da MySQL sprovodi isključivo diskrecionu, na objektima zasnovanu kontrolu</w:t>
      </w:r>
      <w:r>
        <w:t xml:space="preserve"> </w:t>
      </w:r>
      <w:r>
        <w:t xml:space="preserve">pristupa, i da je svaki savremeniji bezbednosni zahtev nad takvim sistemom ili sastavljen iz te</w:t>
      </w:r>
      <w:r>
        <w:t xml:space="preserve"> </w:t>
      </w:r>
      <w:r>
        <w:t xml:space="preserve">osnove ili u potpunosti odsutan iz same baze podataka, pa se mora rešavati izvan nje. Šest poglavlja</w:t>
      </w:r>
      <w:r>
        <w:t xml:space="preserve"> </w:t>
      </w:r>
      <w:r>
        <w:t xml:space="preserve">koja slede uvod proverila su tu tvrdnju, svako na svom delu materije i, gde god je to bilo izvodljivo,</w:t>
      </w:r>
      <w:r>
        <w:t xml:space="preserve"> </w:t>
      </w:r>
      <w:r>
        <w:t xml:space="preserve">merenjem nad radnim okruženjem</w:t>
      </w:r>
      <w:r>
        <w:t xml:space="preserve"> </w:t>
      </w:r>
      <w:r>
        <w:rPr>
          <w:rStyle w:val="VerbatimChar"/>
        </w:rPr>
        <w:t xml:space="preserve">poliklinika</w:t>
      </w:r>
      <w:r>
        <w:t xml:space="preserve"> </w:t>
      </w:r>
      <w:r>
        <w:t xml:space="preserve">na besplatnom MySQL 8.4 Community izdanju, a ne samo</w:t>
      </w:r>
      <w:r>
        <w:t xml:space="preserve"> </w:t>
      </w:r>
      <w:r>
        <w:t xml:space="preserve">čitanjem priručnika</w:t>
      </w:r>
      <w:r>
        <w:t xml:space="preserve"> </w:t>
      </w:r>
      <w:r>
        <w:t xml:space="preserve">[2]</w:t>
      </w:r>
      <w:r>
        <w:t xml:space="preserve">. Nalazi se razvrstavaju tačno prema dvema stranama te teze.</w:t>
      </w:r>
    </w:p>
    <w:p>
      <w:pPr>
        <w:pStyle w:val="BodyText"/>
      </w:pPr>
      <w:r>
        <w:t xml:space="preserve">Na strani sastavljanja stoji veći deo onoga što MySQL stvarno radi. Sistem privilegija je skup redova</w:t>
      </w:r>
      <w:r>
        <w:t xml:space="preserve"> </w:t>
      </w:r>
      <w:r>
        <w:t xml:space="preserve">u tabelama dodele prava, a dvostepena provera pristupa, izbor jednog reda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 </w:t>
      </w:r>
      <w:r>
        <w:t xml:space="preserve">pri</w:t>
      </w:r>
      <w:r>
        <w:t xml:space="preserve"> </w:t>
      </w:r>
      <w:r>
        <w:t xml:space="preserve">povezivanju i potom provera prava za svaku naredbu, ostaje jedini put kojim se odluka o pristupu</w:t>
      </w:r>
      <w:r>
        <w:t xml:space="preserve"> </w:t>
      </w:r>
      <w:r>
        <w:t xml:space="preserve">donosi</w:t>
      </w:r>
      <w:r>
        <w:t xml:space="preserve"> </w:t>
      </w:r>
      <w:r>
        <w:t xml:space="preserve">[2]</w:t>
      </w:r>
      <w:r>
        <w:t xml:space="preserve">. Uloge ne uvode novi mehanizam, nego graf nad istim, diskrecionim redovima, pa</w:t>
      </w:r>
      <w:r>
        <w:t xml:space="preserve"> </w:t>
      </w:r>
      <w:r>
        <w:t xml:space="preserve">je RBAC0 ostvaren u potpunosti, dok je RBAC1 ostvaren delimično, jer graf u tabeli</w:t>
      </w:r>
      <w:r>
        <w:t xml:space="preserve"> </w:t>
      </w:r>
      <w:r>
        <w:rPr>
          <w:rStyle w:val="VerbatimChar"/>
        </w:rPr>
        <w:t xml:space="preserve">mysql.role_edges</w:t>
      </w:r>
      <w:r>
        <w:t xml:space="preserve"> </w:t>
      </w:r>
      <w:r>
        <w:t xml:space="preserve">nije formalno parcijalno uređenje</w:t>
      </w:r>
      <w:r>
        <w:t xml:space="preserve"> </w:t>
      </w:r>
      <w:r>
        <w:t xml:space="preserve">[3], [6]</w:t>
      </w:r>
      <w:r>
        <w:t xml:space="preserve">. Fino-granularna kontrola pristupa</w:t>
      </w:r>
      <w:r>
        <w:t xml:space="preserve"> </w:t>
      </w:r>
      <w:r>
        <w:t xml:space="preserve">sastavlja se iz privilegija nad kolonama i iz pogleda sa definer semantikom, a silo obrazac</w:t>
      </w:r>
      <w:r>
        <w:t xml:space="preserve"> </w:t>
      </w:r>
      <w:r>
        <w:t xml:space="preserve">multi-tenant izolacije, u kome svaki tenant dobija sopstvenu bazu, sprovodi samo jezgro servera, bez</w:t>
      </w:r>
      <w:r>
        <w:t xml:space="preserve"> </w:t>
      </w:r>
      <w:r>
        <w:t xml:space="preserve">ijednog dodatnog mehanizma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Na strani odsustva stoji ono što je za tezu rada značajnije. Obavezne kontrole pristupa i</w:t>
      </w:r>
      <w:r>
        <w:t xml:space="preserve"> </w:t>
      </w:r>
      <w:r>
        <w:t xml:space="preserve">Bell-LaPadula modela u MySQL-u nema ni u tragovima, pa argument o trojanskom konju, kojim se u teoriji</w:t>
      </w:r>
      <w:r>
        <w:t xml:space="preserve"> </w:t>
      </w:r>
      <w:r>
        <w:t xml:space="preserve">motiviše prelazak sa DAC na MAC, nad ovim sistemom ostaje neodgovoren</w:t>
      </w:r>
      <w:r>
        <w:t xml:space="preserve"> </w:t>
      </w:r>
      <w:r>
        <w:t xml:space="preserve">[1]</w:t>
      </w:r>
      <w:r>
        <w:t xml:space="preserve">. Razdvajanje</w:t>
      </w:r>
      <w:r>
        <w:t xml:space="preserve"> </w:t>
      </w:r>
      <w:r>
        <w:t xml:space="preserve">dužnosti, odnosno RBAC2, ne postoji, i to odsustvo je strukturno, jer uloga i nalog dele isti tip</w:t>
      </w:r>
      <w:r>
        <w:t xml:space="preserve"> </w:t>
      </w:r>
      <w:r>
        <w:t xml:space="preserve">objekta, pa ograničenje nema na šta da se veže</w:t>
      </w:r>
      <w:r>
        <w:t xml:space="preserve"> </w:t>
      </w:r>
      <w:r>
        <w:t xml:space="preserve">[3]</w:t>
      </w:r>
      <w:r>
        <w:t xml:space="preserve">. Bezbednosti na nivou reda, kakvu</w:t>
      </w:r>
      <w:r>
        <w:t xml:space="preserve"> </w:t>
      </w:r>
      <w:r>
        <w:t xml:space="preserve">PostgreSQL sprovodi naredbom</w:t>
      </w:r>
      <w:r>
        <w:t xml:space="preserve"> </w:t>
      </w:r>
      <w:r>
        <w:rPr>
          <w:rStyle w:val="VerbatimChar"/>
        </w:rPr>
        <w:t xml:space="preserve">CREATE POLICY</w:t>
      </w:r>
      <w:r>
        <w:t xml:space="preserve">, a Oracle mehanizmom Virtual Private Database, nema kao</w:t>
      </w:r>
      <w:r>
        <w:t xml:space="preserve"> </w:t>
      </w:r>
      <w:r>
        <w:t xml:space="preserve">tačke sprovođenja unutar obrade upita, nego samo kao obrasca koji se dopisuje spolja</w:t>
      </w:r>
      <w:r>
        <w:t xml:space="preserve"> </w:t>
      </w:r>
      <w:r>
        <w:t xml:space="preserve">[9], [10]</w:t>
      </w:r>
      <w:r>
        <w:t xml:space="preserve">. Pripisivost u evidentiranju pristupa izostaje jer efektivni</w:t>
      </w:r>
      <w:r>
        <w:t xml:space="preserve"> </w:t>
      </w:r>
      <w:r>
        <w:t xml:space="preserve">identitet, pod kojim je naredba stvarno izvršena, nikada ne napušta server kao zasebna vrednost</w:t>
      </w:r>
      <w:r>
        <w:t xml:space="preserve"> </w:t>
      </w:r>
      <w:r>
        <w:t xml:space="preserve">zapisa, pa slobodno dostupni instrumenti ne zadovoljavaju kriterijume evidencionog traga</w:t>
      </w:r>
      <w:r>
        <w:t xml:space="preserve"> </w:t>
      </w:r>
      <w:r>
        <w:t xml:space="preserve">[11]</w:t>
      </w:r>
      <w:r>
        <w:t xml:space="preserve">. Izolacija tenanta u pool obrascu, najzad, ne slabi, nego potpuno izlazi iz nadležnosti</w:t>
      </w:r>
      <w:r>
        <w:t xml:space="preserve"> </w:t>
      </w:r>
      <w:r>
        <w:t xml:space="preserve">baze podataka.</w:t>
      </w:r>
    </w:p>
    <w:p>
      <w:pPr>
        <w:pStyle w:val="BodyText"/>
      </w:pPr>
      <w:r>
        <w:t xml:space="preserve">Poređenje tih odsustava daje im zajednički uzrok, i to je glavni nalaz ovog rada. Rečnik MySQL-ovog</w:t>
      </w:r>
      <w:r>
        <w:t xml:space="preserve"> </w:t>
      </w:r>
      <w:r>
        <w:t xml:space="preserve">modela ima samo tri koordinate: subjekat je imenovani red u tabeli</w:t>
      </w:r>
      <w:r>
        <w:t xml:space="preserve"> </w:t>
      </w:r>
      <w:r>
        <w:rPr>
          <w:rStyle w:val="VerbatimChar"/>
        </w:rPr>
        <w:t xml:space="preserve">mysql.user</w:t>
      </w:r>
      <w:r>
        <w:t xml:space="preserve">, objekat je imenovani</w:t>
      </w:r>
      <w:r>
        <w:t xml:space="preserve"> </w:t>
      </w:r>
      <w:r>
        <w:t xml:space="preserve">objekat koji se navodi u naredbi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, a operacija je privilegija iz unapred određenog skupa</w:t>
      </w:r>
      <w:r>
        <w:t xml:space="preserve"> </w:t>
      </w:r>
      <w:r>
        <w:t xml:space="preserve">[2]</w:t>
      </w:r>
      <w:r>
        <w:t xml:space="preserve">. Svako pojedinačno odsustvo utvrđeno u ovom radu jeste pravilo koje se u tom rečniku</w:t>
      </w:r>
      <w:r>
        <w:t xml:space="preserve"> </w:t>
      </w:r>
      <w:r>
        <w:t xml:space="preserve">ne može zapisati: klasa sigurnosti subjekta i objekta u drugom poglavlju, ograničenje nad parom uloga</w:t>
      </w:r>
      <w:r>
        <w:t xml:space="preserve"> </w:t>
      </w:r>
      <w:r>
        <w:t xml:space="preserve">u trećem, predikat nad pojedinačnim redom u četvrtom, oblik same naredbe u petom, efektivni identitet</w:t>
      </w:r>
      <w:r>
        <w:t xml:space="preserve"> </w:t>
      </w:r>
      <w:r>
        <w:t xml:space="preserve">u zapisu u šestom i tenant kao koordinata u sedmom. Odatle sledi i drugi obrazac, ponovljen u više</w:t>
      </w:r>
      <w:r>
        <w:t xml:space="preserve"> </w:t>
      </w:r>
      <w:r>
        <w:t xml:space="preserve">poglavlja: kada model ne ume da izrazi pravilo, MySQL ne proširuje šemu dodele prava, nego pravilo</w:t>
      </w:r>
      <w:r>
        <w:t xml:space="preserve"> </w:t>
      </w:r>
      <w:r>
        <w:t xml:space="preserve">dopisuje van nje, u telo pogleda, u proceduru ili u aplikaciju, čime tačka sprovođenja prelazi sa</w:t>
      </w:r>
      <w:r>
        <w:t xml:space="preserve"> </w:t>
      </w:r>
      <w:r>
        <w:t xml:space="preserve">jezgra servera na disciplinu onoga ko je to telo napisao.</w:t>
      </w:r>
    </w:p>
    <w:p>
      <w:pPr>
        <w:pStyle w:val="BodyText"/>
      </w:pPr>
      <w:r>
        <w:t xml:space="preserve">Praktična posledica formuliše se kroz princip najmanjih privilegija, nit koja povezuje čitav rad</w:t>
      </w:r>
      <w:r>
        <w:t xml:space="preserve"> </w:t>
      </w:r>
      <w:r>
        <w:t xml:space="preserve">[7]</w:t>
      </w:r>
      <w:r>
        <w:t xml:space="preserve">. Pošto se nivoi dodele prava sastavljaju logičkim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operatorom, uža dodela</w:t>
      </w:r>
      <w:r>
        <w:t xml:space="preserve"> </w:t>
      </w:r>
      <w:r>
        <w:t xml:space="preserve">nikada ne sužava širu, pa se domašaj naloga određuje pri projektovanju, izborom toga koliko objekata</w:t>
      </w:r>
      <w:r>
        <w:t xml:space="preserve"> </w:t>
      </w:r>
      <w:r>
        <w:t xml:space="preserve">jedno ime uopšte sme da dohvati, i naknadnim dodelama se ne ispravlja</w:t>
      </w:r>
      <w:r>
        <w:t xml:space="preserve"> </w:t>
      </w:r>
      <w:r>
        <w:t xml:space="preserve">[2]</w:t>
      </w:r>
      <w:r>
        <w:t xml:space="preserve">. Za onoga ko</w:t>
      </w:r>
      <w:r>
        <w:t xml:space="preserve"> </w:t>
      </w:r>
      <w:r>
        <w:t xml:space="preserve">projektuje bezbednost nad MySQL bazom zaključak nije da je sistem slab, nego da je precizno ograničen:</w:t>
      </w:r>
      <w:r>
        <w:t xml:space="preserve"> </w:t>
      </w:r>
      <w:r>
        <w:t xml:space="preserve">sve što se izražava kao par imenovanog subjekta i imenovanog objekta server sprovodi pouzdano i sam,</w:t>
      </w:r>
      <w:r>
        <w:t xml:space="preserve"> </w:t>
      </w:r>
      <w:r>
        <w:t xml:space="preserve">dok se sve ostalo mora svesno prepustiti sloju izvan baze, uz puno znanje o tome šta se time gubi.</w:t>
      </w:r>
      <w:r>
        <w:t xml:space="preserve"> </w:t>
      </w:r>
      <w:r>
        <w:t xml:space="preserve">Mehanizmi dostupni isključivo u komercijalnom izdanju, pre svih MySQL Enterprise Audit i Enterprise</w:t>
      </w:r>
      <w:r>
        <w:t xml:space="preserve"> </w:t>
      </w:r>
      <w:r>
        <w:t xml:space="preserve">Firewall, u ovom radu su obrađeni samo teorijski i predstavljaju prirodan pravac daljeg rada, kao i</w:t>
      </w:r>
      <w:r>
        <w:t xml:space="preserve"> </w:t>
      </w:r>
      <w:r>
        <w:t xml:space="preserve">poređenje sa sistemima koji navedene tačke sprovođenja imaju ugrađene</w:t>
      </w:r>
      <w:r>
        <w:t xml:space="preserve"> </w:t>
      </w:r>
      <w:r>
        <w:t xml:space="preserve">[2]</w:t>
      </w:r>
      <w:r>
        <w:t xml:space="preserve">.</w:t>
      </w:r>
    </w:p>
    <w:bookmarkStart w:id="68" w:name="refs"/>
    <w:bookmarkStart w:id="42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42"/>
    <w:bookmarkStart w:id="44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43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44"/>
    <w:bookmarkStart w:id="46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45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46"/>
    <w:bookmarkStart w:id="47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47"/>
    <w:bookmarkStart w:id="48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48"/>
    <w:bookmarkStart w:id="49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49"/>
    <w:bookmarkStart w:id="51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50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51"/>
    <w:bookmarkStart w:id="53" w:name="ref-mysqlbug4135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 Bug</w:t>
      </w:r>
      <w:r>
        <w:t xml:space="preserve"> </w:t>
      </w:r>
      <w:r>
        <w:t xml:space="preserve">#41354: Column privileges not honored for</w:t>
      </w:r>
      <w:r>
        <w:t xml:space="preserve"> </w:t>
      </w:r>
      <w:r>
        <w:t xml:space="preserve">SELECT</w:t>
      </w:r>
      <w:r>
        <w:t xml:space="preserve"> </w:t>
      </w:r>
      <w:r>
        <w:t xml:space="preserve">*.”</w:t>
      </w:r>
      <w:r>
        <w:t xml:space="preserve"> </w:t>
      </w:r>
      <w:hyperlink r:id="rId52">
        <w:r>
          <w:rPr>
            <w:rStyle w:val="Hyperlink"/>
          </w:rPr>
          <w:t xml:space="preserve">https://bugs.mysql.com/bug.php?id=41354</w:t>
        </w:r>
      </w:hyperlink>
      <w:r>
        <w:t xml:space="preserve">, 2009.</w:t>
      </w:r>
    </w:p>
    <w:bookmarkEnd w:id="53"/>
    <w:bookmarkStart w:id="55" w:name="ref-postgresrls20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The PostgreSQL Global Development Group,</w:t>
      </w:r>
      <w:r>
        <w:t xml:space="preserve"> </w:t>
      </w:r>
      <w:r>
        <w:t xml:space="preserve">“</w:t>
      </w:r>
      <w:r>
        <w:t xml:space="preserve">PostgreSQL</w:t>
      </w:r>
      <w:r>
        <w:t xml:space="preserve"> </w:t>
      </w:r>
      <w:r>
        <w:t xml:space="preserve">17 documentation: Row security policies.”</w:t>
      </w:r>
      <w:r>
        <w:t xml:space="preserve"> </w:t>
      </w:r>
      <w:hyperlink r:id="rId54">
        <w:r>
          <w:rPr>
            <w:rStyle w:val="Hyperlink"/>
          </w:rPr>
          <w:t xml:space="preserve">https://www.postgresql.org/docs/current/ddl-rowsecurity.html</w:t>
        </w:r>
      </w:hyperlink>
      <w:r>
        <w:t xml:space="preserve">, 2024.</w:t>
      </w:r>
    </w:p>
    <w:bookmarkEnd w:id="55"/>
    <w:bookmarkStart w:id="57" w:name="ref-oraclevpd202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Oracle Database</w:t>
      </w:r>
      <w:r>
        <w:t xml:space="preserve"> </w:t>
      </w:r>
      <w:r>
        <w:t xml:space="preserve">security guide: Using</w:t>
      </w:r>
      <w:r>
        <w:t xml:space="preserve"> </w:t>
      </w:r>
      <w:r>
        <w:t xml:space="preserve">Oracle</w:t>
      </w:r>
      <w:r>
        <w:t xml:space="preserve"> </w:t>
      </w:r>
      <w:r>
        <w:t xml:space="preserve">VPD</w:t>
      </w:r>
      <w:r>
        <w:t xml:space="preserve"> </w:t>
      </w:r>
      <w:r>
        <w:t xml:space="preserve">to control data access.”</w:t>
      </w:r>
      <w:r>
        <w:t xml:space="preserve"> </w:t>
      </w:r>
      <w:hyperlink r:id="rId56">
        <w:r>
          <w:rPr>
            <w:rStyle w:val="Hyperlink"/>
          </w:rPr>
          <w:t xml:space="preserve">https://docs.oracle.com/en/database/oracle/oracle-database/21/dbseg/using-oracle-vpd-to-control-data-access.html</w:t>
        </w:r>
      </w:hyperlink>
      <w:r>
        <w:t xml:space="preserve">, 2024.</w:t>
      </w:r>
    </w:p>
    <w:bookmarkEnd w:id="57"/>
    <w:bookmarkStart w:id="59" w:name="ref-nistsp8009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Kent and M. Souppaya,</w:t>
      </w:r>
      <w:r>
        <w:t xml:space="preserve"> </w:t>
      </w:r>
      <w:r>
        <w:t xml:space="preserve">“Guide to computer security log management,”</w:t>
      </w:r>
      <w:r>
        <w:t xml:space="preserve"> </w:t>
      </w:r>
      <w:r>
        <w:t xml:space="preserve">National Institute of Standards; Technology, Gaithersburg, MD, USA, NIST Special Publication 800-92, 2006. doi:</w:t>
      </w:r>
      <w:r>
        <w:t xml:space="preserve"> </w:t>
      </w:r>
      <w:hyperlink r:id="rId58">
        <w:r>
          <w:rPr>
            <w:rStyle w:val="Hyperlink"/>
          </w:rPr>
          <w:t xml:space="preserve">10.6028/NIST.SP.800-92</w:t>
        </w:r>
      </w:hyperlink>
      <w:r>
        <w:t xml:space="preserve">.</w:t>
      </w:r>
    </w:p>
    <w:bookmarkEnd w:id="59"/>
    <w:bookmarkStart w:id="61" w:name="ref-nistsp80053r5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Joint Task Force,</w:t>
      </w:r>
      <w:r>
        <w:t xml:space="preserve"> </w:t>
      </w:r>
      <w:r>
        <w:t xml:space="preserve">“Security and privacy controls for information systems and organizations,”</w:t>
      </w:r>
      <w:r>
        <w:t xml:space="preserve"> </w:t>
      </w:r>
      <w:r>
        <w:t xml:space="preserve">National Institute of Standards; Technology, Gaithersburg, MD, USA, NIST Special Publication 800-53, Revision 5, 2020. doi:</w:t>
      </w:r>
      <w:r>
        <w:t xml:space="preserve"> </w:t>
      </w:r>
      <w:hyperlink r:id="rId60">
        <w:r>
          <w:rPr>
            <w:rStyle w:val="Hyperlink"/>
          </w:rPr>
          <w:t xml:space="preserve">10.6028/NIST.SP.800-53r5</w:t>
        </w:r>
      </w:hyperlink>
      <w:r>
        <w:t xml:space="preserve">.</w:t>
      </w:r>
    </w:p>
    <w:bookmarkEnd w:id="61"/>
    <w:bookmarkStart w:id="63" w:name="ref-pcidss2022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PCI Security Standards Council,</w:t>
      </w:r>
      <w:r>
        <w:t xml:space="preserve"> </w:t>
      </w:r>
      <w:r>
        <w:t xml:space="preserve">“Payment card industry data security standard, version 4.0.”</w:t>
      </w:r>
      <w:r>
        <w:t xml:space="preserve"> </w:t>
      </w:r>
      <w:hyperlink r:id="rId62">
        <w:r>
          <w:rPr>
            <w:rStyle w:val="Hyperlink"/>
          </w:rPr>
          <w:t xml:space="preserve">https://www.pcisecuritystandards.org/document_library/</w:t>
        </w:r>
      </w:hyperlink>
      <w:r>
        <w:t xml:space="preserve">, 2022.</w:t>
      </w:r>
    </w:p>
    <w:bookmarkEnd w:id="63"/>
    <w:bookmarkStart w:id="65" w:name="ref-awssaaslen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Amazon Web Services,</w:t>
      </w:r>
      <w:r>
        <w:t xml:space="preserve"> </w:t>
      </w:r>
      <w:r>
        <w:t xml:space="preserve">“Silo, pool, and bridge models. AWS well-architected SaaS lens.”</w:t>
      </w:r>
      <w:r>
        <w:t xml:space="preserve"> </w:t>
      </w:r>
      <w:hyperlink r:id="rId64">
        <w:r>
          <w:rPr>
            <w:rStyle w:val="Hyperlink"/>
          </w:rPr>
          <w:t xml:space="preserve">https://docs.aws.amazon.com/wellarchitected/latest/saas-lens/silo-pool-and-bridge-models.html</w:t>
        </w:r>
      </w:hyperlink>
      <w:r>
        <w:t xml:space="preserve">, 2024.</w:t>
      </w:r>
    </w:p>
    <w:bookmarkEnd w:id="65"/>
    <w:bookmarkStart w:id="67" w:name="ref-azuretenanc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Microsoft,</w:t>
      </w:r>
      <w:r>
        <w:t xml:space="preserve"> </w:t>
      </w:r>
      <w:r>
        <w:t xml:space="preserve">“Multitenant</w:t>
      </w:r>
      <w:r>
        <w:t xml:space="preserve"> </w:t>
      </w:r>
      <w:r>
        <w:t xml:space="preserve">SaaS</w:t>
      </w:r>
      <w:r>
        <w:t xml:space="preserve"> </w:t>
      </w:r>
      <w:r>
        <w:t xml:space="preserve">patterns.</w:t>
      </w:r>
      <w:r>
        <w:t xml:space="preserve"> </w:t>
      </w:r>
      <w:r>
        <w:t xml:space="preserve">Azure</w:t>
      </w:r>
      <w:r>
        <w:t xml:space="preserve"> </w:t>
      </w:r>
      <w:r>
        <w:t xml:space="preserve">SQL</w:t>
      </w:r>
      <w:r>
        <w:t xml:space="preserve"> </w:t>
      </w:r>
      <w:r>
        <w:t xml:space="preserve">database.”</w:t>
      </w:r>
      <w:r>
        <w:t xml:space="preserve"> </w:t>
      </w:r>
      <w:hyperlink r:id="rId66">
        <w:r>
          <w:rPr>
            <w:rStyle w:val="Hyperlink"/>
          </w:rPr>
          <w:t xml:space="preserve">https://learn.microsoft.com/en-us/azure/azure-sql/database/saas-tenancy-app-design-patterns</w:t>
        </w:r>
      </w:hyperlink>
      <w:r>
        <w:t xml:space="preserve">, 2024.</w:t>
      </w:r>
    </w:p>
    <w:bookmarkEnd w:id="67"/>
    <w:bookmarkEnd w:id="68"/>
    <w:bookmarkEnd w:id="69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hyperlink" Id="rId52" Target="https://bugs.mysql.com/bug.php?id=41354" TargetMode="External" /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64" Target="https://docs.aws.amazon.com/wellarchitected/latest/saas-lens/silo-pool-and-bridge-models.html" TargetMode="External" /><Relationship Type="http://schemas.openxmlformats.org/officeDocument/2006/relationships/hyperlink" Id="rId56" Target="https://docs.oracle.com/en/database/oracle/oracle-database/21/dbseg/using-oracle-vpd-to-control-data-access.html" TargetMode="External" /><Relationship Type="http://schemas.openxmlformats.org/officeDocument/2006/relationships/hyperlink" Id="rId45" Target="https://doi.org/10.1109/2.485845" TargetMode="External" /><Relationship Type="http://schemas.openxmlformats.org/officeDocument/2006/relationships/hyperlink" Id="rId50" Target="https://doi.org/10.1109/PROC.1975.9939" TargetMode="External" /><Relationship Type="http://schemas.openxmlformats.org/officeDocument/2006/relationships/hyperlink" Id="rId60" Target="https://doi.org/10.6028/NIST.SP.800-53r5" TargetMode="External" /><Relationship Type="http://schemas.openxmlformats.org/officeDocument/2006/relationships/hyperlink" Id="rId58" Target="https://doi.org/10.6028/NIST.SP.800-92" TargetMode="External" /><Relationship Type="http://schemas.openxmlformats.org/officeDocument/2006/relationships/hyperlink" Id="rId66" Target="https://learn.microsoft.com/en-us/azure/azure-sql/database/saas-tenancy-app-design-patterns" TargetMode="External" /><Relationship Type="http://schemas.openxmlformats.org/officeDocument/2006/relationships/hyperlink" Id="rId62" Target="https://www.pcisecuritystandards.org/document_library/" TargetMode="External" /><Relationship Type="http://schemas.openxmlformats.org/officeDocument/2006/relationships/hyperlink" Id="rId54" Target="https://www.postgresql.org/docs/current/ddl-rowsecurit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bugs.mysql.com/bug.php?id=41354" TargetMode="External" /><Relationship Type="http://schemas.openxmlformats.org/officeDocument/2006/relationships/hyperlink" Id="rId43" Target="https://dev.mysql.com/doc/refman/8.4/en/" TargetMode="External" /><Relationship Type="http://schemas.openxmlformats.org/officeDocument/2006/relationships/hyperlink" Id="rId64" Target="https://docs.aws.amazon.com/wellarchitected/latest/saas-lens/silo-pool-and-bridge-models.html" TargetMode="External" /><Relationship Type="http://schemas.openxmlformats.org/officeDocument/2006/relationships/hyperlink" Id="rId56" Target="https://docs.oracle.com/en/database/oracle/oracle-database/21/dbseg/using-oracle-vpd-to-control-data-access.html" TargetMode="External" /><Relationship Type="http://schemas.openxmlformats.org/officeDocument/2006/relationships/hyperlink" Id="rId45" Target="https://doi.org/10.1109/2.485845" TargetMode="External" /><Relationship Type="http://schemas.openxmlformats.org/officeDocument/2006/relationships/hyperlink" Id="rId50" Target="https://doi.org/10.1109/PROC.1975.9939" TargetMode="External" /><Relationship Type="http://schemas.openxmlformats.org/officeDocument/2006/relationships/hyperlink" Id="rId60" Target="https://doi.org/10.6028/NIST.SP.800-53r5" TargetMode="External" /><Relationship Type="http://schemas.openxmlformats.org/officeDocument/2006/relationships/hyperlink" Id="rId58" Target="https://doi.org/10.6028/NIST.SP.800-92" TargetMode="External" /><Relationship Type="http://schemas.openxmlformats.org/officeDocument/2006/relationships/hyperlink" Id="rId66" Target="https://learn.microsoft.com/en-us/azure/azure-sql/database/saas-tenancy-app-design-patterns" TargetMode="External" /><Relationship Type="http://schemas.openxmlformats.org/officeDocument/2006/relationships/hyperlink" Id="rId62" Target="https://www.pcisecuritystandards.org/document_library/" TargetMode="External" /><Relationship Type="http://schemas.openxmlformats.org/officeDocument/2006/relationships/hyperlink" Id="rId54" Target="https://www.postgresql.org/docs/current/ddl-rowsecurit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2026-09-17T14:56:16Z</dcterms:created>
  <dcterms:modified xsi:type="dcterms:W3CDTF">2026-09-17T14:56:16Z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