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9.png" ContentType="image/png"/>
  <Override PartName="/word/media/rId23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5.png" ContentType="image/png"/>
  <Override PartName="/word/media/rId7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753100" cy="1945901"/>
            <wp:effectExtent b="0" l="0" r="0" t="0"/>
            <wp:docPr descr="Slika 1.1: Dva ekvivalentna plana izvršenja istog SQL upita, različite cene: sken preko indeksa (A) naspram skena cele tabele (B)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45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Dva ekvivalentna plana izvršenja istog SQL upita, različite cene: sken preko indeksa (A)</w:t>
      </w:r>
      <w:r>
        <w:t xml:space="preserve"> </w:t>
      </w:r>
      <w:r>
        <w:t xml:space="preserve">naspram skena cele tabele (B).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opipljivo,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skuplja na jedno mesto tri tačke u kojima</w:t>
      </w:r>
      <w:r>
        <w:t xml:space="preserve"> </w:t>
      </w:r>
      <w:r>
        <w:rPr>
          <w:b/>
          <w:bCs/>
        </w:rPr>
        <w:t xml:space="preserve">MySQL ne prati obrazac</w:t>
      </w:r>
      <w:r>
        <w:t xml:space="preserve"> </w:t>
      </w:r>
      <w:r>
        <w:t xml:space="preserve">drugih sistema: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 izvršavanju torku po</w:t>
      </w:r>
      <w:r>
        <w:t xml:space="preserve"> </w:t>
      </w:r>
      <w:r>
        <w:t xml:space="preserve">torku;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 jedan upit i</w:t>
      </w:r>
      <w:r>
        <w:t xml:space="preserve"> </w:t>
      </w:r>
      <w:r>
        <w:t xml:space="preserve">stvarne granice paralelnosti u MySQL-u; i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, pitanje može</w:t>
      </w:r>
      <w:r>
        <w:t xml:space="preserve"> </w:t>
      </w:r>
      <w:r>
        <w:t xml:space="preserve">li se izabrani plan ponovo iskoristiti umesto da se računa iznova i šta MySQL zapravo kešira.</w:t>
      </w:r>
    </w:p>
    <w:p>
      <w:pPr>
        <w:pStyle w:val="Compact"/>
        <w:numPr>
          <w:ilvl w:val="0"/>
          <w:numId w:val="1001"/>
        </w:numPr>
      </w:pPr>
      <w:r>
        <w:t xml:space="preserve">Poglavlje 7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22" w:name="arhitektura-obrade-upita-u-mysql-u"/>
    <w:p>
      <w:pPr>
        <w:pStyle w:val="Heading1"/>
      </w:pPr>
      <w:r>
        <w:t xml:space="preserve">2. Arhitektura obrade upita u MySQL-u</w:t>
      </w:r>
    </w:p>
    <w:p>
      <w:pPr>
        <w:pStyle w:val="FirstParagraph"/>
      </w:pPr>
      <w:r>
        <w:t xml:space="preserve">U prethodnom poglavlju obrada upita opisana je kao jaz između deklarativnog SQL-a i njegovog</w:t>
      </w:r>
      <w:r>
        <w:t xml:space="preserve"> </w:t>
      </w:r>
      <w:r>
        <w:t xml:space="preserve">fizičkog izvršenja. MySQL taj jaz premošćuje arhitektonskom odlukom kakvu većina drugih sistema</w:t>
      </w:r>
      <w:r>
        <w:t xml:space="preserve"> </w:t>
      </w:r>
      <w:r>
        <w:t xml:space="preserve">nema: sam sistem podeljen je na dva sloja, sa standardizovanim interfejsom između njih. Iznad je</w:t>
      </w:r>
      <w:r>
        <w:t xml:space="preserve"> </w:t>
      </w:r>
      <w:r>
        <w:t xml:space="preserve">serverski sloj, koji razume SQL: prihvata konekciju, parsira naredbu, optimizuje je i izvršava</w:t>
      </w:r>
      <w:r>
        <w:t xml:space="preserve"> </w:t>
      </w:r>
      <w:r>
        <w:t xml:space="preserve">izabrani plan. Ispod je mehanizam skladištenja</w:t>
      </w:r>
      <w:r>
        <w:t xml:space="preserve"> </w:t>
      </w:r>
      <w:r>
        <w:rPr>
          <w:i/>
          <w:iCs/>
        </w:rPr>
        <w:t xml:space="preserve">(storage engine)</w:t>
      </w:r>
      <w:r>
        <w:t xml:space="preserve">, u nastavku kraće motor, koji</w:t>
      </w:r>
      <w:r>
        <w:t xml:space="preserve"> </w:t>
      </w:r>
      <w:r>
        <w:t xml:space="preserve">razume torke i stranice na disku, a o SQL-u ne zna ništa</w:t>
      </w:r>
      <w:r>
        <w:t xml:space="preserve"> </w:t>
      </w:r>
      <w:r>
        <w:t xml:space="preserve">[2]</w:t>
      </w:r>
      <w:r>
        <w:t xml:space="preserve">. Ta podela nije stvar</w:t>
      </w:r>
      <w:r>
        <w:t xml:space="preserve"> </w:t>
      </w:r>
      <w:r>
        <w:t xml:space="preserve">interpretacije, već je izričito dokumentovana: modularna arhitektura pruža standardan skup usluga</w:t>
      </w:r>
      <w:r>
        <w:t xml:space="preserve"> </w:t>
      </w:r>
      <w:r>
        <w:t xml:space="preserve">zajedničkih svim motorima, dok su motori komponente koje stvarno izvršavaju radnje nad podacima na</w:t>
      </w:r>
      <w:r>
        <w:t xml:space="preserve"> </w:t>
      </w:r>
      <w:r>
        <w:t xml:space="preserve">fizičkom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zamenljivosti organizacija se naziva modularna arhitektura motora</w:t>
      </w:r>
      <w:r>
        <w:t xml:space="preserve"> </w:t>
      </w:r>
      <w:r>
        <w:rPr>
          <w:i/>
          <w:iCs/>
        </w:rPr>
        <w:t xml:space="preserve">(pluggable storage engine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architecture)</w:t>
      </w:r>
      <w:r>
        <w:t xml:space="preserve">: motor se priključuje i menja, a serverski sloj iznad njega ostaje isti. MySQL 8.4 uz</w:t>
      </w:r>
      <w:r>
        <w:t xml:space="preserve"> </w:t>
      </w:r>
      <w:r>
        <w:t xml:space="preserve">InnoDB isporučuje još desetak motora, među kojima su MyISAM, Memory, CSV i Archive, ali je InnoDB</w:t>
      </w:r>
      <w:r>
        <w:t xml:space="preserve"> </w:t>
      </w:r>
      <w:r>
        <w:t xml:space="preserve">podrazumevani i jedini koji se u ovom radu razmatra</w:t>
      </w:r>
      <w:r>
        <w:t xml:space="preserve"> </w:t>
      </w:r>
      <w:r>
        <w:t xml:space="preserve">[2]</w:t>
      </w:r>
      <w:r>
        <w:t xml:space="preserve">. Pouzdan test kojim se utvrđuje</w:t>
      </w:r>
      <w:r>
        <w:t xml:space="preserve"> </w:t>
      </w:r>
      <w:r>
        <w:t xml:space="preserve">da li neka osobina pripada motoru ili serverskom sloju jednostavan je i proverljiv: menja li se ta</w:t>
      </w:r>
      <w:r>
        <w:t xml:space="preserve"> </w:t>
      </w:r>
      <w:r>
        <w:t xml:space="preserve">osobina kada se ista tabela prebaci na drugi motor? Priručnik na to pitanje odgovara i sam, jednom</w:t>
      </w:r>
      <w:r>
        <w:t xml:space="preserve"> </w:t>
      </w:r>
      <w:r>
        <w:t xml:space="preserve">fusnotom uz tabelu poređenja motora: oznaku „implementirano u serveru, a ne u mehanizmu</w:t>
      </w:r>
      <w:r>
        <w:t xml:space="preserve"> </w:t>
      </w:r>
      <w:r>
        <w:t xml:space="preserve">skladištenja” nose tačno dva reda, replikacija i izrada rezervne kopije, dok sve ostalo, poput</w:t>
      </w:r>
      <w:r>
        <w:t xml:space="preserve"> </w:t>
      </w:r>
      <w:r>
        <w:t xml:space="preserve">transakcija, MVCC-a</w:t>
      </w:r>
      <w:r>
        <w:t xml:space="preserve"> </w:t>
      </w:r>
      <w:r>
        <w:rPr>
          <w:i/>
          <w:iCs/>
        </w:rPr>
        <w:t xml:space="preserve">(viševerzijska kontrola konkurentnosti)</w:t>
      </w:r>
      <w:r>
        <w:t xml:space="preserve">, granularnosti zaključavanja i</w:t>
      </w:r>
      <w:r>
        <w:t xml:space="preserve"> </w:t>
      </w:r>
      <w:r>
        <w:t xml:space="preserve">klasterovanog indeksa, varira od motora do motora i stoga ne može pripadati zajedničkom sloju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3291840" cy="3509101"/>
            <wp:effectExtent b="0" l="0" r="0" t="0"/>
            <wp:docPr descr="Slika 2.1: Arhitektura MySQL-a: serverski sloj i mehanizmi skladištenja. Preuzeto iz priručnika [2], Figure 18.3." title="" id="14" name="Picture"/>
            <a:graphic>
              <a:graphicData uri="http://schemas.openxmlformats.org/drawingml/2006/picture">
                <pic:pic>
                  <pic:nvPicPr>
                    <pic:cNvPr descr="figures/02-arhitektura-00-mysql-architecture-offici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3509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Arhitektura MySQL-a: serverski sloj i mehanizmi skladištenja. Preuzeto iz priručnika</w:t>
      </w:r>
      <w:r>
        <w:t xml:space="preserve"> </w:t>
      </w:r>
      <w:r>
        <w:t xml:space="preserve">[2]</w:t>
      </w:r>
      <w:r>
        <w:t xml:space="preserve">, Figure 18.3.</w:t>
      </w:r>
    </w:p>
    <w:p>
      <w:pPr>
        <w:pStyle w:val="BodyText"/>
      </w:pPr>
      <w:r>
        <w:t xml:space="preserve">Slika 2.1 prikazuje tu podelu onako kako je crta sam priručnik. Sve što serverski sloj radi smešteno</w:t>
      </w:r>
      <w:r>
        <w:t xml:space="preserve"> </w:t>
      </w:r>
      <w:r>
        <w:t xml:space="preserve">je u jedinstven proces, dok su motori zasebni i zamenljivi moduli ispod njega, povezani sa sistemom</w:t>
      </w:r>
      <w:r>
        <w:t xml:space="preserve"> </w:t>
      </w:r>
      <w:r>
        <w:t xml:space="preserve">datoteka. Za obradu upita bitna je samo granica između tog procesa i modula ispod njega: to je</w:t>
      </w:r>
      <w:r>
        <w:t xml:space="preserve"> </w:t>
      </w:r>
      <w:r>
        <w:t xml:space="preserve">linija preko koje naredba prelazi iz sveta SQL-a u svet torki i stranica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Put jedne naredbe kroz serverski sloj ima jasan redosled, a koraci nose imena koja postoje u izvornom</w:t>
      </w:r>
      <w:r>
        <w:t xml:space="preserve"> </w:t>
      </w:r>
      <w:r>
        <w:t xml:space="preserve">kodu MySQL-a 8.4. Nit dodeljena konekciji čita komandu sa mreže, najpre kroz funkciju</w:t>
      </w:r>
      <w:r>
        <w:t xml:space="preserve"> </w:t>
      </w:r>
      <w:r>
        <w:rPr>
          <w:rStyle w:val="VerbatimChar"/>
        </w:rPr>
        <w:t xml:space="preserve">do_command</w:t>
      </w:r>
      <w:r>
        <w:t xml:space="preserve">,</w:t>
      </w:r>
      <w:r>
        <w:t xml:space="preserve"> </w:t>
      </w:r>
      <w:r>
        <w:t xml:space="preserve">a potom</w:t>
      </w:r>
      <w:r>
        <w:t xml:space="preserve"> </w:t>
      </w:r>
      <w:r>
        <w:rPr>
          <w:rStyle w:val="VerbatimChar"/>
        </w:rPr>
        <w:t xml:space="preserve">dispatch_command</w:t>
      </w:r>
      <w:r>
        <w:t xml:space="preserve">; tek ulazna tačka</w:t>
      </w:r>
      <w:r>
        <w:t xml:space="preserve"> </w:t>
      </w:r>
      <w:r>
        <w:rPr>
          <w:rStyle w:val="VerbatimChar"/>
        </w:rPr>
        <w:t xml:space="preserve">dispatch_sql_command</w:t>
      </w:r>
      <w:r>
        <w:t xml:space="preserve"> </w:t>
      </w:r>
      <w:r>
        <w:t xml:space="preserve">započinje obradu SQL-a: tekst se</w:t>
      </w:r>
      <w:r>
        <w:t xml:space="preserve"> </w:t>
      </w:r>
      <w:r>
        <w:t xml:space="preserve">parsira u sintaksno stablo, imena tabela i kolona se razrešavaju i trajno transformišu, optimizator</w:t>
      </w:r>
      <w:r>
        <w:t xml:space="preserve"> </w:t>
      </w:r>
      <w:r>
        <w:t xml:space="preserve">bira redosled spoja i pristupni put po ceni, a izvršilac izabrani plan pretvara u stablo iteratora</w:t>
      </w:r>
      <w:r>
        <w:t xml:space="preserve"> </w:t>
      </w:r>
      <w:r>
        <w:t xml:space="preserve">[3]</w:t>
      </w:r>
      <w:r>
        <w:t xml:space="preserve">. Kroz sve korake putuje jedan isti objekat,</w:t>
      </w:r>
      <w:r>
        <w:t xml:space="preserve"> </w:t>
      </w:r>
      <w:r>
        <w:rPr>
          <w:rStyle w:val="VerbatimChar"/>
        </w:rPr>
        <w:t xml:space="preserve">THD</w:t>
      </w:r>
      <w:r>
        <w:t xml:space="preserve">, u kodu opisan kao deskriptor</w:t>
      </w:r>
      <w:r>
        <w:t xml:space="preserve"> </w:t>
      </w:r>
      <w:r>
        <w:t xml:space="preserve">niti i konekcije. Sistemska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dakle jedna nit po konekciji</w:t>
      </w:r>
      <w:r>
        <w:t xml:space="preserve"> </w:t>
      </w:r>
      <w:r>
        <w:t xml:space="preserve">[2], [3]</w:t>
      </w:r>
      <w:r>
        <w:t xml:space="preserve">. Ta</w:t>
      </w:r>
      <w:r>
        <w:t xml:space="preserve"> </w:t>
      </w:r>
      <w:r>
        <w:t xml:space="preserve">činjenica biće bitna u odeljku 6.2, jer je paralelnost u MySQL-u pre svega između konekcija, a ne</w:t>
      </w:r>
      <w:r>
        <w:t xml:space="preserve"> </w:t>
      </w:r>
      <w:r>
        <w:t xml:space="preserve">unutar jednog upita.</w:t>
      </w:r>
    </w:p>
    <w:p>
      <w:pPr>
        <w:pStyle w:val="BodyText"/>
      </w:pPr>
      <w:r>
        <w:t xml:space="preserve">Interfejs između dva sloja nije apstrakcija na papiru, nego konkretna C++ klasa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koju</w:t>
      </w:r>
      <w:r>
        <w:t xml:space="preserve"> </w:t>
      </w:r>
      <w:r>
        <w:t xml:space="preserve">izvorni kod opisuje kao interfejs za motore koji se dinamički učitavaju; uz nju stoji</w:t>
      </w:r>
      <w:r>
        <w:t xml:space="preserve"> </w:t>
      </w:r>
      <w:r>
        <w:rPr>
          <w:rStyle w:val="VerbatimChar"/>
        </w:rPr>
        <w:t xml:space="preserve">handlerton</w:t>
      </w:r>
      <w:r>
        <w:t xml:space="preserve">,</w:t>
      </w:r>
      <w:r>
        <w:t xml:space="preserve"> </w:t>
      </w:r>
      <w:r>
        <w:t xml:space="preserve">po jedna instanca za ceo motor, dok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radi po pojedinačnoj tabeli</w:t>
      </w:r>
      <w:r>
        <w:t xml:space="preserve"> </w:t>
      </w:r>
      <w:r>
        <w:t xml:space="preserve">[3]</w:t>
      </w:r>
      <w:r>
        <w:t xml:space="preserve">. Značaj te</w:t>
      </w:r>
      <w:r>
        <w:t xml:space="preserve"> </w:t>
      </w:r>
      <w:r>
        <w:t xml:space="preserve">klase za obradu upita najbolje se vidi na iteratoru koji čita celu tabelu: u svom telu on ne radi</w:t>
      </w:r>
      <w:r>
        <w:t xml:space="preserve"> </w:t>
      </w:r>
      <w:r>
        <w:t xml:space="preserve">ništa nalik čitanju diska, već poziva metodu motora</w:t>
      </w:r>
      <w:r>
        <w:t xml:space="preserve"> </w:t>
      </w:r>
      <w:r>
        <w:rPr>
          <w:rStyle w:val="VerbatimChar"/>
        </w:rPr>
        <w:t xml:space="preserve">ha_rnd_next</w:t>
      </w:r>
      <w:r>
        <w:t xml:space="preserve"> </w:t>
      </w:r>
      <w:r>
        <w:t xml:space="preserve">nad pokazivačem</w:t>
      </w:r>
      <w:r>
        <w:t xml:space="preserve"> </w:t>
      </w:r>
      <w:r>
        <w:rPr>
          <w:rStyle w:val="VerbatimChar"/>
        </w:rPr>
        <w:t xml:space="preserve">table()-&gt;file</w:t>
      </w:r>
      <w:r>
        <w:t xml:space="preserve">,</w:t>
      </w:r>
      <w:r>
        <w:t xml:space="preserve"> </w:t>
      </w:r>
      <w:r>
        <w:t xml:space="preserve">koji je tipa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i čeka da mu motor vrati sledeću torku</w:t>
      </w:r>
      <w:r>
        <w:t xml:space="preserve"> </w:t>
      </w:r>
      <w:r>
        <w:t xml:space="preserve">[3]</w:t>
      </w:r>
      <w:r>
        <w:t xml:space="preserve">. Kako je motor tu</w:t>
      </w:r>
      <w:r>
        <w:t xml:space="preserve"> </w:t>
      </w:r>
      <w:r>
        <w:t xml:space="preserve">torku pronašao, iz bafer pula</w:t>
      </w:r>
      <w:r>
        <w:t xml:space="preserve"> </w:t>
      </w:r>
      <w:r>
        <w:rPr>
          <w:i/>
          <w:iCs/>
        </w:rPr>
        <w:t xml:space="preserve">(buffer pool)</w:t>
      </w:r>
      <w:r>
        <w:t xml:space="preserve">, sa diska ili silaskom kroz B+ stablo, serverski sloj</w:t>
      </w:r>
      <w:r>
        <w:t xml:space="preserve"> </w:t>
      </w:r>
      <w:r>
        <w:t xml:space="preserve">ne zna niti treba da zna. U tome i jeste suština podele: serverski sloj odlučuje koje torke želi i</w:t>
      </w:r>
      <w:r>
        <w:t xml:space="preserve"> </w:t>
      </w:r>
      <w:r>
        <w:t xml:space="preserve">kojim redom da ih spoji, a motor odlučuje kako se torka fizički pronalazi, kešira, zaključava i u</w:t>
      </w:r>
      <w:r>
        <w:t xml:space="preserve"> </w:t>
      </w:r>
      <w:r>
        <w:t xml:space="preserve">kojoj se verziji čita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podela, međutim, na dva mesta namerno propušta, a oba se mogu pokazati na živom serveru. Prvo je</w:t>
      </w:r>
      <w:r>
        <w:t xml:space="preserve"> </w:t>
      </w:r>
      <w:r>
        <w:t xml:space="preserve">spuštanje uslova u indeks</w:t>
      </w:r>
      <w:r>
        <w:t xml:space="preserve"> </w:t>
      </w:r>
      <w:r>
        <w:rPr>
          <w:i/>
          <w:iCs/>
        </w:rPr>
        <w:t xml:space="preserve">(index condition pushdown, ICP)</w:t>
      </w:r>
      <w:r>
        <w:t xml:space="preserve">. Da je granica savršeno čista, motor bi</w:t>
      </w:r>
      <w:r>
        <w:t xml:space="preserve"> </w:t>
      </w:r>
      <w:r>
        <w:t xml:space="preserve">vraćao torke a serverski sloj bi ih filtrirao, ali bi tada i torke koje će svakako biti odbačene</w:t>
      </w:r>
      <w:r>
        <w:t xml:space="preserve"> </w:t>
      </w:r>
      <w:r>
        <w:t xml:space="preserve">morale da pređu granicu. Da to izbegne, serverski sloj deo uslova iz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klauzule prosleđuje</w:t>
      </w:r>
      <w:r>
        <w:t xml:space="preserve"> </w:t>
      </w:r>
      <w:r>
        <w:t xml:space="preserve">motoru, metodom</w:t>
      </w:r>
      <w:r>
        <w:t xml:space="preserve"> </w:t>
      </w:r>
      <w:r>
        <w:rPr>
          <w:rStyle w:val="VerbatimChar"/>
        </w:rPr>
        <w:t xml:space="preserve">idx_cond_push</w:t>
      </w:r>
      <w:r>
        <w:t xml:space="preserve">, kroz koju prolazi</w:t>
      </w:r>
      <w:r>
        <w:t xml:space="preserve"> </w:t>
      </w:r>
      <w:r>
        <w:rPr>
          <w:rStyle w:val="VerbatimChar"/>
        </w:rPr>
        <w:t xml:space="preserve">Item*</w:t>
      </w:r>
      <w:r>
        <w:t xml:space="preserve">, čvor izraza iz serverskog sloja; motor</w:t>
      </w:r>
      <w:r>
        <w:t xml:space="preserve"> </w:t>
      </w:r>
      <w:r>
        <w:t xml:space="preserve">taj uslov proverava nad torkom indeksa i tek ako je zadovoljen dohvata punu torku iz tabele</w:t>
      </w:r>
      <w:r>
        <w:t xml:space="preserve"> </w:t>
      </w:r>
      <w:r>
        <w:t xml:space="preserve">[2], [3]</w:t>
      </w:r>
      <w:r>
        <w:t xml:space="preserve">.</w:t>
      </w:r>
    </w:p>
    <w:p>
      <w:pPr>
        <w:pStyle w:val="CaptionedFigure"/>
      </w:pPr>
      <w:r>
        <w:drawing>
          <wp:inline>
            <wp:extent cx="5753100" cy="1339193"/>
            <wp:effectExtent b="0" l="0" r="0" t="0"/>
            <wp:docPr descr="Slika 2.2: Plan upita sa uključenim spuštanjem uslova u indeks (ICP). Plameni grafikon iz EXPLAIN ANALYZE FORMAT=JSON, izmereno na živom serveru (MySQL 8.4.11)." title="" id="17" name="Picture"/>
            <a:graphic>
              <a:graphicData uri="http://schemas.openxmlformats.org/drawingml/2006/picture">
                <pic:pic>
                  <pic:nvPicPr>
                    <pic:cNvPr descr="figures/02-arhitektura-01-icp-ukljuc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39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Plan upita sa uključenim spuštanjem uslova u indeks (ICP). Plameni grafikon iz</w:t>
      </w:r>
      <w:r>
        <w:t xml:space="preserve"> </w:t>
      </w:r>
      <w:r>
        <w:rPr>
          <w:rStyle w:val="VerbatimChar"/>
        </w:rPr>
        <w:t xml:space="preserve">EXPLAIN ANALYZE FORMAT=JSON</w:t>
      </w:r>
      <w:r>
        <w:t xml:space="preserve">, izmereno na živom serveru (MySQL</w:t>
      </w:r>
      <w:r>
        <w:t xml:space="preserve"> </w:t>
      </w:r>
      <w:r>
        <w:t xml:space="preserve">8.4.11).</w:t>
      </w:r>
    </w:p>
    <w:p>
      <w:pPr>
        <w:pStyle w:val="CaptionedFigure"/>
      </w:pPr>
      <w:r>
        <w:drawing>
          <wp:inline>
            <wp:extent cx="5753100" cy="1441471"/>
            <wp:effectExtent b="0" l="0" r="0" t="0"/>
            <wp:docPr descr="Slika 2.3: Isti upit sa isključenim spuštanjem uslova, sa zasebnim čvorom Filter u planu." title="" id="20" name="Picture"/>
            <a:graphic>
              <a:graphicData uri="http://schemas.openxmlformats.org/drawingml/2006/picture">
                <pic:pic>
                  <pic:nvPicPr>
                    <pic:cNvPr descr="figures/02-arhitektura-02-icp-iskljuce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441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upit sa isključenim spuštanjem uslova, sa zasebnim čvorom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</w:t>
      </w:r>
      <w:r>
        <w:t xml:space="preserve"> </w:t>
      </w:r>
      <w:r>
        <w:t xml:space="preserve">planu.</w:t>
      </w:r>
    </w:p>
    <w:p>
      <w:pPr>
        <w:pStyle w:val="BodyText"/>
      </w:pPr>
      <w:r>
        <w:t xml:space="preserve">Slike 2.2 i 2.3 prikazuju isti 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sa uključenim i sa isključenim</w:t>
      </w:r>
      <w:r>
        <w:t xml:space="preserve"> </w:t>
      </w:r>
      <w:r>
        <w:t xml:space="preserve">spuštanjem uslova. Pristupni put je u oba slučaja isti sken opsega preko istog indeksa, pa se menja</w:t>
      </w:r>
      <w:r>
        <w:t xml:space="preserve"> </w:t>
      </w:r>
      <w:r>
        <w:t xml:space="preserve">samo broj čvorova u planu. Kada je spuštanje isključeno (Slika 2.3), iznad skena stoji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sloj: sken mu dodaje 499.297 torki, a filter propušta njih 165.707,</w:t>
      </w:r>
      <w:r>
        <w:t xml:space="preserve"> </w:t>
      </w:r>
      <w:r>
        <w:t xml:space="preserve">pa je 333.590 torki prešlo granicu samo da bi odmah bilo odbačeno. Kada je spuštanje uključeno (Slika</w:t>
      </w:r>
      <w:r>
        <w:t xml:space="preserve"> </w:t>
      </w:r>
      <w:r>
        <w:t xml:space="preserve">2.2),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nestaje jer isti uslov proverava motor, nad torkom indeksa, pre nego što uopšte</w:t>
      </w:r>
      <w:r>
        <w:t xml:space="preserve"> </w:t>
      </w:r>
      <w:r>
        <w:t xml:space="preserve">dohvati široku torku; rezultat je istovetan, a razlika je jedino u tome koji sloj obavlja filtriranje</w:t>
      </w:r>
      <w:r>
        <w:t xml:space="preserve"> </w:t>
      </w:r>
      <w:r>
        <w:t xml:space="preserve">[2]</w:t>
      </w:r>
      <w:r>
        <w:t xml:space="preserve">. Upravo zato je ovo najuverljiviji dokaz da granica postoji: ona se u planu vidi kao</w:t>
      </w:r>
      <w:r>
        <w:t xml:space="preserve"> </w:t>
      </w:r>
      <w:r>
        <w:t xml:space="preserve">pojava, odnosno nestanak jednog čvora.</w:t>
      </w:r>
    </w:p>
    <w:p>
      <w:pPr>
        <w:pStyle w:val="BodyText"/>
      </w:pPr>
      <w:r>
        <w:t xml:space="preserve">Drugo mesto na kome podela propušta jeste statistika kojom optimizator procenjuje koliko će torki</w:t>
      </w:r>
      <w:r>
        <w:t xml:space="preserve"> </w:t>
      </w:r>
      <w:r>
        <w:t xml:space="preserve">neki korak vratiti: odgovor stiže sa obe strane granice, iz dva izvora koji se mogu, ali i ne moraju</w:t>
      </w:r>
      <w:r>
        <w:t xml:space="preserve"> </w:t>
      </w:r>
      <w:r>
        <w:t xml:space="preserve">slagati. Motor daje kardinalnost indeksa, to jest broj različitih vrednosti, i to procenom: InnoDB</w:t>
      </w:r>
      <w:r>
        <w:t xml:space="preserve"> </w:t>
      </w:r>
      <w:r>
        <w:t xml:space="preserve">je dobija uzorkovanjem stranica indeksa, a ne čitanjem svih torki, pa se ta vrednost čuva u</w:t>
      </w:r>
      <w:r>
        <w:t xml:space="preserve"> </w:t>
      </w:r>
      <w:r>
        <w:t xml:space="preserve">motorovoj tabeli</w:t>
      </w:r>
      <w:r>
        <w:t xml:space="preserve"> </w:t>
      </w:r>
      <w:r>
        <w:rPr>
          <w:rStyle w:val="VerbatimChar"/>
        </w:rPr>
        <w:t xml:space="preserve">mysql.innodb_index_stats</w:t>
      </w:r>
      <w:r>
        <w:t xml:space="preserve"> </w:t>
      </w:r>
      <w:r>
        <w:t xml:space="preserve">[2]</w:t>
      </w:r>
      <w:r>
        <w:t xml:space="preserve">. Serverski sloj, sa svoje strane,</w:t>
      </w:r>
      <w:r>
        <w:t xml:space="preserve"> </w:t>
      </w:r>
      <w:r>
        <w:t xml:space="preserve">održava histogram, raspodelu vrednosti po kanticama, koji se izričito traži naredbom</w:t>
      </w:r>
      <w:r>
        <w:t xml:space="preserve"> </w:t>
      </w:r>
      <w:r>
        <w:rPr>
          <w:rStyle w:val="VerbatimChar"/>
        </w:rPr>
        <w:t xml:space="preserve">ANALYZE TABLE ... UPDATE HISTOGRAM</w:t>
      </w:r>
      <w:r>
        <w:t xml:space="preserve"> </w:t>
      </w:r>
      <w:r>
        <w:t xml:space="preserve">i čuva u rečniku podataka</w:t>
      </w:r>
      <w:r>
        <w:t xml:space="preserve"> </w:t>
      </w:r>
      <w:r>
        <w:rPr>
          <w:i/>
          <w:iCs/>
        </w:rPr>
        <w:t xml:space="preserve">(data dictionary)</w:t>
      </w:r>
      <w:r>
        <w:t xml:space="preserve">, odvojeno od</w:t>
      </w:r>
      <w:r>
        <w:t xml:space="preserve"> </w:t>
      </w:r>
      <w:r>
        <w:t xml:space="preserve">motora</w:t>
      </w:r>
      <w:r>
        <w:t xml:space="preserve"> </w:t>
      </w:r>
      <w:r>
        <w:t xml:space="preserve">[2]</w:t>
      </w:r>
      <w:r>
        <w:t xml:space="preserve">. Na koloni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sintetičke tabele razlika je merljiva: motor iz</w:t>
      </w:r>
      <w:r>
        <w:t xml:space="preserve"> </w:t>
      </w:r>
      <w:r>
        <w:t xml:space="preserve">uzorka od 16 stranica, od ukupno 5.082, procenjuje 14 različitih vrednosti, dok server histogramom</w:t>
      </w:r>
      <w:r>
        <w:t xml:space="preserve"> </w:t>
      </w:r>
      <w:r>
        <w:t xml:space="preserve">nalazi tačnih 15 i, što je važnije, beleži da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zauzima oko 70% tabele, dok bi se iz same</w:t>
      </w:r>
      <w:r>
        <w:t xml:space="preserve"> </w:t>
      </w:r>
      <w:r>
        <w:t xml:space="preserve">kardinalnosti mogla izvesti tek ravnomerna raspodela od približno 7% po vrednosti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Pravilo koje sažima ovu podelu glasi: statistika indeksa pripada motoru, a histogrami kolona</w:t>
      </w:r>
      <w:r>
        <w:t xml:space="preserve"> </w:t>
      </w:r>
      <w:r>
        <w:t xml:space="preserve">serverskom sloju.</w:t>
      </w:r>
    </w:p>
    <w:p>
      <w:pPr>
        <w:pStyle w:val="BodyText"/>
      </w:pPr>
      <w:r>
        <w:t xml:space="preserve">Time su određene dve komponente na kojima počivaju naredna poglavlja: serverski sloj, koji SQL upit</w:t>
      </w:r>
      <w:r>
        <w:t xml:space="preserve"> </w:t>
      </w:r>
      <w:r>
        <w:t xml:space="preserve">pretvara u plan, i motor, koji taj plan izvršava nad stvarnim torkama. Poglavlje 3 ulazi u prvu od</w:t>
      </w:r>
      <w:r>
        <w:t xml:space="preserve"> </w:t>
      </w:r>
      <w:r>
        <w:t xml:space="preserve">njih i prati put od SQL naredbe do plana izvršavanja, od preformulacije relacione algebre do fizičkog</w:t>
      </w:r>
      <w:r>
        <w:t xml:space="preserve"> </w:t>
      </w:r>
      <w:r>
        <w:t xml:space="preserve">plana nad konkretnim primerom.</w:t>
      </w:r>
    </w:p>
    <w:bookmarkEnd w:id="22"/>
    <w:bookmarkStart w:id="35" w:name="od-sql-a-do-plana-izvršavanja"/>
    <w:p>
      <w:pPr>
        <w:pStyle w:val="Heading1"/>
      </w:pPr>
      <w:r>
        <w:t xml:space="preserve">3. Od SQL-a do plana izvršavanja</w:t>
      </w:r>
    </w:p>
    <w:p>
      <w:pPr>
        <w:pStyle w:val="FirstParagraph"/>
      </w:pPr>
      <w:r>
        <w:t xml:space="preserve">Prethodno poglavlje pokazalo je</w:t>
      </w:r>
      <w:r>
        <w:t xml:space="preserve"> </w:t>
      </w:r>
      <w:r>
        <w:rPr>
          <w:i/>
          <w:iCs/>
        </w:rPr>
        <w:t xml:space="preserve">gde</w:t>
      </w:r>
      <w:r>
        <w:t xml:space="preserve"> </w:t>
      </w:r>
      <w:r>
        <w:t xml:space="preserve">se obrada upita odvija: u serverskom sloju, iznad šava prema</w:t>
      </w:r>
      <w:r>
        <w:t xml:space="preserve"> </w:t>
      </w:r>
      <w:r>
        <w:t xml:space="preserve">motoru. Ovo poglavlje pokazuje</w:t>
      </w:r>
      <w:r>
        <w:t xml:space="preserve"> </w:t>
      </w:r>
      <w:r>
        <w:rPr>
          <w:i/>
          <w:iCs/>
        </w:rPr>
        <w:t xml:space="preserve">šta se u tom sloju odlučuje</w:t>
      </w:r>
      <w:r>
        <w:t xml:space="preserve">, kojim redom i po kom kriterijumu. Teza</w:t>
      </w:r>
      <w:r>
        <w:t xml:space="preserve"> </w:t>
      </w:r>
      <w:r>
        <w:t xml:space="preserve">je jednostavna i vodi kroz celo poglavlje: MySQL obradu deli na pet imenovanih faza, a svaka odluka</w:t>
      </w:r>
      <w:r>
        <w:t xml:space="preserve"> </w:t>
      </w:r>
      <w:r>
        <w:t xml:space="preserve">koja uopšte ima alternativu razrešava se jednim brojem, cenom</w:t>
      </w:r>
      <w:r>
        <w:t xml:space="preserve"> </w:t>
      </w:r>
      <w:r>
        <w:t xml:space="preserve">[2]</w:t>
      </w:r>
      <w:r>
        <w:t xml:space="preserve">.</w:t>
      </w:r>
    </w:p>
    <w:bookmarkStart w:id="26" w:name="pet-faza-obrade"/>
    <w:p>
      <w:pPr>
        <w:pStyle w:val="Heading2"/>
      </w:pPr>
      <w:r>
        <w:t xml:space="preserve">3.1. Pet faza obrade</w:t>
      </w:r>
    </w:p>
    <w:p>
      <w:pPr>
        <w:pStyle w:val="FirstParagraph"/>
      </w:pPr>
      <w:r>
        <w:t xml:space="preserve">Put naredbe kroz serverski sloj, u poglavlju 2 izložen samo u grubim crtama, deli se na pet faza od</w:t>
      </w:r>
      <w:r>
        <w:t xml:space="preserve"> </w:t>
      </w:r>
      <w:r>
        <w:t xml:space="preserve">kojih svaka ima svoj modul i svoju ulaznu funkciju u izvornom kodu MySQL-a. Parser (</w:t>
      </w:r>
      <w:r>
        <w:rPr>
          <w:rStyle w:val="VerbatimChar"/>
        </w:rPr>
        <w:t xml:space="preserve">parse_sql()</w:t>
      </w:r>
      <w:r>
        <w:t xml:space="preserve">)</w:t>
      </w:r>
      <w:r>
        <w:t xml:space="preserve"> </w:t>
      </w:r>
      <w:r>
        <w:t xml:space="preserve">pretvara tekst naredbe u stablo raščlanjivanja</w:t>
      </w:r>
      <w:r>
        <w:t xml:space="preserve"> </w:t>
      </w:r>
      <w:r>
        <w:rPr>
          <w:i/>
          <w:iCs/>
        </w:rPr>
        <w:t xml:space="preserve">(parse tree, AST)</w:t>
      </w:r>
      <w:r>
        <w:t xml:space="preserve">, isključivo po gramatici.</w:t>
      </w:r>
      <w:r>
        <w:t xml:space="preserve"> </w:t>
      </w:r>
      <w:r>
        <w:t xml:space="preserve">Razrešavanje ili priprema (</w:t>
      </w:r>
      <w:r>
        <w:rPr>
          <w:rStyle w:val="VerbatimChar"/>
        </w:rPr>
        <w:t xml:space="preserve">Query_block::prepare()</w:t>
      </w:r>
      <w:r>
        <w:t xml:space="preserve">) traži imena tabela i kolona u rečniku podataka i</w:t>
      </w:r>
      <w:r>
        <w:t xml:space="preserve"> </w:t>
      </w:r>
      <w:r>
        <w:t xml:space="preserve">nad stablom izvodi trajne transformacije. Optimizator (</w:t>
      </w:r>
      <w:r>
        <w:rPr>
          <w:rStyle w:val="VerbatimChar"/>
        </w:rPr>
        <w:t xml:space="preserve">JOIN::optimize()</w:t>
      </w:r>
      <w:r>
        <w:t xml:space="preserve">) priprema uslove,</w:t>
      </w:r>
      <w:r>
        <w:t xml:space="preserve"> </w:t>
      </w:r>
      <w:r>
        <w:t xml:space="preserve">procenjuje broj torki i bira strategije. Planer (</w:t>
      </w:r>
      <w:r>
        <w:rPr>
          <w:rStyle w:val="VerbatimChar"/>
        </w:rPr>
        <w:t xml:space="preserve">Optimize_table_order</w:t>
      </w:r>
      <w:r>
        <w:t xml:space="preserve">), kao podfaza optimizatora,</w:t>
      </w:r>
      <w:r>
        <w:t xml:space="preserve"> </w:t>
      </w:r>
      <w:r>
        <w:t xml:space="preserve">bira redosled spoja i pristupni put po tabeli. Izvršilac (</w:t>
      </w:r>
      <w:r>
        <w:rPr>
          <w:rStyle w:val="VerbatimChar"/>
        </w:rPr>
        <w:t xml:space="preserve">sql_executor.cc</w:t>
      </w:r>
      <w:r>
        <w:t xml:space="preserve">) izabrani plan pretvara u</w:t>
      </w:r>
      <w:r>
        <w:t xml:space="preserve"> </w:t>
      </w:r>
      <w:r>
        <w:t xml:space="preserve">stablo iteratora koje povlači torku po torku</w:t>
      </w:r>
      <w:r>
        <w:t xml:space="preserve"> </w:t>
      </w:r>
      <w:r>
        <w:t xml:space="preserve">[3]</w:t>
      </w:r>
      <w:r>
        <w:t xml:space="preserve">. Ta podela nije naknadna rekonstrukcija:</w:t>
      </w:r>
      <w:r>
        <w:t xml:space="preserve"> </w:t>
      </w:r>
      <w:r>
        <w:t xml:space="preserve">svih pet imena su imena modula u dokumentaciji izvornog koda (Parser, Query Resolver, Query</w:t>
      </w:r>
      <w:r>
        <w:t xml:space="preserve"> </w:t>
      </w:r>
      <w:r>
        <w:t xml:space="preserve">Optimizer, Query Planner, Query Executor)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Sam server, uz to, ume da ispiše imena svojih faza. Kada se uključi trag optimizatora</w:t>
      </w:r>
      <w:r>
        <w:t xml:space="preserve"> </w:t>
      </w:r>
      <w:r>
        <w:rPr>
          <w:i/>
          <w:iCs/>
        </w:rPr>
        <w:t xml:space="preserve">(optimizer</w:t>
      </w:r>
      <w:r>
        <w:rPr>
          <w:i/>
          <w:iCs/>
        </w:rPr>
        <w:t xml:space="preserve"> </w:t>
      </w:r>
      <w:r>
        <w:rPr>
          <w:i/>
          <w:iCs/>
        </w:rPr>
        <w:t xml:space="preserve">trace)</w:t>
      </w:r>
      <w:r>
        <w:t xml:space="preserve">, na njegovom vrhu stoje tačno tri koraka: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[2]</w:t>
      </w:r>
      <w:r>
        <w:t xml:space="preserve">. Ta tri koraka poklapaju se sa pet faza tako što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obuhvata i optimizator i planer (planer nema svoj zaseban korak), dok parser ostaje van traga, jer</w:t>
      </w:r>
      <w:r>
        <w:t xml:space="preserve"> </w:t>
      </w:r>
      <w:r>
        <w:t xml:space="preserve">trag počinje tek kada stablo već postoji. Trag optimizatora je promenljiva sesije, podrazumevano</w:t>
      </w:r>
      <w:r>
        <w:t xml:space="preserve"> </w:t>
      </w:r>
      <w:r>
        <w:t xml:space="preserve">isključena, i predstavlja glavni prozor u odluke optimizatora do kraja rada; njegovo detaljno čitanje</w:t>
      </w:r>
      <w:r>
        <w:t xml:space="preserve"> </w:t>
      </w:r>
      <w:r>
        <w:t xml:space="preserve">tema je poglavlja 4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3931919" cy="2970784"/>
            <wp:effectExtent b="0" l="0" r="0" t="0"/>
            <wp:docPr descr="Slika 3.1: Pet faza obrade upita i granica cene, sa preslikavanjem na tri koraka u tragu optimizatora." title="" id="24" name="Picture"/>
            <a:graphic>
              <a:graphicData uri="http://schemas.openxmlformats.org/drawingml/2006/picture">
                <pic:pic>
                  <pic:nvPicPr>
                    <pic:cNvPr descr="figures/03-od-sql-a-do-plana-04-pet-faza-pregl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970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Pet faza obrade upita i granica cene, sa preslikavanjem na tri koraka u tragu</w:t>
      </w:r>
      <w:r>
        <w:t xml:space="preserve"> </w:t>
      </w:r>
      <w:r>
        <w:t xml:space="preserve">optimizatora.</w:t>
      </w:r>
    </w:p>
    <w:p>
      <w:pPr>
        <w:pStyle w:val="BodyText"/>
      </w:pPr>
      <w:r>
        <w:t xml:space="preserve">Slika 3.1 prikazuje tih pet faza poređanih odozgo naniže, sa jednom linijom povučenom preko sredine.</w:t>
      </w:r>
      <w:r>
        <w:t xml:space="preserve"> </w:t>
      </w:r>
      <w:r>
        <w:t xml:space="preserve">Sve iznad te linije menja oblik naredbe i radi se jednom, a sve ispod nje bira se po ceni i ponavlja</w:t>
      </w:r>
      <w:r>
        <w:t xml:space="preserve"> </w:t>
      </w:r>
      <w:r>
        <w:t xml:space="preserve">pri svakom izvršavanju. Upravo je ta granica okosnica celog poglavlja.</w:t>
      </w:r>
    </w:p>
    <w:bookmarkEnd w:id="26"/>
    <w:bookmarkStart w:id="27" w:name="X32ffab066b839dcb4e0a49c8584e6a74a5e2558"/>
    <w:p>
      <w:pPr>
        <w:pStyle w:val="Heading2"/>
      </w:pPr>
      <w:r>
        <w:t xml:space="preserve">3.2. Parser i razrešavanje: transformacije bez cene</w:t>
      </w:r>
    </w:p>
    <w:p>
      <w:pPr>
        <w:pStyle w:val="FirstParagraph"/>
      </w:pPr>
      <w:r>
        <w:t xml:space="preserve">Prva faza gleda samo tekst naredbe. Priručnik je o tome sažet: parser obrađuje SQL naredbu kao niz</w:t>
      </w:r>
      <w:r>
        <w:t xml:space="preserve"> </w:t>
      </w:r>
      <w:r>
        <w:t xml:space="preserve">znakova i gradi njen prikaz u obliku stabla, bez ikakve provere da tabela ili kolona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Granica prema sledećoj fazi može se i izmeriti. Naredba koja istovremeno ima sintaksnu grešku i</w:t>
      </w:r>
      <w:r>
        <w:t xml:space="preserve"> </w:t>
      </w:r>
      <w:r>
        <w:t xml:space="preserve">pogrešno ime kolone vraća samo sintaksnu grešku (</w:t>
      </w:r>
      <w:r>
        <w:rPr>
          <w:rStyle w:val="VerbatimChar"/>
        </w:rPr>
        <w:t xml:space="preserve">ERROR 1064</w:t>
      </w:r>
      <w:r>
        <w:t xml:space="preserve">), jer se do provere imena u rečniku</w:t>
      </w:r>
      <w:r>
        <w:t xml:space="preserve"> </w:t>
      </w:r>
      <w:r>
        <w:t xml:space="preserve">podataka ne stiže dok stablo nije napravljeno</w:t>
      </w:r>
      <w:r>
        <w:t xml:space="preserve"> </w:t>
      </w:r>
      <w:r>
        <w:t xml:space="preserve">[2]</w:t>
      </w:r>
      <w:r>
        <w:t xml:space="preserve">. Redosled faza time nije stvar</w:t>
      </w:r>
      <w:r>
        <w:t xml:space="preserve"> </w:t>
      </w:r>
      <w:r>
        <w:t xml:space="preserve">tumačenja, već merljiva činjenica.</w:t>
      </w:r>
    </w:p>
    <w:p>
      <w:pPr>
        <w:pStyle w:val="BodyText"/>
      </w:pPr>
      <w:r>
        <w:t xml:space="preserve">Najveće iznenađenje ovog poglavlja krije se u drugoj fazi. Očekivalo bi se da logičko prepisivanje</w:t>
      </w:r>
      <w:r>
        <w:t xml:space="preserve"> </w:t>
      </w:r>
      <w:r>
        <w:t xml:space="preserve">upita (pretvaranje podupita u spoj, spajanje izvedenih tabela, izbacivanje suvišnih uslova) pripada</w:t>
      </w:r>
      <w:r>
        <w:t xml:space="preserve"> </w:t>
      </w:r>
      <w:r>
        <w:t xml:space="preserve">optimizatoru. U MySQL-u ne pripada: ne postoji zasebna faza prepisivanja, već trajne transformacije</w:t>
      </w:r>
      <w:r>
        <w:t xml:space="preserve"> </w:t>
      </w:r>
      <w:r>
        <w:t xml:space="preserve">stabla žive u fazi razrešavanja, uz razrešavanje imena</w:t>
      </w:r>
      <w:r>
        <w:t xml:space="preserve"> </w:t>
      </w:r>
      <w:r>
        <w:t xml:space="preserve">[3]</w:t>
      </w:r>
      <w:r>
        <w:t xml:space="preserve">. Komentar iznad same funkcije</w:t>
      </w:r>
      <w:r>
        <w:t xml:space="preserve"> </w:t>
      </w:r>
      <w:r>
        <w:rPr>
          <w:rStyle w:val="VerbatimChar"/>
        </w:rPr>
        <w:t xml:space="preserve">Query_block::prepare()</w:t>
      </w:r>
      <w:r>
        <w:t xml:space="preserve"> </w:t>
      </w:r>
      <w:r>
        <w:t xml:space="preserve">nabraja te transformacije, među njima transformaciju poluspoja</w:t>
      </w:r>
      <w:r>
        <w:t xml:space="preserve"> </w:t>
      </w:r>
      <w:r>
        <w:rPr>
          <w:i/>
          <w:iCs/>
        </w:rPr>
        <w:t xml:space="preserve">(semijoin)</w:t>
      </w:r>
      <w:r>
        <w:t xml:space="preserve"> </w:t>
      </w:r>
      <w:r>
        <w:t xml:space="preserve">i</w:t>
      </w:r>
      <w:r>
        <w:t xml:space="preserve"> </w:t>
      </w:r>
      <w:r>
        <w:t xml:space="preserve">transformaciju izvedenih tabela, rame uz rame sa razrešavanjem imena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Razlog tom smeštaju je životni vek memorije. Imenovani zadatak WL#7082 namerno je preselio trajne</w:t>
      </w:r>
      <w:r>
        <w:t xml:space="preserve"> </w:t>
      </w:r>
      <w:r>
        <w:t xml:space="preserve">transformacije iz</w:t>
      </w:r>
      <w:r>
        <w:t xml:space="preserve"> </w:t>
      </w:r>
      <w:r>
        <w:rPr>
          <w:rStyle w:val="VerbatimChar"/>
        </w:rPr>
        <w:t xml:space="preserve">JOIN::optimize()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JOIN::prepare()</w:t>
      </w:r>
      <w:r>
        <w:t xml:space="preserve">, uz obrazloženje da se optimizacija izvršava</w:t>
      </w:r>
      <w:r>
        <w:t xml:space="preserve"> </w:t>
      </w:r>
      <w:r>
        <w:t xml:space="preserve">pri svakom pokretanju, sa memorijom koja se potom oslobađa, pa bi trajna izmena stabla iz nje bila,</w:t>
      </w:r>
      <w:r>
        <w:t xml:space="preserve"> </w:t>
      </w:r>
      <w:r>
        <w:t xml:space="preserve">rečima zadatka, komplikovana i sklona greškama</w:t>
      </w:r>
      <w:r>
        <w:t xml:space="preserve"> </w:t>
      </w:r>
      <w:r>
        <w:t xml:space="preserve">[4]</w:t>
      </w:r>
      <w:r>
        <w:t xml:space="preserve">. Priručnik istu granicu potvrđuje sa</w:t>
      </w:r>
      <w:r>
        <w:t xml:space="preserve"> </w:t>
      </w:r>
      <w:r>
        <w:t xml:space="preserve">korisničke strane, jednom rečenicom: poluspoj je transformacija u fazi pripreme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granica deli dve vrste odluka koje se lako brkaju. Trajna transformacija menja oblik naredbe, radi</w:t>
      </w:r>
      <w:r>
        <w:t xml:space="preserve"> </w:t>
      </w:r>
      <w:r>
        <w:t xml:space="preserve">se jednom po naredbi i nema cenu: ne bira se poređenjem, nego se izvede kad god su uslovi za nju</w:t>
      </w:r>
      <w:r>
        <w:t xml:space="preserve"> </w:t>
      </w:r>
      <w:r>
        <w:t xml:space="preserve">ispunjeni. Strategija se, nasuprot tome, bira po ceni pri svakom izvršavanju, kao najjeftinija među</w:t>
      </w:r>
      <w:r>
        <w:t xml:space="preserve"> </w:t>
      </w:r>
      <w:r>
        <w:t xml:space="preserve">kandidatima. Isti podupit</w:t>
      </w:r>
      <w:r>
        <w:t xml:space="preserve"> </w:t>
      </w:r>
      <w:r>
        <w:rPr>
          <w:rStyle w:val="VerbatimChar"/>
        </w:rPr>
        <w:t xml:space="preserve">IN (SELECT)</w:t>
      </w:r>
      <w:r>
        <w:t xml:space="preserve"> </w:t>
      </w:r>
      <w:r>
        <w:t xml:space="preserve">pokazuje obe strane: njegova transformacija u poluspoj</w:t>
      </w:r>
      <w:r>
        <w:t xml:space="preserve"> </w:t>
      </w:r>
      <w:r>
        <w:t xml:space="preserve">pripada pripremi i nema cenu, dok izbor strategije tog poluspoja (na primer FirstMatch,</w:t>
      </w:r>
      <w:r>
        <w:t xml:space="preserve"> </w:t>
      </w:r>
      <w:r>
        <w:t xml:space="preserve">MaterializeLookup ili DuplicatesWeedout) pripada optimizaciji i vodi se cenom svakog kandidata</w:t>
      </w:r>
      <w:r>
        <w:t xml:space="preserve"> </w:t>
      </w:r>
      <w:r>
        <w:t xml:space="preserve">[2]</w:t>
      </w:r>
      <w:r>
        <w:t xml:space="preserve">. Treba, međutim, biti precizan: nije svaka prepravka uslova trajna. Propagacija</w:t>
      </w:r>
      <w:r>
        <w:t xml:space="preserve"> </w:t>
      </w:r>
      <w:r>
        <w:t xml:space="preserve">jednakosti, kojom optimizator iz</w:t>
      </w:r>
      <w:r>
        <w:t xml:space="preserve"> </w:t>
      </w:r>
      <w:r>
        <w:rPr>
          <w:rStyle w:val="VerbatimChar"/>
        </w:rPr>
        <w:t xml:space="preserve">f.film_id = 42 AND fa.film_id = f.film_id</w:t>
      </w:r>
      <w:r>
        <w:t xml:space="preserve"> </w:t>
      </w:r>
      <w:r>
        <w:t xml:space="preserve">izvodi i</w:t>
      </w:r>
      <w:r>
        <w:t xml:space="preserve"> </w:t>
      </w:r>
      <w:r>
        <w:rPr>
          <w:rStyle w:val="VerbatimChar"/>
        </w:rPr>
        <w:t xml:space="preserve">fa.film_id = 42</w:t>
      </w:r>
      <w:r>
        <w:t xml:space="preserve">, radi se u optimizaciji, pri svakom pokretanju, i ne dira stablo naredbe</w:t>
      </w:r>
      <w:r>
        <w:t xml:space="preserve"> </w:t>
      </w:r>
      <w:r>
        <w:t xml:space="preserve">[3]</w:t>
      </w:r>
      <w:r>
        <w:t xml:space="preserve">. Tačna formulacija stoga glasi: u pripremi su trajne transformacije, a ne sve</w:t>
      </w:r>
      <w:r>
        <w:t xml:space="preserve"> </w:t>
      </w:r>
      <w:r>
        <w:t xml:space="preserve">transformacije.</w:t>
      </w:r>
    </w:p>
    <w:bookmarkEnd w:id="27"/>
    <w:bookmarkStart w:id="28" w:name="model-cene"/>
    <w:p>
      <w:pPr>
        <w:pStyle w:val="Heading2"/>
      </w:pPr>
      <w:r>
        <w:t xml:space="preserve">3.3. Model cene</w:t>
      </w:r>
    </w:p>
    <w:p>
      <w:pPr>
        <w:pStyle w:val="FirstParagraph"/>
      </w:pPr>
      <w:r>
        <w:t xml:space="preserve">Od granice cene nadalje svaka odluka sa alternativom razrešava se jednim brojem, pa vredi tačno znati</w:t>
      </w:r>
      <w:r>
        <w:t xml:space="preserve"> </w:t>
      </w:r>
      <w:r>
        <w:t xml:space="preserve">šta je taj broj. Cena u MySQL-u nije ni vreme u sekundama ni ocena na nekoj skali, nego zbir nekoliko</w:t>
      </w:r>
      <w:r>
        <w:t xml:space="preserve"> </w:t>
      </w:r>
      <w:r>
        <w:t xml:space="preserve">konstanti pomnoženih izmerenim veličinama. Te konstante nisu skrivene u kodu: nose ih dve obične</w:t>
      </w:r>
      <w:r>
        <w:t xml:space="preserve"> </w:t>
      </w:r>
      <w:r>
        <w:t xml:space="preserve">tabele u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koje se čitaju običnim upitom i mogu se izmeniti</w:t>
      </w:r>
      <w:r>
        <w:t xml:space="preserve"> </w:t>
      </w:r>
      <w:r>
        <w:t xml:space="preserve">[2]</w:t>
      </w:r>
      <w:r>
        <w:t xml:space="preserve">. Podela na</w:t>
      </w:r>
      <w:r>
        <w:t xml:space="preserve"> </w:t>
      </w:r>
      <w:r>
        <w:t xml:space="preserve">dve tabele prati šav iz poglavlja 2:</w:t>
      </w:r>
      <w:r>
        <w:t xml:space="preserve"> </w:t>
      </w:r>
      <w:r>
        <w:rPr>
          <w:rStyle w:val="VerbatimChar"/>
        </w:rPr>
        <w:t xml:space="preserve">server_cost</w:t>
      </w:r>
      <w:r>
        <w:t xml:space="preserve"> </w:t>
      </w:r>
      <w:r>
        <w:t xml:space="preserve">sadrži serverske konstante (na primer</w:t>
      </w:r>
      <w:r>
        <w:t xml:space="preserve"> </w:t>
      </w:r>
      <w:r>
        <w:rPr>
          <w:rStyle w:val="VerbatimChar"/>
        </w:rPr>
        <w:t xml:space="preserve">row_evaluate_cost</w:t>
      </w:r>
      <w:r>
        <w:t xml:space="preserve"> </w:t>
      </w:r>
      <w:r>
        <w:t xml:space="preserve">= 0,1 po torki), a</w:t>
      </w:r>
      <w:r>
        <w:t xml:space="preserve"> </w:t>
      </w:r>
      <w:r>
        <w:rPr>
          <w:rStyle w:val="VerbatimChar"/>
        </w:rPr>
        <w:t xml:space="preserve">engine_cost</w:t>
      </w:r>
      <w:r>
        <w:t xml:space="preserve"> </w:t>
      </w:r>
      <w:r>
        <w:t xml:space="preserve">konstante po motoru (na primer</w:t>
      </w:r>
      <w:r>
        <w:t xml:space="preserve"> </w:t>
      </w:r>
      <w:r>
        <w:rPr>
          <w:rStyle w:val="VerbatimChar"/>
        </w:rPr>
        <w:t xml:space="preserve">io_block_read_cost</w:t>
      </w:r>
      <w:r>
        <w:t xml:space="preserve"> </w:t>
      </w:r>
      <w:r>
        <w:t xml:space="preserve">= 1,0 po pročitanoj stranici)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strukture cena je proverljiva aritmetika. Cena skena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sastavlja se kao</w:t>
      </w:r>
      <w:r>
        <w:t xml:space="preserve"> </w:t>
      </w:r>
      <w:r>
        <w:t xml:space="preserve">zbir procesorskog dela (0,1 pomnoženo brojem torki) i ulazno-izlaznog dela (1,0 pomnoženo brojem</w:t>
      </w:r>
      <w:r>
        <w:t xml:space="preserve"> </w:t>
      </w:r>
      <w:r>
        <w:t xml:space="preserve">stranica), što na tabeli od približno 4,9 miliona torki i 89.216 stranica daje cenu reda 580.000,</w:t>
      </w:r>
      <w:r>
        <w:t xml:space="preserve"> </w:t>
      </w:r>
      <w:r>
        <w:t xml:space="preserve">upravo onu koju server i prijavljuje</w:t>
      </w:r>
      <w:r>
        <w:t xml:space="preserve"> </w:t>
      </w:r>
      <w:r>
        <w:t xml:space="preserve">[2]</w:t>
      </w:r>
      <w:r>
        <w:t xml:space="preserve">. Jedan ulaz tog računa je stanje bafer pula:</w:t>
      </w:r>
      <w:r>
        <w:t xml:space="preserve"> </w:t>
      </w:r>
      <w:r>
        <w:t xml:space="preserve">stranica koja je već u memoriji košta</w:t>
      </w:r>
      <w:r>
        <w:t xml:space="preserve"> </w:t>
      </w:r>
      <w:r>
        <w:rPr>
          <w:rStyle w:val="VerbatimChar"/>
        </w:rPr>
        <w:t xml:space="preserve">memory_block_read_cost</w:t>
      </w:r>
      <w:r>
        <w:t xml:space="preserve"> </w:t>
      </w:r>
      <w:r>
        <w:t xml:space="preserve">= 0,25 umesto 1,0, pa se ista cena</w:t>
      </w:r>
      <w:r>
        <w:t xml:space="preserve"> </w:t>
      </w:r>
      <w:r>
        <w:t xml:space="preserve">razlikuje između dva pokretanja istog upita</w:t>
      </w:r>
      <w:r>
        <w:t xml:space="preserve"> </w:t>
      </w:r>
      <w:r>
        <w:t xml:space="preserve">[2]</w:t>
      </w:r>
      <w:r>
        <w:t xml:space="preserve">. Ta zavisnost od trenutnog stanja</w:t>
      </w:r>
      <w:r>
        <w:t xml:space="preserve"> </w:t>
      </w:r>
      <w:r>
        <w:t xml:space="preserve">memorije objašnjava zašto se u nastavku porede odnosi cena, a ne njihove apsolutne vrednosti.</w:t>
      </w:r>
    </w:p>
    <w:bookmarkEnd w:id="28"/>
    <w:bookmarkStart w:id="32" w:name="prva-odluka-po-ceni-pristupni-put"/>
    <w:p>
      <w:pPr>
        <w:pStyle w:val="Heading2"/>
      </w:pPr>
      <w:r>
        <w:t xml:space="preserve">3.4. Prva odluka po ceni: pristupni put</w:t>
      </w:r>
    </w:p>
    <w:p>
      <w:pPr>
        <w:pStyle w:val="FirstParagraph"/>
      </w:pPr>
      <w:r>
        <w:t xml:space="preserve">Za svaku tabelu planer bira pristupni put: sken tabele, sken opsega</w:t>
      </w:r>
      <w:r>
        <w:t xml:space="preserve"> </w:t>
      </w:r>
      <w:r>
        <w:rPr>
          <w:i/>
          <w:iCs/>
        </w:rPr>
        <w:t xml:space="preserve">(range scan)</w:t>
      </w:r>
      <w:r>
        <w:t xml:space="preserve"> </w:t>
      </w:r>
      <w:r>
        <w:t xml:space="preserve">preko indeksa,</w:t>
      </w:r>
      <w:r>
        <w:t xml:space="preserve"> </w:t>
      </w:r>
      <w:r>
        <w:t xml:space="preserve">pretragu po jednakosti i slično. Funkcija koja to radi opisana je kao pronalaženje najboljeg</w:t>
      </w:r>
      <w:r>
        <w:t xml:space="preserve"> </w:t>
      </w:r>
      <w:r>
        <w:t xml:space="preserve">pristupnog puta za proširenje delimičnog plana, čime se naglašava da je reč o koraku u pretrazi, a ne</w:t>
      </w:r>
      <w:r>
        <w:t xml:space="preserve"> </w:t>
      </w:r>
      <w:r>
        <w:t xml:space="preserve">o izolovanoj odluci</w:t>
      </w:r>
      <w:r>
        <w:t xml:space="preserve"> </w:t>
      </w:r>
      <w:r>
        <w:t xml:space="preserve">[3]</w:t>
      </w:r>
      <w:r>
        <w:t xml:space="preserve">. Rasprostranjena zabluda je da optimizator uzima indeks kad god</w:t>
      </w:r>
      <w:r>
        <w:t xml:space="preserve"> </w:t>
      </w:r>
      <w:r>
        <w:t xml:space="preserve">indeks postoji; on zapravo bira jeftiniji od dva izračunata puta, a koji je jeftiniji zavisi od broja</w:t>
      </w:r>
      <w:r>
        <w:t xml:space="preserve"> </w:t>
      </w:r>
      <w:r>
        <w:t xml:space="preserve">torki koje filter obuhvata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3749040" cy="2343149"/>
            <wp:effectExtent b="0" l="0" r="0" t="0"/>
            <wp:docPr descr="Slika 3.2: Ukrštanje cene skena tabele i cene skena opsega preko indeksa za isti upit, pri rastućem opsegu." title="" id="30" name="Picture"/>
            <a:graphic>
              <a:graphicData uri="http://schemas.openxmlformats.org/drawingml/2006/picture">
                <pic:pic>
                  <pic:nvPicPr>
                    <pic:cNvPr descr="figures/03-od-sql-a-do-plana-01-ukrstanje-cen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2343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Ukrštanje cene skena tabele i cene skena opsega preko indeksa za isti upit, pri</w:t>
      </w:r>
      <w:r>
        <w:t xml:space="preserve"> </w:t>
      </w:r>
      <w:r>
        <w:t xml:space="preserve">rastućem opsegu.</w:t>
      </w:r>
    </w:p>
    <w:p>
      <w:pPr>
        <w:pStyle w:val="BodyText"/>
      </w:pPr>
      <w:r>
        <w:t xml:space="preserve">Slika 3.2 prikazuje obe cene za upit</w:t>
      </w:r>
      <w:r>
        <w:t xml:space="preserve"> </w:t>
      </w:r>
      <w:r>
        <w:rPr>
          <w:rStyle w:val="VerbatimChar"/>
        </w:rPr>
        <w:t xml:space="preserve">SELECT notes FROM wide_events WHERE customer_id BETWEEN 1 AND N</w:t>
      </w:r>
      <w:r>
        <w:t xml:space="preserve">,</w:t>
      </w:r>
      <w:r>
        <w:t xml:space="preserve"> </w:t>
      </w:r>
      <w:r>
        <w:t xml:space="preserve">pri rastućem N. Cena skena tabele je konstantna, jer sken čita celu tabelu bez obzira na uslov, dok</w:t>
      </w:r>
      <w:r>
        <w:t xml:space="preserve"> </w:t>
      </w:r>
      <w:r>
        <w:t xml:space="preserve">cena skena opsega raste sa brojem obuhvaćenih torki i u jednoj tački pretekne konstantu. Na</w:t>
      </w:r>
      <w:r>
        <w:t xml:space="preserve"> </w:t>
      </w:r>
      <w:r>
        <w:t xml:space="preserve">posmatranom serveru indeks pobeđuje do granice od 10.000 torki, a gubi od 11.000. U tragu optimizatora</w:t>
      </w:r>
      <w:r>
        <w:t xml:space="preserve"> </w:t>
      </w:r>
      <w:r>
        <w:t xml:space="preserve">odbijeni indeks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, koja znači da kandidat nije neupotrebljiv, nego uredno</w:t>
      </w:r>
      <w:r>
        <w:t xml:space="preserve"> </w:t>
      </w:r>
      <w:r>
        <w:t xml:space="preserve">izračunat i skuplji od pobednika</w:t>
      </w:r>
      <w:r>
        <w:t xml:space="preserve"> </w:t>
      </w:r>
      <w:r>
        <w:t xml:space="preserve">[2]</w:t>
      </w:r>
      <w:r>
        <w:t xml:space="preserve">. Upravo zato ovaj primer vredi: pokazuje da je česta</w:t>
      </w:r>
      <w:r>
        <w:t xml:space="preserve"> </w:t>
      </w:r>
      <w:r>
        <w:t xml:space="preserve">pritužba da optimizator ne koristi zadati indeks najčešće tačna odluka doneta po ceni, a ne kvar. Da</w:t>
      </w:r>
      <w:r>
        <w:t xml:space="preserve"> </w:t>
      </w:r>
      <w:r>
        <w:t xml:space="preserve">upit traži samo kolonu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, indeks bi ga pokrivao, cena mu ne bi rasla tako brzo i do</w:t>
      </w:r>
      <w:r>
        <w:t xml:space="preserve"> </w:t>
      </w:r>
      <w:r>
        <w:t xml:space="preserve">ukrštanja ne bi ni došlo, što je isti nalaz koji se u uvodnom poglavlju pokazao suprotnim od</w:t>
      </w:r>
      <w:r>
        <w:t xml:space="preserve"> </w:t>
      </w:r>
      <w:r>
        <w:t xml:space="preserve">očekivanog.</w:t>
      </w:r>
    </w:p>
    <w:bookmarkEnd w:id="32"/>
    <w:bookmarkStart w:id="33" w:name="druga-odluka-po-ceni-redosled-spoja"/>
    <w:p>
      <w:pPr>
        <w:pStyle w:val="Heading2"/>
      </w:pPr>
      <w:r>
        <w:t xml:space="preserve">3.5. Druga odluka po ceni: redosled spoja</w:t>
      </w:r>
    </w:p>
    <w:p>
      <w:pPr>
        <w:pStyle w:val="FirstParagraph"/>
      </w:pPr>
      <w:r>
        <w:t xml:space="preserve">Kod jedne tabele postoji nekoliko kandidata za pristupni put; kod više tabela broj mogućih redosleda</w:t>
      </w:r>
      <w:r>
        <w:t xml:space="preserve"> </w:t>
      </w:r>
      <w:r>
        <w:t xml:space="preserve">spoja raste faktorijelno, pa se odluka pretvara u pretragu. Priručnik navodi da većina optimizatora,</w:t>
      </w:r>
      <w:r>
        <w:t xml:space="preserve"> </w:t>
      </w:r>
      <w:r>
        <w:t xml:space="preserve">uključujući MySQL-ov, sprovodi manje-više iscrpnu pretragu među svim planovima, uz upozorenje da kod</w:t>
      </w:r>
      <w:r>
        <w:t xml:space="preserve"> </w:t>
      </w:r>
      <w:r>
        <w:t xml:space="preserve">velikih upita vreme provedeno u optimizaciji lako postane glavno usko grlo</w:t>
      </w:r>
      <w:r>
        <w:t xml:space="preserve"> </w:t>
      </w:r>
      <w:r>
        <w:t xml:space="preserve">[2]</w:t>
      </w:r>
      <w:r>
        <w:t xml:space="preserve">. Ceo</w:t>
      </w:r>
      <w:r>
        <w:t xml:space="preserve"> </w:t>
      </w:r>
      <w:r>
        <w:t xml:space="preserve">algoritam stoji u tom „manje-više”: spoljna petlja je pohlepna pretraga</w:t>
      </w:r>
      <w:r>
        <w:t xml:space="preserve"> </w:t>
      </w:r>
      <w:r>
        <w:rPr>
          <w:i/>
          <w:iCs/>
        </w:rPr>
        <w:t xml:space="preserve">(greedy search)</w:t>
      </w:r>
      <w:r>
        <w:t xml:space="preserve"> </w:t>
      </w:r>
      <w:r>
        <w:t xml:space="preserve">(</w:t>
      </w:r>
      <w:r>
        <w:rPr>
          <w:rStyle w:val="VerbatimChar"/>
        </w:rPr>
        <w:t xml:space="preserve">greedy_search()</w:t>
      </w:r>
      <w:r>
        <w:t xml:space="preserve">), ali svaki njen korak radi ograničeno iscrpan pogled unapred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best_extension_by_limited_search()</w:t>
      </w:r>
      <w:r>
        <w:t xml:space="preserve">), dubok onoliko koliko nalaže promenljiva</w:t>
      </w:r>
      <w:r>
        <w:t xml:space="preserve"> </w:t>
      </w:r>
      <w:r>
        <w:rPr>
          <w:rStyle w:val="VerbatimChar"/>
        </w:rPr>
        <w:t xml:space="preserve">optimizer_search_depth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Podrazumevana vrednost te dubine je 62, što je</w:t>
      </w:r>
      <w:r>
        <w:t xml:space="preserve"> </w:t>
      </w:r>
      <w:r>
        <w:rPr>
          <w:rStyle w:val="VerbatimChar"/>
        </w:rPr>
        <w:t xml:space="preserve">MAX_TABLES + 1</w:t>
      </w:r>
      <w:r>
        <w:t xml:space="preserve"> </w:t>
      </w:r>
      <w:r>
        <w:t xml:space="preserve">(uz</w:t>
      </w:r>
      <w:r>
        <w:t xml:space="preserve"> </w:t>
      </w:r>
      <w:r>
        <w:rPr>
          <w:rStyle w:val="VerbatimChar"/>
        </w:rPr>
        <w:t xml:space="preserve">MAX_TABLES</w:t>
      </w:r>
      <w:r>
        <w:t xml:space="preserve"> </w:t>
      </w:r>
      <w:r>
        <w:t xml:space="preserve">= 61), pa je</w:t>
      </w:r>
      <w:r>
        <w:t xml:space="preserve"> </w:t>
      </w:r>
      <w:r>
        <w:t xml:space="preserve">istovremeno i najveća moguća vrednost: MySQL podrazumevano ne ograničava dubinu pretrage</w:t>
      </w:r>
      <w:r>
        <w:t xml:space="preserve"> </w:t>
      </w:r>
      <w:r>
        <w:t xml:space="preserve">[3]</w:t>
      </w:r>
      <w:r>
        <w:t xml:space="preserve">. Efekat ograničavanja može se pokazati na upitu nad šest tabela baze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. Sa</w:t>
      </w:r>
      <w:r>
        <w:t xml:space="preserve"> </w:t>
      </w:r>
      <w:r>
        <w:t xml:space="preserve">podrazumevanom dubinom optimizator kreće od tabele sa selektivnim filterom i dalje se širi tako da je</w:t>
      </w:r>
      <w:r>
        <w:t xml:space="preserve"> </w:t>
      </w:r>
      <w:r>
        <w:t xml:space="preserve">svaki korak pretraga po indeksu vođena već pribavljenom kolonom. Sa dubinom svedenom na 1, pohlepni</w:t>
      </w:r>
      <w:r>
        <w:t xml:space="preserve"> </w:t>
      </w:r>
      <w:r>
        <w:t xml:space="preserve">izbor kreće od male tabele bez ijednog uslova, uslov spoja spada na kraj kao zaseban filter, a plan</w:t>
      </w:r>
      <w:r>
        <w:t xml:space="preserve"> </w:t>
      </w:r>
      <w:r>
        <w:t xml:space="preserve">postaje udžbenički loš, iako su podaci, indeksi i upit isti</w:t>
      </w:r>
      <w:r>
        <w:t xml:space="preserve"> </w:t>
      </w:r>
      <w:r>
        <w:t xml:space="preserve">[2]</w:t>
      </w:r>
      <w:r>
        <w:t xml:space="preserve">. Odnos cena dva plana je</w:t>
      </w:r>
      <w:r>
        <w:t xml:space="preserve"> </w:t>
      </w:r>
      <w:r>
        <w:t xml:space="preserve">reda 150 prema 1, i taj odnos, a ne apsolutne cene zavisne od stanja bafer pula, jeste ono što je</w:t>
      </w:r>
      <w:r>
        <w:t xml:space="preserve"> </w:t>
      </w:r>
      <w:r>
        <w:t xml:space="preserve">stabilno.</w:t>
      </w:r>
    </w:p>
    <w:bookmarkEnd w:id="33"/>
    <w:bookmarkStart w:id="34" w:name="šta-je-ostavljeno-za-naredna-poglavlja"/>
    <w:p>
      <w:pPr>
        <w:pStyle w:val="Heading2"/>
      </w:pPr>
      <w:r>
        <w:t xml:space="preserve">3.6. Šta je ostavljeno za naredna poglavlja</w:t>
      </w:r>
    </w:p>
    <w:p>
      <w:pPr>
        <w:pStyle w:val="FirstParagraph"/>
      </w:pPr>
      <w:r>
        <w:t xml:space="preserve">Tri teme su ovde dodirnute, a namerno nedovršene, da poglavlje ne bi preuzelo posao narednih.</w:t>
      </w:r>
      <w:r>
        <w:t xml:space="preserve"> </w:t>
      </w:r>
      <w:r>
        <w:t xml:space="preserve">Čitanje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ispisa kao dijagnostike, zajedno sa razlikom između procenjenog i stvarnog broja</w:t>
      </w:r>
      <w:r>
        <w:t xml:space="preserve"> </w:t>
      </w:r>
      <w:r>
        <w:t xml:space="preserve">torki, predmet je poglavlja 4; ovde 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korišćen samo kao prozor u odluku. Način na koji se</w:t>
      </w:r>
      <w:r>
        <w:t xml:space="preserve"> </w:t>
      </w:r>
      <w:r>
        <w:t xml:space="preserve">izabrani plan izvršava, kroz stablo iteratora, obrađuje poglavlje 5. Najzad, hipergrafski optimizator</w:t>
      </w:r>
      <w:r>
        <w:t xml:space="preserve"> </w:t>
      </w:r>
      <w:r>
        <w:t xml:space="preserve">spoja</w:t>
      </w:r>
      <w:r>
        <w:t xml:space="preserve"> </w:t>
      </w:r>
      <w:r>
        <w:rPr>
          <w:i/>
          <w:iCs/>
        </w:rPr>
        <w:t xml:space="preserve">(hypergraph join optimizer)</w:t>
      </w:r>
      <w:r>
        <w:t xml:space="preserve">, novi planer koji bi trebalo da zameni opisanu pretragu, postoji</w:t>
      </w:r>
      <w:r>
        <w:t xml:space="preserve"> </w:t>
      </w:r>
      <w:r>
        <w:t xml:space="preserve">u kodu MySQL-a 8.4, ali je u izdanjima koja nisu razvojna isključen već pri prevođenju: pokušaj da se</w:t>
      </w:r>
      <w:r>
        <w:t xml:space="preserve"> </w:t>
      </w:r>
      <w:r>
        <w:t xml:space="preserve">uključi vraća grešku, a ne upozorenje</w:t>
      </w:r>
      <w:r>
        <w:t xml:space="preserve"> </w:t>
      </w:r>
      <w:r>
        <w:t xml:space="preserve">[2]</w:t>
      </w:r>
      <w:r>
        <w:t xml:space="preserve">. U ovom radu navodi se kao dokumentovana</w:t>
      </w:r>
      <w:r>
        <w:t xml:space="preserve"> </w:t>
      </w:r>
      <w:r>
        <w:t xml:space="preserve">činjenica vezana za verziju 8.4, a ne kao nešto što je demonstrirano.</w:t>
      </w:r>
    </w:p>
    <w:bookmarkEnd w:id="34"/>
    <w:bookmarkEnd w:id="35"/>
    <w:bookmarkStart w:id="63" w:name="explain-i-explain-analyze"/>
    <w:p>
      <w:pPr>
        <w:pStyle w:val="Heading1"/>
      </w:pPr>
      <w:r>
        <w:t xml:space="preserve">4. EXPLAIN i EXPLAIN ANALYZE</w:t>
      </w:r>
    </w:p>
    <w:p>
      <w:pPr>
        <w:pStyle w:val="FirstParagraph"/>
      </w:pPr>
      <w:r>
        <w:t xml:space="preserve">Poglavlje 3 pokazalo je kako se plan bira. Ovo poglavlje pokazuje kako se izabrani plan čita. Alat je</w:t>
      </w:r>
      <w:r>
        <w:t xml:space="preserve"> </w:t>
      </w:r>
      <w:r>
        <w:t xml:space="preserve">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koja se primenjuje na naredbe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[2]</w:t>
      </w:r>
      <w:r>
        <w:t xml:space="preserve">. Pre bilo kakve dijagnostike, međutim, ide rečnik: koje formate ispisa ta</w:t>
      </w:r>
      <w:r>
        <w:t xml:space="preserve"> </w:t>
      </w:r>
      <w:r>
        <w:t xml:space="preserve">naredba ima, šta znači svaka njena kolona i šta tačno tvrdi ono jedno polje u koje se prvo gleda. Tim</w:t>
      </w:r>
      <w:r>
        <w:t xml:space="preserve"> </w:t>
      </w:r>
      <w:r>
        <w:t xml:space="preserve">redom ide i poglavlje: najpre se čita procena koju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ispisuje, potom se ta procena poredi sa</w:t>
      </w:r>
      <w:r>
        <w:t xml:space="preserve"> </w:t>
      </w:r>
      <w:r>
        <w:t xml:space="preserve">izmerenim izvršavanjem, i najzad se u tragu optimizatora traži ono što ispis nikada ne prikazuje, a to</w:t>
      </w:r>
      <w:r>
        <w:t xml:space="preserve"> </w:t>
      </w:r>
      <w:r>
        <w:t xml:space="preserve">su odbačeni planovi.</w:t>
      </w:r>
    </w:p>
    <w:bookmarkStart w:id="39" w:name="tri-formata-ispisa-dva-oblika-plana"/>
    <w:p>
      <w:pPr>
        <w:pStyle w:val="Heading2"/>
      </w:pPr>
      <w:r>
        <w:t xml:space="preserve">4.1. Tri formata ispisa, dva oblika plana</w:t>
      </w:r>
    </w:p>
    <w:p>
      <w:pPr>
        <w:pStyle w:val="FirstParagraph"/>
      </w:pPr>
      <w:r>
        <w:rPr>
          <w:rStyle w:val="VerbatimChar"/>
        </w:rPr>
        <w:t xml:space="preserve">EXPLAIN</w:t>
      </w:r>
      <w:r>
        <w:t xml:space="preserve"> </w:t>
      </w:r>
      <w:r>
        <w:t xml:space="preserve">ima tri formata ispisa: podrazumevani tabelarni format,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 </w:t>
      </w:r>
      <w:r>
        <w:t xml:space="preserve">[2]</w:t>
      </w:r>
      <w:r>
        <w:t xml:space="preserve">. To nisu tri pogleda na istu stvar: dva od tri formata prikazuju plan po tabeli, a</w:t>
      </w:r>
      <w:r>
        <w:t xml:space="preserve"> </w:t>
      </w:r>
      <w:r>
        <w:t xml:space="preserve">treći po iteratoru, i ta razlika određuje šta se u ispisu uopšte može videti.</w:t>
      </w:r>
    </w:p>
    <w:p>
      <w:pPr>
        <w:pStyle w:val="BodyText"/>
      </w:pPr>
      <w:r>
        <w:t xml:space="preserve">Razlika se meri prebrojavanjem. Isti spoj tabela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nad 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 </w:t>
      </w:r>
      <w:r>
        <w:t xml:space="preserve">u</w:t>
      </w:r>
      <w:r>
        <w:t xml:space="preserve"> </w:t>
      </w:r>
      <w:r>
        <w:t xml:space="preserve">tabelarnom formatu daje dva reda, po jedan za svaku tabelu, a u obliku stabla četiri čvora, jer su i</w:t>
      </w:r>
      <w:r>
        <w:t xml:space="preserve"> </w:t>
      </w:r>
      <w:r>
        <w:t xml:space="preserve">filter i sam spoj operacije, a ne osobine tabele. Filter u tabelarnom ispisu nema svoj red: sabijen je</w:t>
      </w:r>
      <w:r>
        <w:t xml:space="preserve"> </w:t>
      </w:r>
      <w:r>
        <w:t xml:space="preserve">u reč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u broj u koloni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Most između dva oblika je aritmetika</w:t>
      </w:r>
      <w:r>
        <w:t xml:space="preserve"> </w:t>
      </w:r>
      <w:r>
        <w:t xml:space="preserve">koju priručnik izričito propisuje,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pomnoženo sa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i podeljeno sa 100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posmatranom planu 16.500 torki pomnoženo sa 33,33 procenta daje 5.499, a to je tačno procena broja</w:t>
      </w:r>
      <w:r>
        <w:t xml:space="preserve"> </w:t>
      </w:r>
      <w:r>
        <w:t xml:space="preserve">torki čvora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 stablu;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verzije 1 isti broj daje gotov, u polju</w:t>
      </w:r>
      <w:r>
        <w:t xml:space="preserve"> </w:t>
      </w:r>
      <w:r>
        <w:rPr>
          <w:rStyle w:val="VerbatimChar"/>
        </w:rPr>
        <w:t xml:space="preserve">rows_produced_per_join</w:t>
      </w:r>
      <w:r>
        <w:t xml:space="preserve"> </w:t>
      </w:r>
      <w:r>
        <w:t xml:space="preserve">[2]</w:t>
      </w:r>
      <w:r>
        <w:t xml:space="preserve">. Ono što tabelarni format ostavlja čitaocu da izračuna,</w:t>
      </w:r>
      <w:r>
        <w:t xml:space="preserve"> </w:t>
      </w:r>
      <w:r>
        <w:t xml:space="preserve">stablo prikazuje kao zaseban čvor.</w:t>
      </w:r>
    </w:p>
    <w:p>
      <w:pPr>
        <w:pStyle w:val="CaptionedFigure"/>
      </w:pPr>
      <w:r>
        <w:drawing>
          <wp:inline>
            <wp:extent cx="3931919" cy="2384116"/>
            <wp:effectExtent b="0" l="0" r="0" t="0"/>
            <wp:docPr descr="Slika 4.1: Isti upit i isti plan u tri formata ispisa naredbe EXPLAIN." title="" id="37" name="Picture"/>
            <a:graphic>
              <a:graphicData uri="http://schemas.openxmlformats.org/drawingml/2006/picture">
                <pic:pic>
                  <pic:nvPicPr>
                    <pic:cNvPr descr="figures/04-explain-01-tri-formata-jedan-pla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384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Isti upit i isti plan u tri formata ispisa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BodyText"/>
      </w:pPr>
      <w:r>
        <w:t xml:space="preserve">Podela na dva oblika nije, međutim, podela na tekstualni i mašinski čitljiv ispis. Počev od verzije</w:t>
      </w:r>
      <w:r>
        <w:t xml:space="preserve"> </w:t>
      </w:r>
      <w:r>
        <w:t xml:space="preserve">8.3 postoji i druga verzija JSON formata, koja umesto oblika po tabeli daje isto stablo iteratora koje</w:t>
      </w:r>
      <w:r>
        <w:t xml:space="preserve"> </w:t>
      </w:r>
      <w:r>
        <w:t xml:space="preserve">ispisuje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, a bira se promenljivom sesije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serveru na kome su rađeni primeri u ovom radu (8.4.11) podrazumevana vrednost te promenljive je 1,</w:t>
      </w:r>
      <w:r>
        <w:t xml:space="preserve"> </w:t>
      </w:r>
      <w:r>
        <w:t xml:space="preserve">dok se vrednost 2 prihvata i proizvodi stablasti oblik. Uz drugu verziju ide i zamka koju svako</w:t>
      </w:r>
      <w:r>
        <w:t xml:space="preserve"> </w:t>
      </w:r>
      <w:r>
        <w:t xml:space="preserve">navođenje JSON ispisa mora da uzme u obzir: ključ</w:t>
      </w:r>
      <w:r>
        <w:t xml:space="preserve"> </w:t>
      </w:r>
      <w:r>
        <w:rPr>
          <w:rStyle w:val="VerbatimChar"/>
        </w:rPr>
        <w:t xml:space="preserve">access_type</w:t>
      </w:r>
      <w:r>
        <w:t xml:space="preserve"> </w:t>
      </w:r>
      <w:r>
        <w:t xml:space="preserve">postoji u obe verzije, ali u njima ne</w:t>
      </w:r>
      <w:r>
        <w:t xml:space="preserve"> </w:t>
      </w:r>
      <w:r>
        <w:t xml:space="preserve">znači isto. U verziji 1 on nosi tip pristupa</w:t>
      </w:r>
      <w:r>
        <w:t xml:space="preserve"> </w:t>
      </w:r>
      <w:r>
        <w:rPr>
          <w:i/>
          <w:iCs/>
        </w:rPr>
        <w:t xml:space="preserve">(access type)</w:t>
      </w:r>
      <w:r>
        <w:t xml:space="preserve"> </w:t>
      </w:r>
      <w:r>
        <w:t xml:space="preserve">iz tabelarnog ispisa, dok u verziji 2 nosi</w:t>
      </w:r>
      <w:r>
        <w:t xml:space="preserve"> </w:t>
      </w:r>
      <w:r>
        <w:t xml:space="preserve">vrstu iteratora (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), a tip pristupa se seli u ključ</w:t>
      </w:r>
      <w:r>
        <w:t xml:space="preserve"> </w:t>
      </w:r>
      <w:r>
        <w:rPr>
          <w:rStyle w:val="VerbatimChar"/>
        </w:rPr>
        <w:t xml:space="preserve">index_access_type</w:t>
      </w:r>
      <w:r>
        <w:t xml:space="preserve"> </w:t>
      </w:r>
      <w:r>
        <w:t xml:space="preserve">[5]</w:t>
      </w:r>
      <w:r>
        <w:t xml:space="preserve">. Svaki JSON ispis naveden kao dokaz stoga mora da imenuje i svoju</w:t>
      </w:r>
      <w:r>
        <w:t xml:space="preserve"> </w:t>
      </w:r>
      <w:r>
        <w:t xml:space="preserve">verziju.</w:t>
      </w:r>
    </w:p>
    <w:bookmarkEnd w:id="39"/>
    <w:bookmarkStart w:id="40" w:name="kolone-koje-nose-odluku"/>
    <w:p>
      <w:pPr>
        <w:pStyle w:val="Heading2"/>
      </w:pPr>
      <w:r>
        <w:t xml:space="preserve">4.2. Kolone koje nose odluku</w:t>
      </w:r>
    </w:p>
    <w:p>
      <w:pPr>
        <w:pStyle w:val="FirstParagraph"/>
      </w:pPr>
      <w:r>
        <w:t xml:space="preserve">Tabelarni ispis ima dvanaest kolona, ali one nisu jednako važne</w:t>
      </w:r>
      <w:r>
        <w:t xml:space="preserve"> </w:t>
      </w:r>
      <w:r>
        <w:t xml:space="preserve">[2]</w:t>
      </w:r>
      <w:r>
        <w:t xml:space="preserve">. Kolone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partitions</w:t>
      </w:r>
      <w:r>
        <w:t xml:space="preserve"> </w:t>
      </w:r>
      <w:r>
        <w:t xml:space="preserve">identifikuju blok upita i tabelu, kolone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opisuju izabrani pristup, a odluku optimizatora nose četiri: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(kojim se putem</w:t>
      </w:r>
      <w:r>
        <w:t xml:space="preserve"> </w:t>
      </w:r>
      <w:r>
        <w:t xml:space="preserve">dolazi do tabele),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(koji je indeks izabran),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(procena broja torki koje pristup pročita) 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(procena, u procentima, koliko ih preživi uslov)</w:t>
      </w:r>
      <w:r>
        <w:t xml:space="preserve"> </w:t>
      </w:r>
      <w:r>
        <w:t xml:space="preserve">[2]</w:t>
      </w:r>
      <w:r>
        <w:t xml:space="preserve">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prihvata</w:t>
      </w:r>
      <w:r>
        <w:t xml:space="preserve"> </w:t>
      </w:r>
      <w:r>
        <w:t xml:space="preserve">sve što se ni u jednu od ostalih nije uklopilo.</w:t>
      </w:r>
    </w:p>
    <w:p>
      <w:pPr>
        <w:pStyle w:val="BodyText"/>
      </w:pPr>
      <w:r>
        <w:t xml:space="preserve">Tri česta pogrešna čitanja tog ispisa mogu se proveriti u svega nekoliko naredbi. Prvo, kolone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odgovaraju na različita pitanja i tek zajedno određuju šta pristup radi: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imenuje</w:t>
      </w:r>
      <w:r>
        <w:t xml:space="preserve"> </w:t>
      </w:r>
      <w:r>
        <w:t xml:space="preserve">indeks, a dužina ključa (</w:t>
      </w:r>
      <w:r>
        <w:rPr>
          <w:rStyle w:val="VerbatimChar"/>
        </w:rPr>
        <w:t xml:space="preserve">key_len</w:t>
      </w:r>
      <w:r>
        <w:t xml:space="preserve">) kaže koliko je njegovih bajtova stvarno iskorišćeno</w:t>
      </w:r>
      <w:r>
        <w:t xml:space="preserve"> </w:t>
      </w:r>
      <w:r>
        <w:t xml:space="preserve">[2]</w:t>
      </w:r>
      <w:r>
        <w:t xml:space="preserve">. Primarni ključ tabele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složen je od kolona</w:t>
      </w:r>
      <w:r>
        <w:t xml:space="preserve"> </w:t>
      </w:r>
      <w:r>
        <w:rPr>
          <w:rStyle w:val="VerbatimChar"/>
        </w:rPr>
        <w:t xml:space="preserve">actor_id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film_id</w:t>
      </w:r>
      <w:r>
        <w:t xml:space="preserve">, po</w:t>
      </w:r>
      <w:r>
        <w:t xml:space="preserve"> </w:t>
      </w:r>
      <w:r>
        <w:t xml:space="preserve">2 bajta. Uslov samo nad prvom kolonom daje</w:t>
      </w:r>
      <w:r>
        <w:t xml:space="preserve"> </w:t>
      </w:r>
      <w:r>
        <w:rPr>
          <w:rStyle w:val="VerbatimChar"/>
        </w:rPr>
        <w:t xml:space="preserve">key_len: 2</w:t>
      </w:r>
      <w:r>
        <w:t xml:space="preserve">, dakle levi prefiks ključa, i devetnaest</w:t>
      </w:r>
      <w:r>
        <w:t xml:space="preserve"> </w:t>
      </w:r>
      <w:r>
        <w:t xml:space="preserve">torki po pretrazi, a uslov nad obe kolone</w:t>
      </w:r>
      <w:r>
        <w:t xml:space="preserve"> </w:t>
      </w:r>
      <w:r>
        <w:rPr>
          <w:rStyle w:val="VerbatimChar"/>
        </w:rPr>
        <w:t xml:space="preserve">key_len: 4</w:t>
      </w:r>
      <w:r>
        <w:t xml:space="preserve"> </w:t>
      </w:r>
      <w:r>
        <w:t xml:space="preserve">i najviše jednu torku. Kolona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u oba</w:t>
      </w:r>
      <w:r>
        <w:t xml:space="preserve"> </w:t>
      </w:r>
      <w:r>
        <w:t xml:space="preserve">slučaja ispisuje isto ime, pa bi bez dužine ključa izgledalo da se dešava isto.</w:t>
      </w:r>
    </w:p>
    <w:p>
      <w:pPr>
        <w:pStyle w:val="BodyText"/>
      </w:pPr>
      <w:r>
        <w:t xml:space="preserve">Drugo, indeks naveden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key: NULL</w:t>
      </w:r>
      <w:r>
        <w:t xml:space="preserve"> </w:t>
      </w:r>
      <w:r>
        <w:t xml:space="preserve">ne znači da je indeks neupotrebljiv. Da</w:t>
      </w:r>
      <w:r>
        <w:t xml:space="preserve"> </w:t>
      </w:r>
      <w:r>
        <w:t xml:space="preserve">jeste, među kandidate ne bi ni ušao. Reč je o odluci po ceni iz poglavlja 3, viđenoj sa strane ispisa:</w:t>
      </w:r>
      <w:r>
        <w:t xml:space="preserve"> </w:t>
      </w:r>
      <w:r>
        <w:t xml:space="preserve">o istom onom kandidatu koji u tragu optimizatora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 </w:t>
      </w:r>
      <w:r>
        <w:t xml:space="preserve">[2]</w:t>
      </w:r>
      <w:r>
        <w:t xml:space="preserve">. Treće,</w:t>
      </w:r>
      <w:r>
        <w:t xml:space="preserve"> </w:t>
      </w:r>
      <w:r>
        <w:t xml:space="preserve">broj koji ulazi u narednu tabelu plana nije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nego proizvod kolona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Dva upita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 sa istim indeksom i istom procenom od 32 torke, razlikuju se samo po jednom</w:t>
      </w:r>
      <w:r>
        <w:t xml:space="preserve"> </w:t>
      </w:r>
      <w:r>
        <w:t xml:space="preserve">dodatnom uslovu, a taj uslov spušta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sa 100,00 na 33,33 i u istom trenutku menja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.</w:t>
      </w:r>
    </w:p>
    <w:bookmarkEnd w:id="40"/>
    <w:bookmarkStart w:id="44" w:name="lestvica-tipova-pristupa"/>
    <w:p>
      <w:pPr>
        <w:pStyle w:val="Heading2"/>
      </w:pPr>
      <w:r>
        <w:t xml:space="preserve">4.3. Lestvica tipova pristupa</w:t>
      </w:r>
    </w:p>
    <w:p>
      <w:pPr>
        <w:pStyle w:val="FirstParagraph"/>
      </w:pPr>
      <w:r>
        <w:t xml:space="preserve">Kolona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uzima tačno dvanaest vrednosti, a priručnik ih navodi poređane od najboljeg tipa ka</w:t>
      </w:r>
      <w:r>
        <w:t xml:space="preserve"> </w:t>
      </w:r>
      <w:r>
        <w:t xml:space="preserve">najgorem</w:t>
      </w:r>
      <w:r>
        <w:t xml:space="preserve"> </w:t>
      </w:r>
      <w:r>
        <w:t xml:space="preserve">[2]</w:t>
      </w:r>
      <w:r>
        <w:t xml:space="preserve">. Slika 4.2 prikazuje svih dvanaest, svaku izmerenu na zasebnom upitu nad</w:t>
      </w:r>
      <w:r>
        <w:t xml:space="preserve"> </w:t>
      </w:r>
      <w:r>
        <w:t xml:space="preserve">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, uz boju koja ih grupiše po tome koliko torki jedan pristup može da vrati.</w:t>
      </w:r>
    </w:p>
    <w:p>
      <w:pPr>
        <w:pStyle w:val="CaptionedFigure"/>
      </w:pPr>
      <w:r>
        <w:drawing>
          <wp:inline>
            <wp:extent cx="3749040" cy="2930018"/>
            <wp:effectExtent b="0" l="0" r="0" t="0"/>
            <wp:docPr descr="Slika 4.2: Dvanaest vrednosti kolone type, poređanih redosledom iz priručnika i obojenih po broju torki koje jedan pristup može da vrati." title="" id="42" name="Picture"/>
            <a:graphic>
              <a:graphicData uri="http://schemas.openxmlformats.org/drawingml/2006/picture">
                <pic:pic>
                  <pic:nvPicPr>
                    <pic:cNvPr descr="figures/04-explain-02-lestvica-tipova-prist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2930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Dvanaest vrednosti kolone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poređanih redosledom iz priručnika i obojenih po broju</w:t>
      </w:r>
      <w:r>
        <w:t xml:space="preserve"> </w:t>
      </w:r>
      <w:r>
        <w:t xml:space="preserve">torki koje jedan pristup može da vrati.</w:t>
      </w:r>
    </w:p>
    <w:p>
      <w:pPr>
        <w:pStyle w:val="BodyText"/>
      </w:pPr>
      <w:r>
        <w:t xml:space="preserve">Iz slike se vidi ono što se iz samog spiska ne vidi: te grupe se ne poklapaju sa redosledom iz</w:t>
      </w:r>
      <w:r>
        <w:t xml:space="preserve"> </w:t>
      </w:r>
      <w:r>
        <w:t xml:space="preserve">priručnika. Tip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, osmi po redu, vraća najviše jednu torku, isto što i treći po redu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, a stoji pet mesta niže. Redosled je, dakle, praktično uputstvo, a ne redosled cena. Tip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nad pedeset torki jeftiniji je od tipa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nad pet miliona torki, a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nad tabelom od tri reda najjeftinije je što postoji. Tip pristupa govori o obliku pristupa, to</w:t>
      </w:r>
      <w:r>
        <w:t xml:space="preserve"> </w:t>
      </w:r>
      <w:r>
        <w:t xml:space="preserve">jest o tome koliko torki jedna pretraga može da vrati, dok cenu računa model cene iz poglavlja 3.</w:t>
      </w:r>
    </w:p>
    <w:p>
      <w:pPr>
        <w:pStyle w:val="BodyText"/>
      </w:pPr>
      <w:r>
        <w:t xml:space="preserve">Parovi koji se najčešće mešaju razlikuju se po jednoj jedinoj osobini. Tipovi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oba su</w:t>
      </w:r>
      <w:r>
        <w:t xml:space="preserve"> </w:t>
      </w:r>
      <w:r>
        <w:t xml:space="preserve">pretraga po indeksu</w:t>
      </w:r>
      <w:r>
        <w:t xml:space="preserve"> </w:t>
      </w:r>
      <w:r>
        <w:rPr>
          <w:i/>
          <w:iCs/>
        </w:rPr>
        <w:t xml:space="preserve">(index lookup)</w:t>
      </w:r>
      <w:r>
        <w:t xml:space="preserve">, ali prvi koristi ceo primarni ili jedinstveni ključ, pa vraća</w:t>
      </w:r>
      <w:r>
        <w:t xml:space="preserve"> </w:t>
      </w:r>
      <w:r>
        <w:t xml:space="preserve">najviše jednu torku po torki prethodne tabele, dok drugi koristi indeks koji nije jedinstven ili samo</w:t>
      </w:r>
      <w:r>
        <w:t xml:space="preserve"> </w:t>
      </w:r>
      <w:r>
        <w:t xml:space="preserve">levi prefiks složenog ključa, pa ih može vratiti više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oba</w:t>
      </w:r>
      <w:r>
        <w:t xml:space="preserve"> </w:t>
      </w:r>
      <w:r>
        <w:t xml:space="preserve">vraćaju najviše jednu torku, ali 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čita jednom za ceo upit, pre ostatka plana, jer se poredi</w:t>
      </w:r>
      <w:r>
        <w:t xml:space="preserve"> </w:t>
      </w:r>
      <w:r>
        <w:t xml:space="preserve">sa konstantom, dok se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čita iznova za svaku torku prethodne tabele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oba čitaju celu strukturu od početka do kraja, a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je jeftiniji samo zato što je</w:t>
      </w:r>
      <w:r>
        <w:t xml:space="preserve"> </w:t>
      </w:r>
      <w:r>
        <w:t xml:space="preserve">indeks manji od torki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Dva tipa sa lestvice,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index_subquery</w:t>
      </w:r>
      <w:r>
        <w:t xml:space="preserve">, sa podrazumevanim podešavanjima ne mogu se</w:t>
      </w:r>
      <w:r>
        <w:t xml:space="preserve"> </w:t>
      </w:r>
      <w:r>
        <w:t xml:space="preserve">ni videti, a razlog dolazi pravo iz poglavlja 3. Transformacija u poluspoj prepisuje podupit iz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u običan spoj još u fazi pripreme, dakle pre nego što se tip pristupa uopšte bira</w:t>
      </w:r>
      <w:r>
        <w:t xml:space="preserve"> </w:t>
      </w:r>
      <w:r>
        <w:t xml:space="preserve">[2]</w:t>
      </w:r>
      <w:r>
        <w:t xml:space="preserve">. Isti upit nad tabelama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sa podrazumevanim podešavanjima</w:t>
      </w:r>
      <w:r>
        <w:t xml:space="preserve"> </w:t>
      </w:r>
      <w:r>
        <w:t xml:space="preserve">prijavljuje dva reda sa</w:t>
      </w:r>
      <w:r>
        <w:t xml:space="preserve"> </w:t>
      </w:r>
      <w:r>
        <w:rPr>
          <w:rStyle w:val="VerbatimChar"/>
        </w:rPr>
        <w:t xml:space="preserve">id: 1</w:t>
      </w:r>
      <w:r>
        <w:t xml:space="preserve"> </w:t>
      </w:r>
      <w:r>
        <w:t xml:space="preserve">i oznakom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, bez ijednog podupita; kada se transformacija</w:t>
      </w:r>
      <w:r>
        <w:t xml:space="preserve"> </w:t>
      </w:r>
      <w:r>
        <w:t xml:space="preserve">isključi promenljivom</w:t>
      </w:r>
      <w:r>
        <w:t xml:space="preserve"> </w:t>
      </w:r>
      <w:r>
        <w:rPr>
          <w:rStyle w:val="VerbatimChar"/>
        </w:rPr>
        <w:t xml:space="preserve">optimizer_switch</w:t>
      </w:r>
      <w:r>
        <w:t xml:space="preserve">, u ispisu se pojavljuje blok sa</w:t>
      </w:r>
      <w:r>
        <w:t xml:space="preserve"> </w:t>
      </w:r>
      <w:r>
        <w:rPr>
          <w:rStyle w:val="VerbatimChar"/>
        </w:rPr>
        <w:t xml:space="preserve">id: 2</w:t>
      </w:r>
      <w:r>
        <w:t xml:space="preserve">, oznakom</w:t>
      </w:r>
      <w:r>
        <w:t xml:space="preserve"> </w:t>
      </w:r>
      <w:r>
        <w:rPr>
          <w:rStyle w:val="VerbatimChar"/>
        </w:rPr>
        <w:t xml:space="preserve">DEPENDENT SUBQUERY</w:t>
      </w:r>
      <w:r>
        <w:t xml:space="preserve"> </w:t>
      </w:r>
      <w:r>
        <w:t xml:space="preserve">i tipom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. To je zaključak poglavlja 3 viđen sa druge strane: ono</w:t>
      </w:r>
      <w:r>
        <w:t xml:space="preserve"> </w:t>
      </w:r>
      <w:r>
        <w:t xml:space="preserve">što transformacija ukloni ne može se pojaviti u koloni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 Isključivanje poluspoja ovde je, treba</w:t>
      </w:r>
      <w:r>
        <w:t xml:space="preserve"> </w:t>
      </w:r>
      <w:r>
        <w:t xml:space="preserve">naglasiti, sredstvo posmatranja, a ne savet za podešavanje, jer proizvodi lošiji plan.</w:t>
      </w:r>
    </w:p>
    <w:bookmarkEnd w:id="44"/>
    <w:bookmarkStart w:id="45" w:name="kolona-extra-i-granica-procene"/>
    <w:p>
      <w:pPr>
        <w:pStyle w:val="Heading2"/>
      </w:pPr>
      <w:r>
        <w:t xml:space="preserve">4.4.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granica procene</w:t>
      </w:r>
    </w:p>
    <w:p>
      <w:pPr>
        <w:pStyle w:val="FirstParagraph"/>
      </w:pP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završavaju i najkorisnije reči celog ispisa. Tri vrednosti koje liče, a znače</w:t>
      </w:r>
      <w:r>
        <w:t xml:space="preserve"> </w:t>
      </w:r>
      <w:r>
        <w:t xml:space="preserve">različite stvari, opisuju istu radnju na tri različita mesta.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znači da su sve tražene kolone u indeksu, pa se tabela ne čita uopšte,</w:t>
      </w:r>
      <w:r>
        <w:t xml:space="preserve"> </w:t>
      </w:r>
      <w:r>
        <w:t xml:space="preserve">što je pokrivajući indeks</w:t>
      </w:r>
      <w:r>
        <w:t xml:space="preserve"> </w:t>
      </w:r>
      <w:r>
        <w:rPr>
          <w:i/>
          <w:iCs/>
        </w:rPr>
        <w:t xml:space="preserve">(covering index)</w:t>
      </w:r>
      <w:r>
        <w:t xml:space="preserve">;</w:t>
      </w:r>
      <w:r>
        <w:t xml:space="preserve"> </w:t>
      </w:r>
      <w:r>
        <w:rPr>
          <w:rStyle w:val="VerbatimChar"/>
        </w:rPr>
        <w:t xml:space="preserve">Using index condition</w:t>
      </w:r>
      <w:r>
        <w:t xml:space="preserve"> </w:t>
      </w:r>
      <w:r>
        <w:t xml:space="preserve">znači da je uslov spušten u motor</w:t>
      </w:r>
      <w:r>
        <w:t xml:space="preserve"> </w:t>
      </w:r>
      <w:r>
        <w:t xml:space="preserve">i proveren nad zapisom indeksa, dakle spuštanje uslova u indeks iz poglavlja 2;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znači da</w:t>
      </w:r>
      <w:r>
        <w:t xml:space="preserve"> </w:t>
      </w:r>
      <w:r>
        <w:t xml:space="preserve">serverski sloj filtrira torke koje mu je motor već predao</w:t>
      </w:r>
      <w:r>
        <w:t xml:space="preserve"> </w:t>
      </w:r>
      <w:r>
        <w:t xml:space="preserve">[2]</w:t>
      </w:r>
      <w:r>
        <w:t xml:space="preserve">. Šav iz poglavlja 2 time</w:t>
      </w:r>
      <w:r>
        <w:t xml:space="preserve"> </w:t>
      </w:r>
      <w:r>
        <w:t xml:space="preserve">postaje vidljiv u jednoj jedinoj reči ispisa.</w:t>
      </w:r>
    </w:p>
    <w:p>
      <w:pPr>
        <w:pStyle w:val="BodyText"/>
      </w:pPr>
      <w:r>
        <w:t xml:space="preserve">Druge vrednosti te kolone su upozorenja.</w:t>
      </w:r>
      <w:r>
        <w:t xml:space="preserve"> </w:t>
      </w:r>
      <w:r>
        <w:rPr>
          <w:rStyle w:val="VerbatimChar"/>
        </w:rPr>
        <w:t xml:space="preserve">Using temporary</w:t>
      </w:r>
      <w:r>
        <w:t xml:space="preserve"> </w:t>
      </w:r>
      <w:r>
        <w:t xml:space="preserve">znači da se gradi privremena tabela, obično</w:t>
      </w:r>
      <w:r>
        <w:t xml:space="preserve"> </w:t>
      </w:r>
      <w:r>
        <w:t xml:space="preserve">zbog klauzule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 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da traženo uređenje ne isporučuje nijedan</w:t>
      </w:r>
      <w:r>
        <w:t xml:space="preserve"> </w:t>
      </w:r>
      <w:r>
        <w:t xml:space="preserve">indeks, nego se sortiranje obavlja posebno</w:t>
      </w:r>
      <w:r>
        <w:t xml:space="preserve"> </w:t>
      </w:r>
      <w:r>
        <w:t xml:space="preserve">[2]</w:t>
      </w:r>
      <w:r>
        <w:t xml:space="preserve">. Pojava obe vrednosti u istom redu</w:t>
      </w:r>
      <w:r>
        <w:t xml:space="preserve"> </w:t>
      </w:r>
      <w:r>
        <w:t xml:space="preserve">najskuplji je od uobičajenih ishoda, jer se rezultat mora ceo materijalizovati pre sortiranja. Ime</w:t>
      </w:r>
      <w:r>
        <w:t xml:space="preserve"> </w:t>
      </w:r>
      <w:r>
        <w:rPr>
          <w:rStyle w:val="VerbatimChar"/>
        </w:rPr>
        <w:t xml:space="preserve">filesort</w:t>
      </w:r>
      <w:r>
        <w:t xml:space="preserve"> </w:t>
      </w:r>
      <w:r>
        <w:t xml:space="preserve">pritom vara: MySQL sortira u memoriji kad god rezultat u nju staje, a na disk prelazi tek</w:t>
      </w:r>
      <w:r>
        <w:t xml:space="preserve"> </w:t>
      </w:r>
      <w:r>
        <w:t xml:space="preserve">kada ne staje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Sve pročitano u ovom delu poglavlja, međutim, jeste procena.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nad naredbom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ne</w:t>
      </w:r>
      <w:r>
        <w:t xml:space="preserve"> </w:t>
      </w:r>
      <w:r>
        <w:t xml:space="preserve">izvršava upit, pa su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procene koje umeju i da promaše, a ispis prikazuje samo</w:t>
      </w:r>
      <w:r>
        <w:t xml:space="preserve"> </w:t>
      </w:r>
      <w:r>
        <w:t xml:space="preserve">pobednika i ćuti o poraženim kandidatima</w:t>
      </w:r>
      <w:r>
        <w:t xml:space="preserve"> </w:t>
      </w:r>
      <w:r>
        <w:t xml:space="preserve">[2]</w:t>
      </w:r>
      <w:r>
        <w:t xml:space="preserve">. Koliko je torki stvarno prošlo kroz plan</w:t>
      </w:r>
      <w:r>
        <w:t xml:space="preserve"> </w:t>
      </w:r>
      <w:r>
        <w:t xml:space="preserve">meri se naredbom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dok se odbačeni planovi i njihove cene čitaju iz traga</w:t>
      </w:r>
      <w:r>
        <w:t xml:space="preserve"> </w:t>
      </w:r>
      <w:r>
        <w:t xml:space="preserve">optimizatora; time se bave naredni odeljci.</w:t>
      </w:r>
    </w:p>
    <w:bookmarkEnd w:id="45"/>
    <w:bookmarkStart w:id="49" w:name="merenje-umesto-procene"/>
    <w:p>
      <w:pPr>
        <w:pStyle w:val="Heading2"/>
      </w:pPr>
      <w:r>
        <w:t xml:space="preserve">4.5. Merenje umesto procene</w:t>
      </w:r>
    </w:p>
    <w:p>
      <w:pPr>
        <w:pStyle w:val="FirstParagraph"/>
      </w:pPr>
      <w:r>
        <w:t xml:space="preserve">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izvršava upit i uz svaki čvor stabla ispisuje drugu zagradu, u kojoj pored</w:t>
      </w:r>
      <w:r>
        <w:t xml:space="preserve"> </w:t>
      </w:r>
      <w:r>
        <w:t xml:space="preserve">procenjenih stoje i izmerene vrednosti</w:t>
      </w:r>
      <w:r>
        <w:t xml:space="preserve"> </w:t>
      </w:r>
      <w:r>
        <w:t xml:space="preserve">[2]</w:t>
      </w:r>
      <w:r>
        <w:t xml:space="preserve">. U toj zagradi su tri podatka: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, to jest dva vremena u milisekundama, do prve i do poslednje vraćene torke;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stvarni</w:t>
      </w:r>
      <w:r>
        <w:t xml:space="preserve"> </w:t>
      </w:r>
      <w:r>
        <w:t xml:space="preserve">broj torki koje je čvor vratio; i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broj ponavljanja tog čvora</w:t>
      </w:r>
      <w:r>
        <w:t xml:space="preserve"> </w:t>
      </w:r>
      <w:r>
        <w:t xml:space="preserve">[2]</w:t>
      </w:r>
      <w:r>
        <w:t xml:space="preserve">. Ključ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tako se u istom redu pojavljuje dvaput, jednom kao procena a jednom kao merenje, i upravo njihovo</w:t>
      </w:r>
      <w:r>
        <w:t xml:space="preserve"> </w:t>
      </w:r>
      <w:r>
        <w:t xml:space="preserve">poređenje čini ovu naredbu dijagnostičkim alatom.</w:t>
      </w:r>
    </w:p>
    <w:p>
      <w:pPr>
        <w:pStyle w:val="BodyText"/>
      </w:pPr>
      <w:r>
        <w:t xml:space="preserve">Dve granice te naredbe treba navesti odmah. Prva je da ona ispisuje samo stablo: priručnik navodi da</w:t>
      </w:r>
      <w:r>
        <w:t xml:space="preserve"> </w:t>
      </w:r>
      <w:r>
        <w:t xml:space="preserve">naredba uz</w:t>
      </w:r>
      <w:r>
        <w:t xml:space="preserve"> </w:t>
      </w:r>
      <w:r>
        <w:rPr>
          <w:rStyle w:val="VerbatimChar"/>
        </w:rPr>
        <w:t xml:space="preserve">FORMAT=TRADITIONAL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uvek vraća grešku</w:t>
      </w:r>
      <w:r>
        <w:t xml:space="preserve"> </w:t>
      </w:r>
      <w:r>
        <w:t xml:space="preserve">[2]</w:t>
      </w:r>
      <w:r>
        <w:t xml:space="preserve">, što na serveru</w:t>
      </w:r>
      <w:r>
        <w:t xml:space="preserve"> </w:t>
      </w:r>
      <w:r>
        <w:t xml:space="preserve">8.4.11 važi dok je promenljiva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jednaka 1, dok se uz vrednost 2 JSON</w:t>
      </w:r>
      <w:r>
        <w:t xml:space="preserve"> </w:t>
      </w:r>
      <w:r>
        <w:t xml:space="preserve">ispis ipak dobija i u njemu stoje polja</w:t>
      </w:r>
      <w:r>
        <w:t xml:space="preserve"> </w:t>
      </w:r>
      <w:r>
        <w:rPr>
          <w:rStyle w:val="VerbatimChar"/>
        </w:rPr>
        <w:t xml:space="preserve">actual_rows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actual_loops</w:t>
      </w:r>
      <w:r>
        <w:t xml:space="preserve">; ovo poslednje navodi se kao</w:t>
      </w:r>
      <w:r>
        <w:t xml:space="preserve"> </w:t>
      </w:r>
      <w:r>
        <w:t xml:space="preserve">izmereno ponašanje sa imenovanom verzijom formata, a ne kao tvrdnja priručnika. Druga granica je da</w:t>
      </w:r>
      <w:r>
        <w:t xml:space="preserve"> </w:t>
      </w:r>
      <w:r>
        <w:t xml:space="preserve">izvršavanje ne menja podatke. Naredba prima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 višetabelarne oblike naredbi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[2]</w:t>
      </w:r>
      <w:r>
        <w:t xml:space="preserve">, dok jednotabelarni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vraća</w:t>
      </w:r>
      <w:r>
        <w:t xml:space="preserve"> </w:t>
      </w:r>
      <w:r>
        <w:rPr>
          <w:rStyle w:val="VerbatimChar"/>
        </w:rPr>
        <w:t xml:space="preserve">-&gt; &lt;not executable by iterator executor&gt;</w:t>
      </w:r>
      <w:r>
        <w:t xml:space="preserve"> </w:t>
      </w:r>
      <w:r>
        <w:t xml:space="preserve">bez ijednog čvora plana, a torke u oba slučaja ostaju nepromenjene, pa merenje</w:t>
      </w:r>
      <w:r>
        <w:t xml:space="preserve"> </w:t>
      </w:r>
      <w:r>
        <w:t xml:space="preserve">nije potrebno štititi transakcijom koja se poništava.</w:t>
      </w:r>
    </w:p>
    <w:p>
      <w:pPr>
        <w:pStyle w:val="BodyText"/>
      </w:pPr>
      <w:r>
        <w:t xml:space="preserve">Osnovna dijagnostika koju to merenje omogućava jeste odstupanje procene od stvarnog broja torki</w:t>
      </w:r>
      <w:r>
        <w:t xml:space="preserve"> </w:t>
      </w:r>
      <w:r>
        <w:rPr>
          <w:i/>
          <w:iCs/>
        </w:rPr>
        <w:t xml:space="preserve">(estimated versus actual rows)</w:t>
      </w:r>
      <w:r>
        <w:t xml:space="preserve">. Meri se na istom upitu iz odeljka 4.1, u kome je iz tabelarnog</w:t>
      </w:r>
      <w:r>
        <w:t xml:space="preserve"> </w:t>
      </w:r>
      <w:r>
        <w:t xml:space="preserve">ispisa izvedena procena od 5.499 torki. Izvršavanje pokazuje da kroz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prođe njih 114,</w:t>
      </w:r>
      <w:r>
        <w:t xml:space="preserve"> </w:t>
      </w:r>
      <w:r>
        <w:t xml:space="preserve">dakle 48 puta manje. Procena za sken tabele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pritom nije promašena: procenjenih 16.500</w:t>
      </w:r>
      <w:r>
        <w:t xml:space="preserve"> </w:t>
      </w:r>
      <w:r>
        <w:t xml:space="preserve">naspram izmerenih 16.044 torki daje odstupanje od svega 1,03 puta. Promašaj je, dakle, lokalizovan</w:t>
      </w:r>
      <w:r>
        <w:t xml:space="preserve"> </w:t>
      </w:r>
      <w:r>
        <w:t xml:space="preserve">na jedan čvor i ima jasan uzrok: kolona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nema ni indeks ni histogram, pa 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od 33,33 procenta nije merenje nego ugrađena pretpostavka za poređenje operatorom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[2]</w:t>
      </w:r>
      <w:r>
        <w:t xml:space="preserve">, dok je istina 114 od 16.044 torki, to jest 0,711 procenta.</w:t>
      </w:r>
    </w:p>
    <w:p>
      <w:pPr>
        <w:pStyle w:val="BodyText"/>
      </w:pPr>
      <w:r>
        <w:t xml:space="preserve">Histogram je alat kojim se neravnomernost raspodele</w:t>
      </w:r>
      <w:r>
        <w:t xml:space="preserve"> </w:t>
      </w:r>
      <w:r>
        <w:rPr>
          <w:i/>
          <w:iCs/>
        </w:rPr>
        <w:t xml:space="preserve">(skew)</w:t>
      </w:r>
      <w:r>
        <w:t xml:space="preserve"> </w:t>
      </w:r>
      <w:r>
        <w:t xml:space="preserve">jedne kolone opisuje statistikom</w:t>
      </w:r>
      <w:r>
        <w:t xml:space="preserve"> </w:t>
      </w:r>
      <w:r>
        <w:t xml:space="preserve">[2]</w:t>
      </w:r>
      <w:r>
        <w:t xml:space="preserve">.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 koja nema indeks, on odstupanje zaista zatvara: posle</w:t>
      </w:r>
      <w:r>
        <w:t xml:space="preserve"> </w:t>
      </w:r>
      <w:r>
        <w:t xml:space="preserve">naredbe</w:t>
      </w:r>
      <w:r>
        <w:t xml:space="preserve"> </w:t>
      </w:r>
      <w:r>
        <w:rPr>
          <w:rStyle w:val="VerbatimChar"/>
        </w:rPr>
        <w:t xml:space="preserve">ANALYZE TABLE payment UPDATE HISTOGRAM ON amount WITH 32 BUCKETS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</w:t>
      </w:r>
      <w:r>
        <w:t xml:space="preserve"> </w:t>
      </w:r>
      <w:r>
        <w:t xml:space="preserve">sa 33,33 na 0,71 procenta, a procena sa 5.499 na 117 torki naspram izmerenih 114. Od trideset dve</w:t>
      </w:r>
      <w:r>
        <w:t xml:space="preserve"> </w:t>
      </w:r>
      <w:r>
        <w:t xml:space="preserve">tražene korpe</w:t>
      </w:r>
      <w:r>
        <w:t xml:space="preserve"> </w:t>
      </w:r>
      <w:r>
        <w:rPr>
          <w:i/>
          <w:iCs/>
        </w:rPr>
        <w:t xml:space="preserve">(bucket)</w:t>
      </w:r>
      <w:r>
        <w:t xml:space="preserve"> </w:t>
      </w:r>
      <w:r>
        <w:t xml:space="preserve">izgrađeno ih je devetnaest, tipa</w:t>
      </w:r>
      <w:r>
        <w:t xml:space="preserve"> </w:t>
      </w:r>
      <w:r>
        <w:rPr>
          <w:rStyle w:val="VerbatimChar"/>
        </w:rPr>
        <w:t xml:space="preserve">singleton</w:t>
      </w:r>
      <w:r>
        <w:t xml:space="preserve">. Nad indeksiranom kolonom isti</w:t>
      </w:r>
      <w:r>
        <w:t xml:space="preserve"> </w:t>
      </w:r>
      <w:r>
        <w:t xml:space="preserve">postupak ne menja ništa: procena za kolonu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i pre i posle</w:t>
      </w:r>
      <w:r>
        <w:t xml:space="preserve"> </w:t>
      </w:r>
      <w:r>
        <w:t xml:space="preserve">histograma iznosi 2,45 miliona torki, jer optimizator, kada je kolona indeksirana, daje prednost</w:t>
      </w:r>
      <w:r>
        <w:t xml:space="preserve"> </w:t>
      </w:r>
      <w:r>
        <w:t xml:space="preserve">procenama optimizatora opsega</w:t>
      </w:r>
      <w:r>
        <w:t xml:space="preserve"> </w:t>
      </w:r>
      <w:r>
        <w:rPr>
          <w:i/>
          <w:iCs/>
        </w:rPr>
        <w:t xml:space="preserve">(range optimizer)</w:t>
      </w:r>
      <w:r>
        <w:t xml:space="preserve"> </w:t>
      </w:r>
      <w:r>
        <w:t xml:space="preserve">u odnosu na statistiku iz histograma</w:t>
      </w:r>
      <w:r>
        <w:t xml:space="preserve"> </w:t>
      </w:r>
      <w:r>
        <w:t xml:space="preserve">[2]</w:t>
      </w:r>
      <w:r>
        <w:t xml:space="preserve">. Sama ta procena promašuje izmereni broj od 3.500.177 torki za 1,43 puta.</w:t>
      </w:r>
    </w:p>
    <w:p>
      <w:pPr>
        <w:pStyle w:val="BodyText"/>
      </w:pPr>
      <w:r>
        <w:t xml:space="preserve">Time se dolazi do pitanja gde je granica prevelikog odstupanja. Uobičajeno pravilo, po kome procena</w:t>
      </w:r>
      <w:r>
        <w:t xml:space="preserve"> </w:t>
      </w:r>
      <w:r>
        <w:t xml:space="preserve">koja promašuje više od tri puta zaslužuje pažnju, merenjem se pokazuje kao prag za proveru, a ne kao</w:t>
      </w:r>
      <w:r>
        <w:t xml:space="preserve"> </w:t>
      </w:r>
      <w:r>
        <w:t xml:space="preserve">presuda. Isti onaj upit sa odstupanjem od 48 puta, proširen na spoj pet tabela, daje isti redosled</w:t>
      </w:r>
      <w:r>
        <w:t xml:space="preserve"> </w:t>
      </w:r>
      <w:r>
        <w:t xml:space="preserve">spoja i sa histogramom i bez njega, a razlikuju se samo cene (9.373 naspram 1.926). Odstupanje,</w:t>
      </w:r>
      <w:r>
        <w:t xml:space="preserve"> </w:t>
      </w:r>
      <w:r>
        <w:t xml:space="preserve">dakle, znači da je odluka doneta na osnovu pogrešnog broja, ali ne i da je sama odluka pogrešna. Da</w:t>
      </w:r>
      <w:r>
        <w:t xml:space="preserve"> </w:t>
      </w:r>
      <w:r>
        <w:t xml:space="preserve">li jeste, vidi se tek kada se izabrani plan uporedi sa nekim drugim.</w:t>
      </w:r>
    </w:p>
    <w:p>
      <w:pPr>
        <w:pStyle w:val="CaptionedFigure"/>
      </w:pPr>
      <w:r>
        <w:drawing>
          <wp:inline>
            <wp:extent cx="3931919" cy="2192545"/>
            <wp:effectExtent b="0" l="0" r="0" t="0"/>
            <wp:docPr descr="Slika 4.3: Procena naspram stvarnog broja torki po čvorovima plana, i dejstvo histograma na koloni bez indeksa i na koloni sa indeksom." title="" id="47" name="Picture"/>
            <a:graphic>
              <a:graphicData uri="http://schemas.openxmlformats.org/drawingml/2006/picture">
                <pic:pic>
                  <pic:nvPicPr>
                    <pic:cNvPr descr="figures/04-explain-03-procena-naspram-stvarno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19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4.3: Procena naspram stvarnog broja torki po čvorovima plana, i dejstvo histograma na koloni</w:t>
      </w:r>
      <w:r>
        <w:t xml:space="preserve"> </w:t>
      </w:r>
      <w:r>
        <w:t xml:space="preserve">bez indeksa i na koloni sa indeksom.</w:t>
      </w:r>
    </w:p>
    <w:bookmarkEnd w:id="49"/>
    <w:bookmarkStart w:id="53" w:name="prosek-po-ponavljanju"/>
    <w:p>
      <w:pPr>
        <w:pStyle w:val="Heading2"/>
      </w:pPr>
      <w:r>
        <w:t xml:space="preserve">4.6. Prosek po ponavljanju</w:t>
      </w:r>
    </w:p>
    <w:p>
      <w:pPr>
        <w:pStyle w:val="FirstParagraph"/>
      </w:pPr>
      <w:r>
        <w:t xml:space="preserve">Brojevi u izmerenoj zagradi čvora koji se nalazi unutar ugnježdene petlje nisu zbirovi nego proseci</w:t>
      </w:r>
      <w:r>
        <w:t xml:space="preserve"> </w:t>
      </w:r>
      <w:r>
        <w:t xml:space="preserve">po jednom ponavljanju</w:t>
      </w:r>
      <w:r>
        <w:t xml:space="preserve"> </w:t>
      </w:r>
      <w:r>
        <w:t xml:space="preserve">[2]</w:t>
      </w:r>
      <w:r>
        <w:t xml:space="preserve">. Na spoju tabela</w:t>
      </w:r>
      <w:r>
        <w:t xml:space="preserve"> </w:t>
      </w:r>
      <w:r>
        <w:rPr>
          <w:rStyle w:val="VerbatimChar"/>
        </w:rPr>
        <w:t xml:space="preserve">film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, sa uslovom</w:t>
      </w:r>
      <w:r>
        <w:t xml:space="preserve"> </w:t>
      </w:r>
      <w:r>
        <w:t xml:space="preserve">koji ostavlja 178 filmova, čvor</w:t>
      </w:r>
      <w:r>
        <w:t xml:space="preserve"> </w:t>
      </w:r>
      <w:r>
        <w:rPr>
          <w:rStyle w:val="VerbatimChar"/>
        </w:rPr>
        <w:t xml:space="preserve">Covering index lookup on fa</w:t>
      </w:r>
      <w:r>
        <w:t xml:space="preserve"> </w:t>
      </w:r>
      <w:r>
        <w:t xml:space="preserve">prijavljuje</w:t>
      </w:r>
      <w:r>
        <w:t xml:space="preserve"> </w:t>
      </w:r>
      <w:r>
        <w:rPr>
          <w:rStyle w:val="VerbatimChar"/>
        </w:rPr>
        <w:t xml:space="preserve">rows=5.48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loops=178</w:t>
      </w:r>
      <w:r>
        <w:t xml:space="preserve">.</w:t>
      </w:r>
      <w:r>
        <w:t xml:space="preserve"> </w:t>
      </w:r>
      <w:r>
        <w:t xml:space="preserve">Razlomak u broju torki je znak da je reč o proseku: 178 ponavljanja puta 5,48 torki daje 975, a to</w:t>
      </w:r>
      <w:r>
        <w:t xml:space="preserve"> </w:t>
      </w:r>
      <w:r>
        <w:t xml:space="preserve">je upravo broj torki koji čvor spoja iznad njega prijavljuje (976). Ukupan doprinos jednog čvora</w:t>
      </w:r>
      <w:r>
        <w:t xml:space="preserve"> </w:t>
      </w:r>
      <w:r>
        <w:t xml:space="preserve">dobija se, dakle, tek množenjem sa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zbog čega čvor sa najmanjim prijavljenim vremenom ume da</w:t>
      </w:r>
      <w:r>
        <w:t xml:space="preserve"> </w:t>
      </w:r>
      <w:r>
        <w:t xml:space="preserve">bude najskuplji deo plana. Vreme se čita na isti način, jer 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meri jedno ponavljanje.</w:t>
      </w:r>
    </w:p>
    <w:p>
      <w:pPr>
        <w:pStyle w:val="CaptionedFigure"/>
      </w:pPr>
      <w:r>
        <w:drawing>
          <wp:inline>
            <wp:extent cx="3931919" cy="2332494"/>
            <wp:effectExtent b="0" l="0" r="0" t="0"/>
            <wp:docPr descr="Slika 4.4: Vrednosti rows i actual time kao proseci po ponavljanju: prijavljeno vreme jednog ponavljanja naspram ukupnog vremena čvora." title="" id="51" name="Picture"/>
            <a:graphic>
              <a:graphicData uri="http://schemas.openxmlformats.org/drawingml/2006/picture">
                <pic:pic>
                  <pic:nvPicPr>
                    <pic:cNvPr descr="figures/04-explain-04-loops-i-prosek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3324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4.4: Vrednosti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kao proseci po ponavljanju: prijavljeno vreme jednog</w:t>
      </w:r>
      <w:r>
        <w:t xml:space="preserve"> </w:t>
      </w:r>
      <w:r>
        <w:t xml:space="preserve">ponavljanja naspram ukupnog vremena čvora.</w:t>
      </w:r>
    </w:p>
    <w:bookmarkEnd w:id="53"/>
    <w:bookmarkStart w:id="57" w:name="plan-koji-ispis-prikazuje-kao-savršen"/>
    <w:p>
      <w:pPr>
        <w:pStyle w:val="Heading2"/>
      </w:pPr>
      <w:r>
        <w:t xml:space="preserve">4.7. Plan koji ispis prikazuje kao savršen</w:t>
      </w:r>
    </w:p>
    <w:p>
      <w:pPr>
        <w:pStyle w:val="FirstParagraph"/>
      </w:pPr>
      <w:r>
        <w:t xml:space="preserve">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traži deset najstarijih torki koje ispunjavaju redak uslov nad</w:t>
      </w:r>
      <w:r>
        <w:t xml:space="preserve"> </w:t>
      </w:r>
      <w:r>
        <w:t xml:space="preserve">neindeksiranom kolonom, dakle</w:t>
      </w:r>
      <w:r>
        <w:t xml:space="preserve"> </w:t>
      </w:r>
      <w:r>
        <w:rPr>
          <w:rStyle w:val="VerbatimChar"/>
        </w:rPr>
        <w:t xml:space="preserve">WHERE amount &gt; 504.9 ORDER BY created_at LIMIT 10</w:t>
      </w:r>
      <w:r>
        <w:t xml:space="preserve">. Uslov ispunjava</w:t>
      </w:r>
      <w:r>
        <w:t xml:space="preserve"> </w:t>
      </w:r>
      <w:r>
        <w:t xml:space="preserve">940 od pet miliona torki, to jest 0,0188 procenta, a optimizator i dalje pretpostavlja 33,33. 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 nijedna kolona nije upozorenje:</w:t>
      </w:r>
      <w:r>
        <w:t xml:space="preserve"> </w:t>
      </w:r>
      <w:r>
        <w:rPr>
          <w:rStyle w:val="VerbatimChar"/>
        </w:rPr>
        <w:t xml:space="preserve">type: 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key: idx_created_at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rows: 10</w:t>
      </w:r>
      <w:r>
        <w:t xml:space="preserve">,</w:t>
      </w:r>
      <w:r>
        <w:t xml:space="preserve"> </w:t>
      </w:r>
      <w:r>
        <w:t xml:space="preserve">bez vrednosti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i sa cenom oko 0,84, dakle manjom od jedan.</w:t>
      </w:r>
    </w:p>
    <w:p>
      <w:pPr>
        <w:pStyle w:val="BodyText"/>
      </w:pPr>
      <w:r>
        <w:rPr>
          <w:rStyle w:val="VerbatimChar"/>
        </w:rPr>
        <w:t xml:space="preserve">EXPLAIN ANALYZE</w:t>
      </w:r>
      <w:r>
        <w:t xml:space="preserve"> </w:t>
      </w:r>
      <w:r>
        <w:t xml:space="preserve">nad istim upitom pokazuje da je sken preko indeksa pročitao 31.621 torku, dakle</w:t>
      </w:r>
      <w:r>
        <w:t xml:space="preserve"> </w:t>
      </w:r>
      <w:r>
        <w:t xml:space="preserve">3.162 puta više od procene, i da je to trajalo oko 2.853 milisekunde. Uzrok je sadejstvo klauzula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: plan čita indeks</w:t>
      </w:r>
      <w:r>
        <w:t xml:space="preserve"> </w:t>
      </w:r>
      <w:r>
        <w:rPr>
          <w:rStyle w:val="VerbatimChar"/>
        </w:rPr>
        <w:t xml:space="preserve">idx_created_at</w:t>
      </w:r>
      <w:r>
        <w:t xml:space="preserve"> </w:t>
      </w:r>
      <w:r>
        <w:t xml:space="preserve">redom i staje kada skupi deset torki koje</w:t>
      </w:r>
      <w:r>
        <w:t xml:space="preserve"> </w:t>
      </w:r>
      <w:r>
        <w:t xml:space="preserve">prolaze filter, a pošto je uslov redak, do desete takve torke dolazi se tek posle 31.621 pročitane</w:t>
      </w:r>
      <w:r>
        <w:t xml:space="preserve"> </w:t>
      </w:r>
      <w:r>
        <w:t xml:space="preserve">torke. Procena od deset torki odnosi se na ono što plan vraća, a ne na ono što mora da pročita da bi</w:t>
      </w:r>
      <w:r>
        <w:t xml:space="preserve"> </w:t>
      </w:r>
      <w:r>
        <w:t xml:space="preserve">to vratio.</w:t>
      </w:r>
    </w:p>
    <w:p>
      <w:pPr>
        <w:pStyle w:val="BodyText"/>
      </w:pPr>
      <w:r>
        <w:t xml:space="preserve">Da plan nije samo spor nego zaista loš, pokazuje poređenje sa alternativom. Kada se indeks oduzme</w:t>
      </w:r>
      <w:r>
        <w:t xml:space="preserve"> </w:t>
      </w:r>
      <w:r>
        <w:t xml:space="preserve">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, dobija se plan sa skenom cele tabele i sortiranjem, kome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dodeljuje cenu 574.636, oko 686.000 puta veću, a koji se izvršava za oko 1.789 milisekundi, dakle</w:t>
      </w:r>
      <w:r>
        <w:t xml:space="preserve"> </w:t>
      </w:r>
      <w:r>
        <w:t xml:space="preserve">približno 1,6 puta brže. Model cene je jeftinijim proglasio sporiji plan, i to se bez izvršavanja</w:t>
      </w:r>
      <w:r>
        <w:t xml:space="preserve"> </w:t>
      </w:r>
      <w:r>
        <w:t xml:space="preserve">nije moglo videti. Apsolutna vremena razlikuju se od pokretanja do pokretanja, jer zavise od toga</w:t>
      </w:r>
      <w:r>
        <w:t xml:space="preserve"> </w:t>
      </w:r>
      <w:r>
        <w:t xml:space="preserve">koliko je stranica tabele zateknuto u baferu, dok odnos između dva plana ostaje isti.</w:t>
      </w:r>
    </w:p>
    <w:p>
      <w:pPr>
        <w:pStyle w:val="BodyText"/>
      </w:pPr>
      <w:r>
        <w:t xml:space="preserve">Histogram ni ovde ne pomaže, iako procenu popravlja. Sa 64 i sa 1024 korpe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 sa 33,33 na 0,50 procenta, a procena u stablu sa 3,33 na 0,05 torki, dok</w:t>
      </w:r>
      <w:r>
        <w:t xml:space="preserve"> </w:t>
      </w:r>
      <w:r>
        <w:t xml:space="preserve">plan, broj pročitanih torki i vreme izvršavanja ostaju nepromenjeni. Razlog je što klauzula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ograničava broj torki koji ulazi u cenu skena po redosledu indeksa na deset, i to pre nego što</w:t>
      </w:r>
      <w:r>
        <w:t xml:space="preserve"> </w:t>
      </w:r>
      <w:r>
        <w:t xml:space="preserve">ispravljena selektivnost stigne da taj broj podigne. Bolja statistika popravila je, dakle, procenu,</w:t>
      </w:r>
      <w:r>
        <w:t xml:space="preserve"> </w:t>
      </w:r>
      <w:r>
        <w:t xml:space="preserve">a nije promenila odluku.</w:t>
      </w:r>
    </w:p>
    <w:p>
      <w:pPr>
        <w:pStyle w:val="CaptionedFigure"/>
      </w:pPr>
      <w:r>
        <w:drawing>
          <wp:inline>
            <wp:extent cx="3931919" cy="2285845"/>
            <wp:effectExtent b="0" l="0" r="0" t="0"/>
            <wp:docPr descr="Slika 4.5: Isti upit u tri prikaza: procena koju ispisuje EXPLAIN, merenje koje dodaje EXPLAIN ANALYZE i alternativni plan dobijen naredbom IGNORE INDEX." title="" id="55" name="Picture"/>
            <a:graphic>
              <a:graphicData uri="http://schemas.openxmlformats.org/drawingml/2006/picture">
                <pic:pic>
                  <pic:nvPicPr>
                    <pic:cNvPr descr="figures/04-explain-05-los-pla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285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4.5: Isti upit u tri prikaza: procena koju ispisuje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merenje koje dodaje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 alternativni plan dobijen 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.</w:t>
      </w:r>
    </w:p>
    <w:p>
      <w:pPr>
        <w:pStyle w:val="BodyText"/>
      </w:pPr>
      <w:r>
        <w:t xml:space="preserve">Ono što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ni ovde nije pokazalo jeste zašto je lošiji plan uopšte izabran. Ispis</w:t>
      </w:r>
      <w:r>
        <w:t xml:space="preserve"> </w:t>
      </w:r>
      <w:r>
        <w:t xml:space="preserve">meri jedan plan, onaj koji je pobedio, i ne pominje ni koje je alternative optimizator razmatrao ni</w:t>
      </w:r>
      <w:r>
        <w:t xml:space="preserve"> </w:t>
      </w:r>
      <w:r>
        <w:t xml:space="preserve">kolikom ih je cenom procenio. Taj podatak postoji, ali samo u tragu optimizatora, čime se bavi</w:t>
      </w:r>
      <w:r>
        <w:t xml:space="preserve"> </w:t>
      </w:r>
      <w:r>
        <w:t xml:space="preserve">naredni odeljak.</w:t>
      </w:r>
    </w:p>
    <w:bookmarkEnd w:id="57"/>
    <w:bookmarkStart w:id="61" w:name="Xf54737ac2ca808dde4a0a0415c363beba978eac"/>
    <w:p>
      <w:pPr>
        <w:pStyle w:val="Heading2"/>
      </w:pPr>
      <w:r>
        <w:t xml:space="preserve">4.8. Trag optimizatora: odbačeni planovi i njihova cena</w:t>
      </w:r>
    </w:p>
    <w:p>
      <w:pPr>
        <w:pStyle w:val="FirstParagraph"/>
      </w:pPr>
      <w:r>
        <w:t xml:space="preserve">Trag optimizatora uključuje se sesijskim promenljivama</w:t>
      </w:r>
      <w:r>
        <w:t xml:space="preserve"> </w:t>
      </w:r>
      <w:r>
        <w:rPr>
          <w:rStyle w:val="VerbatimChar"/>
        </w:rPr>
        <w:t xml:space="preserve">optimizer_trace_xxx</w:t>
      </w:r>
      <w:r>
        <w:t xml:space="preserve">, a čita se iz tabele</w:t>
      </w:r>
      <w:r>
        <w:t xml:space="preserve"> </w:t>
      </w:r>
      <w:r>
        <w:rPr>
          <w:rStyle w:val="VerbatimChar"/>
        </w:rPr>
        <w:t xml:space="preserve">INFORMATION_SCHEMA.OPTIMIZER_TRACE</w:t>
      </w:r>
      <w:r>
        <w:t xml:space="preserve"> </w:t>
      </w:r>
      <w:r>
        <w:t xml:space="preserve">[2]</w:t>
      </w:r>
      <w:r>
        <w:t xml:space="preserve">. Ima tri faze traga,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, koje ne treba mešati sa pet faza obrade iz trećeg poglavlja:</w:t>
      </w:r>
      <w:r>
        <w:t xml:space="preserve"> </w:t>
      </w:r>
      <w:r>
        <w:t xml:space="preserve">parsiranje je gotovo pre nego što trag počne, a optimizacija i planiranje u njemu čine jedan blok.</w:t>
      </w:r>
      <w:r>
        <w:t xml:space="preserve"> </w:t>
      </w:r>
      <w:r>
        <w:t xml:space="preserve">Za razliku od naredbe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koja mora da izvrši upit do kraja, trag se dobija i</w:t>
      </w:r>
      <w:r>
        <w:t xml:space="preserve"> </w:t>
      </w:r>
      <w:r>
        <w:t xml:space="preserve">praćenjem same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pri čemu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ostaje istovetan, sa svim cenama.</w:t>
      </w:r>
    </w:p>
    <w:p>
      <w:pPr>
        <w:pStyle w:val="BodyText"/>
      </w:pPr>
      <w:r>
        <w:t xml:space="preserve">Ono što trag dodaje jesu razmatrani planovi zajedno sa cenama. Time se zatvara pitanje otvoreno u</w:t>
      </w:r>
      <w:r>
        <w:t xml:space="preserve"> </w:t>
      </w:r>
      <w:r>
        <w:t xml:space="preserve">odeljku 4.2: za tabelu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indeks</w:t>
      </w:r>
      <w:r>
        <w:t xml:space="preserve"> </w:t>
      </w:r>
      <w:r>
        <w:rPr>
          <w:rStyle w:val="VerbatimChar"/>
        </w:rPr>
        <w:t xml:space="preserve">idx_fk_original_language_id</w:t>
      </w:r>
      <w:r>
        <w:t xml:space="preserve"> </w:t>
      </w:r>
      <w:r>
        <w:t xml:space="preserve">stoji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t xml:space="preserve">dok je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jednak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a trag pokazuje da je taj indeks ušao u korak</w:t>
      </w:r>
      <w:r>
        <w:t xml:space="preserve"> </w:t>
      </w:r>
      <w:r>
        <w:rPr>
          <w:rStyle w:val="VerbatimChar"/>
        </w:rPr>
        <w:t xml:space="preserve">range_scan_alternatives</w:t>
      </w:r>
      <w:r>
        <w:t xml:space="preserve">,</w:t>
      </w:r>
      <w:r>
        <w:t xml:space="preserve"> </w:t>
      </w:r>
      <w:r>
        <w:t xml:space="preserve">dobio cenu i bio odbačen sa</w:t>
      </w:r>
      <w:r>
        <w:t xml:space="preserve"> </w:t>
      </w:r>
      <w:r>
        <w:rPr>
          <w:rStyle w:val="VerbatimChar"/>
        </w:rPr>
        <w:t xml:space="preserve">"chosen": false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"cause": "cost"</w:t>
      </w:r>
      <w:r>
        <w:t xml:space="preserve">, u poređenju sa skenom cele</w:t>
      </w:r>
      <w:r>
        <w:t xml:space="preserve"> </w:t>
      </w:r>
      <w:r>
        <w:t xml:space="preserve">tabele. Odbačen plan tu više nije pretpostavka nego izmeren podatak.</w:t>
      </w:r>
    </w:p>
    <w:p>
      <w:pPr>
        <w:pStyle w:val="BodyText"/>
      </w:pPr>
      <w:r>
        <w:t xml:space="preserve">Najviše, međutim, trag govori o lošem planu iz odeljka 4.7. U koraku</w:t>
      </w:r>
      <w:r>
        <w:t xml:space="preserve"> </w:t>
      </w:r>
      <w:r>
        <w:rPr>
          <w:rStyle w:val="VerbatimChar"/>
        </w:rPr>
        <w:t xml:space="preserve">considered_execution_plans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procenjen je tačno jedan pristupni put, sken cele tabele, cenom oko</w:t>
      </w:r>
      <w:r>
        <w:t xml:space="preserve"> </w:t>
      </w:r>
      <w:r>
        <w:t xml:space="preserve">578.000, dakle upravo onaj plan koji je u odeljku 4.7 dobijen 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. Indeks</w:t>
      </w:r>
      <w:r>
        <w:t xml:space="preserve"> </w:t>
      </w:r>
      <w:r>
        <w:rPr>
          <w:rStyle w:val="VerbatimChar"/>
        </w:rPr>
        <w:t xml:space="preserve">idx_created_at</w:t>
      </w:r>
      <w:r>
        <w:t xml:space="preserve"> </w:t>
      </w:r>
      <w:r>
        <w:t xml:space="preserve">u tom koraku se ne pominje, jer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indeksa nema. Tek kasniji</w:t>
      </w:r>
      <w:r>
        <w:t xml:space="preserve"> </w:t>
      </w:r>
      <w:r>
        <w:t xml:space="preserve">korak,</w:t>
      </w:r>
      <w:r>
        <w:t xml:space="preserve"> </w:t>
      </w:r>
      <w:r>
        <w:rPr>
          <w:rStyle w:val="VerbatimChar"/>
        </w:rPr>
        <w:t xml:space="preserve">reconsidering_access_paths_for_index_ordering</w:t>
      </w:r>
      <w:r>
        <w:t xml:space="preserve">, prijavljuje</w:t>
      </w:r>
      <w:r>
        <w:t xml:space="preserve"> </w:t>
      </w:r>
      <w:r>
        <w:rPr>
          <w:rStyle w:val="VerbatimChar"/>
        </w:rPr>
        <w:t xml:space="preserve">"index_provides_order":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"index": "idx_created_at"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"plan_changed": true</w:t>
      </w:r>
      <w:r>
        <w:t xml:space="preserve">, a njegov niz</w:t>
      </w:r>
      <w:r>
        <w:t xml:space="preserve"> </w:t>
      </w:r>
      <w:r>
        <w:rPr>
          <w:rStyle w:val="VerbatimChar"/>
        </w:rPr>
        <w:t xml:space="preserve">"steps"</w:t>
      </w:r>
      <w:r>
        <w:t xml:space="preserve"> </w:t>
      </w:r>
      <w:r>
        <w:t xml:space="preserve">je prazan, što znači da</w:t>
      </w:r>
      <w:r>
        <w:t xml:space="preserve"> </w:t>
      </w:r>
      <w:r>
        <w:t xml:space="preserve">u tom koraku nijedna cena nije izračunata. Plan koji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prikazuje sa cenom 0,846 nije, dakle,</w:t>
      </w:r>
      <w:r>
        <w:t xml:space="preserve"> </w:t>
      </w:r>
      <w:r>
        <w:t xml:space="preserve">pobedio u poređenju: uvela ga je naknadna zamena plana zbog redosleda, a prikazana cena je posledica</w:t>
      </w:r>
      <w:r>
        <w:t xml:space="preserve"> </w:t>
      </w:r>
      <w:r>
        <w:t xml:space="preserve">izračunata posle zamene, a ne razlog za nju.</w:t>
      </w:r>
    </w:p>
    <w:p>
      <w:pPr>
        <w:pStyle w:val="BodyText"/>
      </w:pPr>
      <w:r>
        <w:t xml:space="preserve">Okidač zamene je klauzula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 što se proverava njenim uklanjanjem. Bez nje trag prijavljuje</w:t>
      </w:r>
      <w:r>
        <w:t xml:space="preserve"> </w:t>
      </w:r>
      <w:r>
        <w:rPr>
          <w:rStyle w:val="VerbatimChar"/>
        </w:rPr>
        <w:t xml:space="preserve">"plan_changed": false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type: ALL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, dakle plan koji je</w:t>
      </w:r>
      <w:r>
        <w:t xml:space="preserve"> </w:t>
      </w:r>
      <w:r>
        <w:t xml:space="preserve">pretraga po ceni zaista izabrala; sa</w:t>
      </w:r>
      <w:r>
        <w:t xml:space="preserve"> </w:t>
      </w:r>
      <w:r>
        <w:rPr>
          <w:rStyle w:val="VerbatimChar"/>
        </w:rPr>
        <w:t xml:space="preserve">LIMIT 10000</w:t>
      </w:r>
      <w:r>
        <w:t xml:space="preserve"> </w:t>
      </w:r>
      <w:r>
        <w:t xml:space="preserve">zamena se ponovo dešava, pa nije presudna</w:t>
      </w:r>
      <w:r>
        <w:t xml:space="preserve"> </w:t>
      </w:r>
      <w:r>
        <w:t xml:space="preserve">veličina ograničenja nego njegovo postojanje. Time se objašnjava i nalaz iz odeljka 4.7, gde</w:t>
      </w:r>
      <w:r>
        <w:t xml:space="preserve"> </w:t>
      </w:r>
      <w:r>
        <w:t xml:space="preserve">histogram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popravlja procenu a ne menja plan: odluka nije ni doneta na osnovu</w:t>
      </w:r>
      <w:r>
        <w:t xml:space="preserve"> </w:t>
      </w:r>
      <w:r>
        <w:t xml:space="preserve">procene.</w:t>
      </w:r>
    </w:p>
    <w:p>
      <w:pPr>
        <w:pStyle w:val="CaptionedFigure"/>
      </w:pPr>
      <w:r>
        <w:drawing>
          <wp:inline>
            <wp:extent cx="3931919" cy="3198850"/>
            <wp:effectExtent b="0" l="0" r="0" t="0"/>
            <wp:docPr descr="Slika 4.6: Trag optimizatora za upit iz odeljka 4.7, sa procenjenim pristupnim putevima i korakom koji je plan zamenio." title="" id="59" name="Picture"/>
            <a:graphic>
              <a:graphicData uri="http://schemas.openxmlformats.org/drawingml/2006/picture">
                <pic:pic>
                  <pic:nvPicPr>
                    <pic:cNvPr descr="figures/04-explain-08-zasto-bas-ovaj-pla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3198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4.6: Trag optimizatora za upit iz odeljka 4.7, sa procenjenim pristupnim putevima i korakom</w:t>
      </w:r>
      <w:r>
        <w:t xml:space="preserve"> </w:t>
      </w:r>
      <w:r>
        <w:t xml:space="preserve">koji je plan zamenio.</w:t>
      </w:r>
    </w:p>
    <w:p>
      <w:pPr>
        <w:pStyle w:val="BodyText"/>
      </w:pPr>
      <w:r>
        <w:t xml:space="preserve">Trag ipak nije potpun zapis pretrage. Vrednost</w:t>
      </w:r>
      <w:r>
        <w:t xml:space="preserve"> </w:t>
      </w:r>
      <w:r>
        <w:rPr>
          <w:rStyle w:val="VerbatimChar"/>
        </w:rPr>
        <w:t xml:space="preserve">"chosen": true</w:t>
      </w:r>
      <w:r>
        <w:t xml:space="preserve"> </w:t>
      </w:r>
      <w:r>
        <w:t xml:space="preserve">znači „najbolji do sada”, a ne</w:t>
      </w:r>
      <w:r>
        <w:t xml:space="preserve"> </w:t>
      </w:r>
      <w:r>
        <w:t xml:space="preserve">pobednika, pa se pobednik prepoznaje po manjoj vrednosti</w:t>
      </w:r>
      <w:r>
        <w:t xml:space="preserve"> </w:t>
      </w:r>
      <w:r>
        <w:rPr>
          <w:rStyle w:val="VerbatimChar"/>
        </w:rPr>
        <w:t xml:space="preserve">cost_for_plan</w:t>
      </w:r>
      <w:r>
        <w:t xml:space="preserve">, dok delimični planovi koji</w:t>
      </w:r>
      <w:r>
        <w:t xml:space="preserve"> </w:t>
      </w:r>
      <w:r>
        <w:t xml:space="preserve">otpadaju odsecanjem čim premaše najbolji nađeni ostaju zabeleženi samo kao</w:t>
      </w:r>
      <w:r>
        <w:t xml:space="preserve"> </w:t>
      </w:r>
      <w:r>
        <w:rPr>
          <w:rStyle w:val="VerbatimChar"/>
        </w:rPr>
        <w:t xml:space="preserve">"pruned_by_cost": true</w:t>
      </w:r>
      <w:r>
        <w:t xml:space="preserve">.</w:t>
      </w:r>
      <w:r>
        <w:t xml:space="preserve"> </w:t>
      </w:r>
      <w:r>
        <w:t xml:space="preserve">Uz to, trag je sesijski i iz druge sesije se ne vidi, a kada premaši vrednost promenljive</w:t>
      </w:r>
      <w:r>
        <w:t xml:space="preserve"> </w:t>
      </w:r>
      <w:r>
        <w:rPr>
          <w:rStyle w:val="VerbatimChar"/>
        </w:rPr>
        <w:t xml:space="preserve">optimizer_trace_max_mem_size</w:t>
      </w:r>
      <w:r>
        <w:t xml:space="preserve">, postaje krnj, što se prijavljuje kolonom</w:t>
      </w:r>
      <w:r>
        <w:t xml:space="preserve"> </w:t>
      </w:r>
      <w:r>
        <w:rPr>
          <w:rStyle w:val="VerbatimChar"/>
        </w:rPr>
        <w:t xml:space="preserve">MISSING_BYTES</w:t>
      </w:r>
      <w:r>
        <w:t xml:space="preserve"> </w:t>
      </w:r>
      <w:r>
        <w:t xml:space="preserve">[2]</w:t>
      </w:r>
      <w:r>
        <w:t xml:space="preserve">.</w:t>
      </w:r>
    </w:p>
    <w:bookmarkEnd w:id="61"/>
    <w:bookmarkStart w:id="62" w:name="plan-tuđe-sesije-explain-for-connection"/>
    <w:p>
      <w:pPr>
        <w:pStyle w:val="Heading2"/>
      </w:pPr>
      <w:r>
        <w:t xml:space="preserve">4.9. Plan tuđe sesije: EXPLAIN FOR CONNECTION</w:t>
      </w:r>
    </w:p>
    <w:p>
      <w:pPr>
        <w:pStyle w:val="FirstParagraph"/>
      </w:pPr>
      <w:r>
        <w:t xml:space="preserve">Trag ide dublje od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ali ostaje u granicama sopstvene sesije. Suprotan smer pokriva</w:t>
      </w:r>
      <w:r>
        <w:t xml:space="preserve"> </w:t>
      </w:r>
      <w:r>
        <w:rPr>
          <w:rStyle w:val="VerbatimChar"/>
        </w:rPr>
        <w:t xml:space="preserve">EXPLAIN FOR CONNECTION</w:t>
      </w:r>
      <w:r>
        <w:t xml:space="preserve">, koja preko broja veze (</w:t>
      </w:r>
      <w:r>
        <w:rPr>
          <w:rStyle w:val="VerbatimChar"/>
        </w:rPr>
        <w:t xml:space="preserve">connection_id</w:t>
      </w:r>
      <w:r>
        <w:t xml:space="preserve">) ispisuje plan naredbe koja se u</w:t>
      </w:r>
      <w:r>
        <w:t xml:space="preserve"> </w:t>
      </w:r>
      <w:r>
        <w:t xml:space="preserve">tom trenutku izvršava u drugoj sesiji, i to bez njenog prekidanja</w:t>
      </w:r>
      <w:r>
        <w:t xml:space="preserve"> </w:t>
      </w:r>
      <w:r>
        <w:t xml:space="preserve">[2]</w:t>
      </w:r>
      <w:r>
        <w:t xml:space="preserve">. Ispis je plitak,</w:t>
      </w:r>
      <w:r>
        <w:t xml:space="preserve"> </w:t>
      </w:r>
      <w:r>
        <w:t xml:space="preserve">jer daje isti sadržaj kao obična 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a merenja nema: spoj sa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nije</w:t>
      </w:r>
      <w:r>
        <w:t xml:space="preserve"> </w:t>
      </w:r>
      <w:r>
        <w:t xml:space="preserve">dozvoljen i na serveru 8.4.11 vraća grešku 1235. Ako je ciljna veza besposlena, rezultat je prazan i</w:t>
      </w:r>
      <w:r>
        <w:t xml:space="preserve"> </w:t>
      </w:r>
      <w:r>
        <w:t xml:space="preserve">bez greške, a ako izvršava naredbu koja se ne može objasniti, vraća se greška 3012. Dve naredbe se,</w:t>
      </w:r>
      <w:r>
        <w:t xml:space="preserve"> </w:t>
      </w:r>
      <w:r>
        <w:t xml:space="preserve">dakle, ne preklapaju: trag do kraja objašnjava sopstvenu odluku, a</w:t>
      </w:r>
      <w:r>
        <w:t xml:space="preserve"> </w:t>
      </w:r>
      <w:r>
        <w:rPr>
          <w:rStyle w:val="VerbatimChar"/>
        </w:rPr>
        <w:t xml:space="preserve">EXPLAIN FOR CONNECTION</w:t>
      </w:r>
      <w:r>
        <w:t xml:space="preserve"> </w:t>
      </w:r>
      <w:r>
        <w:t xml:space="preserve">daje</w:t>
      </w:r>
      <w:r>
        <w:t xml:space="preserve"> </w:t>
      </w:r>
      <w:r>
        <w:t xml:space="preserve">površan pogled na tuđu.</w:t>
      </w:r>
    </w:p>
    <w:bookmarkEnd w:id="62"/>
    <w:bookmarkEnd w:id="63"/>
    <w:bookmarkStart w:id="75" w:name="iterator-model-i-pipeline-operatora"/>
    <w:p>
      <w:pPr>
        <w:pStyle w:val="Heading1"/>
      </w:pPr>
      <w:r>
        <w:t xml:space="preserve">5. Iterator model i pipeline operatora</w:t>
      </w:r>
    </w:p>
    <w:p>
      <w:pPr>
        <w:pStyle w:val="FirstParagraph"/>
      </w:pPr>
      <w:r>
        <w:t xml:space="preserve">Poglavlje 3 pokazalo je kako se plan bira, a poglavlje 4 kako se izabrani plan čita i meri. Ostaje</w:t>
      </w:r>
      <w:r>
        <w:t xml:space="preserve"> </w:t>
      </w:r>
      <w:r>
        <w:t xml:space="preserve">pitanje šta se zapravo izvršava kada plan krene, i ono nije akademsko.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isti</w:t>
      </w:r>
      <w:r>
        <w:t xml:space="preserve"> </w:t>
      </w:r>
      <w:r>
        <w:t xml:space="preserve">uslov i isto ograničenje</w:t>
      </w:r>
      <w:r>
        <w:t xml:space="preserve"> </w:t>
      </w:r>
      <w:r>
        <w:rPr>
          <w:rStyle w:val="VerbatimChar"/>
        </w:rPr>
        <w:t xml:space="preserve">LIMIT 10</w:t>
      </w:r>
      <w:r>
        <w:t xml:space="preserve"> </w:t>
      </w:r>
      <w:r>
        <w:t xml:space="preserve">jednom dovedu do toga da sken tabele pročita desetak torki, a</w:t>
      </w:r>
      <w:r>
        <w:t xml:space="preserve"> </w:t>
      </w:r>
      <w:r>
        <w:t xml:space="preserve">drugi put svih pet miliona, pri čemu je jedina razlika između ta dva slučaja jedna dodata klauzula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. Pristupni put je i u jednom i u drugom slučaju isti, pa objašnjenje mora da leži u načinu</w:t>
      </w:r>
      <w:r>
        <w:t xml:space="preserve"> </w:t>
      </w:r>
      <w:r>
        <w:t xml:space="preserve">na koji izvršilac poziva operatore, što je predmet ovog poglavlja.</w:t>
      </w:r>
    </w:p>
    <w:bookmarkStart w:id="64" w:name="iterator-objekat-sa-tri-metode"/>
    <w:p>
      <w:pPr>
        <w:pStyle w:val="Heading2"/>
      </w:pPr>
      <w:r>
        <w:t xml:space="preserve">5.1. Iterator: objekat sa tri metode</w:t>
      </w:r>
    </w:p>
    <w:p>
      <w:pPr>
        <w:pStyle w:val="FirstParagraph"/>
      </w:pPr>
      <w:r>
        <w:t xml:space="preserve">Model iteratora nije MySQL-ov izum. Potiče iz sistema Volcano, koji je opisao Graefe, i danas je</w:t>
      </w:r>
      <w:r>
        <w:t xml:space="preserve"> </w:t>
      </w:r>
      <w:r>
        <w:t xml:space="preserve">podrazumevani oblik izvršioca u relacionim sistemima</w:t>
      </w:r>
      <w:r>
        <w:t xml:space="preserve"> </w:t>
      </w:r>
      <w:r>
        <w:t xml:space="preserve">[6]</w:t>
      </w:r>
      <w:r>
        <w:t xml:space="preserve">. MySQL je Volcano model uveo</w:t>
      </w:r>
      <w:r>
        <w:t xml:space="preserve"> </w:t>
      </w:r>
      <w:r>
        <w:t xml:space="preserve">radnim zadatkom WL#11785, čiji je cilj bila jedna složiva apstrakcija iteratora, pozajmljena iz</w:t>
      </w:r>
      <w:r>
        <w:t xml:space="preserve"> </w:t>
      </w:r>
      <w:r>
        <w:t xml:space="preserve">sistema Volcano, koja zamenjuje šest dotadašnjih međusobno nespojivih apstrakcija za čitanje torki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QUICK_SELECT_I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QEP_TAB</w:t>
      </w:r>
      <w:r>
        <w:t xml:space="preserve">,</w:t>
      </w:r>
      <w:r>
        <w:t xml:space="preserve"> </w:t>
      </w:r>
      <w:r>
        <w:rPr>
          <w:rStyle w:val="VerbatimChar"/>
        </w:rPr>
        <w:t xml:space="preserve">QEP_operation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QEP_TAB::next_select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Query_result</w:t>
      </w:r>
      <w:r>
        <w:t xml:space="preserve">)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t xml:space="preserve">Ta apstrakcija je klasa</w:t>
      </w:r>
      <w:r>
        <w:t xml:space="preserve"> </w:t>
      </w:r>
      <w:r>
        <w:rPr>
          <w:rStyle w:val="VerbatimChar"/>
        </w:rPr>
        <w:t xml:space="preserve">RowIterator</w:t>
      </w:r>
      <w:r>
        <w:t xml:space="preserve"> </w:t>
      </w:r>
      <w:r>
        <w:t xml:space="preserve">sa tri metode. Metoda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inicijalizuje iterator, odnosno</w:t>
      </w:r>
      <w:r>
        <w:t xml:space="preserve"> </w:t>
      </w:r>
      <w:r>
        <w:t xml:space="preserve">premota ga na početak, i mora se pozvati pre prvog čitanja; metoda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vraća jednu torku, a</w:t>
      </w:r>
      <w:r>
        <w:t xml:space="preserve"> </w:t>
      </w:r>
      <w:r>
        <w:t xml:space="preserve">njena povratna vrednost je samo status, 0 za uspeh, -1 kada torki više nema i 1 za grešku; metoda</w:t>
      </w:r>
      <w:r>
        <w:t xml:space="preserve"> </w:t>
      </w:r>
      <w:r>
        <w:rPr>
          <w:rStyle w:val="VerbatimChar"/>
        </w:rPr>
        <w:t xml:space="preserve">UnlockRow()</w:t>
      </w:r>
      <w:r>
        <w:t xml:space="preserve"> </w:t>
      </w:r>
      <w:r>
        <w:t xml:space="preserve">otpušta zaključavanje nad torkom koja je pročitana pa odbačena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Dve stvari u tom potpisu lako se promaše, a obe su bitne. Prva: torka se ne vraća kao rezultat</w:t>
      </w:r>
      <w:r>
        <w:t xml:space="preserve"> </w:t>
      </w:r>
      <w:r>
        <w:t xml:space="preserve">funkcije, nego se smešta u bafer torke</w:t>
      </w:r>
      <w:r>
        <w:t xml:space="preserve"> </w:t>
      </w:r>
      <w:r>
        <w:rPr>
          <w:i/>
          <w:iCs/>
        </w:rPr>
        <w:t xml:space="preserve">(record buffer)</w:t>
      </w:r>
      <w:r>
        <w:t xml:space="preserve"> </w:t>
      </w:r>
      <w:r>
        <w:t xml:space="preserve">same tabele,</w:t>
      </w:r>
      <w:r>
        <w:t xml:space="preserve"> </w:t>
      </w:r>
      <w:r>
        <w:rPr>
          <w:rStyle w:val="VerbatimChar"/>
        </w:rPr>
        <w:t xml:space="preserve">table-&gt;records[0]</w:t>
      </w:r>
      <w:r>
        <w:t xml:space="preserve">. Volcano</w:t>
      </w:r>
      <w:r>
        <w:t xml:space="preserve"> </w:t>
      </w:r>
      <w:r>
        <w:t xml:space="preserve">model MySQL-u daje oblik toka upravljanja, dakle inicijalizaciju, čitanje i zatvaranje, dok torke i</w:t>
      </w:r>
      <w:r>
        <w:t xml:space="preserve"> </w:t>
      </w:r>
      <w:r>
        <w:t xml:space="preserve">dalje putuju kroz raniju konvenciju bafera; izvorni kod tu granicu i priznaje, navodeći da</w:t>
      </w:r>
      <w:r>
        <w:t xml:space="preserve"> </w:t>
      </w:r>
      <w:r>
        <w:t xml:space="preserve">apstrakcija nije potpuno zatvorena, jer izbor kolona koje se čitaju (</w:t>
      </w:r>
      <w:r>
        <w:rPr>
          <w:rStyle w:val="VerbatimChar"/>
        </w:rPr>
        <w:t xml:space="preserve">read_set</w:t>
      </w:r>
      <w:r>
        <w:t xml:space="preserve">) ostaje na strukturi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[3]</w:t>
      </w:r>
      <w:r>
        <w:t xml:space="preserve">. Druga: iterator sme da čita iz drugog iteratora, pa se od iteratora ne</w:t>
      </w:r>
      <w:r>
        <w:t xml:space="preserve"> </w:t>
      </w:r>
      <w:r>
        <w:t xml:space="preserve">gradi lanac nego stablo.</w:t>
      </w:r>
    </w:p>
    <w:bookmarkEnd w:id="64"/>
    <w:bookmarkStart w:id="68" w:name="stablo-iteratora-u-ispisu-formattree"/>
    <w:p>
      <w:pPr>
        <w:pStyle w:val="Heading2"/>
      </w:pPr>
      <w:r>
        <w:t xml:space="preserve">5.2. Stablo iteratora u ispisu FORMAT=TREE</w:t>
      </w:r>
    </w:p>
    <w:p>
      <w:pPr>
        <w:pStyle w:val="FirstParagraph"/>
      </w:pPr>
      <w:r>
        <w:t xml:space="preserve">Format ispisa</w:t>
      </w:r>
      <w:r>
        <w:t xml:space="preserve"> </w:t>
      </w:r>
      <w:r>
        <w:rPr>
          <w:rStyle w:val="VerbatimChar"/>
        </w:rPr>
        <w:t xml:space="preserve">TREE</w:t>
      </w:r>
      <w:r>
        <w:t xml:space="preserve">, u poglavlju 4 uveden kao drugi oblik plana, priručnik opisuje preciznije: u</w:t>
      </w:r>
      <w:r>
        <w:t xml:space="preserve"> </w:t>
      </w:r>
      <w:r>
        <w:t xml:space="preserve">njemu čvorovi predstavljaju iteratore</w:t>
      </w:r>
      <w:r>
        <w:t xml:space="preserve"> </w:t>
      </w:r>
      <w:r>
        <w:t xml:space="preserve">[2]</w:t>
      </w:r>
      <w:r>
        <w:t xml:space="preserve">. Uvlačenje je odnos roditelj-dete, jer</w:t>
      </w:r>
      <w:r>
        <w:t xml:space="preserve"> </w:t>
      </w:r>
      <w:r>
        <w:t xml:space="preserve">roditeljski iterator poziva metodu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svog deteta, a dete mu vraća jednu torku. Stablo se zato</w:t>
      </w:r>
      <w:r>
        <w:t xml:space="preserve"> </w:t>
      </w:r>
      <w:r>
        <w:t xml:space="preserve">čita odozdo naviše kada se prati odakle podaci dolaze, a odozgo nadole kada se prati ko koga poziva.</w:t>
      </w:r>
    </w:p>
    <w:p>
      <w:pPr>
        <w:pStyle w:val="BodyText"/>
      </w:pPr>
      <w:r>
        <w:t xml:space="preserve">Nad 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, upit koji spaja tabele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rental</w:t>
      </w:r>
      <w:r>
        <w:t xml:space="preserve">, grupiše po kupcu i vraća pet</w:t>
      </w:r>
      <w:r>
        <w:t xml:space="preserve"> </w:t>
      </w:r>
      <w:r>
        <w:t xml:space="preserve">vodećih rezultata, daje osam čvorova: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 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aggregate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Nested loop inner join</w:t>
      </w:r>
      <w:r>
        <w:t xml:space="preserve">, pa dva ulaza spoja,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nad skenom indeksa po tabeli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Covering index lookup</w:t>
      </w:r>
      <w:r>
        <w:t xml:space="preserve"> </w:t>
      </w:r>
      <w:r>
        <w:t xml:space="preserve">po tabeli</w:t>
      </w:r>
      <w:r>
        <w:t xml:space="preserve"> </w:t>
      </w:r>
      <w:r>
        <w:rPr>
          <w:rStyle w:val="VerbatimChar"/>
        </w:rPr>
        <w:t xml:space="preserve">rental</w:t>
      </w:r>
      <w:r>
        <w:t xml:space="preserve">. To nije osam koraka koje server izvodi jedan za drugim,</w:t>
      </w:r>
      <w:r>
        <w:t xml:space="preserve"> </w:t>
      </w:r>
      <w:r>
        <w:t xml:space="preserve">nego osam objekata koji istovremeno postoje u memoriji, povezanih tako da koren stabla poziva</w:t>
      </w:r>
      <w:r>
        <w:t xml:space="preserve"> </w:t>
      </w:r>
      <w:r>
        <w:t xml:space="preserve">sledeći čvor, i tako sve do listova, koji jedini dodiruju tabelu preko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interfejsa iz</w:t>
      </w:r>
      <w:r>
        <w:t xml:space="preserve"> </w:t>
      </w:r>
      <w:r>
        <w:t xml:space="preserve">poglavlja 2.</w:t>
      </w:r>
    </w:p>
    <w:p>
      <w:pPr>
        <w:pStyle w:val="BodyText"/>
      </w:pPr>
      <w:r>
        <w:t xml:space="preserve">Preslikavanje ispisa na klase nije analogija nego mehanika: tekst ispisa generiše se u datoteci</w:t>
      </w:r>
      <w:r>
        <w:t xml:space="preserve"> </w:t>
      </w:r>
      <w:r>
        <w:rPr>
          <w:rStyle w:val="VerbatimChar"/>
        </w:rPr>
        <w:t xml:space="preserve">explain_access_path.cc</w:t>
      </w:r>
      <w:r>
        <w:t xml:space="preserve">, a iterator se pravi u datoteci</w:t>
      </w:r>
      <w:r>
        <w:t xml:space="preserve"> </w:t>
      </w:r>
      <w:r>
        <w:rPr>
          <w:rStyle w:val="VerbatimChar"/>
        </w:rPr>
        <w:t xml:space="preserve">access_path.cc</w:t>
      </w:r>
      <w:r>
        <w:t xml:space="preserve">, i obe se granaju po istom</w:t>
      </w:r>
      <w:r>
        <w:t xml:space="preserve"> </w:t>
      </w:r>
      <w:r>
        <w:t xml:space="preserve">polju</w:t>
      </w:r>
      <w:r>
        <w:t xml:space="preserve"> </w:t>
      </w:r>
      <w:r>
        <w:rPr>
          <w:rStyle w:val="VerbatimChar"/>
        </w:rPr>
        <w:t xml:space="preserve">path-&gt;type</w:t>
      </w:r>
      <w:r>
        <w:t xml:space="preserve"> </w:t>
      </w:r>
      <w:r>
        <w:t xml:space="preserve">[3]</w:t>
      </w:r>
      <w:r>
        <w:t xml:space="preserve">. Zato svakom obliku ispisa odgovara tačno jedna klasa:</w:t>
      </w:r>
      <w:r>
        <w:t xml:space="preserve"> </w:t>
      </w:r>
      <w:r>
        <w:rPr>
          <w:rStyle w:val="VerbatimChar"/>
        </w:rPr>
        <w:t xml:space="preserve">Table scan on …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TableScanIterator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Filter: …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FilterIterator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Sort: …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SortingIterator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Limit: N row(s)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LimitOffsetIterator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Nested loop … join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NestedLoopIterator</w:t>
      </w:r>
      <w:r>
        <w:t xml:space="preserve">, a</w:t>
      </w:r>
      <w:r>
        <w:t xml:space="preserve"> </w:t>
      </w:r>
      <w:r>
        <w:rPr>
          <w:rStyle w:val="VerbatimChar"/>
        </w:rPr>
        <w:t xml:space="preserve">Stream results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StreamingIterator</w:t>
      </w:r>
      <w:r>
        <w:t xml:space="preserve">. Kod skena indeksa klasa je</w:t>
      </w:r>
      <w:r>
        <w:t xml:space="preserve"> </w:t>
      </w:r>
      <w:r>
        <w:rPr>
          <w:rStyle w:val="VerbatimChar"/>
        </w:rPr>
        <w:t xml:space="preserve">IndexScanIterator</w:t>
      </w:r>
      <w:r>
        <w:t xml:space="preserve">, čiji parametar šablona označava čitanje indeksa unatrag, a ne pokrivenost</w:t>
      </w:r>
      <w:r>
        <w:t xml:space="preserve"> </w:t>
      </w:r>
      <w:r>
        <w:t xml:space="preserve">indeksa, jer je pokrivenost svojstvo skupa</w:t>
      </w:r>
      <w:r>
        <w:t xml:space="preserve"> </w:t>
      </w:r>
      <w:r>
        <w:rPr>
          <w:rStyle w:val="VerbatimChar"/>
        </w:rPr>
        <w:t xml:space="preserve">read_set</w:t>
      </w:r>
      <w:r>
        <w:t xml:space="preserve"> </w:t>
      </w:r>
      <w:r>
        <w:t xml:space="preserve">i klasu ne menja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Jedan red ispisa je izuzetak. Red</w:t>
      </w:r>
      <w:r>
        <w:t xml:space="preserve"> </w:t>
      </w:r>
      <w:r>
        <w:rPr>
          <w:rStyle w:val="VerbatimChar"/>
        </w:rPr>
        <w:t xml:space="preserve">-&gt; Hash</w:t>
      </w:r>
      <w:r>
        <w:t xml:space="preserve">, koji stoji iznad ulaza Hash spoja, nije iterator nego</w:t>
      </w:r>
      <w:r>
        <w:t xml:space="preserve"> </w:t>
      </w:r>
      <w:r>
        <w:t xml:space="preserve">natpis na grani ka ulazu koji se hešira</w:t>
      </w:r>
      <w:r>
        <w:t xml:space="preserve"> </w:t>
      </w:r>
      <w:r>
        <w:t xml:space="preserve">[3]</w:t>
      </w:r>
      <w:r>
        <w:t xml:space="preserve">. Prepoznaje se i bez uvida u izvorni kod,</w:t>
      </w:r>
      <w:r>
        <w:t xml:space="preserve"> </w:t>
      </w:r>
      <w:r>
        <w:t xml:space="preserve">jer je jedini red u stablu bez ijednog broja uz sebe: iza njega ne stoji ni struktura čija bi se cena</w:t>
      </w:r>
      <w:r>
        <w:t xml:space="preserve"> </w:t>
      </w:r>
      <w:r>
        <w:t xml:space="preserve">procenila ni iterator čije bi se vreme merilo.</w:t>
      </w:r>
    </w:p>
    <w:p>
      <w:pPr>
        <w:pStyle w:val="CaptionedFigure"/>
      </w:pPr>
      <w:r>
        <w:drawing>
          <wp:inline>
            <wp:extent cx="3931919" cy="1214415"/>
            <wp:effectExtent b="0" l="0" r="0" t="0"/>
            <wp:docPr descr="Slika 5.1: Osam redova ispisa naredbe EXPLAIN ANALYZE i osam iteratora koji im odgovaraju: kontrola ide nadole kroz pozive metode Read(), a torke se vraćaju nagore, jedna po jedna." title="" id="66" name="Picture"/>
            <a:graphic>
              <a:graphicData uri="http://schemas.openxmlformats.org/drawingml/2006/picture">
                <pic:pic>
                  <pic:nvPicPr>
                    <pic:cNvPr descr="figures/05-model-iteratora-01-stablo-iteratora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1214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5.1: Osam redova ispisa naredbe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 osam iteratora koji im odgovaraju:</w:t>
      </w:r>
      <w:r>
        <w:t xml:space="preserve"> </w:t>
      </w:r>
      <w:r>
        <w:t xml:space="preserve">kontrola ide nadole kroz pozive metode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, a torke se vraćaju nagore, jedna po</w:t>
      </w:r>
      <w:r>
        <w:t xml:space="preserve"> </w:t>
      </w:r>
      <w:r>
        <w:t xml:space="preserve">jedna.</w:t>
      </w:r>
    </w:p>
    <w:bookmarkEnd w:id="68"/>
    <w:bookmarkStart w:id="69" w:name="Xec7235ad9e52edda03f9d42326cbf7f91934408"/>
    <w:p>
      <w:pPr>
        <w:pStyle w:val="Heading2"/>
      </w:pPr>
      <w:r>
        <w:t xml:space="preserve">5.3. Vrednost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 </w:t>
      </w:r>
      <w:r>
        <w:t xml:space="preserve">je broj poziva metode</w:t>
      </w:r>
      <w:r>
        <w:t xml:space="preserve"> </w:t>
      </w:r>
      <w:r>
        <w:rPr>
          <w:rStyle w:val="VerbatimChar"/>
        </w:rPr>
        <w:t xml:space="preserve">Init()</w:t>
      </w:r>
    </w:p>
    <w:p>
      <w:pPr>
        <w:pStyle w:val="FirstParagraph"/>
      </w:pPr>
      <w:r>
        <w:t xml:space="preserve">Odeljak 4.6 uveo je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 </w:t>
      </w:r>
      <w:r>
        <w:t xml:space="preserve">kao broj ponavljanja čvora i tu se zaustavio. Izvorni kod kaže šta se</w:t>
      </w:r>
      <w:r>
        <w:t xml:space="preserve"> </w:t>
      </w:r>
      <w:r>
        <w:t xml:space="preserve">tačno broji: metoda</w:t>
      </w:r>
      <w:r>
        <w:t xml:space="preserve"> </w:t>
      </w:r>
      <w:r>
        <w:rPr>
          <w:rStyle w:val="VerbatimChar"/>
        </w:rPr>
        <w:t xml:space="preserve">GetNumInitCalls()</w:t>
      </w:r>
      <w:r>
        <w:t xml:space="preserve"> </w:t>
      </w:r>
      <w:r>
        <w:t xml:space="preserve">klase</w:t>
      </w:r>
      <w:r>
        <w:t xml:space="preserve"> </w:t>
      </w:r>
      <w:r>
        <w:rPr>
          <w:rStyle w:val="VerbatimChar"/>
        </w:rPr>
        <w:t xml:space="preserve">IteratorProfiler</w:t>
      </w:r>
      <w:r>
        <w:t xml:space="preserve">, koja postoji zato da bi 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imala odakle da čita, vraća broj poziva metode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nad tim iteratorom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Time dva pravila iz poglavlja 4 postaju posledice, a ne konvencije ispisa. Prvo,</w:t>
      </w:r>
      <w:r>
        <w:t xml:space="preserve"> </w:t>
      </w:r>
      <w:r>
        <w:rPr>
          <w:rStyle w:val="VerbatimChar"/>
        </w:rPr>
        <w:t xml:space="preserve">NestedLoopIterator</w:t>
      </w:r>
      <w:r>
        <w:t xml:space="preserve"> </w:t>
      </w:r>
      <w:r>
        <w:t xml:space="preserve">za svaku torku spoljašnjeg ulaza pozove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pa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na unutrašnjem ulazu, pa je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 </w:t>
      </w:r>
      <w:r>
        <w:t xml:space="preserve">na</w:t>
      </w:r>
      <w:r>
        <w:t xml:space="preserve"> </w:t>
      </w:r>
      <w:r>
        <w:t xml:space="preserve">unutrašnjem čvoru jednak broju torki koje je izbacio spoljašnji čvor: u navedenom upitu to je 584,</w:t>
      </w:r>
      <w:r>
        <w:t xml:space="preserve"> </w:t>
      </w:r>
      <w:r>
        <w:t xml:space="preserve">tačno onoliko koliko u tabeli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ima aktivnih kupaca. Drugo, pošto se merenja sabiraju kroz</w:t>
      </w:r>
      <w:r>
        <w:t xml:space="preserve"> </w:t>
      </w:r>
      <w:r>
        <w:t xml:space="preserve">sva ponavljanja a prikazuju po jednom ponavljanju,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na unutrašnjem čvoru je prosek po</w:t>
      </w:r>
      <w:r>
        <w:t xml:space="preserve"> </w:t>
      </w:r>
      <w:r>
        <w:t xml:space="preserve">ponavljanju i zato sme da bude decimalan broj. Ukupan broj torki dobija se množenjem: prijavljeno</w:t>
      </w:r>
      <w:r>
        <w:t xml:space="preserve"> </w:t>
      </w:r>
      <w:r>
        <w:rPr>
          <w:rStyle w:val="VerbatimChar"/>
        </w:rPr>
        <w:t xml:space="preserve">rows=26.8</w:t>
      </w:r>
      <w:r>
        <w:t xml:space="preserve"> </w:t>
      </w:r>
      <w:r>
        <w:t xml:space="preserve">puta</w:t>
      </w:r>
      <w:r>
        <w:t xml:space="preserve"> </w:t>
      </w:r>
      <w:r>
        <w:rPr>
          <w:rStyle w:val="VerbatimChar"/>
        </w:rPr>
        <w:t xml:space="preserve">loops=584</w:t>
      </w:r>
      <w:r>
        <w:t xml:space="preserve"> </w:t>
      </w:r>
      <w:r>
        <w:t xml:space="preserve">daje približno 15.651, prema 15.640 koliko prijavljuje sam čvor spoja, a</w:t>
      </w:r>
      <w:r>
        <w:t xml:space="preserve"> </w:t>
      </w:r>
      <w:r>
        <w:t xml:space="preserve">razlika potiče od zaokruživanja ispisane vrednosti.</w:t>
      </w:r>
    </w:p>
    <w:bookmarkEnd w:id="69"/>
    <w:bookmarkStart w:id="73" w:name="pipeline-i-blokirajući-operatori"/>
    <w:p>
      <w:pPr>
        <w:pStyle w:val="Heading2"/>
      </w:pPr>
      <w:r>
        <w:t xml:space="preserve">5.4. Pipeline i blokirajući operatori</w:t>
      </w:r>
    </w:p>
    <w:p>
      <w:pPr>
        <w:pStyle w:val="FirstParagraph"/>
      </w:pPr>
      <w:r>
        <w:t xml:space="preserve">Ako torka nastaje tek kada je neko zatraži, nijedan operator ne zna unapred koliko će ih proizvesti,</w:t>
      </w:r>
      <w:r>
        <w:t xml:space="preserve"> </w:t>
      </w:r>
      <w:r>
        <w:t xml:space="preserve">nego prestaje da radi onda kada ga prestanu pozivati. To je izvršavanje na zahtev</w:t>
      </w:r>
      <w:r>
        <w:t xml:space="preserve"> </w:t>
      </w:r>
      <w:r>
        <w:rPr>
          <w:i/>
          <w:iCs/>
        </w:rPr>
        <w:t xml:space="preserve">(demand-driven)</w:t>
      </w:r>
      <w:r>
        <w:t xml:space="preserve">,</w:t>
      </w:r>
      <w:r>
        <w:t xml:space="preserve"> </w:t>
      </w:r>
      <w:r>
        <w:t xml:space="preserve">i najkraće se dokazuje primerom iz uvoda ovog poglavlja.</w:t>
      </w:r>
    </w:p>
    <w:p>
      <w:pPr>
        <w:pStyle w:val="BodyText"/>
      </w:pPr>
      <w:r>
        <w:t xml:space="preserve">Upit koji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traži deset torki sa uslovom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daje plan od</w:t>
      </w:r>
      <w:r>
        <w:t xml:space="preserve"> </w:t>
      </w:r>
      <w:r>
        <w:t xml:space="preserve">tri čvora,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i sken tabele, pri čemu sva tri prijavljuju deset torki, a upit traje</w:t>
      </w:r>
      <w:r>
        <w:t xml:space="preserve"> </w:t>
      </w:r>
      <w:r>
        <w:t xml:space="preserve">nekoliko milisekundi. Dodavanje klauzule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nad istom kolonom ubacuje čvor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između</w:t>
      </w:r>
      <w:r>
        <w:t xml:space="preserve"> </w:t>
      </w:r>
      <w:r>
        <w:t xml:space="preserve">čvorova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posle čega isti sken nad istom tabelom prijavljuje pet miliona torki, a</w:t>
      </w:r>
      <w:r>
        <w:t xml:space="preserve"> </w:t>
      </w:r>
      <w:r>
        <w:t xml:space="preserve">upit je oko šest stotina puta sporiji. Sken pri tome ne zna ništa o klauzuli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i nije</w:t>
      </w:r>
      <w:r>
        <w:t xml:space="preserve"> </w:t>
      </w:r>
      <w:r>
        <w:t xml:space="preserve">optimizovan da stane: on jednostavno prestaje da bude pozivan čim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dobije svojih deset torki,</w:t>
      </w:r>
      <w:r>
        <w:t xml:space="preserve"> </w:t>
      </w:r>
      <w:r>
        <w:t xml:space="preserve">pa je rano zaustavljanje posledica izvršavanja na zahtev. Čim se između njih ubaci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 koji ne</w:t>
      </w:r>
      <w:r>
        <w:t xml:space="preserve"> </w:t>
      </w:r>
      <w:r>
        <w:t xml:space="preserve">može da vrati prvu torku dok nije video sve torke svog deteta, isti sken se izvrši do kraja. Takav</w:t>
      </w:r>
      <w:r>
        <w:t xml:space="preserve"> </w:t>
      </w:r>
      <w:r>
        <w:t xml:space="preserve">operator naziva se blokirajući operator</w:t>
      </w:r>
      <w:r>
        <w:t xml:space="preserve"> </w:t>
      </w:r>
      <w:r>
        <w:rPr>
          <w:i/>
          <w:iCs/>
        </w:rPr>
        <w:t xml:space="preserve">(blocking operator)</w:t>
      </w:r>
      <w:r>
        <w:t xml:space="preserve">, jer pipeline preseca na dva dela.</w:t>
      </w:r>
    </w:p>
    <w:p>
      <w:pPr>
        <w:pStyle w:val="BodyText"/>
      </w:pPr>
      <w:r>
        <w:t xml:space="preserve">Blokada se u ispisu prepoznaje i bez poznavanja samih operatora. 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po</w:t>
      </w:r>
      <w:r>
        <w:t xml:space="preserve"> </w:t>
      </w:r>
      <w:r>
        <w:t xml:space="preserve">iteratoru prijavljuje vreme do prve vraćene torke i ukupno vreme provedeno u tom iteratoru, što se u</w:t>
      </w:r>
      <w:r>
        <w:t xml:space="preserve"> </w:t>
      </w:r>
      <w:r>
        <w:t xml:space="preserve">ispisu vidi kao</w:t>
      </w:r>
      <w:r>
        <w:t xml:space="preserve"> </w:t>
      </w:r>
      <w:r>
        <w:rPr>
          <w:rStyle w:val="VerbatimChar"/>
        </w:rPr>
        <w:t xml:space="preserve">actual time=prvo..poslednje</w:t>
      </w:r>
      <w:r>
        <w:t xml:space="preserve"> </w:t>
      </w:r>
      <w:r>
        <w:t xml:space="preserve">[2]</w:t>
      </w:r>
      <w:r>
        <w:t xml:space="preserve">. Kod pipeline operatora prva vrednost</w:t>
      </w:r>
      <w:r>
        <w:t xml:space="preserve"> </w:t>
      </w:r>
      <w:r>
        <w:t xml:space="preserve">je znatno manja od druge, jer torke izlaze postepeno, kako pristižu, dok se kod blokirajućeg</w:t>
      </w:r>
      <w:r>
        <w:t xml:space="preserve"> </w:t>
      </w:r>
      <w:r>
        <w:t xml:space="preserve">operatora dve vrednosti poklapaju, jer ništa nije izašlo dok sve nije ušlo. Oba potpisa vide se u</w:t>
      </w:r>
      <w:r>
        <w:t xml:space="preserve"> </w:t>
      </w:r>
      <w:r>
        <w:t xml:space="preserve">istom planu: čvor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prijavljuje vreme prve torke jednako vremenu poslednje, a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neposredno ispod njega prvu torku vraća posle nešto više od jedne desetine milisekunde, a poslednju</w:t>
      </w:r>
      <w:r>
        <w:t xml:space="preserve"> </w:t>
      </w:r>
      <w:r>
        <w:t xml:space="preserve">tek pred kraj upita. Blokiraju sortiranje, materijalizacija privremene tabele, agregacija preko</w:t>
      </w:r>
      <w:r>
        <w:t xml:space="preserve"> </w:t>
      </w:r>
      <w:r>
        <w:t xml:space="preserve">privremene tabele i faza gradnje Hash spoja, dok skenovi, pretrage po indeksu,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i</w:t>
      </w:r>
      <w:r>
        <w:t xml:space="preserve"> </w:t>
      </w:r>
      <w:r>
        <w:t xml:space="preserve">spoj sa ugnježdenom petljom rade u pipeline-u. Tu je i razlog zbog kog čvor</w:t>
      </w:r>
      <w:r>
        <w:t xml:space="preserve"> </w:t>
      </w:r>
      <w:r>
        <w:rPr>
          <w:rStyle w:val="VerbatimChar"/>
        </w:rPr>
        <w:t xml:space="preserve">Stream results</w:t>
      </w:r>
      <w:r>
        <w:t xml:space="preserve"> </w:t>
      </w:r>
      <w:r>
        <w:t xml:space="preserve">uopšte</w:t>
      </w:r>
      <w:r>
        <w:t xml:space="preserve"> </w:t>
      </w:r>
      <w:r>
        <w:t xml:space="preserve">postoji: on je suprotnost materijalizaciji, jer se rezultat šalje klijentu kako nastaje, pa je</w:t>
      </w:r>
      <w:r>
        <w:t xml:space="preserve"> </w:t>
      </w:r>
      <w:r>
        <w:t xml:space="preserve">njegovo prisustvo u stablu znak da na tom mestu barijere nema.</w:t>
      </w:r>
    </w:p>
    <w:p>
      <w:pPr>
        <w:pStyle w:val="CaptionedFigure"/>
      </w:pPr>
      <w:r>
        <w:drawing>
          <wp:inline>
            <wp:extent cx="3931919" cy="1607607"/>
            <wp:effectExtent b="0" l="0" r="0" t="0"/>
            <wp:docPr descr="Slika 5.2: Isti sken tabele sa istim uslovom i istim ograničenjem LIMIT 10, bez klauzule ORDER BY i sa njom." title="" id="71" name="Picture"/>
            <a:graphic>
              <a:graphicData uri="http://schemas.openxmlformats.org/drawingml/2006/picture">
                <pic:pic>
                  <pic:nvPicPr>
                    <pic:cNvPr descr="figures/05-model-iteratora-02-pipeline-i-blokada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1607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5.2: Isti sken tabele sa istim uslovom i istim ograničenjem</w:t>
      </w:r>
      <w:r>
        <w:t xml:space="preserve"> </w:t>
      </w:r>
      <w:r>
        <w:rPr>
          <w:rStyle w:val="VerbatimChar"/>
        </w:rPr>
        <w:t xml:space="preserve">LIMIT 10</w:t>
      </w:r>
      <w:r>
        <w:t xml:space="preserve">, bez klauzule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 sa njom.</w:t>
      </w:r>
    </w:p>
    <w:bookmarkEnd w:id="73"/>
    <w:bookmarkStart w:id="74" w:name="X2c2d29d51e814dcd918ff6fc6231d08491b5417"/>
    <w:p>
      <w:pPr>
        <w:pStyle w:val="Heading2"/>
      </w:pPr>
      <w:r>
        <w:t xml:space="preserve">5.5. 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 </w:t>
      </w:r>
      <w:r>
        <w:t xml:space="preserve">je plan, iterator je izvršavanje</w:t>
      </w:r>
    </w:p>
    <w:p>
      <w:pPr>
        <w:pStyle w:val="FirstParagraph"/>
      </w:pPr>
      <w:r>
        <w:t xml:space="preserve">Ostaje pitanje odakle iteratori dolaze. Između planera iz poglavlja 3 i izvršioca stoji 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, koju izvorni kod opisuje kao strukturu planiranja upita koja iteratorima odgovara jedan</w:t>
      </w:r>
      <w:r>
        <w:t xml:space="preserve"> </w:t>
      </w:r>
      <w:r>
        <w:t xml:space="preserve">prema jedan, jer sadrži gotovo tačno ono što je potrebno da se odgovarajući iterator instancira, uz</w:t>
      </w:r>
      <w:r>
        <w:t xml:space="preserve"> </w:t>
      </w:r>
      <w:r>
        <w:t xml:space="preserve">podatke koji su potrebni samo tokom planiranja, kao što je cena</w:t>
      </w:r>
      <w:r>
        <w:t xml:space="preserve"> </w:t>
      </w:r>
      <w:r>
        <w:t xml:space="preserve">[3]</w:t>
      </w:r>
      <w:r>
        <w:t xml:space="preserve">. Optimizator, dakle,</w:t>
      </w:r>
      <w:r>
        <w:t xml:space="preserve"> </w:t>
      </w:r>
      <w:r>
        <w:t xml:space="preserve">ne pravi iteratore nego stablo 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, namerno malih i fiksne veličine, kako bi</w:t>
      </w:r>
      <w:r>
        <w:t xml:space="preserve"> </w:t>
      </w:r>
      <w:r>
        <w:t xml:space="preserve">tokom pretrage jedna mogla da se zameni boljom bez nove alokacije; tek na kraju funkcija</w:t>
      </w:r>
      <w:r>
        <w:t xml:space="preserve"> </w:t>
      </w:r>
      <w:r>
        <w:rPr>
          <w:rStyle w:val="VerbatimChar"/>
        </w:rPr>
        <w:t xml:space="preserve">CreateIteratorFromAccessPath()</w:t>
      </w:r>
      <w:r>
        <w:t xml:space="preserve"> </w:t>
      </w:r>
      <w:r>
        <w:t xml:space="preserve">to stablo prevodi u stablo iteratora</w:t>
      </w:r>
      <w:r>
        <w:t xml:space="preserve"> </w:t>
      </w:r>
      <w:r>
        <w:t xml:space="preserve">[3]</w:t>
      </w:r>
      <w:r>
        <w:t xml:space="preserve">. Strukturu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 </w:t>
      </w:r>
      <w:r>
        <w:t xml:space="preserve">ne treba mešati sa pristupnim putem iz poglavlja 1 i 3: prva je konkretna struktura u</w:t>
      </w:r>
      <w:r>
        <w:t xml:space="preserve"> </w:t>
      </w:r>
      <w:r>
        <w:t xml:space="preserve">kodu, a drugi je pojam koji označava način na koji se dolazi do torki jedne tabele.</w:t>
      </w:r>
    </w:p>
    <w:p>
      <w:pPr>
        <w:pStyle w:val="BodyText"/>
      </w:pPr>
      <w:r>
        <w:t xml:space="preserve">Time se zatvara i pitanje otvoreno u odeljku 4.8, gde je u tragu optimizatora sav sadržaj bio u fazi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, dok je faza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bila prazna. Razlog je što se u izvršavanju ne</w:t>
      </w:r>
      <w:r>
        <w:t xml:space="preserve"> </w:t>
      </w:r>
      <w:r>
        <w:t xml:space="preserve">donosi nijedna odluka koju bi trag imao da zabeleži: sve je odlučeno u trenutku kada je stablo</w:t>
      </w:r>
      <w:r>
        <w:t xml:space="preserve"> </w:t>
      </w:r>
      <w:r>
        <w:t xml:space="preserve">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 </w:t>
      </w:r>
      <w:r>
        <w:t xml:space="preserve">bilo gotovo, a posle toga se ono samo prevodi u objekte i pokreće.</w:t>
      </w:r>
    </w:p>
    <w:p>
      <w:pPr>
        <w:pStyle w:val="BodyText"/>
      </w:pPr>
      <w:r>
        <w:t xml:space="preserve">Model iteratora je i polazna tačka narednog poglavlja. Pošto svaki poziv metode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vraća</w:t>
      </w:r>
      <w:r>
        <w:t xml:space="preserve"> </w:t>
      </w:r>
      <w:r>
        <w:t xml:space="preserve">najviše jednu torku, tvrdnja da MySQL upite ne izvršava vektorizovano prestaje da bude izolovana</w:t>
      </w:r>
      <w:r>
        <w:t xml:space="preserve"> </w:t>
      </w:r>
      <w:r>
        <w:t xml:space="preserve">činjenica i postaje posledica interfejsa opisanog ovde.</w:t>
      </w:r>
    </w:p>
    <w:bookmarkEnd w:id="74"/>
    <w:bookmarkEnd w:id="75"/>
    <w:bookmarkStart w:id="82" w:name="gde-mysql-ne-prati-obrazac"/>
    <w:p>
      <w:pPr>
        <w:pStyle w:val="Heading1"/>
      </w:pPr>
      <w:r>
        <w:t xml:space="preserve">6. Gde MySQL ne prati obrazac</w:t>
      </w:r>
    </w:p>
    <w:p>
      <w:pPr>
        <w:pStyle w:val="FirstParagraph"/>
      </w:pPr>
      <w:r>
        <w:t xml:space="preserve">Prethodna poglavlja opisivala su šta MySQL radi. Ovo poglavlje skuplja na jedno mesto tri tvrdnje</w:t>
      </w:r>
      <w:r>
        <w:t xml:space="preserve"> </w:t>
      </w:r>
      <w:r>
        <w:t xml:space="preserve">suprotnog oblika: MySQL ne izvršava upit nad paketima torki, ne paralelizuje izvršavanje plana i ne</w:t>
      </w:r>
      <w:r>
        <w:t xml:space="preserve"> </w:t>
      </w:r>
      <w:r>
        <w:t xml:space="preserve">čuva izabrani plan za sledeće izvršenje. Odrična tvrdnja je slabija nego što izgleda, jer je obara</w:t>
      </w:r>
      <w:r>
        <w:t xml:space="preserve"> </w:t>
      </w:r>
      <w:r>
        <w:t xml:space="preserve">jedan jedini protivprimer, pa se nijedan od tri odeljka ne zaustavlja na obliku „nema”, nego traži</w:t>
      </w:r>
      <w:r>
        <w:t xml:space="preserve"> </w:t>
      </w:r>
      <w:r>
        <w:t xml:space="preserve">granicu na kojoj to „nema” prelazi u „ima, ali samo pod ovim uslovima”. Sve tri granice su izmerene</w:t>
      </w:r>
      <w:r>
        <w:t xml:space="preserve"> </w:t>
      </w:r>
      <w:r>
        <w:t xml:space="preserve">na živom serveru.</w:t>
      </w:r>
    </w:p>
    <w:bookmarkStart w:id="76" w:name="vektorizovano-izvršavanje"/>
    <w:p>
      <w:pPr>
        <w:pStyle w:val="Heading2"/>
      </w:pPr>
      <w:r>
        <w:t xml:space="preserve">6.1. Vektorizovano izvršavanje</w:t>
      </w:r>
    </w:p>
    <w:p>
      <w:pPr>
        <w:pStyle w:val="FirstParagraph"/>
      </w:pPr>
      <w:r>
        <w:t xml:space="preserve">Vektorizovano izvršavanje znači da jedan poziv operatora ne obrađuje jednu torku nego paket torki</w:t>
      </w:r>
      <w:r>
        <w:t xml:space="preserve"> </w:t>
      </w:r>
      <w:r>
        <w:rPr>
          <w:i/>
          <w:iCs/>
        </w:rPr>
        <w:t xml:space="preserve">(batch)</w:t>
      </w:r>
      <w:r>
        <w:t xml:space="preserve">, najčešće nekoliko stotina do nekoliko hiljada njih, pa se režija poziva i interpretacije</w:t>
      </w:r>
      <w:r>
        <w:t xml:space="preserve"> </w:t>
      </w:r>
      <w:r>
        <w:t xml:space="preserve">izraza raspodeljuje na ceo paket umesto da se plaća po torki. Taj model izvršavanja opisan je u</w:t>
      </w:r>
      <w:r>
        <w:t xml:space="preserve"> </w:t>
      </w:r>
      <w:r>
        <w:t xml:space="preserve">sistemu MonetDB/X100, uz merenje koje pokazuje da klasičan Volcano izvršilac najveći deo vremena</w:t>
      </w:r>
      <w:r>
        <w:t xml:space="preserve"> </w:t>
      </w:r>
      <w:r>
        <w:t xml:space="preserve">troši upravo na tu režiju, a ne na sam izračun</w:t>
      </w:r>
      <w:r>
        <w:t xml:space="preserve"> </w:t>
      </w:r>
      <w:r>
        <w:t xml:space="preserve">[8]</w:t>
      </w:r>
      <w:r>
        <w:t xml:space="preserve">. Danas je uobičajen u sistemima</w:t>
      </w:r>
      <w:r>
        <w:t xml:space="preserve"> </w:t>
      </w:r>
      <w:r>
        <w:t xml:space="preserve">namenjenim analitičkom workloadu (OLAP): DuckDB, na primer, sve operatore gradi nad vektorom fiksne</w:t>
      </w:r>
      <w:r>
        <w:t xml:space="preserve"> </w:t>
      </w:r>
      <w:r>
        <w:t xml:space="preserve">veličine, čija podrazumevana vrednost</w:t>
      </w:r>
      <w:r>
        <w:t xml:space="preserve"> </w:t>
      </w:r>
      <w:r>
        <w:rPr>
          <w:rStyle w:val="VerbatimChar"/>
        </w:rPr>
        <w:t xml:space="preserve">STANDARD_VECTOR_SIZE</w:t>
      </w:r>
      <w:r>
        <w:t xml:space="preserve"> </w:t>
      </w:r>
      <w:r>
        <w:t xml:space="preserve">iznosi 2.048 torki</w:t>
      </w:r>
      <w:r>
        <w:t xml:space="preserve"> </w:t>
      </w:r>
      <w:r>
        <w:t xml:space="preserve">[9]</w:t>
      </w:r>
      <w:r>
        <w:t xml:space="preserve">. Uz</w:t>
      </w:r>
      <w:r>
        <w:t xml:space="preserve"> </w:t>
      </w:r>
      <w:r>
        <w:t xml:space="preserve">vektorizaciju obično ide i kolonarno skladištenje</w:t>
      </w:r>
      <w:r>
        <w:t xml:space="preserve"> </w:t>
      </w:r>
      <w:r>
        <w:rPr>
          <w:i/>
          <w:iCs/>
        </w:rPr>
        <w:t xml:space="preserve">(columnar storage)</w:t>
      </w:r>
      <w:r>
        <w:t xml:space="preserve">, jer se paket vrednosti jedne</w:t>
      </w:r>
      <w:r>
        <w:t xml:space="preserve"> </w:t>
      </w:r>
      <w:r>
        <w:t xml:space="preserve">kolone obrađuje bez skakanja kroz memoriju.</w:t>
      </w:r>
    </w:p>
    <w:p>
      <w:pPr>
        <w:pStyle w:val="BodyText"/>
      </w:pPr>
      <w:r>
        <w:t xml:space="preserve">MySQL upite ne izvršava tako, i to nije zaseban podatak nego posledica interfejsa iz poglavlja 5:</w:t>
      </w:r>
      <w:r>
        <w:t xml:space="preserve"> </w:t>
      </w:r>
      <w:r>
        <w:t xml:space="preserve">metoda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po definiciji vraća jednu torku po pozivu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t xml:space="preserve">Odsustvo vektorizacije ne može da se uključi i isključi da bi se izmerila razlika, jer je reč o</w:t>
      </w:r>
      <w:r>
        <w:t xml:space="preserve"> </w:t>
      </w:r>
      <w:r>
        <w:t xml:space="preserve">arhitektonskoj odluci, ali se njena posledica meri neposredno. Ako se svaki izraz izračunava jednom</w:t>
      </w:r>
      <w:r>
        <w:t xml:space="preserve"> </w:t>
      </w:r>
      <w:r>
        <w:t xml:space="preserve">za svaku torku, onda svaki dodatni predikat mora da doda približno konstantan iznos po torki,</w:t>
      </w:r>
      <w:r>
        <w:t xml:space="preserve"> </w:t>
      </w:r>
      <w:r>
        <w:t xml:space="preserve">nezavisno od toga koliko torki taj predikat propušta.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od pet miliona</w:t>
      </w:r>
      <w:r>
        <w:t xml:space="preserve"> </w:t>
      </w:r>
      <w:r>
        <w:t xml:space="preserve">torki, u jednoj niti, isti klasterovani sken sa šest predikata povezanih operatorom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traje oko</w:t>
      </w:r>
      <w:r>
        <w:t xml:space="preserve"> </w:t>
      </w:r>
      <w:r>
        <w:t xml:space="preserve">1,4 puta duže nego isti sken bez ijednog predikata, a iz razlike između jednog i šest predikata</w:t>
      </w:r>
      <w:r>
        <w:t xml:space="preserve"> </w:t>
      </w:r>
      <w:r>
        <w:t xml:space="preserve">izlazi cena od približno 20 nanosekundi po torki po jednom predikatu. Kontrolno merenje pokazuje da</w:t>
      </w:r>
      <w:r>
        <w:t xml:space="preserve"> </w:t>
      </w:r>
      <w:r>
        <w:t xml:space="preserve">selektivnost tu ništa ne menja: predikat koji ne propušta gotovo nijednu torku (</w:t>
      </w:r>
      <w:r>
        <w:rPr>
          <w:rStyle w:val="VerbatimChar"/>
        </w:rPr>
        <w:t xml:space="preserve">amount &gt; 999999</w:t>
      </w:r>
      <w:r>
        <w:t xml:space="preserve">)</w:t>
      </w:r>
      <w:r>
        <w:t xml:space="preserve"> </w:t>
      </w:r>
      <w:r>
        <w:t xml:space="preserve">traje praktično isto koliko i predikat koji propušta većinu (</w:t>
      </w:r>
      <w:r>
        <w:rPr>
          <w:rStyle w:val="VerbatimChar"/>
        </w:rPr>
        <w:t xml:space="preserve">amount &gt; 100</w:t>
      </w:r>
      <w:r>
        <w:t xml:space="preserve">), jer se izraz izračuna</w:t>
      </w:r>
      <w:r>
        <w:t xml:space="preserve"> </w:t>
      </w:r>
      <w:r>
        <w:t xml:space="preserve">i za torku koja odmah otpada. Vektorizovani izvršilac bi tu istu proveru amortizovao kroz ceo paket</w:t>
      </w:r>
      <w:r>
        <w:t xml:space="preserve"> </w:t>
      </w:r>
      <w:r>
        <w:t xml:space="preserve">torki, a uz kolonarno skladištenje mogao bi i ceo paket da preskoči odjednom.</w:t>
      </w:r>
    </w:p>
    <w:p>
      <w:pPr>
        <w:pStyle w:val="BodyText"/>
      </w:pPr>
      <w:r>
        <w:t xml:space="preserve">Iz toga ne sledi da je izvršavanje torku po torku mana. Ono daje kratko vreme do prve torke i malu</w:t>
      </w:r>
      <w:r>
        <w:t xml:space="preserve"> </w:t>
      </w:r>
      <w:r>
        <w:t xml:space="preserve">potrošnju memorije, što je upravo ono što traži transakcioni workload (OLTP), dakle veliki broj</w:t>
      </w:r>
      <w:r>
        <w:t xml:space="preserve"> </w:t>
      </w:r>
      <w:r>
        <w:t xml:space="preserve">kratkih upita koji dodiruju malo torki. Cena se plaća na suprotnom kraju, kod upita koji prolaze</w:t>
      </w:r>
      <w:r>
        <w:t xml:space="preserve"> </w:t>
      </w:r>
      <w:r>
        <w:t xml:space="preserve">kroz milione torki, i Oracle taj kompromis ne skriva nego ga rešava zasebnim proizvodom: HeatWave</w:t>
      </w:r>
      <w:r>
        <w:t xml:space="preserve"> </w:t>
      </w:r>
      <w:r>
        <w:t xml:space="preserve">podatke drži u memoriji u hibridnom kolonarnom formatu i upit izvršava tako što kroz plan gura</w:t>
      </w:r>
      <w:r>
        <w:t xml:space="preserve"> </w:t>
      </w:r>
      <w:r>
        <w:t xml:space="preserve">vektorske blokove, odnosno isečke kolonarnih podataka, od jednog operatora do drugog, što</w:t>
      </w:r>
      <w:r>
        <w:t xml:space="preserve"> </w:t>
      </w:r>
      <w:r>
        <w:t xml:space="preserve">dokumentacija izričito suprotstavlja obradi zasnovanoj na pojedinačnim torkama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HeatWave je, međutim, zaseban izvršilac koji stoji pored MySQL-a, čiji iteratorski izvršilac ostaje</w:t>
      </w:r>
      <w:r>
        <w:t xml:space="preserve"> </w:t>
      </w:r>
      <w:r>
        <w:t xml:space="preserve">onakav kakav je opisan u poglavlju 5.</w:t>
      </w:r>
    </w:p>
    <w:bookmarkEnd w:id="76"/>
    <w:bookmarkStart w:id="80" w:name="paralelno-izvršavanje-upita"/>
    <w:p>
      <w:pPr>
        <w:pStyle w:val="Heading2"/>
      </w:pPr>
      <w:r>
        <w:t xml:space="preserve">6.2. Paralelno izvršavanje upita</w:t>
      </w:r>
    </w:p>
    <w:p>
      <w:pPr>
        <w:pStyle w:val="FirstParagraph"/>
      </w:pPr>
      <w:r>
        <w:t xml:space="preserve">Poglavlje 2 zabeležilo je da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pa je paralelnost u MySQL-u pre svega paralelnost između konekcija.</w:t>
      </w:r>
      <w:r>
        <w:t xml:space="preserve"> </w:t>
      </w:r>
      <w:r>
        <w:t xml:space="preserve">Unutar jednog upita ipak postoji jedan oblik paralelizma, a tačna tvrdnja o njemu uža je i od</w:t>
      </w:r>
      <w:r>
        <w:t xml:space="preserve"> </w:t>
      </w:r>
      <w:r>
        <w:t xml:space="preserve">tvrdnje da MySQL nema paralelizam i od tvrdnje da paralelizuje upite.</w:t>
      </w:r>
    </w:p>
    <w:p>
      <w:pPr>
        <w:pStyle w:val="BodyText"/>
      </w:pPr>
      <w:r>
        <w:t xml:space="preserve">Ono što postoji jeste paralelno čitanje klasterovanog indeksa, koje kontroliše sesijska promenljiva</w:t>
      </w:r>
      <w:r>
        <w:t xml:space="preserve"> </w:t>
      </w:r>
      <w:r>
        <w:rPr>
          <w:rStyle w:val="VerbatimChar"/>
        </w:rPr>
        <w:t xml:space="preserve">innodb_parallel_read_threads</w:t>
      </w:r>
      <w:r>
        <w:t xml:space="preserve">. Priručnik tu mogućnost dokumentuje uz naredbu</w:t>
      </w:r>
      <w:r>
        <w:t xml:space="preserve"> </w:t>
      </w:r>
      <w:r>
        <w:rPr>
          <w:rStyle w:val="VerbatimChar"/>
        </w:rPr>
        <w:t xml:space="preserve">CHECK TABLE</w:t>
      </w:r>
      <w:r>
        <w:t xml:space="preserve"> </w:t>
      </w:r>
      <w:r>
        <w:t xml:space="preserve">i navodi</w:t>
      </w:r>
      <w:r>
        <w:t xml:space="preserve"> </w:t>
      </w:r>
      <w:r>
        <w:t xml:space="preserve">dva uslova: promenljiva mora biti veća od 1, a stvarni broj radnih niti jednak je manjoj od dve</w:t>
      </w:r>
      <w:r>
        <w:t xml:space="preserve"> </w:t>
      </w:r>
      <w:r>
        <w:t xml:space="preserve">vrednosti, zadate vrednosti promenljive i broja podstabala indeksa koja treba pročitati</w:t>
      </w:r>
      <w:r>
        <w:t xml:space="preserve"> </w:t>
      </w:r>
      <w:r>
        <w:t xml:space="preserve">[2]</w:t>
      </w:r>
      <w:r>
        <w:t xml:space="preserve">. Radni zadatak koji je tu mogućnost uveo precizniji je o tome za koji upit ona</w:t>
      </w:r>
      <w:r>
        <w:t xml:space="preserve"> </w:t>
      </w:r>
      <w:r>
        <w:t xml:space="preserve">važi, jer u odeljku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izričito stoji da se podstabla indeksa čitaju paralelno samo ako je</w:t>
      </w:r>
      <w:r>
        <w:t xml:space="preserve"> </w:t>
      </w:r>
      <w:r>
        <w:t xml:space="preserve">zahtev nezaključavajući</w:t>
      </w:r>
      <w:r>
        <w:t xml:space="preserve"> </w:t>
      </w:r>
      <w:r>
        <w:rPr>
          <w:rStyle w:val="VerbatimChar"/>
        </w:rPr>
        <w:t xml:space="preserve">SELECT COUNT(*)</w:t>
      </w:r>
      <w:r>
        <w:t xml:space="preserve"> </w:t>
      </w:r>
      <w:r>
        <w:t xml:space="preserve">[11]</w:t>
      </w:r>
      <w:r>
        <w:t xml:space="preserve">. Merenje pokazuje da su i uz taj jedan</w:t>
      </w:r>
      <w:r>
        <w:t xml:space="preserve"> </w:t>
      </w:r>
      <w:r>
        <w:t xml:space="preserve">oblik upita potrebna još dva uslova, koja radni zadatak ne pominje.</w:t>
      </w:r>
    </w:p>
    <w:p>
      <w:pPr>
        <w:pStyle w:val="BodyText"/>
      </w:pPr>
      <w:r>
        <w:t xml:space="preserve">Prvi uslov je da se klasterovani indeks zaista i čita. Za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je svaki indeks pokrivajući, pa</w:t>
      </w:r>
      <w:r>
        <w:t xml:space="preserve"> </w:t>
      </w:r>
      <w:r>
        <w:t xml:space="preserve">optimizator bira najuži sekundarni, što se u ispisu vidi kao ime tog indeksa u koloni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uz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. Podrazumevani plan zato paralelno čitanje nikada i ne</w:t>
      </w:r>
      <w:r>
        <w:t xml:space="preserve"> </w:t>
      </w:r>
      <w:r>
        <w:t xml:space="preserve">dobije, a merenje kroz sve vrednosti promenljive daje ravnu liniju koja izgleda kao dokaz da</w:t>
      </w:r>
      <w:r>
        <w:t xml:space="preserve"> </w:t>
      </w:r>
      <w:r>
        <w:t xml:space="preserve">paralelizma nema. Zbog toga u primerima uz ovo poglavlje stoji</w:t>
      </w:r>
      <w:r>
        <w:t xml:space="preserve"> </w:t>
      </w:r>
      <w:r>
        <w:rPr>
          <w:rStyle w:val="VerbatimChar"/>
        </w:rPr>
        <w:t xml:space="preserve">FORCE INDEX(PRIMARY)</w:t>
      </w:r>
      <w:r>
        <w:t xml:space="preserve">: bez tog</w:t>
      </w:r>
      <w:r>
        <w:t xml:space="preserve"> </w:t>
      </w:r>
      <w:r>
        <w:t xml:space="preserve">nagoveštaja meri se pogrešan plan.</w:t>
      </w:r>
    </w:p>
    <w:p>
      <w:pPr>
        <w:pStyle w:val="BodyText"/>
      </w:pPr>
      <w:r>
        <w:t xml:space="preserve">Drugi uslov je odsustvo predikata, i on je granica koju ovo poglavlje traži.</w:t>
      </w:r>
    </w:p>
    <w:p>
      <w:pPr>
        <w:pStyle w:val="CaptionedFigure"/>
      </w:pPr>
      <w:r>
        <w:drawing>
          <wp:inline>
            <wp:extent cx="3931919" cy="2490216"/>
            <wp:effectExtent b="0" l="0" r="0" t="0"/>
            <wp:docPr descr="Slika 6.1: Isti klasterovani sken tabele wide_events, bez klauzule WHERE i sa jednom takvom klauzulom, kroz pet vrednosti promenljive innodb_parallel_read_threads (medijana od tri merenja, MySQL 8.4.11)." title="" id="78" name="Picture"/>
            <a:graphic>
              <a:graphicData uri="http://schemas.openxmlformats.org/drawingml/2006/picture">
                <pic:pic>
                  <pic:nvPicPr>
                    <pic:cNvPr descr="figures/06-gde-mysql-ne-prati-obrazac-01-paralelni-sken-granic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49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6.1: Isti klasterovani sken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bez klauzule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i sa jednom takvom</w:t>
      </w:r>
      <w:r>
        <w:t xml:space="preserve"> </w:t>
      </w:r>
      <w:r>
        <w:t xml:space="preserve">klauzulom, kroz pet vrednosti promenljive</w:t>
      </w:r>
      <w:r>
        <w:t xml:space="preserve"> </w:t>
      </w:r>
      <w:r>
        <w:rPr>
          <w:rStyle w:val="VerbatimChar"/>
        </w:rPr>
        <w:t xml:space="preserve">innodb_parallel_read_threads</w:t>
      </w:r>
      <w:r>
        <w:t xml:space="preserve"> </w:t>
      </w:r>
      <w:r>
        <w:t xml:space="preserve">(medijana od tri merenja,</w:t>
      </w:r>
      <w:r>
        <w:t xml:space="preserve"> </w:t>
      </w:r>
      <w:r>
        <w:t xml:space="preserve">MySQL 8.4.11).</w:t>
      </w:r>
    </w:p>
    <w:p>
      <w:pPr>
        <w:pStyle w:val="BodyText"/>
      </w:pPr>
      <w:r>
        <w:t xml:space="preserve">Bez predikata, prelazak sa jedne na šesnaest niti daje ubrzanje od 2,9 puta; sa jednom jedinom</w:t>
      </w:r>
      <w:r>
        <w:t xml:space="preserve"> </w:t>
      </w:r>
      <w:r>
        <w:t xml:space="preserve">dodatom klauzulom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isto to ubrzanje iznosi 1,01 puta, dakle ništa. Objašnjenje nije</w:t>
      </w:r>
      <w:r>
        <w:t xml:space="preserve"> </w:t>
      </w:r>
      <w:r>
        <w:t xml:space="preserve">heuristika nego šav iz poglavlja 2. Kada nema ni predikata ni projekcije, InnoDB može sam da</w:t>
      </w:r>
      <w:r>
        <w:t xml:space="preserve"> </w:t>
      </w:r>
      <w:r>
        <w:t xml:space="preserve">prebroji torke u više podstabala i serverskom sloju vrati samo zbir, pa pojedinačne torke nikada ne</w:t>
      </w:r>
      <w:r>
        <w:t xml:space="preserve"> </w:t>
      </w:r>
      <w:r>
        <w:t xml:space="preserve">pređu granicu između dva sloja. Čim se pojavi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o predikatu odlučuje iterator na serverskom</w:t>
      </w:r>
      <w:r>
        <w:t xml:space="preserve"> </w:t>
      </w:r>
      <w:r>
        <w:t xml:space="preserve">sloju, pa svaka torka mora da pređe kroz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jedna po jedna, pozivima metode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iz</w:t>
      </w:r>
      <w:r>
        <w:t xml:space="preserve"> </w:t>
      </w:r>
      <w:r>
        <w:t xml:space="preserve">poglavlja 5, i to u jednoj niti. Granica MySQL-ovog paralelizma je, dakle, tačno na šavu između</w:t>
      </w:r>
      <w:r>
        <w:t xml:space="preserve"> </w:t>
      </w:r>
      <w:r>
        <w:t xml:space="preserve">serverskog sloja i motora, a poglavlja 2 i 5 je zajedno predviđaju.</w:t>
      </w:r>
    </w:p>
    <w:p>
      <w:pPr>
        <w:pStyle w:val="BodyText"/>
      </w:pPr>
      <w:r>
        <w:t xml:space="preserve">Poređenje sa sistemom koji istu stvar rešava drugačije čini tu granicu oštrijom. U PostgreSQL-u</w:t>
      </w:r>
      <w:r>
        <w:t xml:space="preserve"> </w:t>
      </w:r>
      <w:r>
        <w:t xml:space="preserve">odluku donosi optimizator: kada zaključi da je paralelno izvršavanje najbrža strategija, u plan</w:t>
      </w:r>
      <w:r>
        <w:t xml:space="preserve"> </w:t>
      </w:r>
      <w:r>
        <w:t xml:space="preserve">ugrađuje čvor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Gather Merge</w:t>
      </w:r>
      <w:r>
        <w:t xml:space="preserve">, čije se podstablo izvršava u radnim procesima, a ako taj</w:t>
      </w:r>
      <w:r>
        <w:t xml:space="preserve"> </w:t>
      </w:r>
      <w:r>
        <w:t xml:space="preserve">čvor stoji u korenu plana, ceo upit se izvršava paralelno</w:t>
      </w:r>
      <w:r>
        <w:t xml:space="preserve"> </w:t>
      </w:r>
      <w:r>
        <w:t xml:space="preserve">[12]</w:t>
      </w:r>
      <w:r>
        <w:t xml:space="preserve">. U MySQL-u plan nikada</w:t>
      </w:r>
      <w:r>
        <w:t xml:space="preserve"> </w:t>
      </w:r>
      <w:r>
        <w:t xml:space="preserve">nije paralelan, nego je paralelno samo jedno čitanje ispod plana. Zato u ispisu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iz</w:t>
      </w:r>
      <w:r>
        <w:t xml:space="preserve"> </w:t>
      </w:r>
      <w:r>
        <w:t xml:space="preserve">poglavlja 4 i nema čvora koji bi paralelizam označavao: reč je o paralelizmu unutar operacije, a ne</w:t>
      </w:r>
      <w:r>
        <w:t xml:space="preserve"> </w:t>
      </w:r>
      <w:r>
        <w:t xml:space="preserve">o paralelizmu na nivou upita.</w:t>
      </w:r>
    </w:p>
    <w:bookmarkEnd w:id="80"/>
    <w:bookmarkStart w:id="81" w:name="keširanje-i-ponovna-upotreba-planova"/>
    <w:p>
      <w:pPr>
        <w:pStyle w:val="Heading2"/>
      </w:pPr>
      <w:r>
        <w:t xml:space="preserve">6.3. Keširanje i ponovna upotreba planova</w:t>
      </w:r>
    </w:p>
    <w:p>
      <w:pPr>
        <w:pStyle w:val="FirstParagraph"/>
      </w:pPr>
      <w:r>
        <w:t xml:space="preserve">Pitanje da li se izabrani plan čuva za sledeći put meša tri različite stvari, pa se odgovor dobija</w:t>
      </w:r>
      <w:r>
        <w:t xml:space="preserve"> </w:t>
      </w:r>
      <w:r>
        <w:t xml:space="preserve">tek kada se one razdvoje. Keš rezultata upita</w:t>
      </w:r>
      <w:r>
        <w:t xml:space="preserve"> </w:t>
      </w:r>
      <w:r>
        <w:rPr>
          <w:i/>
          <w:iCs/>
        </w:rPr>
        <w:t xml:space="preserve">(query cache)</w:t>
      </w:r>
      <w:r>
        <w:t xml:space="preserve"> </w:t>
      </w:r>
      <w:r>
        <w:t xml:space="preserve">čuvao je same rezultate i uklonjen je</w:t>
      </w:r>
      <w:r>
        <w:t xml:space="preserve"> </w:t>
      </w:r>
      <w:r>
        <w:t xml:space="preserve">u verziji 8.0, uz obrazloženje da je podrazumevano isključen još od verzije 5.6 i da se korisnicima</w:t>
      </w:r>
      <w:r>
        <w:t xml:space="preserve"> </w:t>
      </w:r>
      <w:r>
        <w:t xml:space="preserve">umesto njega preporučuje keširanje izvan servera</w:t>
      </w:r>
      <w:r>
        <w:t xml:space="preserve"> </w:t>
      </w:r>
      <w:r>
        <w:t xml:space="preserve">[13]</w:t>
      </w:r>
      <w:r>
        <w:t xml:space="preserve">. Deljeni keš plana čuvao bi planove</w:t>
      </w:r>
      <w:r>
        <w:t xml:space="preserve"> </w:t>
      </w:r>
      <w:r>
        <w:t xml:space="preserve">izvršenja između sesija i u MySQL-u ne postoji. Keš pripremljene naredbe</w:t>
      </w:r>
      <w:r>
        <w:t xml:space="preserve"> </w:t>
      </w:r>
      <w:r>
        <w:rPr>
          <w:i/>
          <w:iCs/>
        </w:rPr>
        <w:t xml:space="preserve">(prepared statement)</w:t>
      </w:r>
      <w:r>
        <w:t xml:space="preserve"> </w:t>
      </w:r>
      <w:r>
        <w:t xml:space="preserve">čuva</w:t>
      </w:r>
      <w:r>
        <w:t xml:space="preserve"> </w:t>
      </w:r>
      <w:r>
        <w:t xml:space="preserve">unutrašnju strukturu naredbe i postoji, ali samo u okviru jedne sesije.</w:t>
      </w:r>
    </w:p>
    <w:p>
      <w:pPr>
        <w:pStyle w:val="BodyText"/>
      </w:pPr>
      <w:r>
        <w:t xml:space="preserve">Kako izgleda sistem koji deljeni keš plana ima, vidi se kod Oracle-a. U njegovom deljenom pulu</w:t>
      </w:r>
      <w:r>
        <w:t xml:space="preserve"> </w:t>
      </w:r>
      <w:r>
        <w:rPr>
          <w:i/>
          <w:iCs/>
        </w:rPr>
        <w:t xml:space="preserve">(shared pool)</w:t>
      </w:r>
      <w:r>
        <w:t xml:space="preserve"> </w:t>
      </w:r>
      <w:r>
        <w:t xml:space="preserve">za svaku naredbu stoji po jedna deljena SQL oblast, dostupna svim korisnicima, a u</w:t>
      </w:r>
      <w:r>
        <w:t xml:space="preserve"> </w:t>
      </w:r>
      <w:r>
        <w:t xml:space="preserve">njoj i stablo raščlanjivanja i plan izvršenja; privatne oblasti pojedinačnih sesija pokazuju na istu</w:t>
      </w:r>
      <w:r>
        <w:t xml:space="preserve"> </w:t>
      </w:r>
      <w:r>
        <w:t xml:space="preserve">deljenu oblast, pa dve sesije koje izvršavaju isti upit dele jedan plan</w:t>
      </w:r>
      <w:r>
        <w:t xml:space="preserve"> </w:t>
      </w:r>
      <w:r>
        <w:t xml:space="preserve">[14]</w:t>
      </w:r>
      <w:r>
        <w:t xml:space="preserve">. U</w:t>
      </w:r>
      <w:r>
        <w:t xml:space="preserve"> </w:t>
      </w:r>
      <w:r>
        <w:t xml:space="preserve">MySQL-u zajedničke oblasti te vrste nema,</w:t>
      </w:r>
      <w:r>
        <w:t xml:space="preserve"> </w:t>
      </w:r>
      <w:r>
        <w:t xml:space="preserve">i to se najkraće vidi na pripremljenoj naredbi: naredba pripremljena u jednoj sesiji u drugoj ne</w:t>
      </w:r>
      <w:r>
        <w:t xml:space="preserve"> </w:t>
      </w:r>
      <w:r>
        <w:t xml:space="preserve">postoji ni pod kojim imenom, pa se njeno izvršenje odbija greškom</w:t>
      </w:r>
      <w:r>
        <w:t xml:space="preserve"> </w:t>
      </w:r>
      <w:r>
        <w:rPr>
          <w:rStyle w:val="VerbatimChar"/>
        </w:rPr>
        <w:t xml:space="preserve">ERROR 1243 (HY000)</w:t>
      </w:r>
      <w:r>
        <w:t xml:space="preserve">.</w:t>
      </w:r>
    </w:p>
    <w:p>
      <w:pPr>
        <w:pStyle w:val="BodyText"/>
      </w:pPr>
      <w:r>
        <w:t xml:space="preserve">Priručnik je o tome šta MySQL zaista kešira izričit. Keševe pripremljenih naredbi i uskladištenih</w:t>
      </w:r>
      <w:r>
        <w:t xml:space="preserve"> </w:t>
      </w:r>
      <w:r>
        <w:t xml:space="preserve">programa server održava po sesiji, naredbe keširane u jednoj sesiji nisu dostupne drugim sesijama, a</w:t>
      </w:r>
      <w:r>
        <w:t xml:space="preserve"> </w:t>
      </w:r>
      <w:r>
        <w:t xml:space="preserve">kada se sesija završi, server ih odbacuje; ono što se pri tome kešira jeste unutrašnja struktura u</w:t>
      </w:r>
      <w:r>
        <w:t xml:space="preserve"> </w:t>
      </w:r>
      <w:r>
        <w:t xml:space="preserve">koju je naredba pretvorena, dakle stablo raščlanjivanja sa razrešenim imenima, a ne plan izvršenja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Da se plan zaista ne kešira, može se pokazati alatom iz odeljka 4.8. Ako je plan sačuvan, drugo</w:t>
      </w:r>
      <w:r>
        <w:t xml:space="preserve"> </w:t>
      </w:r>
      <w:r>
        <w:t xml:space="preserve">izvršenje iste pripremljene naredbe nema šta da upiše u trag optimizatora. Tri izvršenja jedne</w:t>
      </w:r>
      <w:r>
        <w:t xml:space="preserve"> </w:t>
      </w:r>
      <w:r>
        <w:t xml:space="preserve">naredbe sa parametrom nad kolonom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, međutim, daju tri zasebna traga, svaki sa</w:t>
      </w:r>
      <w:r>
        <w:t xml:space="preserve"> </w:t>
      </w:r>
      <w:r>
        <w:t xml:space="preserve">sopstvenom procenom broja torki i sopstvenom cenom. Razlike među njima nisu male: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pokriva oko 71% torki u tabeli, a svaka od ostalih zemalja oko 2%, pa je procena za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oko</w:t>
      </w:r>
      <w:r>
        <w:t xml:space="preserve"> </w:t>
      </w:r>
      <w:r>
        <w:t xml:space="preserve">dvanaest puta veća od procena za druge dve vrednosti, sa srazmerno većom cenom. Optimizacija se,</w:t>
      </w:r>
      <w:r>
        <w:t xml:space="preserve"> </w:t>
      </w:r>
      <w:r>
        <w:t xml:space="preserve">dakle, obavlja nad stvarnom vrednošću parametra, a ne jednom za sve vrednosti: MySQL ne pravi</w:t>
      </w:r>
      <w:r>
        <w:t xml:space="preserve"> </w:t>
      </w:r>
      <w:r>
        <w:t xml:space="preserve">generički plan, pa nema ni mehanizam koji bi generički i konkretni plan poredio. Tvrdnja je time</w:t>
      </w:r>
      <w:r>
        <w:t xml:space="preserve"> </w:t>
      </w:r>
      <w:r>
        <w:t xml:space="preserve">jača od one sa kojom je odeljak počeo, jer plan nije samo nedeljen između sesija, nego se iznova</w:t>
      </w:r>
      <w:r>
        <w:t xml:space="preserve"> </w:t>
      </w:r>
      <w:r>
        <w:t xml:space="preserve">izvodi pri svakom izvršenju.</w:t>
      </w:r>
    </w:p>
    <w:p>
      <w:pPr>
        <w:pStyle w:val="BodyText"/>
      </w:pPr>
      <w:r>
        <w:t xml:space="preserve">Ostaje pitanje šta je onda ta unutrašnja struktura, a odgovor daje ponovna priprema. Priručnik</w:t>
      </w:r>
      <w:r>
        <w:t xml:space="preserve"> </w:t>
      </w:r>
      <w:r>
        <w:t xml:space="preserve">navodi da server prati promene metapodataka tabela na koje se pripremljena naredba odnosi i da</w:t>
      </w:r>
      <w:r>
        <w:t xml:space="preserve"> </w:t>
      </w:r>
      <w:r>
        <w:t xml:space="preserve">naredbu pri sledećem izvršenju automatski priprema ponovo, dakle ponovo je raščlanjuje i iznova</w:t>
      </w:r>
      <w:r>
        <w:t xml:space="preserve"> </w:t>
      </w:r>
      <w:r>
        <w:t xml:space="preserve">gradi unutrašnju strukturu, uz najviše tri pokušaja</w:t>
      </w:r>
      <w:r>
        <w:t xml:space="preserve"> </w:t>
      </w:r>
      <w:r>
        <w:t xml:space="preserve">[2]</w:t>
      </w:r>
      <w:r>
        <w:t xml:space="preserve">. Na maloj probnoj tabeli to se</w:t>
      </w:r>
      <w:r>
        <w:t xml:space="preserve"> </w:t>
      </w:r>
      <w:r>
        <w:t xml:space="preserve">vidi u jednom potezu: pripremljena naredba oblika</w:t>
      </w:r>
      <w:r>
        <w:t xml:space="preserve"> </w:t>
      </w:r>
      <w:r>
        <w:rPr>
          <w:rStyle w:val="VerbatimChar"/>
        </w:rPr>
        <w:t xml:space="preserve">SELECT * FROM t</w:t>
      </w:r>
      <w:r>
        <w:t xml:space="preserve"> </w:t>
      </w:r>
      <w:r>
        <w:t xml:space="preserve">prvi put vraća dve kolone, a</w:t>
      </w:r>
      <w:r>
        <w:t xml:space="preserve"> </w:t>
      </w:r>
      <w:r>
        <w:t xml:space="preserve">posle naredbe</w:t>
      </w:r>
      <w:r>
        <w:t xml:space="preserve"> </w:t>
      </w:r>
      <w:r>
        <w:rPr>
          <w:rStyle w:val="VerbatimChar"/>
        </w:rPr>
        <w:t xml:space="preserve">ALTER TABLE ... ADD COLUMN</w:t>
      </w:r>
      <w:r>
        <w:t xml:space="preserve"> </w:t>
      </w:r>
      <w:r>
        <w:t xml:space="preserve">isti, nepromenjeni tekst naredbe vraća tri kolone, dok</w:t>
      </w:r>
      <w:r>
        <w:t xml:space="preserve"> </w:t>
      </w:r>
      <w:r>
        <w:t xml:space="preserve">brojač</w:t>
      </w:r>
      <w:r>
        <w:t xml:space="preserve"> </w:t>
      </w:r>
      <w:r>
        <w:rPr>
          <w:rStyle w:val="VerbatimChar"/>
        </w:rPr>
        <w:t xml:space="preserve">Com_stmt_reprepare</w:t>
      </w:r>
      <w:r>
        <w:t xml:space="preserve"> </w:t>
      </w:r>
      <w:r>
        <w:t xml:space="preserve">odlazi sa nule na jedinicu. Znak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je, dakle, bio razrešen u konkretnu</w:t>
      </w:r>
      <w:r>
        <w:t xml:space="preserve"> </w:t>
      </w:r>
      <w:r>
        <w:t xml:space="preserve">listu kolona i zapamćen, pa promena te liste poništava zapamćenu strukturu. Keširano je upravo ono</w:t>
      </w:r>
      <w:r>
        <w:t xml:space="preserve"> </w:t>
      </w:r>
      <w:r>
        <w:t xml:space="preserve">što priručnik naziva unutrašnjom strukturom, a plan koji bi tu strukturu izvršio nije deo onoga što</w:t>
      </w:r>
      <w:r>
        <w:t xml:space="preserve"> </w:t>
      </w:r>
      <w:r>
        <w:t xml:space="preserve">se pamti.</w:t>
      </w:r>
    </w:p>
    <w:p>
      <w:pPr>
        <w:pStyle w:val="BodyText"/>
      </w:pPr>
      <w:r>
        <w:t xml:space="preserve">Precizan oblik tvrdnje kojom se poglavlje zatvara zato glasi: MySQL nema ni keš rezultata upita ni</w:t>
      </w:r>
      <w:r>
        <w:t xml:space="preserve"> </w:t>
      </w:r>
      <w:r>
        <w:t xml:space="preserve">deljeni keš plana, ali ima sesijski keš pripremljene naredbe, dok se plan izvršenja izvodi iznova</w:t>
      </w:r>
      <w:r>
        <w:t xml:space="preserve"> </w:t>
      </w:r>
      <w:r>
        <w:t xml:space="preserve">pri svakom izvršenju, nad stvarnom vrednošću parametra. Sva tri odeljka time završavaju na istom</w:t>
      </w:r>
      <w:r>
        <w:t xml:space="preserve"> </w:t>
      </w:r>
      <w:r>
        <w:t xml:space="preserve">mestu: odrična tvrdnja o sistemu tačna je samo uz uslove pod kojima je proverena.</w:t>
      </w:r>
    </w:p>
    <w:bookmarkEnd w:id="81"/>
    <w:bookmarkEnd w:id="82"/>
    <w:bookmarkStart w:id="83" w:name="zaključak"/>
    <w:p>
      <w:pPr>
        <w:pStyle w:val="Heading1"/>
      </w:pPr>
      <w:r>
        <w:t xml:space="preserve">7. Zaključak</w:t>
      </w:r>
    </w:p>
    <w:bookmarkEnd w:id="83"/>
    <w:bookmarkStart w:id="111" w:name="reference"/>
    <w:p>
      <w:pPr>
        <w:pStyle w:val="Heading1"/>
      </w:pPr>
      <w:r>
        <w:t xml:space="preserve">Reference</w:t>
      </w:r>
    </w:p>
    <w:bookmarkStart w:id="110" w:name="refs"/>
    <w:bookmarkStart w:id="84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84"/>
    <w:bookmarkStart w:id="86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85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86"/>
    <w:bookmarkStart w:id="88" w:name="ref-mysqlsource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server source code, verzija 8.4.6.”</w:t>
      </w:r>
      <w:r>
        <w:t xml:space="preserve"> </w:t>
      </w:r>
      <w:hyperlink r:id="rId87">
        <w:r>
          <w:rPr>
            <w:rStyle w:val="Hyperlink"/>
          </w:rPr>
          <w:t xml:space="preserve">https://github.com/mysql/mysql-server/tree/mysql-8.4.6</w:t>
        </w:r>
      </w:hyperlink>
      <w:r>
        <w:t xml:space="preserve">, 2025.</w:t>
      </w:r>
    </w:p>
    <w:bookmarkEnd w:id="88"/>
    <w:bookmarkStart w:id="90" w:name="ref-mysqlwl708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WL#7082</w:t>
      </w:r>
      <w:r>
        <w:t xml:space="preserve">: Move permanent transformations from</w:t>
      </w:r>
      <w:r>
        <w:t xml:space="preserve"> </w:t>
      </w:r>
      <w:r>
        <w:t xml:space="preserve">JOIN::optimize()</w:t>
      </w:r>
      <w:r>
        <w:t xml:space="preserve"> </w:t>
      </w:r>
      <w:r>
        <w:t xml:space="preserve">to</w:t>
      </w:r>
      <w:r>
        <w:t xml:space="preserve"> </w:t>
      </w:r>
      <w:r>
        <w:t xml:space="preserve">JOIN::prepare()</w:t>
      </w:r>
      <w:r>
        <w:t xml:space="preserve">.”</w:t>
      </w:r>
      <w:r>
        <w:t xml:space="preserve"> </w:t>
      </w:r>
      <w:hyperlink r:id="rId89">
        <w:r>
          <w:rPr>
            <w:rStyle w:val="Hyperlink"/>
          </w:rPr>
          <w:t xml:space="preserve">https://dev.mysql.com/worklog/task/?id=7082</w:t>
        </w:r>
      </w:hyperlink>
      <w:r>
        <w:t xml:space="preserve">, 2014.</w:t>
      </w:r>
    </w:p>
    <w:bookmarkEnd w:id="90"/>
    <w:bookmarkStart w:id="92" w:name="ref-mysqlblogjs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Brevik,</w:t>
      </w:r>
      <w:r>
        <w:t xml:space="preserve"> </w:t>
      </w:r>
      <w:r>
        <w:t xml:space="preserve">“New</w:t>
      </w:r>
      <w:r>
        <w:t xml:space="preserve"> </w:t>
      </w:r>
      <w:r>
        <w:t xml:space="preserve">JSON</w:t>
      </w:r>
      <w:r>
        <w:t xml:space="preserve"> </w:t>
      </w:r>
      <w:r>
        <w:t xml:space="preserve">format for</w:t>
      </w:r>
      <w:r>
        <w:t xml:space="preserve"> </w:t>
      </w:r>
      <w:r>
        <w:t xml:space="preserve">EXPLAIN</w:t>
      </w:r>
      <w:r>
        <w:t xml:space="preserve">.”</w:t>
      </w:r>
      <w:r>
        <w:t xml:space="preserve"> </w:t>
      </w:r>
      <w:hyperlink r:id="rId91">
        <w:r>
          <w:rPr>
            <w:rStyle w:val="Hyperlink"/>
          </w:rPr>
          <w:t xml:space="preserve">https://dev.mysql.com/blog-archive/new-json-format-for-explain/</w:t>
        </w:r>
      </w:hyperlink>
      <w:r>
        <w:t xml:space="preserve">, 2024.</w:t>
      </w:r>
    </w:p>
    <w:bookmarkEnd w:id="92"/>
    <w:bookmarkStart w:id="94" w:name="ref-graefe199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Graefe,</w:t>
      </w:r>
      <w:r>
        <w:t xml:space="preserve"> </w:t>
      </w:r>
      <w:r>
        <w:t xml:space="preserve">“</w:t>
      </w:r>
      <w:r>
        <w:t xml:space="preserve">Volcano</w:t>
      </w:r>
      <w:r>
        <w:t xml:space="preserve">: An extensible and parallel query evaluation system,”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 6, no. 1, pp. 120–135, 1994, doi:</w:t>
      </w:r>
      <w:r>
        <w:t xml:space="preserve"> </w:t>
      </w:r>
      <w:hyperlink r:id="rId93">
        <w:r>
          <w:rPr>
            <w:rStyle w:val="Hyperlink"/>
          </w:rPr>
          <w:t xml:space="preserve">10.1109/69.273032</w:t>
        </w:r>
      </w:hyperlink>
      <w:r>
        <w:t xml:space="preserve">.</w:t>
      </w:r>
    </w:p>
    <w:bookmarkEnd w:id="94"/>
    <w:bookmarkStart w:id="96" w:name="ref-mysqlwl1178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WL#11785</w:t>
      </w:r>
      <w:r>
        <w:t xml:space="preserve">: Volcano iterator design.”</w:t>
      </w:r>
      <w:r>
        <w:t xml:space="preserve"> </w:t>
      </w:r>
      <w:hyperlink r:id="rId95">
        <w:r>
          <w:rPr>
            <w:rStyle w:val="Hyperlink"/>
          </w:rPr>
          <w:t xml:space="preserve">https://dev.mysql.com/worklog/task/?id=11785</w:t>
        </w:r>
      </w:hyperlink>
      <w:r>
        <w:t xml:space="preserve">.</w:t>
      </w:r>
    </w:p>
    <w:bookmarkEnd w:id="96"/>
    <w:bookmarkStart w:id="97" w:name="ref-boncz200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A. Boncz, M. Zukowski, and N. Nes,</w:t>
      </w:r>
      <w:r>
        <w:t xml:space="preserve"> </w:t>
      </w:r>
      <w:r>
        <w:t xml:space="preserve">“</w:t>
      </w:r>
      <w:r>
        <w:t xml:space="preserve">MonetDB/X100</w:t>
      </w:r>
      <w:r>
        <w:t xml:space="preserve">: Hyper-pipelining query execution,”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2nd biennial conf. Innovative data systems research (CIDR)</w:t>
      </w:r>
      <w:r>
        <w:t xml:space="preserve">, 2005, pp. 225–237.</w:t>
      </w:r>
    </w:p>
    <w:bookmarkEnd w:id="97"/>
    <w:bookmarkStart w:id="99" w:name="ref-duckdbdo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DuckDB,</w:t>
      </w:r>
      <w:r>
        <w:t xml:space="preserve"> </w:t>
      </w:r>
      <w:r>
        <w:t xml:space="preserve">“</w:t>
      </w:r>
      <w:r>
        <w:t xml:space="preserve">DuckDB</w:t>
      </w:r>
      <w:r>
        <w:t xml:space="preserve"> </w:t>
      </w:r>
      <w:r>
        <w:t xml:space="preserve">documentation: Execution format.”</w:t>
      </w:r>
      <w:r>
        <w:t xml:space="preserve"> </w:t>
      </w:r>
      <w:hyperlink r:id="rId98">
        <w:r>
          <w:rPr>
            <w:rStyle w:val="Hyperlink"/>
          </w:rPr>
          <w:t xml:space="preserve">https://duckdb.org/docs/current/internals/vector.html</w:t>
        </w:r>
      </w:hyperlink>
      <w:r>
        <w:t xml:space="preserve">.</w:t>
      </w:r>
    </w:p>
    <w:bookmarkEnd w:id="99"/>
    <w:bookmarkStart w:id="101" w:name="ref-mysqlheatwav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 HeatWave</w:t>
      </w:r>
      <w:r>
        <w:t xml:space="preserve"> </w:t>
      </w:r>
      <w:r>
        <w:t xml:space="preserve">user guide.”</w:t>
      </w:r>
      <w:r>
        <w:t xml:space="preserve"> </w:t>
      </w:r>
      <w:hyperlink r:id="rId100">
        <w:r>
          <w:rPr>
            <w:rStyle w:val="Hyperlink"/>
          </w:rPr>
          <w:t xml:space="preserve">https://dev.mysql.com/doc/heatwave/en/mys-hw-about-heatwave.html</w:t>
        </w:r>
      </w:hyperlink>
      <w:r>
        <w:t xml:space="preserve">.</w:t>
      </w:r>
    </w:p>
    <w:bookmarkEnd w:id="101"/>
    <w:bookmarkStart w:id="103" w:name="ref-mysqlwl1172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WL#11720</w:t>
      </w:r>
      <w:r>
        <w:t xml:space="preserve">:</w:t>
      </w:r>
      <w:r>
        <w:t xml:space="preserve"> </w:t>
      </w:r>
      <w:r>
        <w:t xml:space="preserve">InnoDB</w:t>
      </w:r>
      <w:r>
        <w:t xml:space="preserve">: Parallel read of index.”</w:t>
      </w:r>
      <w:r>
        <w:t xml:space="preserve"> </w:t>
      </w:r>
      <w:hyperlink r:id="rId102">
        <w:r>
          <w:rPr>
            <w:rStyle w:val="Hyperlink"/>
          </w:rPr>
          <w:t xml:space="preserve">https://dev.mysql.com/worklog/task/?id=11720</w:t>
        </w:r>
      </w:hyperlink>
      <w:r>
        <w:t xml:space="preserve">.</w:t>
      </w:r>
    </w:p>
    <w:bookmarkEnd w:id="103"/>
    <w:bookmarkStart w:id="105" w:name="ref-postgresql18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The PostgreSQL Global Development Group,</w:t>
      </w:r>
      <w:r>
        <w:t xml:space="preserve"> </w:t>
      </w:r>
      <w:r>
        <w:t xml:space="preserve">“</w:t>
      </w:r>
      <w:r>
        <w:t xml:space="preserve">PostgreSQL</w:t>
      </w:r>
      <w:r>
        <w:t xml:space="preserve"> </w:t>
      </w:r>
      <w:r>
        <w:t xml:space="preserve">18 documentation, section 15.1: How parallel query works.”</w:t>
      </w:r>
      <w:r>
        <w:t xml:space="preserve"> </w:t>
      </w:r>
      <w:hyperlink r:id="rId104">
        <w:r>
          <w:rPr>
            <w:rStyle w:val="Hyperlink"/>
          </w:rPr>
          <w:t xml:space="preserve">https://www.postgresql.org/docs/current/how-parallel-query-works.html</w:t>
        </w:r>
      </w:hyperlink>
      <w:r>
        <w:t xml:space="preserve">.</w:t>
      </w:r>
    </w:p>
    <w:bookmarkEnd w:id="105"/>
    <w:bookmarkStart w:id="107" w:name="ref-mysqlblogqc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M. Lord,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8.0: Retiring support for the query cache.”</w:t>
      </w:r>
      <w:r>
        <w:t xml:space="preserve"> </w:t>
      </w:r>
      <w:hyperlink r:id="rId106">
        <w:r>
          <w:rPr>
            <w:rStyle w:val="Hyperlink"/>
          </w:rPr>
          <w:t xml:space="preserve">https://dev.mysql.com/blog-archive/mysql-8-0-retiring-support-for-the-query-cache/</w:t>
        </w:r>
      </w:hyperlink>
      <w:r>
        <w:t xml:space="preserve">, 2017.</w:t>
      </w:r>
    </w:p>
    <w:bookmarkEnd w:id="107"/>
    <w:bookmarkStart w:id="109" w:name="ref-oracleconcep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“Oracle</w:t>
      </w:r>
      <w:r>
        <w:t xml:space="preserve"> </w:t>
      </w:r>
      <w:r>
        <w:t xml:space="preserve">AI</w:t>
      </w:r>
      <w:r>
        <w:t xml:space="preserve"> </w:t>
      </w:r>
      <w:r>
        <w:t xml:space="preserve">database concepts: Memory architecture.”</w:t>
      </w:r>
      <w:r>
        <w:t xml:space="preserve"> </w:t>
      </w:r>
      <w:hyperlink r:id="rId108">
        <w:r>
          <w:rPr>
            <w:rStyle w:val="Hyperlink"/>
          </w:rPr>
          <w:t xml:space="preserve">https://docs.oracle.com/en/database/oracle/oracle-database/23/cncpt/memory-architecture.html</w:t>
        </w:r>
      </w:hyperlink>
      <w:r>
        <w:t xml:space="preserve">.</w:t>
      </w:r>
    </w:p>
    <w:bookmarkEnd w:id="109"/>
    <w:bookmarkEnd w:id="110"/>
    <w:bookmarkEnd w:id="111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hyperlink" Id="rId106" Target="https://dev.mysql.com/blog-archive/mysql-8-0-retiring-support-for-the-query-cache/" TargetMode="External" /><Relationship Type="http://schemas.openxmlformats.org/officeDocument/2006/relationships/hyperlink" Id="rId91" Target="https://dev.mysql.com/blog-archive/new-json-format-for-explain/" TargetMode="External" /><Relationship Type="http://schemas.openxmlformats.org/officeDocument/2006/relationships/hyperlink" Id="rId100" Target="https://dev.mysql.com/doc/heatwave/en/mys-hw-about-heatwave.html" TargetMode="External" /><Relationship Type="http://schemas.openxmlformats.org/officeDocument/2006/relationships/hyperlink" Id="rId85" Target="https://dev.mysql.com/doc/refman/8.4/en/" TargetMode="External" /><Relationship Type="http://schemas.openxmlformats.org/officeDocument/2006/relationships/hyperlink" Id="rId102" Target="https://dev.mysql.com/worklog/task/?id=11720" TargetMode="External" /><Relationship Type="http://schemas.openxmlformats.org/officeDocument/2006/relationships/hyperlink" Id="rId95" Target="https://dev.mysql.com/worklog/task/?id=11785" TargetMode="External" /><Relationship Type="http://schemas.openxmlformats.org/officeDocument/2006/relationships/hyperlink" Id="rId89" Target="https://dev.mysql.com/worklog/task/?id=7082" TargetMode="External" /><Relationship Type="http://schemas.openxmlformats.org/officeDocument/2006/relationships/hyperlink" Id="rId108" Target="https://docs.oracle.com/en/database/oracle/oracle-database/23/cncpt/memory-architecture.html" TargetMode="External" /><Relationship Type="http://schemas.openxmlformats.org/officeDocument/2006/relationships/hyperlink" Id="rId93" Target="https://doi.org/10.1109/69.273032" TargetMode="External" /><Relationship Type="http://schemas.openxmlformats.org/officeDocument/2006/relationships/hyperlink" Id="rId98" Target="https://duckdb.org/docs/current/internals/vector.html" TargetMode="External" /><Relationship Type="http://schemas.openxmlformats.org/officeDocument/2006/relationships/hyperlink" Id="rId87" Target="https://github.com/mysql/mysql-server/tree/mysql-8.4.6" TargetMode="External" /><Relationship Type="http://schemas.openxmlformats.org/officeDocument/2006/relationships/hyperlink" Id="rId104" Target="https://www.postgresql.org/docs/current/how-parallel-query-work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https://dev.mysql.com/blog-archive/mysql-8-0-retiring-support-for-the-query-cache/" TargetMode="External" /><Relationship Type="http://schemas.openxmlformats.org/officeDocument/2006/relationships/hyperlink" Id="rId91" Target="https://dev.mysql.com/blog-archive/new-json-format-for-explain/" TargetMode="External" /><Relationship Type="http://schemas.openxmlformats.org/officeDocument/2006/relationships/hyperlink" Id="rId100" Target="https://dev.mysql.com/doc/heatwave/en/mys-hw-about-heatwave.html" TargetMode="External" /><Relationship Type="http://schemas.openxmlformats.org/officeDocument/2006/relationships/hyperlink" Id="rId85" Target="https://dev.mysql.com/doc/refman/8.4/en/" TargetMode="External" /><Relationship Type="http://schemas.openxmlformats.org/officeDocument/2006/relationships/hyperlink" Id="rId102" Target="https://dev.mysql.com/worklog/task/?id=11720" TargetMode="External" /><Relationship Type="http://schemas.openxmlformats.org/officeDocument/2006/relationships/hyperlink" Id="rId95" Target="https://dev.mysql.com/worklog/task/?id=11785" TargetMode="External" /><Relationship Type="http://schemas.openxmlformats.org/officeDocument/2006/relationships/hyperlink" Id="rId89" Target="https://dev.mysql.com/worklog/task/?id=7082" TargetMode="External" /><Relationship Type="http://schemas.openxmlformats.org/officeDocument/2006/relationships/hyperlink" Id="rId108" Target="https://docs.oracle.com/en/database/oracle/oracle-database/23/cncpt/memory-architecture.html" TargetMode="External" /><Relationship Type="http://schemas.openxmlformats.org/officeDocument/2006/relationships/hyperlink" Id="rId93" Target="https://doi.org/10.1109/69.273032" TargetMode="External" /><Relationship Type="http://schemas.openxmlformats.org/officeDocument/2006/relationships/hyperlink" Id="rId98" Target="https://duckdb.org/docs/current/internals/vector.html" TargetMode="External" /><Relationship Type="http://schemas.openxmlformats.org/officeDocument/2006/relationships/hyperlink" Id="rId87" Target="https://github.com/mysql/mysql-server/tree/mysql-8.4.6" TargetMode="External" /><Relationship Type="http://schemas.openxmlformats.org/officeDocument/2006/relationships/hyperlink" Id="rId104" Target="https://www.postgresql.org/docs/current/how-parallel-query-work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2026-08-31T16:21:44Z</dcterms:created>
  <dcterms:modified xsi:type="dcterms:W3CDTF">2026-08-31T16:21:44Z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