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16.png" ContentType="image/png"/>
  <Override PartName="/word/media/rId19.png" ContentType="image/png"/>
  <Override PartName="/word/media/rId29.png" ContentType="image/png"/>
  <Override PartName="/word/media/rId23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0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</w:p>
    <w:p>
      <w:pPr>
        <w:jc w:val="center"/>
        <w:spacing w:before="0" w:after="0" w:line="240" w:lineRule="auto"/>
      </w:pPr>
      <w:r>
        <w:rPr>
          <w:rFonts w:ascii="Times New Roman" w:hAnsi="Times New Roman"/>
          <w:sz w:val="28"/>
          <w:szCs w:val="28"/>
        </w:rPr>
        <w:t>UNIVERZITET U NIŠU</w:t>
      </w:r>
    </w:p>
    <w:p>
      <w:pPr>
        <w:jc w:val="center"/>
        <w:spacing w:before="140" w:after="0" w:line="240" w:lineRule="auto"/>
      </w:pPr>
      <w:r>
        <w:rPr>
          <w:rFonts w:ascii="Times New Roman" w:hAnsi="Times New Roman"/>
          <w:sz w:val="28"/>
          <w:szCs w:val="28"/>
        </w:rPr>
        <w:t>ELEKTRONSKI FAKULTET</w:t>
      </w:r>
    </w:p>
    <w:p>
      <w:pPr>
        <w:jc w:val="center"/>
        <w:spacing w:before="3800" w:after="0" w:line="240" w:lineRule="auto"/>
      </w:pPr>
      <w:r>
        <w:rPr>
          <w:rFonts w:ascii="Times New Roman" w:hAnsi="Times New Roman"/>
          <w:b/>
          <w:sz w:val="28"/>
          <w:szCs w:val="28"/>
        </w:rPr>
        <w:t xml:space="preserve">Obrada upita </w:t>
      </w:r>
      <w:r>
        <w:rPr>
          <w:rFonts w:ascii="Times New Roman" w:hAnsi="Times New Roman"/>
          <w:b/>
          <w:i/>
          <w:sz w:val="28"/>
          <w:szCs w:val="28"/>
        </w:rPr>
        <w:t>(Query Processing)</w:t>
      </w:r>
      <w:r>
        <w:rPr>
          <w:rFonts w:ascii="Times New Roman" w:hAnsi="Times New Roman"/>
          <w:b/>
          <w:sz w:val="28"/>
          <w:szCs w:val="28"/>
        </w:rPr>
        <w:t xml:space="preserve"> u MySQL-u</w:t>
      </w:r>
    </w:p>
    <w:p>
      <w:pPr>
        <w:jc w:val="center"/>
        <w:spacing w:before="760" w:after="0" w:line="240" w:lineRule="auto"/>
      </w:pPr>
      <w:r>
        <w:rPr>
          <w:rFonts w:ascii="Times New Roman" w:hAnsi="Times New Roman"/>
          <w:sz w:val="24"/>
          <w:szCs w:val="24"/>
        </w:rPr>
        <w:t>Seminarski rad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Predmet: Sistemi baza podataka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Studijski program: Elektrotehnika i računarstvo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Modul: Računarstvo i informatika</w:t>
      </w:r>
    </w:p>
    <w:p>
      <w:pPr>
        <w:spacing w:before="2240" w:after="0" w:line="240" w:lineRule="auto"/>
      </w:pPr>
    </w:p>
    <w:tbl>
      <w:tblPr>
        <w:tblW w:w="936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Student: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Mentor:</w:t>
            </w:r>
          </w:p>
        </w:tc>
      </w:tr>
      <w:tr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Petar Brajković, br. ind. 16494</w:t>
            </w:r>
          </w:p>
        </w:tc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Prof. dr Aleksandar Stanimirović</w:t>
            </w:r>
          </w:p>
        </w:tc>
      </w:tr>
    </w:tbl>
    <w:p>
      <w:pPr>
        <w:jc w:val="center"/>
        <w:spacing w:before="1600" w:after="0" w:line="240" w:lineRule="auto"/>
      </w:pPr>
      <w:r>
        <w:rPr>
          <w:rFonts w:ascii="Times New Roman" w:hAnsi="Times New Roman"/>
          <w:sz w:val="24"/>
          <w:szCs w:val="24"/>
        </w:rPr>
        <w:t>Niš, 2026. godina</w:t>
      </w:r>
    </w:p>
    <w:p>
      <w:r>
        <w:br w:type="page"/>
      </w:r>
    </w:p>
    <w:bookmarkStart w:id="12" w:name="uvod"/>
    <w:p>
      <w:pPr>
        <w:pStyle w:val="Heading1"/>
      </w:pPr>
      <w:r>
        <w:t xml:space="preserve">1. Uvod</w:t>
      </w:r>
    </w:p>
    <w:p>
      <w:pPr>
        <w:pStyle w:val="FirstParagraph"/>
      </w:pPr>
      <w:r>
        <w:t xml:space="preserve">Relacione baze podataka nude korisniku deklarativan jezik: SQL upitom opisuje se</w:t>
      </w:r>
      <w:r>
        <w:t xml:space="preserve"> </w:t>
      </w:r>
      <w:r>
        <w:rPr>
          <w:i/>
          <w:iCs/>
        </w:rPr>
        <w:t xml:space="preserve">šta</w:t>
      </w:r>
      <w:r>
        <w:t xml:space="preserve"> </w:t>
      </w:r>
      <w:r>
        <w:t xml:space="preserve">se traži</w:t>
      </w:r>
      <w:r>
        <w:t xml:space="preserve"> </w:t>
      </w:r>
      <w:r>
        <w:t xml:space="preserve">kao rezultat, ali ne i</w:t>
      </w:r>
      <w:r>
        <w:t xml:space="preserve"> </w:t>
      </w:r>
      <w:r>
        <w:rPr>
          <w:i/>
          <w:iCs/>
        </w:rPr>
        <w:t xml:space="preserve">kako</w:t>
      </w:r>
      <w:r>
        <w:t xml:space="preserve"> </w:t>
      </w:r>
      <w:r>
        <w:t xml:space="preserve">se do tog rezultata dolazi. Sistem za upravljanje bazom podataka</w:t>
      </w:r>
      <w:r>
        <w:t xml:space="preserve"> </w:t>
      </w:r>
      <w:r>
        <w:t xml:space="preserve">(SUBP), s druge strane, ume da izvrši isključivo konkretne fizičke procedure: čitanje i upisivanje</w:t>
      </w:r>
      <w:r>
        <w:t xml:space="preserve"> </w:t>
      </w:r>
      <w:r>
        <w:t xml:space="preserve">stranica na disku, prolazak kroz B+ stablo, sken tabele nad neuređenim fajlom. Obrada upita (query</w:t>
      </w:r>
      <w:r>
        <w:t xml:space="preserve"> </w:t>
      </w:r>
      <w:r>
        <w:t xml:space="preserve">processing) obuhvata sve što SUBP radi da bi premostio taj jaz između deklarativnog opisa i fizičkog</w:t>
      </w:r>
      <w:r>
        <w:t xml:space="preserve"> </w:t>
      </w:r>
      <w:r>
        <w:t xml:space="preserve">izvršenja; upravo je teret efikasnog odgovaranja na upite time prebačen sa korisnika na sistem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Jaz se premošćuje optimizacijom na dva nivoa jednog istog problema. Na</w:t>
      </w:r>
      <w:r>
        <w:t xml:space="preserve"> </w:t>
      </w:r>
      <w:r>
        <w:t xml:space="preserve">višem, logičkom nivou, polazni izraz relacione algebre preformuliše se u ekvivalentan izraz koji se</w:t>
      </w:r>
      <w:r>
        <w:t xml:space="preserve"> </w:t>
      </w:r>
      <w:r>
        <w:t xml:space="preserve">brže izvršava: spuštanjem selekcija naniže, izmenom redosleda spoja ili sažimanjem operacija menja se</w:t>
      </w:r>
      <w:r>
        <w:t xml:space="preserve"> </w:t>
      </w:r>
      <w:r>
        <w:rPr>
          <w:i/>
          <w:iCs/>
        </w:rPr>
        <w:t xml:space="preserve">oblik</w:t>
      </w:r>
      <w:r>
        <w:t xml:space="preserve"> </w:t>
      </w:r>
      <w:r>
        <w:t xml:space="preserve">izračunavanja, ali nikada sam rezultat. Na nižem, fizičkom nivou, za svaki operator bira se</w:t>
      </w:r>
      <w:r>
        <w:t xml:space="preserve"> </w:t>
      </w:r>
      <w:r>
        <w:t xml:space="preserve">konkretan algoritam i pristupni put: sken tabele naspram skena preko indeksa, odnosno spoj sa</w:t>
      </w:r>
      <w:r>
        <w:t xml:space="preserve"> </w:t>
      </w:r>
      <w:r>
        <w:t xml:space="preserve">ugnježdenom petljom, Sort-Merge spoj ili Hash spoj. Pošto ne postoji univerzalno superiorna tehnika,</w:t>
      </w:r>
      <w:r>
        <w:t xml:space="preserve"> </w:t>
      </w:r>
      <w:r>
        <w:t xml:space="preserve">najpovoljniji izbor zavisi od svojstava samih podataka. Oba nivoa vođena su</w:t>
      </w:r>
      <w:r>
        <w:t xml:space="preserve"> </w:t>
      </w:r>
      <w:r>
        <w:t xml:space="preserve">istim merilom, cenom (procenom količine posla, pre svega ulazno-izlaznih operacija), i taj</w:t>
      </w:r>
      <w:r>
        <w:t xml:space="preserve"> </w:t>
      </w:r>
      <w:r>
        <w:t xml:space="preserve">zajednički cilj čini ih dvama nivoima jednog problema, a ne dvama odvojenim problemima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Kombinovanjem logičkih i fizičkih izbora jedan nepromenjen SQL upit grana se na više planova</w:t>
      </w:r>
      <w:r>
        <w:t xml:space="preserve"> </w:t>
      </w:r>
      <w:r>
        <w:t xml:space="preserve">izvršenja koji vraćaju identičan rezultat, ali čija se cena razlikuje za nekoliko redova veličine:</w:t>
      </w:r>
      <w:r>
        <w:t xml:space="preserve"> </w:t>
      </w:r>
      <w:r>
        <w:t xml:space="preserve">selektivan indeks dodirne šačicu stranica, dok sken cele tabele pročita milione redova. Zadatak</w:t>
      </w:r>
      <w:r>
        <w:t xml:space="preserve"> </w:t>
      </w:r>
      <w:r>
        <w:t xml:space="preserve">SUBP-a jeste da među tim ekvivalentnim planovima pronađe i izabere najefikasniji</w:t>
      </w:r>
      <w:r>
        <w:t xml:space="preserve"> </w:t>
      </w:r>
      <w:r>
        <w:t xml:space="preserve">[1]</w:t>
      </w:r>
      <w:r>
        <w:t xml:space="preserve">. MySQL taj izbor poverava optimizatoru upita zasnovanom na ceni</w:t>
      </w:r>
      <w:r>
        <w:t xml:space="preserve"> </w:t>
      </w:r>
      <w:r>
        <w:t xml:space="preserve">(cost-based optimizer), koji procenjuje cenu razmatranih planova i zadržava najjeftiniji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5334000" cy="1804147"/>
            <wp:effectExtent b="0" l="0" r="0" t="0"/>
            <wp:docPr descr="Slika 1.1: Dva ekvivalentna plana izvršenja istog SQL upita, različite cene: sken preko indeksa (A) naspram skena cele tabele (B)." title="" id="10" name="Picture"/>
            <a:graphic>
              <a:graphicData uri="http://schemas.openxmlformats.org/drawingml/2006/picture">
                <pic:pic>
                  <pic:nvPicPr>
                    <pic:cNvPr descr="figures/01-uvod-01-jedan-upit-dva-plan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41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1.1: Dva ekvivalentna plana izvršenja istog SQL upita, različite cene: sken preko indeksa (A)</w:t>
      </w:r>
      <w:r>
        <w:t xml:space="preserve"> </w:t>
      </w:r>
      <w:r>
        <w:t xml:space="preserve">naspram skena cele tabele (B).</w:t>
      </w:r>
    </w:p>
    <w:p>
      <w:pPr>
        <w:pStyle w:val="BodyText"/>
      </w:pPr>
      <w:r>
        <w:t xml:space="preserve">Slika 1.1 prikazuje ovu pojavu na konkretnom upitu nad sintetičkom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. Isti upit</w:t>
      </w:r>
      <w:r>
        <w:t xml:space="preserve"> </w:t>
      </w:r>
      <w:r>
        <w:rPr>
          <w:rStyle w:val="VerbatimChar"/>
        </w:rPr>
        <w:t xml:space="preserve">SELECT notes FROM wide_events WHERE country_code = 'US'</w:t>
      </w:r>
      <w:r>
        <w:t xml:space="preserve"> </w:t>
      </w:r>
      <w:r>
        <w:t xml:space="preserve">MySQL izvršava skenom preko indeksa</w:t>
      </w:r>
      <w:r>
        <w:t xml:space="preserve"> </w:t>
      </w:r>
      <w:r>
        <w:rPr>
          <w:rStyle w:val="VerbatimChar"/>
        </w:rPr>
        <w:t xml:space="preserve">idx_country_code</w:t>
      </w:r>
      <w:r>
        <w:t xml:space="preserve">, dok se zabranjivanjem tog indeksa dobija sken cele tabele, skuplji plan koji</w:t>
      </w:r>
      <w:r>
        <w:t xml:space="preserve"> </w:t>
      </w:r>
      <w:r>
        <w:t xml:space="preserve">vraća isti skup od približno 3,5 miliona torki. Iako oba plana daju istovetan rezultat, optimizator</w:t>
      </w:r>
      <w:r>
        <w:t xml:space="preserve"> </w:t>
      </w:r>
      <w:r>
        <w:t xml:space="preserve">zadržava jeftiniju varijantu; upravo je ta logika izbora predmet poglavlja koja slede.</w:t>
      </w:r>
    </w:p>
    <w:p>
      <w:pPr>
        <w:pStyle w:val="BodyText"/>
      </w:pPr>
      <w:r>
        <w:t xml:space="preserve">Ostatak rada prati istu nit, put od deklarativnog SQL upita do njegovog fizičkog izvršenja u</w:t>
      </w:r>
      <w:r>
        <w:t xml:space="preserve"> </w:t>
      </w:r>
      <w:r>
        <w:t xml:space="preserve">MySQL-u:</w:t>
      </w:r>
    </w:p>
    <w:p>
      <w:pPr>
        <w:pStyle w:val="Compact"/>
        <w:numPr>
          <w:ilvl w:val="0"/>
          <w:numId w:val="1001"/>
        </w:numPr>
      </w:pPr>
      <w:r>
        <w:t xml:space="preserve">U poglavlju 2 opisuje se</w:t>
      </w:r>
      <w:r>
        <w:t xml:space="preserve"> </w:t>
      </w:r>
      <w:r>
        <w:rPr>
          <w:b/>
          <w:bCs/>
        </w:rPr>
        <w:t xml:space="preserve">arhitektura obrade upita u MySQL-u</w:t>
      </w:r>
      <w:r>
        <w:t xml:space="preserve">: komponente koje premošćuju jaz</w:t>
      </w:r>
      <w:r>
        <w:t xml:space="preserve"> </w:t>
      </w:r>
      <w:r>
        <w:t xml:space="preserve">(parser, optimizator, izvršni mehanizam i katalog) i način na koji ih MySQL povezuje.</w:t>
      </w:r>
    </w:p>
    <w:p>
      <w:pPr>
        <w:pStyle w:val="Compact"/>
        <w:numPr>
          <w:ilvl w:val="0"/>
          <w:numId w:val="1001"/>
        </w:numPr>
      </w:pPr>
      <w:r>
        <w:t xml:space="preserve">U poglavlju 3 dva nivoa optimizacije prikazuju se opipljivo, kao</w:t>
      </w:r>
      <w:r>
        <w:t xml:space="preserve"> </w:t>
      </w:r>
      <w:r>
        <w:rPr>
          <w:b/>
          <w:bCs/>
        </w:rPr>
        <w:t xml:space="preserve">put od SQL-a do plana</w:t>
      </w:r>
      <w:r>
        <w:rPr>
          <w:b/>
          <w:bCs/>
        </w:rPr>
        <w:t xml:space="preserve"> </w:t>
      </w:r>
      <w:r>
        <w:rPr>
          <w:b/>
          <w:bCs/>
        </w:rPr>
        <w:t xml:space="preserve">izvršavanja</w:t>
      </w:r>
      <w:r>
        <w:t xml:space="preserve">, od upita, preko preformulacije relacione algebre, do fizičkog plana nad stvarnim</w:t>
      </w:r>
      <w:r>
        <w:t xml:space="preserve"> </w:t>
      </w:r>
      <w:r>
        <w:t xml:space="preserve">primerom.</w:t>
      </w:r>
    </w:p>
    <w:p>
      <w:pPr>
        <w:pStyle w:val="Compact"/>
        <w:numPr>
          <w:ilvl w:val="0"/>
          <w:numId w:val="1001"/>
        </w:numPr>
      </w:pPr>
      <w:r>
        <w:t xml:space="preserve">Poglavlje 4 uvodi</w:t>
      </w:r>
      <w:r>
        <w:t xml:space="preserve"> </w:t>
      </w:r>
      <w:r>
        <w:rPr>
          <w:b/>
          <w:bCs/>
        </w:rPr>
        <w:t xml:space="preserve">EXPLAIN i EXPLAIN ANALYZE</w:t>
      </w:r>
      <w:r>
        <w:t xml:space="preserve">, alate kojima se izabrani plan čini vidljivim i</w:t>
      </w:r>
      <w:r>
        <w:t xml:space="preserve"> </w:t>
      </w:r>
      <w:r>
        <w:t xml:space="preserve">kojima se procenjena cena poredi sa onim što se pri izvršavanju zaista dogodilo.</w:t>
      </w:r>
    </w:p>
    <w:p>
      <w:pPr>
        <w:pStyle w:val="Compact"/>
        <w:numPr>
          <w:ilvl w:val="0"/>
          <w:numId w:val="1001"/>
        </w:numPr>
      </w:pPr>
      <w:r>
        <w:t xml:space="preserve">Poglavlje 5 objašnjava kako se izabrani plan izvršava kroz</w:t>
      </w:r>
      <w:r>
        <w:t xml:space="preserve"> </w:t>
      </w:r>
      <w:r>
        <w:rPr>
          <w:b/>
          <w:bCs/>
        </w:rPr>
        <w:t xml:space="preserve">model iteratora (iterator model) i</w:t>
      </w:r>
      <w:r>
        <w:rPr>
          <w:b/>
          <w:bCs/>
        </w:rPr>
        <w:t xml:space="preserve"> </w:t>
      </w:r>
      <w:r>
        <w:rPr>
          <w:b/>
          <w:bCs/>
        </w:rPr>
        <w:t xml:space="preserve">pipeline operatora</w:t>
      </w:r>
      <w:r>
        <w:t xml:space="preserve">: operatori povlače torke jedan od drugog, torku po torku.</w:t>
      </w:r>
    </w:p>
    <w:p>
      <w:pPr>
        <w:pStyle w:val="Compact"/>
        <w:numPr>
          <w:ilvl w:val="0"/>
          <w:numId w:val="1001"/>
        </w:numPr>
      </w:pPr>
      <w:r>
        <w:t xml:space="preserve">Poglavlje 6 razmatra</w:t>
      </w:r>
      <w:r>
        <w:t xml:space="preserve"> </w:t>
      </w:r>
      <w:r>
        <w:rPr>
          <w:b/>
          <w:bCs/>
        </w:rPr>
        <w:t xml:space="preserve">vektorizovano izvršavanje</w:t>
      </w:r>
      <w:r>
        <w:t xml:space="preserve">, grupnu i kolonski orijentisanu alternativu</w:t>
      </w:r>
      <w:r>
        <w:t xml:space="preserve"> </w:t>
      </w:r>
      <w:r>
        <w:t xml:space="preserve">izvršavanju torku po torku, kao i položaj MySQL-a u odnosu na nju.</w:t>
      </w:r>
    </w:p>
    <w:p>
      <w:pPr>
        <w:pStyle w:val="Compact"/>
        <w:numPr>
          <w:ilvl w:val="0"/>
          <w:numId w:val="1001"/>
        </w:numPr>
      </w:pPr>
      <w:r>
        <w:t xml:space="preserve">Poglavlje 7 ispituje</w:t>
      </w:r>
      <w:r>
        <w:t xml:space="preserve"> </w:t>
      </w:r>
      <w:r>
        <w:rPr>
          <w:b/>
          <w:bCs/>
        </w:rPr>
        <w:t xml:space="preserve">paralelno izvršavanje upita</w:t>
      </w:r>
      <w:r>
        <w:t xml:space="preserve">, korišćenje više procesorskih jezgara za</w:t>
      </w:r>
      <w:r>
        <w:t xml:space="preserve"> </w:t>
      </w:r>
      <w:r>
        <w:t xml:space="preserve">jedan upit i stvarne granice paralelnosti u MySQL-u.</w:t>
      </w:r>
    </w:p>
    <w:p>
      <w:pPr>
        <w:pStyle w:val="Compact"/>
        <w:numPr>
          <w:ilvl w:val="0"/>
          <w:numId w:val="1001"/>
        </w:numPr>
      </w:pPr>
      <w:r>
        <w:t xml:space="preserve">Poglavlje 8 obrađuje</w:t>
      </w:r>
      <w:r>
        <w:t xml:space="preserve"> </w:t>
      </w:r>
      <w:r>
        <w:rPr>
          <w:b/>
          <w:bCs/>
        </w:rPr>
        <w:t xml:space="preserve">keširanje i ponovnu upotrebu planova</w:t>
      </w:r>
      <w:r>
        <w:t xml:space="preserve">: pitanje može li se izabrani plan</w:t>
      </w:r>
      <w:r>
        <w:t xml:space="preserve"> </w:t>
      </w:r>
      <w:r>
        <w:t xml:space="preserve">ponovo iskoristiti umesto da se računa iznova i šta MySQL zapravo kešira (keš plana, plan cache).</w:t>
      </w:r>
    </w:p>
    <w:p>
      <w:pPr>
        <w:pStyle w:val="Compact"/>
        <w:numPr>
          <w:ilvl w:val="0"/>
          <w:numId w:val="1001"/>
        </w:numPr>
      </w:pPr>
      <w:r>
        <w:t xml:space="preserve">Poglavlje 9 donosi</w:t>
      </w:r>
      <w:r>
        <w:t xml:space="preserve"> </w:t>
      </w:r>
      <w:r>
        <w:rPr>
          <w:b/>
          <w:bCs/>
        </w:rPr>
        <w:t xml:space="preserve">zaključak</w:t>
      </w:r>
      <w:r>
        <w:t xml:space="preserve">, provlačeći nit do kraja, od deklarativnog SQL-a nazad do</w:t>
      </w:r>
      <w:r>
        <w:t xml:space="preserve"> </w:t>
      </w:r>
      <w:r>
        <w:t xml:space="preserve">fizičkog izvršenja.</w:t>
      </w:r>
    </w:p>
    <w:bookmarkEnd w:id="12"/>
    <w:bookmarkStart w:id="22" w:name="arhitektura-obrade-upita-u-mysql-u"/>
    <w:p>
      <w:pPr>
        <w:pStyle w:val="Heading1"/>
      </w:pPr>
      <w:r>
        <w:t xml:space="preserve">2. Arhitektura obrade upita u MySQL-u</w:t>
      </w:r>
    </w:p>
    <w:p>
      <w:pPr>
        <w:pStyle w:val="FirstParagraph"/>
      </w:pPr>
      <w:r>
        <w:t xml:space="preserve">U prethodnom poglavlju obrada upita opisana je kao jaz između deklarativnog SQL-a i njegovog</w:t>
      </w:r>
      <w:r>
        <w:t xml:space="preserve"> </w:t>
      </w:r>
      <w:r>
        <w:t xml:space="preserve">fizičkog izvršenja. MySQL taj jaz premošćuje arhitektonskom odlukom kakvu većina drugih sistema</w:t>
      </w:r>
      <w:r>
        <w:t xml:space="preserve"> </w:t>
      </w:r>
      <w:r>
        <w:t xml:space="preserve">nema: sam sistem podeljen je na dva sloja, sa standardizovanim interfejsom između njih. Iznad je</w:t>
      </w:r>
      <w:r>
        <w:t xml:space="preserve"> </w:t>
      </w:r>
      <w:r>
        <w:t xml:space="preserve">serverski sloj, koji razume SQL: prihvata konekciju, parsira naredbu, optimizuje je i izvršava</w:t>
      </w:r>
      <w:r>
        <w:t xml:space="preserve"> </w:t>
      </w:r>
      <w:r>
        <w:t xml:space="preserve">izabrani plan. Ispod je mehanizam skladištenja</w:t>
      </w:r>
      <w:r>
        <w:t xml:space="preserve"> </w:t>
      </w:r>
      <w:r>
        <w:rPr>
          <w:i/>
          <w:iCs/>
        </w:rPr>
        <w:t xml:space="preserve">(storage engine)</w:t>
      </w:r>
      <w:r>
        <w:t xml:space="preserve">, u nastavku kraće motor, koji</w:t>
      </w:r>
      <w:r>
        <w:t xml:space="preserve"> </w:t>
      </w:r>
      <w:r>
        <w:t xml:space="preserve">razume torke i stranice na disku, a o SQL-u ne zna ništa</w:t>
      </w:r>
      <w:r>
        <w:t xml:space="preserve"> </w:t>
      </w:r>
      <w:r>
        <w:t xml:space="preserve">[2]</w:t>
      </w:r>
      <w:r>
        <w:t xml:space="preserve">. Ta podela nije stvar</w:t>
      </w:r>
      <w:r>
        <w:t xml:space="preserve"> </w:t>
      </w:r>
      <w:r>
        <w:t xml:space="preserve">interpretacije, već je izričito dokumentovana: modularna arhitektura pruža standardan skup usluga</w:t>
      </w:r>
      <w:r>
        <w:t xml:space="preserve"> </w:t>
      </w:r>
      <w:r>
        <w:t xml:space="preserve">zajedničkih svim motorima, dok su motori komponente koje stvarno izvršavaju radnje nad podacima na</w:t>
      </w:r>
      <w:r>
        <w:t xml:space="preserve"> </w:t>
      </w:r>
      <w:r>
        <w:t xml:space="preserve">fizičkom nivou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Zbog te zamenljivosti organizacija se naziva modularna arhitektura motora</w:t>
      </w:r>
      <w:r>
        <w:t xml:space="preserve"> </w:t>
      </w:r>
      <w:r>
        <w:rPr>
          <w:i/>
          <w:iCs/>
        </w:rPr>
        <w:t xml:space="preserve">(pluggable storage engine</w:t>
      </w:r>
      <w:r>
        <w:rPr>
          <w:i/>
          <w:iCs/>
        </w:rPr>
        <w:t xml:space="preserve"> </w:t>
      </w:r>
      <w:r>
        <w:rPr>
          <w:i/>
          <w:iCs/>
        </w:rPr>
        <w:t xml:space="preserve">architecture)</w:t>
      </w:r>
      <w:r>
        <w:t xml:space="preserve">: motor se priključuje i menja, a serverski sloj iznad njega ostaje isti. MySQL 8.4 uz</w:t>
      </w:r>
      <w:r>
        <w:t xml:space="preserve"> </w:t>
      </w:r>
      <w:r>
        <w:t xml:space="preserve">InnoDB isporučuje još desetak motora, među kojima su MyISAM, Memory, CSV i Archive, ali je InnoDB</w:t>
      </w:r>
      <w:r>
        <w:t xml:space="preserve"> </w:t>
      </w:r>
      <w:r>
        <w:t xml:space="preserve">podrazumevani i jedini koji se u ovom radu razmatra</w:t>
      </w:r>
      <w:r>
        <w:t xml:space="preserve"> </w:t>
      </w:r>
      <w:r>
        <w:t xml:space="preserve">[2]</w:t>
      </w:r>
      <w:r>
        <w:t xml:space="preserve">. Pouzdan test kojim se utvrđuje</w:t>
      </w:r>
      <w:r>
        <w:t xml:space="preserve"> </w:t>
      </w:r>
      <w:r>
        <w:t xml:space="preserve">da li neka osobina pripada motoru ili serverskom sloju jednostavan je i proverljiv: menja li se ta</w:t>
      </w:r>
      <w:r>
        <w:t xml:space="preserve"> </w:t>
      </w:r>
      <w:r>
        <w:t xml:space="preserve">osobina kada se ista tabela prebaci na drugi motor? Priručnik na to pitanje odgovara i sam, jednom</w:t>
      </w:r>
      <w:r>
        <w:t xml:space="preserve"> </w:t>
      </w:r>
      <w:r>
        <w:t xml:space="preserve">fusnotom uz tabelu poređenja motora: oznaku „implementirano u serveru, a ne u mehanizmu</w:t>
      </w:r>
      <w:r>
        <w:t xml:space="preserve"> </w:t>
      </w:r>
      <w:r>
        <w:t xml:space="preserve">skladištenja” nose tačno dva reda, replikacija i izrada rezervne kopije, dok sve ostalo, poput</w:t>
      </w:r>
      <w:r>
        <w:t xml:space="preserve"> </w:t>
      </w:r>
      <w:r>
        <w:t xml:space="preserve">transakcija, MVCC-a</w:t>
      </w:r>
      <w:r>
        <w:t xml:space="preserve"> </w:t>
      </w:r>
      <w:r>
        <w:rPr>
          <w:i/>
          <w:iCs/>
        </w:rPr>
        <w:t xml:space="preserve">(viševerzijska kontrola konkurentnosti)</w:t>
      </w:r>
      <w:r>
        <w:t xml:space="preserve">, granularnosti zaključavanja i</w:t>
      </w:r>
      <w:r>
        <w:t xml:space="preserve"> </w:t>
      </w:r>
      <w:r>
        <w:t xml:space="preserve">klasterovanog indeksa, varira od motora do motora i stoga ne može pripadati zajedničkom sloju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4762500" cy="5076825"/>
            <wp:effectExtent b="0" l="0" r="0" t="0"/>
            <wp:docPr descr="Slika 2.1: Arhitektura MySQL-a: serverski sloj i mehanizmi skladištenja. Preuzeto iz priručnika [2], Figure 18.3." title="" id="14" name="Picture"/>
            <a:graphic>
              <a:graphicData uri="http://schemas.openxmlformats.org/drawingml/2006/picture">
                <pic:pic>
                  <pic:nvPicPr>
                    <pic:cNvPr descr="figures/02-arhitektura-00-mysql-architecture-official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0768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2.1: Arhitektura MySQL-a: serverski sloj i mehanizmi skladištenja. Preuzeto iz priručnika</w:t>
      </w:r>
      <w:r>
        <w:t xml:space="preserve"> </w:t>
      </w:r>
      <w:r>
        <w:t xml:space="preserve">[2]</w:t>
      </w:r>
      <w:r>
        <w:t xml:space="preserve">, Figure 18.3.</w:t>
      </w:r>
    </w:p>
    <w:p>
      <w:pPr>
        <w:pStyle w:val="BodyText"/>
      </w:pPr>
      <w:r>
        <w:t xml:space="preserve">Slika 2.1 prikazuje tu podelu onako kako je crta sam priručnik. Sve što serverski sloj radi smešteno</w:t>
      </w:r>
      <w:r>
        <w:t xml:space="preserve"> </w:t>
      </w:r>
      <w:r>
        <w:t xml:space="preserve">je u jedinstven proces, dok su motori zasebni i zamenljivi moduli ispod njega, povezani sa sistemom</w:t>
      </w:r>
      <w:r>
        <w:t xml:space="preserve"> </w:t>
      </w:r>
      <w:r>
        <w:t xml:space="preserve">datoteka. Za obradu upita bitna je samo granica između tog procesa i modula ispod njega: to je</w:t>
      </w:r>
      <w:r>
        <w:t xml:space="preserve"> </w:t>
      </w:r>
      <w:r>
        <w:t xml:space="preserve">linija preko koje naredba prelazi iz sveta SQL-a u svet torki i stranica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Put jedne naredbe kroz serverski sloj ima jasan redosled, a koraci nose imena koja postoje u izvornom</w:t>
      </w:r>
      <w:r>
        <w:t xml:space="preserve"> </w:t>
      </w:r>
      <w:r>
        <w:t xml:space="preserve">kodu MySQL-a 8.4. Nit dodeljena konekciji čita komandu sa mreže, najpre kroz funkciju</w:t>
      </w:r>
      <w:r>
        <w:t xml:space="preserve"> </w:t>
      </w:r>
      <w:r>
        <w:rPr>
          <w:rStyle w:val="VerbatimChar"/>
        </w:rPr>
        <w:t xml:space="preserve">do_command</w:t>
      </w:r>
      <w:r>
        <w:t xml:space="preserve">,</w:t>
      </w:r>
      <w:r>
        <w:t xml:space="preserve"> </w:t>
      </w:r>
      <w:r>
        <w:t xml:space="preserve">a potom</w:t>
      </w:r>
      <w:r>
        <w:t xml:space="preserve"> </w:t>
      </w:r>
      <w:r>
        <w:rPr>
          <w:rStyle w:val="VerbatimChar"/>
        </w:rPr>
        <w:t xml:space="preserve">dispatch_command</w:t>
      </w:r>
      <w:r>
        <w:t xml:space="preserve">; tek ulazna tačka</w:t>
      </w:r>
      <w:r>
        <w:t xml:space="preserve"> </w:t>
      </w:r>
      <w:r>
        <w:rPr>
          <w:rStyle w:val="VerbatimChar"/>
        </w:rPr>
        <w:t xml:space="preserve">dispatch_sql_command</w:t>
      </w:r>
      <w:r>
        <w:t xml:space="preserve"> </w:t>
      </w:r>
      <w:r>
        <w:t xml:space="preserve">započinje obradu SQL-a: tekst se</w:t>
      </w:r>
      <w:r>
        <w:t xml:space="preserve"> </w:t>
      </w:r>
      <w:r>
        <w:t xml:space="preserve">parsira u sintaksno stablo, imena tabela i kolona se razrešavaju i trajno transformišu, optimizator</w:t>
      </w:r>
      <w:r>
        <w:t xml:space="preserve"> </w:t>
      </w:r>
      <w:r>
        <w:t xml:space="preserve">bira redosled spoja i pristupni put po ceni, a izvršilac izabrani plan pretvara u stablo iteratora</w:t>
      </w:r>
      <w:r>
        <w:t xml:space="preserve"> </w:t>
      </w:r>
      <w:r>
        <w:t xml:space="preserve">[3]</w:t>
      </w:r>
      <w:r>
        <w:t xml:space="preserve">. Kroz sve korake putuje jedan isti objekat,</w:t>
      </w:r>
      <w:r>
        <w:t xml:space="preserve"> </w:t>
      </w:r>
      <w:r>
        <w:rPr>
          <w:rStyle w:val="VerbatimChar"/>
        </w:rPr>
        <w:t xml:space="preserve">THD</w:t>
      </w:r>
      <w:r>
        <w:t xml:space="preserve">, u kodu opisan kao deskriptor</w:t>
      </w:r>
      <w:r>
        <w:t xml:space="preserve"> </w:t>
      </w:r>
      <w:r>
        <w:t xml:space="preserve">niti i konekcije. Sistemska promenljiva</w:t>
      </w:r>
      <w:r>
        <w:t xml:space="preserve"> </w:t>
      </w:r>
      <w:r>
        <w:rPr>
          <w:rStyle w:val="VerbatimChar"/>
        </w:rPr>
        <w:t xml:space="preserve">thread_handling</w:t>
      </w:r>
      <w:r>
        <w:t xml:space="preserve"> </w:t>
      </w:r>
      <w:r>
        <w:t xml:space="preserve">podrazumevano ima vrednost</w:t>
      </w:r>
      <w:r>
        <w:t xml:space="preserve"> </w:t>
      </w:r>
      <w:r>
        <w:rPr>
          <w:rStyle w:val="VerbatimChar"/>
        </w:rPr>
        <w:t xml:space="preserve">one-thread-per-connection</w:t>
      </w:r>
      <w:r>
        <w:t xml:space="preserve">, dakle jedna nit po konekciji</w:t>
      </w:r>
      <w:r>
        <w:t xml:space="preserve"> </w:t>
      </w:r>
      <w:r>
        <w:t xml:space="preserve">[2], [3]</w:t>
      </w:r>
      <w:r>
        <w:t xml:space="preserve">. Ta</w:t>
      </w:r>
      <w:r>
        <w:t xml:space="preserve"> </w:t>
      </w:r>
      <w:r>
        <w:t xml:space="preserve">činjenica biće bitna u poglavlju 7, jer je paralelnost u MySQL-u pre svega između konekcija, a ne</w:t>
      </w:r>
      <w:r>
        <w:t xml:space="preserve"> </w:t>
      </w:r>
      <w:r>
        <w:t xml:space="preserve">unutar jednog upita.</w:t>
      </w:r>
    </w:p>
    <w:p>
      <w:pPr>
        <w:pStyle w:val="BodyText"/>
      </w:pPr>
      <w:r>
        <w:t xml:space="preserve">Interfejs između dva sloja nije apstrakcija na papiru, nego konkretna C++ klasa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koju</w:t>
      </w:r>
      <w:r>
        <w:t xml:space="preserve"> </w:t>
      </w:r>
      <w:r>
        <w:t xml:space="preserve">izvorni kod opisuje kao interfejs za motore koji se dinamički učitavaju; uz nju stoji</w:t>
      </w:r>
      <w:r>
        <w:t xml:space="preserve"> </w:t>
      </w:r>
      <w:r>
        <w:rPr>
          <w:rStyle w:val="VerbatimChar"/>
        </w:rPr>
        <w:t xml:space="preserve">handlerton</w:t>
      </w:r>
      <w:r>
        <w:t xml:space="preserve">,</w:t>
      </w:r>
      <w:r>
        <w:t xml:space="preserve"> </w:t>
      </w:r>
      <w:r>
        <w:t xml:space="preserve">po jedna instanca za ceo motor, dok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 </w:t>
      </w:r>
      <w:r>
        <w:t xml:space="preserve">radi po pojedinačnoj tabeli</w:t>
      </w:r>
      <w:r>
        <w:t xml:space="preserve"> </w:t>
      </w:r>
      <w:r>
        <w:t xml:space="preserve">[3]</w:t>
      </w:r>
      <w:r>
        <w:t xml:space="preserve">. Značaj te</w:t>
      </w:r>
      <w:r>
        <w:t xml:space="preserve"> </w:t>
      </w:r>
      <w:r>
        <w:t xml:space="preserve">klase za obradu upita najbolje se vidi na iteratoru koji čita celu tabelu: u svom telu on ne radi</w:t>
      </w:r>
      <w:r>
        <w:t xml:space="preserve"> </w:t>
      </w:r>
      <w:r>
        <w:t xml:space="preserve">ništa nalik čitanju diska, već poziva metodu motora</w:t>
      </w:r>
      <w:r>
        <w:t xml:space="preserve"> </w:t>
      </w:r>
      <w:r>
        <w:rPr>
          <w:rStyle w:val="VerbatimChar"/>
        </w:rPr>
        <w:t xml:space="preserve">ha_rnd_next</w:t>
      </w:r>
      <w:r>
        <w:t xml:space="preserve"> </w:t>
      </w:r>
      <w:r>
        <w:t xml:space="preserve">nad pokazivačem</w:t>
      </w:r>
      <w:r>
        <w:t xml:space="preserve"> </w:t>
      </w:r>
      <w:r>
        <w:rPr>
          <w:rStyle w:val="VerbatimChar"/>
        </w:rPr>
        <w:t xml:space="preserve">table()-&gt;file</w:t>
      </w:r>
      <w:r>
        <w:t xml:space="preserve">,</w:t>
      </w:r>
      <w:r>
        <w:t xml:space="preserve"> </w:t>
      </w:r>
      <w:r>
        <w:t xml:space="preserve">koji je tipa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i čeka da mu motor vrati sledeću torku</w:t>
      </w:r>
      <w:r>
        <w:t xml:space="preserve"> </w:t>
      </w:r>
      <w:r>
        <w:t xml:space="preserve">[3]</w:t>
      </w:r>
      <w:r>
        <w:t xml:space="preserve">. Kako je motor tu</w:t>
      </w:r>
      <w:r>
        <w:t xml:space="preserve"> </w:t>
      </w:r>
      <w:r>
        <w:t xml:space="preserve">torku pronašao, iz bafer pula</w:t>
      </w:r>
      <w:r>
        <w:t xml:space="preserve"> </w:t>
      </w:r>
      <w:r>
        <w:rPr>
          <w:i/>
          <w:iCs/>
        </w:rPr>
        <w:t xml:space="preserve">(buffer pool)</w:t>
      </w:r>
      <w:r>
        <w:t xml:space="preserve">, sa diska ili silaskom kroz B+ stablo, serverski sloj</w:t>
      </w:r>
      <w:r>
        <w:t xml:space="preserve"> </w:t>
      </w:r>
      <w:r>
        <w:t xml:space="preserve">ne zna niti treba da zna. U tome i jeste suština podele: serverski sloj odlučuje koje torke želi i</w:t>
      </w:r>
      <w:r>
        <w:t xml:space="preserve"> </w:t>
      </w:r>
      <w:r>
        <w:t xml:space="preserve">kojim redom da ih spoji, a motor odlučuje kako se torka fizički pronalazi, kešira, zaključava i u</w:t>
      </w:r>
      <w:r>
        <w:t xml:space="preserve"> </w:t>
      </w:r>
      <w:r>
        <w:t xml:space="preserve">kojoj se verziji čita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Ta podela, međutim, na dva mesta namerno propušta, a oba se mogu pokazati na živom serveru. Prvo je</w:t>
      </w:r>
      <w:r>
        <w:t xml:space="preserve"> </w:t>
      </w:r>
      <w:r>
        <w:t xml:space="preserve">spuštanje uslova u indeks</w:t>
      </w:r>
      <w:r>
        <w:t xml:space="preserve"> </w:t>
      </w:r>
      <w:r>
        <w:rPr>
          <w:i/>
          <w:iCs/>
        </w:rPr>
        <w:t xml:space="preserve">(index condition pushdown, ICP)</w:t>
      </w:r>
      <w:r>
        <w:t xml:space="preserve">. Da je granica savršeno čista, motor bi</w:t>
      </w:r>
      <w:r>
        <w:t xml:space="preserve"> </w:t>
      </w:r>
      <w:r>
        <w:t xml:space="preserve">vraćao torke a serverski sloj bi ih filtrirao, ali bi tada i torke koje će svakako biti odbačene</w:t>
      </w:r>
      <w:r>
        <w:t xml:space="preserve"> </w:t>
      </w:r>
      <w:r>
        <w:t xml:space="preserve">morale da pređu granicu. Da to izbegne, serverski sloj deo uslova iz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klauzule prosleđuje</w:t>
      </w:r>
      <w:r>
        <w:t xml:space="preserve"> </w:t>
      </w:r>
      <w:r>
        <w:t xml:space="preserve">motoru, metodom</w:t>
      </w:r>
      <w:r>
        <w:t xml:space="preserve"> </w:t>
      </w:r>
      <w:r>
        <w:rPr>
          <w:rStyle w:val="VerbatimChar"/>
        </w:rPr>
        <w:t xml:space="preserve">idx_cond_push</w:t>
      </w:r>
      <w:r>
        <w:t xml:space="preserve">, kroz koju prolazi</w:t>
      </w:r>
      <w:r>
        <w:t xml:space="preserve"> </w:t>
      </w:r>
      <w:r>
        <w:rPr>
          <w:rStyle w:val="VerbatimChar"/>
        </w:rPr>
        <w:t xml:space="preserve">Item*</w:t>
      </w:r>
      <w:r>
        <w:t xml:space="preserve">, čvor izraza iz serverskog sloja; motor</w:t>
      </w:r>
      <w:r>
        <w:t xml:space="preserve"> </w:t>
      </w:r>
      <w:r>
        <w:t xml:space="preserve">taj uslov proverava nad torkom indeksa i tek ako je zadovoljen dohvata punu torku iz tabele</w:t>
      </w:r>
      <w:r>
        <w:t xml:space="preserve"> </w:t>
      </w:r>
      <w:r>
        <w:t xml:space="preserve">[2], [3]</w:t>
      </w:r>
      <w:r>
        <w:t xml:space="preserve">.</w:t>
      </w:r>
    </w:p>
    <w:p>
      <w:pPr>
        <w:pStyle w:val="CaptionedFigure"/>
      </w:pPr>
      <w:r>
        <w:drawing>
          <wp:inline>
            <wp:extent cx="5334000" cy="1241636"/>
            <wp:effectExtent b="0" l="0" r="0" t="0"/>
            <wp:docPr descr="Slika 2.2: Plan upita sa uključenim spuštanjem uslova u indeks (ICP). Plameni grafikon iz EXPLAIN ANALYZE FORMAT=JSON, izmereno na živom serveru (MySQL 8.4.11)." title="" id="17" name="Picture"/>
            <a:graphic>
              <a:graphicData uri="http://schemas.openxmlformats.org/drawingml/2006/picture">
                <pic:pic>
                  <pic:nvPicPr>
                    <pic:cNvPr descr="figures/02-arhitektura-01-icp-ukljucen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1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2.2: Plan upita sa uključenim spuštanjem uslova u indeks (ICP). Plameni grafikon iz</w:t>
      </w:r>
      <w:r>
        <w:t xml:space="preserve"> </w:t>
      </w:r>
      <w:r>
        <w:rPr>
          <w:rStyle w:val="VerbatimChar"/>
        </w:rPr>
        <w:t xml:space="preserve">EXPLAIN ANALYZE FORMAT=JSON</w:t>
      </w:r>
      <w:r>
        <w:t xml:space="preserve">, izmereno na živom serveru (MySQL</w:t>
      </w:r>
      <w:r>
        <w:t xml:space="preserve"> </w:t>
      </w:r>
      <w:r>
        <w:t xml:space="preserve">8.4.11).</w:t>
      </w:r>
    </w:p>
    <w:p>
      <w:pPr>
        <w:pStyle w:val="CaptionedFigure"/>
      </w:pPr>
      <w:r>
        <w:drawing>
          <wp:inline>
            <wp:extent cx="5334000" cy="1336463"/>
            <wp:effectExtent b="0" l="0" r="0" t="0"/>
            <wp:docPr descr="Slika 2.3: Isti upit sa isključenim spuštanjem uslova, sa zasebnim čvorom Filter u planu." title="" id="20" name="Picture"/>
            <a:graphic>
              <a:graphicData uri="http://schemas.openxmlformats.org/drawingml/2006/picture">
                <pic:pic>
                  <pic:nvPicPr>
                    <pic:cNvPr descr="figures/02-arhitektura-02-icp-iskljucen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6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2.3: Isti upit sa isključenim spuštanjem uslova, sa zasebnim čvorom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u</w:t>
      </w:r>
      <w:r>
        <w:t xml:space="preserve"> </w:t>
      </w:r>
      <w:r>
        <w:t xml:space="preserve">planu.</w:t>
      </w:r>
    </w:p>
    <w:p>
      <w:pPr>
        <w:pStyle w:val="BodyText"/>
      </w:pPr>
      <w:r>
        <w:t xml:space="preserve">Slike 2.2 i 2.3 prikazuju isti upit nad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, sa uključenim i sa isključenim</w:t>
      </w:r>
      <w:r>
        <w:t xml:space="preserve"> </w:t>
      </w:r>
      <w:r>
        <w:t xml:space="preserve">spuštanjem uslova. Pristupni put je u oba slučaja isti sken opsega preko istog indeksa, pa se menja</w:t>
      </w:r>
      <w:r>
        <w:t xml:space="preserve"> </w:t>
      </w:r>
      <w:r>
        <w:t xml:space="preserve">samo broj čvorova u planu. Kada je spuštanje isključeno (Slika 2.3), iznad skena stoji zaseban čvor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 koji obavlja serverski sloj: sken mu dodaje 499.297 torki, a filter propušta njih 165.707,</w:t>
      </w:r>
      <w:r>
        <w:t xml:space="preserve"> </w:t>
      </w:r>
      <w:r>
        <w:t xml:space="preserve">pa je 333.590 torki prešlo granicu samo da bi odmah bilo odbačeno. Kada je spuštanje uključeno (Slika</w:t>
      </w:r>
      <w:r>
        <w:t xml:space="preserve"> </w:t>
      </w:r>
      <w:r>
        <w:t xml:space="preserve">2.2), čvor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nestaje jer isti uslov proverava motor, nad torkom indeksa, pre nego što uopšte</w:t>
      </w:r>
      <w:r>
        <w:t xml:space="preserve"> </w:t>
      </w:r>
      <w:r>
        <w:t xml:space="preserve">dohvati široku torku; rezultat je istovetan, a razlika je jedino u tome koji sloj obavlja filtriranje</w:t>
      </w:r>
      <w:r>
        <w:t xml:space="preserve"> </w:t>
      </w:r>
      <w:r>
        <w:t xml:space="preserve">[2]</w:t>
      </w:r>
      <w:r>
        <w:t xml:space="preserve">. Upravo zato je ovo najuverljiviji dokaz da granica postoji: ona se u planu vidi kao</w:t>
      </w:r>
      <w:r>
        <w:t xml:space="preserve"> </w:t>
      </w:r>
      <w:r>
        <w:t xml:space="preserve">pojava, odnosno nestanak jednog čvora.</w:t>
      </w:r>
    </w:p>
    <w:p>
      <w:pPr>
        <w:pStyle w:val="BodyText"/>
      </w:pPr>
      <w:r>
        <w:t xml:space="preserve">Drugo mesto na kome podela propušta jeste statistika kojom optimizator procenjuje koliko će torki</w:t>
      </w:r>
      <w:r>
        <w:t xml:space="preserve"> </w:t>
      </w:r>
      <w:r>
        <w:t xml:space="preserve">neki korak vratiti: odgovor stiže sa obe strane granice, iz dva izvora koji se mogu, ali i ne moraju</w:t>
      </w:r>
      <w:r>
        <w:t xml:space="preserve"> </w:t>
      </w:r>
      <w:r>
        <w:t xml:space="preserve">slagati. Motor daje kardinalnost indeksa, to jest broj različitih vrednosti, i to procenom: InnoDB</w:t>
      </w:r>
      <w:r>
        <w:t xml:space="preserve"> </w:t>
      </w:r>
      <w:r>
        <w:t xml:space="preserve">je dobija uzorkovanjem stranica indeksa, a ne čitanjem svih torki, pa se ta vrednost čuva u</w:t>
      </w:r>
      <w:r>
        <w:t xml:space="preserve"> </w:t>
      </w:r>
      <w:r>
        <w:t xml:space="preserve">motorovoj tabeli</w:t>
      </w:r>
      <w:r>
        <w:t xml:space="preserve"> </w:t>
      </w:r>
      <w:r>
        <w:rPr>
          <w:rStyle w:val="VerbatimChar"/>
        </w:rPr>
        <w:t xml:space="preserve">mysql.innodb_index_stats</w:t>
      </w:r>
      <w:r>
        <w:t xml:space="preserve"> </w:t>
      </w:r>
      <w:r>
        <w:t xml:space="preserve">[2]</w:t>
      </w:r>
      <w:r>
        <w:t xml:space="preserve">. Serverski sloj, sa svoje strane,</w:t>
      </w:r>
      <w:r>
        <w:t xml:space="preserve"> </w:t>
      </w:r>
      <w:r>
        <w:t xml:space="preserve">održava histogram, raspodelu vrednosti po kanticama, koji se izričito traži naredbom</w:t>
      </w:r>
      <w:r>
        <w:t xml:space="preserve"> </w:t>
      </w:r>
      <w:r>
        <w:rPr>
          <w:rStyle w:val="VerbatimChar"/>
        </w:rPr>
        <w:t xml:space="preserve">ANALYZE TABLE ... UPDATE HISTOGRAM</w:t>
      </w:r>
      <w:r>
        <w:t xml:space="preserve"> </w:t>
      </w:r>
      <w:r>
        <w:t xml:space="preserve">i čuva u rečniku podataka</w:t>
      </w:r>
      <w:r>
        <w:t xml:space="preserve"> </w:t>
      </w:r>
      <w:r>
        <w:rPr>
          <w:i/>
          <w:iCs/>
        </w:rPr>
        <w:t xml:space="preserve">(data dictionary)</w:t>
      </w:r>
      <w:r>
        <w:t xml:space="preserve">, odvojeno od</w:t>
      </w:r>
      <w:r>
        <w:t xml:space="preserve"> </w:t>
      </w:r>
      <w:r>
        <w:t xml:space="preserve">motora</w:t>
      </w:r>
      <w:r>
        <w:t xml:space="preserve"> </w:t>
      </w:r>
      <w:r>
        <w:t xml:space="preserve">[2]</w:t>
      </w:r>
      <w:r>
        <w:t xml:space="preserve">. Na koloni</w:t>
      </w:r>
      <w:r>
        <w:t xml:space="preserve"> </w:t>
      </w:r>
      <w:r>
        <w:rPr>
          <w:rStyle w:val="VerbatimChar"/>
        </w:rPr>
        <w:t xml:space="preserve">country_code</w:t>
      </w:r>
      <w:r>
        <w:t xml:space="preserve"> </w:t>
      </w:r>
      <w:r>
        <w:t xml:space="preserve">sintetičke tabele razlika je merljiva: motor iz</w:t>
      </w:r>
      <w:r>
        <w:t xml:space="preserve"> </w:t>
      </w:r>
      <w:r>
        <w:t xml:space="preserve">uzorka od 16 stranica, od ukupno 5.082, procenjuje 14 različitih vrednosti, dok server histogramom</w:t>
      </w:r>
      <w:r>
        <w:t xml:space="preserve"> </w:t>
      </w:r>
      <w:r>
        <w:t xml:space="preserve">nalazi tačnih 15 i, što je važnije, beleži da vrednost</w:t>
      </w:r>
      <w:r>
        <w:t xml:space="preserve"> </w:t>
      </w:r>
      <w:r>
        <w:rPr>
          <w:rStyle w:val="VerbatimChar"/>
        </w:rPr>
        <w:t xml:space="preserve">US</w:t>
      </w:r>
      <w:r>
        <w:t xml:space="preserve"> </w:t>
      </w:r>
      <w:r>
        <w:t xml:space="preserve">zauzima oko 70% tabele, dok bi se iz same</w:t>
      </w:r>
      <w:r>
        <w:t xml:space="preserve"> </w:t>
      </w:r>
      <w:r>
        <w:t xml:space="preserve">kardinalnosti mogla izvesti tek ravnomerna raspodela od približno 7% po vrednosti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Pravilo koje sažima ovu podelu glasi: statistika indeksa pripada motoru, a histogrami kolona</w:t>
      </w:r>
      <w:r>
        <w:t xml:space="preserve"> </w:t>
      </w:r>
      <w:r>
        <w:t xml:space="preserve">serverskom sloju.</w:t>
      </w:r>
    </w:p>
    <w:p>
      <w:pPr>
        <w:pStyle w:val="BodyText"/>
      </w:pPr>
      <w:r>
        <w:t xml:space="preserve">Time su određene dve komponente na kojima počivaju naredna poglavlja: serverski sloj, koji SQL upit</w:t>
      </w:r>
      <w:r>
        <w:t xml:space="preserve"> </w:t>
      </w:r>
      <w:r>
        <w:t xml:space="preserve">pretvara u plan, i motor, koji taj plan izvršava nad stvarnim torkama. Poglavlje 3 ulazi u prvu od</w:t>
      </w:r>
      <w:r>
        <w:t xml:space="preserve"> </w:t>
      </w:r>
      <w:r>
        <w:t xml:space="preserve">njih i prati put od SQL naredbe do plana izvršavanja, od preformulacije relacione algebre do fizičkog</w:t>
      </w:r>
      <w:r>
        <w:t xml:space="preserve"> </w:t>
      </w:r>
      <w:r>
        <w:t xml:space="preserve">plana nad konkretnim primerom.</w:t>
      </w:r>
    </w:p>
    <w:bookmarkEnd w:id="22"/>
    <w:bookmarkStart w:id="35" w:name="od-sql-a-do-plana-izvršavanja"/>
    <w:p>
      <w:pPr>
        <w:pStyle w:val="Heading1"/>
      </w:pPr>
      <w:r>
        <w:t xml:space="preserve">3. Od SQL-a do plana izvršavanja</w:t>
      </w:r>
    </w:p>
    <w:p>
      <w:pPr>
        <w:pStyle w:val="FirstParagraph"/>
      </w:pPr>
      <w:r>
        <w:t xml:space="preserve">Prethodno poglavlje pokazalo je</w:t>
      </w:r>
      <w:r>
        <w:t xml:space="preserve"> </w:t>
      </w:r>
      <w:r>
        <w:rPr>
          <w:i/>
          <w:iCs/>
        </w:rPr>
        <w:t xml:space="preserve">gde</w:t>
      </w:r>
      <w:r>
        <w:t xml:space="preserve"> </w:t>
      </w:r>
      <w:r>
        <w:t xml:space="preserve">se obrada upita odvija: u serverskom sloju, iznad šava prema</w:t>
      </w:r>
      <w:r>
        <w:t xml:space="preserve"> </w:t>
      </w:r>
      <w:r>
        <w:t xml:space="preserve">motoru. Ovo poglavlje pokazuje</w:t>
      </w:r>
      <w:r>
        <w:t xml:space="preserve"> </w:t>
      </w:r>
      <w:r>
        <w:rPr>
          <w:i/>
          <w:iCs/>
        </w:rPr>
        <w:t xml:space="preserve">šta se u tom sloju odlučuje</w:t>
      </w:r>
      <w:r>
        <w:t xml:space="preserve">, kojim redom i po kom kriterijumu. Teza</w:t>
      </w:r>
      <w:r>
        <w:t xml:space="preserve"> </w:t>
      </w:r>
      <w:r>
        <w:t xml:space="preserve">je jednostavna i vodi kroz celo poglavlje: MySQL obradu deli na pet imenovanih faza, a svaka odluka</w:t>
      </w:r>
      <w:r>
        <w:t xml:space="preserve"> </w:t>
      </w:r>
      <w:r>
        <w:t xml:space="preserve">koja uopšte ima alternativu razrešava se jednim brojem, cenom</w:t>
      </w:r>
      <w:r>
        <w:t xml:space="preserve"> </w:t>
      </w:r>
      <w:r>
        <w:t xml:space="preserve">[2]</w:t>
      </w:r>
      <w:r>
        <w:t xml:space="preserve">.</w:t>
      </w:r>
    </w:p>
    <w:bookmarkStart w:id="26" w:name="pet-faza-obrade"/>
    <w:p>
      <w:pPr>
        <w:pStyle w:val="Heading2"/>
      </w:pPr>
      <w:r>
        <w:t xml:space="preserve">3.1. Pet faza obrade</w:t>
      </w:r>
    </w:p>
    <w:p>
      <w:pPr>
        <w:pStyle w:val="FirstParagraph"/>
      </w:pPr>
      <w:r>
        <w:t xml:space="preserve">Put naredbe kroz serverski sloj, u poglavlju 2 izložen samo u grubim crtama, deli se na pet faza od</w:t>
      </w:r>
      <w:r>
        <w:t xml:space="preserve"> </w:t>
      </w:r>
      <w:r>
        <w:t xml:space="preserve">kojih svaka ima svoj modul i svoju ulaznu funkciju u izvornom kodu MySQL-a. Parser (</w:t>
      </w:r>
      <w:r>
        <w:rPr>
          <w:rStyle w:val="VerbatimChar"/>
        </w:rPr>
        <w:t xml:space="preserve">parse_sql()</w:t>
      </w:r>
      <w:r>
        <w:t xml:space="preserve">)</w:t>
      </w:r>
      <w:r>
        <w:t xml:space="preserve"> </w:t>
      </w:r>
      <w:r>
        <w:t xml:space="preserve">pretvara tekst naredbe u stablo raščlanjivanja</w:t>
      </w:r>
      <w:r>
        <w:t xml:space="preserve"> </w:t>
      </w:r>
      <w:r>
        <w:rPr>
          <w:i/>
          <w:iCs/>
        </w:rPr>
        <w:t xml:space="preserve">(parse tree, AST)</w:t>
      </w:r>
      <w:r>
        <w:t xml:space="preserve">, isključivo po gramatici.</w:t>
      </w:r>
      <w:r>
        <w:t xml:space="preserve"> </w:t>
      </w:r>
      <w:r>
        <w:t xml:space="preserve">Razrešavanje ili priprema (</w:t>
      </w:r>
      <w:r>
        <w:rPr>
          <w:rStyle w:val="VerbatimChar"/>
        </w:rPr>
        <w:t xml:space="preserve">Query_block::prepare()</w:t>
      </w:r>
      <w:r>
        <w:t xml:space="preserve">) traži imena tabela i kolona u rečniku podataka i</w:t>
      </w:r>
      <w:r>
        <w:t xml:space="preserve"> </w:t>
      </w:r>
      <w:r>
        <w:t xml:space="preserve">nad stablom izvodi trajne transformacije. Optimizator (</w:t>
      </w:r>
      <w:r>
        <w:rPr>
          <w:rStyle w:val="VerbatimChar"/>
        </w:rPr>
        <w:t xml:space="preserve">JOIN::optimize()</w:t>
      </w:r>
      <w:r>
        <w:t xml:space="preserve">) priprema uslove,</w:t>
      </w:r>
      <w:r>
        <w:t xml:space="preserve"> </w:t>
      </w:r>
      <w:r>
        <w:t xml:space="preserve">procenjuje broj torki i bira strategije. Planer (</w:t>
      </w:r>
      <w:r>
        <w:rPr>
          <w:rStyle w:val="VerbatimChar"/>
        </w:rPr>
        <w:t xml:space="preserve">Optimize_table_order</w:t>
      </w:r>
      <w:r>
        <w:t xml:space="preserve">), kao podfaza optimizatora,</w:t>
      </w:r>
      <w:r>
        <w:t xml:space="preserve"> </w:t>
      </w:r>
      <w:r>
        <w:t xml:space="preserve">bira redosled spoja i pristupni put po tabeli. Izvršilac (</w:t>
      </w:r>
      <w:r>
        <w:rPr>
          <w:rStyle w:val="VerbatimChar"/>
        </w:rPr>
        <w:t xml:space="preserve">sql_executor.cc</w:t>
      </w:r>
      <w:r>
        <w:t xml:space="preserve">) izabrani plan pretvara u</w:t>
      </w:r>
      <w:r>
        <w:t xml:space="preserve"> </w:t>
      </w:r>
      <w:r>
        <w:t xml:space="preserve">stablo iteratora koje povlači torku po torku</w:t>
      </w:r>
      <w:r>
        <w:t xml:space="preserve"> </w:t>
      </w:r>
      <w:r>
        <w:t xml:space="preserve">[3]</w:t>
      </w:r>
      <w:r>
        <w:t xml:space="preserve">. Ta podela nije naknadna rekonstrukcija:</w:t>
      </w:r>
      <w:r>
        <w:t xml:space="preserve"> </w:t>
      </w:r>
      <w:r>
        <w:t xml:space="preserve">svih pet imena su imena modula u dokumentaciji izvornog koda (Parser, Query Resolver, Query</w:t>
      </w:r>
      <w:r>
        <w:t xml:space="preserve"> </w:t>
      </w:r>
      <w:r>
        <w:t xml:space="preserve">Optimizer, Query Planner, Query Executor)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Sam server, uz to, ume da ispiše imena svojih faza. Kada se uključi trag optimizatora</w:t>
      </w:r>
      <w:r>
        <w:t xml:space="preserve"> </w:t>
      </w:r>
      <w:r>
        <w:rPr>
          <w:i/>
          <w:iCs/>
        </w:rPr>
        <w:t xml:space="preserve">(optimizer</w:t>
      </w:r>
      <w:r>
        <w:rPr>
          <w:i/>
          <w:iCs/>
        </w:rPr>
        <w:t xml:space="preserve"> </w:t>
      </w:r>
      <w:r>
        <w:rPr>
          <w:i/>
          <w:iCs/>
        </w:rPr>
        <w:t xml:space="preserve">trace)</w:t>
      </w:r>
      <w:r>
        <w:t xml:space="preserve">, na njegovom vrhu stoje tačno tri koraka:</w:t>
      </w:r>
      <w:r>
        <w:t xml:space="preserve"> </w:t>
      </w:r>
      <w:r>
        <w:rPr>
          <w:rStyle w:val="VerbatimChar"/>
        </w:rPr>
        <w:t xml:space="preserve">join_preparation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join_optimization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join_execution</w:t>
      </w:r>
      <w:r>
        <w:t xml:space="preserve"> </w:t>
      </w:r>
      <w:r>
        <w:t xml:space="preserve">[2]</w:t>
      </w:r>
      <w:r>
        <w:t xml:space="preserve">. Ta tri koraka poklapaju se sa pet faza tako što</w:t>
      </w:r>
      <w:r>
        <w:t xml:space="preserve"> </w:t>
      </w:r>
      <w:r>
        <w:rPr>
          <w:rStyle w:val="VerbatimChar"/>
        </w:rPr>
        <w:t xml:space="preserve">join_optimization</w:t>
      </w:r>
      <w:r>
        <w:t xml:space="preserve"> </w:t>
      </w:r>
      <w:r>
        <w:t xml:space="preserve">obuhvata i optimizator i planer (planer nema svoj zaseban korak), dok parser ostaje van traga, jer</w:t>
      </w:r>
      <w:r>
        <w:t xml:space="preserve"> </w:t>
      </w:r>
      <w:r>
        <w:t xml:space="preserve">trag počinje tek kada stablo već postoji. Trag optimizatora je promenljiva sesije, podrazumevano</w:t>
      </w:r>
      <w:r>
        <w:t xml:space="preserve"> </w:t>
      </w:r>
      <w:r>
        <w:t xml:space="preserve">isključena, i predstavlja glavni prozor u odluke optimizatora do kraja rada; njegovo detaljno čitanje</w:t>
      </w:r>
      <w:r>
        <w:t xml:space="preserve"> </w:t>
      </w:r>
      <w:r>
        <w:t xml:space="preserve">tema je poglavlja 4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5334000" cy="4030133"/>
            <wp:effectExtent b="0" l="0" r="0" t="0"/>
            <wp:docPr descr="Slika 3.1: Pet faza obrade upita i granica cene, sa preslikavanjem na tri koraka u tragu optimizatora." title="" id="24" name="Picture"/>
            <a:graphic>
              <a:graphicData uri="http://schemas.openxmlformats.org/drawingml/2006/picture">
                <pic:pic>
                  <pic:nvPicPr>
                    <pic:cNvPr descr="figures/03-od-sql-a-do-plana-04-pet-faza-pregled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0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3.1: Pet faza obrade upita i granica cene, sa preslikavanjem na tri koraka u tragu</w:t>
      </w:r>
      <w:r>
        <w:t xml:space="preserve"> </w:t>
      </w:r>
      <w:r>
        <w:t xml:space="preserve">optimizatora.</w:t>
      </w:r>
    </w:p>
    <w:p>
      <w:pPr>
        <w:pStyle w:val="BodyText"/>
      </w:pPr>
      <w:r>
        <w:t xml:space="preserve">Slika 3.1 prikazuje tih pet faza poređanih odozgo naniže, sa jednom linijom povučenom preko sredine.</w:t>
      </w:r>
      <w:r>
        <w:t xml:space="preserve"> </w:t>
      </w:r>
      <w:r>
        <w:t xml:space="preserve">Sve iznad te linije menja oblik naredbe i radi se jednom, a sve ispod nje bira se po ceni i ponavlja</w:t>
      </w:r>
      <w:r>
        <w:t xml:space="preserve"> </w:t>
      </w:r>
      <w:r>
        <w:t xml:space="preserve">pri svakom izvršavanju. Upravo je ta granica okosnica celog poglavlja.</w:t>
      </w:r>
    </w:p>
    <w:bookmarkEnd w:id="26"/>
    <w:bookmarkStart w:id="27" w:name="X32ffab066b839dcb4e0a49c8584e6a74a5e2558"/>
    <w:p>
      <w:pPr>
        <w:pStyle w:val="Heading2"/>
      </w:pPr>
      <w:r>
        <w:t xml:space="preserve">3.2. Parser i razrešavanje: transformacije bez cene</w:t>
      </w:r>
    </w:p>
    <w:p>
      <w:pPr>
        <w:pStyle w:val="FirstParagraph"/>
      </w:pPr>
      <w:r>
        <w:t xml:space="preserve">Prva faza gleda samo tekst naredbe. Priručnik je o tome sažet: parser obrađuje SQL naredbu kao niz</w:t>
      </w:r>
      <w:r>
        <w:t xml:space="preserve"> </w:t>
      </w:r>
      <w:r>
        <w:t xml:space="preserve">znakova i gradi njen prikaz u obliku stabla, bez ikakve provere da tabela ili kolona postoji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Granica prema sledećoj fazi može se i izmeriti. Naredba koja istovremeno ima sintaksnu grešku i</w:t>
      </w:r>
      <w:r>
        <w:t xml:space="preserve"> </w:t>
      </w:r>
      <w:r>
        <w:t xml:space="preserve">pogrešno ime kolone vraća samo sintaksnu grešku (</w:t>
      </w:r>
      <w:r>
        <w:rPr>
          <w:rStyle w:val="VerbatimChar"/>
        </w:rPr>
        <w:t xml:space="preserve">ERROR 1064</w:t>
      </w:r>
      <w:r>
        <w:t xml:space="preserve">), jer se do provere imena u rečniku</w:t>
      </w:r>
      <w:r>
        <w:t xml:space="preserve"> </w:t>
      </w:r>
      <w:r>
        <w:t xml:space="preserve">podataka ne stiže dok stablo nije napravljeno</w:t>
      </w:r>
      <w:r>
        <w:t xml:space="preserve"> </w:t>
      </w:r>
      <w:r>
        <w:t xml:space="preserve">[2]</w:t>
      </w:r>
      <w:r>
        <w:t xml:space="preserve">. Redosled faza time nije stvar</w:t>
      </w:r>
      <w:r>
        <w:t xml:space="preserve"> </w:t>
      </w:r>
      <w:r>
        <w:t xml:space="preserve">tumačenja, već merljiva činjenica.</w:t>
      </w:r>
    </w:p>
    <w:p>
      <w:pPr>
        <w:pStyle w:val="BodyText"/>
      </w:pPr>
      <w:r>
        <w:t xml:space="preserve">Najveće iznenađenje ovog poglavlja krije se u drugoj fazi. Očekivalo bi se da logičko prepisivanje</w:t>
      </w:r>
      <w:r>
        <w:t xml:space="preserve"> </w:t>
      </w:r>
      <w:r>
        <w:t xml:space="preserve">upita (pretvaranje podupita u spoj, spajanje izvedenih tabela, izbacivanje suvišnih uslova) pripada</w:t>
      </w:r>
      <w:r>
        <w:t xml:space="preserve"> </w:t>
      </w:r>
      <w:r>
        <w:t xml:space="preserve">optimizatoru. U MySQL-u ne pripada: ne postoji zasebna faza prepisivanja, već trajne transformacije</w:t>
      </w:r>
      <w:r>
        <w:t xml:space="preserve"> </w:t>
      </w:r>
      <w:r>
        <w:t xml:space="preserve">stabla žive u fazi razrešavanja, uz razrešavanje imena</w:t>
      </w:r>
      <w:r>
        <w:t xml:space="preserve"> </w:t>
      </w:r>
      <w:r>
        <w:t xml:space="preserve">[3]</w:t>
      </w:r>
      <w:r>
        <w:t xml:space="preserve">. Komentar iznad same funkcije</w:t>
      </w:r>
      <w:r>
        <w:t xml:space="preserve"> </w:t>
      </w:r>
      <w:r>
        <w:rPr>
          <w:rStyle w:val="VerbatimChar"/>
        </w:rPr>
        <w:t xml:space="preserve">Query_block::prepare()</w:t>
      </w:r>
      <w:r>
        <w:t xml:space="preserve"> </w:t>
      </w:r>
      <w:r>
        <w:t xml:space="preserve">nabraja te transformacije, među njima transformaciju poluspoja</w:t>
      </w:r>
      <w:r>
        <w:t xml:space="preserve"> </w:t>
      </w:r>
      <w:r>
        <w:rPr>
          <w:i/>
          <w:iCs/>
        </w:rPr>
        <w:t xml:space="preserve">(semijoin)</w:t>
      </w:r>
      <w:r>
        <w:t xml:space="preserve"> </w:t>
      </w:r>
      <w:r>
        <w:t xml:space="preserve">i</w:t>
      </w:r>
      <w:r>
        <w:t xml:space="preserve"> </w:t>
      </w:r>
      <w:r>
        <w:t xml:space="preserve">transformaciju izvedenih tabela, rame uz rame sa razrešavanjem imena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Razlog tom smeštaju je životni vek memorije. Imenovani zadatak WL#7082 namerno je preselio trajne</w:t>
      </w:r>
      <w:r>
        <w:t xml:space="preserve"> </w:t>
      </w:r>
      <w:r>
        <w:t xml:space="preserve">transformacije iz</w:t>
      </w:r>
      <w:r>
        <w:t xml:space="preserve"> </w:t>
      </w:r>
      <w:r>
        <w:rPr>
          <w:rStyle w:val="VerbatimChar"/>
        </w:rPr>
        <w:t xml:space="preserve">JOIN::optimize()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JOIN::prepare()</w:t>
      </w:r>
      <w:r>
        <w:t xml:space="preserve">, uz obrazloženje da se optimizacija izvršava</w:t>
      </w:r>
      <w:r>
        <w:t xml:space="preserve"> </w:t>
      </w:r>
      <w:r>
        <w:t xml:space="preserve">pri svakom pokretanju, sa memorijom koja se potom oslobađa, pa bi trajna izmena stabla iz nje bila,</w:t>
      </w:r>
      <w:r>
        <w:t xml:space="preserve"> </w:t>
      </w:r>
      <w:r>
        <w:t xml:space="preserve">rečima zadatka, komplikovana i sklona greškama</w:t>
      </w:r>
      <w:r>
        <w:t xml:space="preserve"> </w:t>
      </w:r>
      <w:r>
        <w:t xml:space="preserve">[4]</w:t>
      </w:r>
      <w:r>
        <w:t xml:space="preserve">. Priručnik istu granicu potvrđuje sa</w:t>
      </w:r>
      <w:r>
        <w:t xml:space="preserve"> </w:t>
      </w:r>
      <w:r>
        <w:t xml:space="preserve">korisničke strane, jednom rečenicom: poluspoj je transformacija u fazi pripreme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Ta granica deli dve vrste odluka koje se lako brkaju. Trajna transformacija menja oblik naredbe, radi</w:t>
      </w:r>
      <w:r>
        <w:t xml:space="preserve"> </w:t>
      </w:r>
      <w:r>
        <w:t xml:space="preserve">se jednom po naredbi i nema cenu: ne bira se poređenjem, nego se izvede kad god su uslovi za nju</w:t>
      </w:r>
      <w:r>
        <w:t xml:space="preserve"> </w:t>
      </w:r>
      <w:r>
        <w:t xml:space="preserve">ispunjeni. Strategija se, nasuprot tome, bira po ceni pri svakom izvršavanju, kao najjeftinija među</w:t>
      </w:r>
      <w:r>
        <w:t xml:space="preserve"> </w:t>
      </w:r>
      <w:r>
        <w:t xml:space="preserve">kandidatima. Isti podupit</w:t>
      </w:r>
      <w:r>
        <w:t xml:space="preserve"> </w:t>
      </w:r>
      <w:r>
        <w:rPr>
          <w:rStyle w:val="VerbatimChar"/>
        </w:rPr>
        <w:t xml:space="preserve">IN (SELECT)</w:t>
      </w:r>
      <w:r>
        <w:t xml:space="preserve"> </w:t>
      </w:r>
      <w:r>
        <w:t xml:space="preserve">pokazuje obe strane: njegova transformacija u poluspoj</w:t>
      </w:r>
      <w:r>
        <w:t xml:space="preserve"> </w:t>
      </w:r>
      <w:r>
        <w:t xml:space="preserve">pripada pripremi i nema cenu, dok izbor strategije tog poluspoja (na primer FirstMatch,</w:t>
      </w:r>
      <w:r>
        <w:t xml:space="preserve"> </w:t>
      </w:r>
      <w:r>
        <w:t xml:space="preserve">MaterializeLookup ili DuplicatesWeedout) pripada optimizaciji i vodi se cenom svakog kandidata</w:t>
      </w:r>
      <w:r>
        <w:t xml:space="preserve"> </w:t>
      </w:r>
      <w:r>
        <w:t xml:space="preserve">[2]</w:t>
      </w:r>
      <w:r>
        <w:t xml:space="preserve">. Treba, međutim, biti precizan: nije svaka prepravka uslova trajna. Propagacija</w:t>
      </w:r>
      <w:r>
        <w:t xml:space="preserve"> </w:t>
      </w:r>
      <w:r>
        <w:t xml:space="preserve">jednakosti, kojom optimizator iz</w:t>
      </w:r>
      <w:r>
        <w:t xml:space="preserve"> </w:t>
      </w:r>
      <w:r>
        <w:rPr>
          <w:rStyle w:val="VerbatimChar"/>
        </w:rPr>
        <w:t xml:space="preserve">f.film_id = 42 AND fa.film_id = f.film_id</w:t>
      </w:r>
      <w:r>
        <w:t xml:space="preserve"> </w:t>
      </w:r>
      <w:r>
        <w:t xml:space="preserve">izvodi i</w:t>
      </w:r>
      <w:r>
        <w:t xml:space="preserve"> </w:t>
      </w:r>
      <w:r>
        <w:rPr>
          <w:rStyle w:val="VerbatimChar"/>
        </w:rPr>
        <w:t xml:space="preserve">fa.film_id = 42</w:t>
      </w:r>
      <w:r>
        <w:t xml:space="preserve">, radi se u optimizaciji, pri svakom pokretanju, i ne dira stablo naredbe</w:t>
      </w:r>
      <w:r>
        <w:t xml:space="preserve"> </w:t>
      </w:r>
      <w:r>
        <w:t xml:space="preserve">[3]</w:t>
      </w:r>
      <w:r>
        <w:t xml:space="preserve">. Tačna formulacija stoga glasi: u pripremi su trajne transformacije, a ne sve</w:t>
      </w:r>
      <w:r>
        <w:t xml:space="preserve"> </w:t>
      </w:r>
      <w:r>
        <w:t xml:space="preserve">transformacije.</w:t>
      </w:r>
    </w:p>
    <w:bookmarkEnd w:id="27"/>
    <w:bookmarkStart w:id="28" w:name="model-cene"/>
    <w:p>
      <w:pPr>
        <w:pStyle w:val="Heading2"/>
      </w:pPr>
      <w:r>
        <w:t xml:space="preserve">3.3. Model cene</w:t>
      </w:r>
    </w:p>
    <w:p>
      <w:pPr>
        <w:pStyle w:val="FirstParagraph"/>
      </w:pPr>
      <w:r>
        <w:t xml:space="preserve">Od granice cene nadalje svaka odluka sa alternativom razrešava se jednim brojem, pa vredi tačno znati</w:t>
      </w:r>
      <w:r>
        <w:t xml:space="preserve"> </w:t>
      </w:r>
      <w:r>
        <w:t xml:space="preserve">šta je taj broj. Cena u MySQL-u nije ni vreme u sekundama ni ocena na nekoj skali, nego zbir nekoliko</w:t>
      </w:r>
      <w:r>
        <w:t xml:space="preserve"> </w:t>
      </w:r>
      <w:r>
        <w:t xml:space="preserve">konstanti pomnoženih izmerenim veličinama. Te konstante nisu skrivene u kodu: nose ih dve obične</w:t>
      </w:r>
      <w:r>
        <w:t xml:space="preserve"> </w:t>
      </w:r>
      <w:r>
        <w:t xml:space="preserve">tabele u bazi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, koje se čitaju običnim upitom i mogu se izmeniti</w:t>
      </w:r>
      <w:r>
        <w:t xml:space="preserve"> </w:t>
      </w:r>
      <w:r>
        <w:t xml:space="preserve">[2]</w:t>
      </w:r>
      <w:r>
        <w:t xml:space="preserve">. Podela na</w:t>
      </w:r>
      <w:r>
        <w:t xml:space="preserve"> </w:t>
      </w:r>
      <w:r>
        <w:t xml:space="preserve">dve tabele prati šav iz poglavlja 2:</w:t>
      </w:r>
      <w:r>
        <w:t xml:space="preserve"> </w:t>
      </w:r>
      <w:r>
        <w:rPr>
          <w:rStyle w:val="VerbatimChar"/>
        </w:rPr>
        <w:t xml:space="preserve">server_cost</w:t>
      </w:r>
      <w:r>
        <w:t xml:space="preserve"> </w:t>
      </w:r>
      <w:r>
        <w:t xml:space="preserve">sadrži serverske konstante (na primer</w:t>
      </w:r>
      <w:r>
        <w:t xml:space="preserve"> </w:t>
      </w:r>
      <w:r>
        <w:rPr>
          <w:rStyle w:val="VerbatimChar"/>
        </w:rPr>
        <w:t xml:space="preserve">row_evaluate_cost</w:t>
      </w:r>
      <w:r>
        <w:t xml:space="preserve"> </w:t>
      </w:r>
      <w:r>
        <w:t xml:space="preserve">= 0,1 po torki), a</w:t>
      </w:r>
      <w:r>
        <w:t xml:space="preserve"> </w:t>
      </w:r>
      <w:r>
        <w:rPr>
          <w:rStyle w:val="VerbatimChar"/>
        </w:rPr>
        <w:t xml:space="preserve">engine_cost</w:t>
      </w:r>
      <w:r>
        <w:t xml:space="preserve"> </w:t>
      </w:r>
      <w:r>
        <w:t xml:space="preserve">konstante po motoru (na primer</w:t>
      </w:r>
      <w:r>
        <w:t xml:space="preserve"> </w:t>
      </w:r>
      <w:r>
        <w:rPr>
          <w:rStyle w:val="VerbatimChar"/>
        </w:rPr>
        <w:t xml:space="preserve">io_block_read_cost</w:t>
      </w:r>
      <w:r>
        <w:t xml:space="preserve"> </w:t>
      </w:r>
      <w:r>
        <w:t xml:space="preserve">= 1,0 po pročitanoj stranici)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Zbog te strukture cena je proverljiva aritmetika. Cena skena tabele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 </w:t>
      </w:r>
      <w:r>
        <w:t xml:space="preserve">sastavlja se kao</w:t>
      </w:r>
      <w:r>
        <w:t xml:space="preserve"> </w:t>
      </w:r>
      <w:r>
        <w:t xml:space="preserve">zbir procesorskog dela (0,1 pomnoženo brojem torki) i ulazno-izlaznog dela (1,0 pomnoženo brojem</w:t>
      </w:r>
      <w:r>
        <w:t xml:space="preserve"> </w:t>
      </w:r>
      <w:r>
        <w:t xml:space="preserve">stranica), što na tabeli od približno 4,9 miliona torki i 89.216 stranica daje cenu reda 580.000,</w:t>
      </w:r>
      <w:r>
        <w:t xml:space="preserve"> </w:t>
      </w:r>
      <w:r>
        <w:t xml:space="preserve">upravo onu koju server i prijavljuje</w:t>
      </w:r>
      <w:r>
        <w:t xml:space="preserve"> </w:t>
      </w:r>
      <w:r>
        <w:t xml:space="preserve">[2]</w:t>
      </w:r>
      <w:r>
        <w:t xml:space="preserve">. Jedan ulaz tog računa je stanje bafer pula:</w:t>
      </w:r>
      <w:r>
        <w:t xml:space="preserve"> </w:t>
      </w:r>
      <w:r>
        <w:t xml:space="preserve">stranica koja je već u memoriji košta</w:t>
      </w:r>
      <w:r>
        <w:t xml:space="preserve"> </w:t>
      </w:r>
      <w:r>
        <w:rPr>
          <w:rStyle w:val="VerbatimChar"/>
        </w:rPr>
        <w:t xml:space="preserve">memory_block_read_cost</w:t>
      </w:r>
      <w:r>
        <w:t xml:space="preserve"> </w:t>
      </w:r>
      <w:r>
        <w:t xml:space="preserve">= 0,25 umesto 1,0, pa se ista cena</w:t>
      </w:r>
      <w:r>
        <w:t xml:space="preserve"> </w:t>
      </w:r>
      <w:r>
        <w:t xml:space="preserve">razlikuje između dva pokretanja istog upita</w:t>
      </w:r>
      <w:r>
        <w:t xml:space="preserve"> </w:t>
      </w:r>
      <w:r>
        <w:t xml:space="preserve">[2]</w:t>
      </w:r>
      <w:r>
        <w:t xml:space="preserve">. Ta zavisnost od trenutnog stanja</w:t>
      </w:r>
      <w:r>
        <w:t xml:space="preserve"> </w:t>
      </w:r>
      <w:r>
        <w:t xml:space="preserve">memorije objašnjava zašto se u nastavku porede odnosi cena, a ne njihove apsolutne vrednosti.</w:t>
      </w:r>
    </w:p>
    <w:bookmarkEnd w:id="28"/>
    <w:bookmarkStart w:id="32" w:name="prva-odluka-po-ceni-pristupni-put"/>
    <w:p>
      <w:pPr>
        <w:pStyle w:val="Heading2"/>
      </w:pPr>
      <w:r>
        <w:t xml:space="preserve">3.4. Prva odluka po ceni: pristupni put</w:t>
      </w:r>
    </w:p>
    <w:p>
      <w:pPr>
        <w:pStyle w:val="FirstParagraph"/>
      </w:pPr>
      <w:r>
        <w:t xml:space="preserve">Za svaku tabelu planer bira pristupni put: sken tabele, sken opsega</w:t>
      </w:r>
      <w:r>
        <w:t xml:space="preserve"> </w:t>
      </w:r>
      <w:r>
        <w:rPr>
          <w:i/>
          <w:iCs/>
        </w:rPr>
        <w:t xml:space="preserve">(range scan)</w:t>
      </w:r>
      <w:r>
        <w:t xml:space="preserve"> </w:t>
      </w:r>
      <w:r>
        <w:t xml:space="preserve">preko indeksa,</w:t>
      </w:r>
      <w:r>
        <w:t xml:space="preserve"> </w:t>
      </w:r>
      <w:r>
        <w:t xml:space="preserve">pretragu po jednakosti i slično. Funkcija koja to radi opisana je kao pronalaženje najboljeg</w:t>
      </w:r>
      <w:r>
        <w:t xml:space="preserve"> </w:t>
      </w:r>
      <w:r>
        <w:t xml:space="preserve">pristupnog puta za proširenje delimičnog plana, čime se naglašava da je reč o koraku u pretrazi, a ne</w:t>
      </w:r>
      <w:r>
        <w:t xml:space="preserve"> </w:t>
      </w:r>
      <w:r>
        <w:t xml:space="preserve">o izolovanoj odluci</w:t>
      </w:r>
      <w:r>
        <w:t xml:space="preserve"> </w:t>
      </w:r>
      <w:r>
        <w:t xml:space="preserve">[3]</w:t>
      </w:r>
      <w:r>
        <w:t xml:space="preserve">. Rasprostranjena zabluda je da optimizator uzima indeks kad god</w:t>
      </w:r>
      <w:r>
        <w:t xml:space="preserve"> </w:t>
      </w:r>
      <w:r>
        <w:t xml:space="preserve">indeks postoji; on zapravo bira jeftiniji od dva izračunata puta, a koji je jeftiniji zavisi od broja</w:t>
      </w:r>
      <w:r>
        <w:t xml:space="preserve"> </w:t>
      </w:r>
      <w:r>
        <w:t xml:space="preserve">torki koje filter obuhvata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Slika 3.2: Ukrštanje cene skena tabele i cene skena opsega preko indeksa za isti upit, pri rastućem opsegu." title="" id="30" name="Picture"/>
            <a:graphic>
              <a:graphicData uri="http://schemas.openxmlformats.org/drawingml/2006/picture">
                <pic:pic>
                  <pic:nvPicPr>
                    <pic:cNvPr descr="figures/03-od-sql-a-do-plana-01-ukrstanje-cen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3.2: Ukrštanje cene skena tabele i cene skena opsega preko indeksa za isti upit, pri</w:t>
      </w:r>
      <w:r>
        <w:t xml:space="preserve"> </w:t>
      </w:r>
      <w:r>
        <w:t xml:space="preserve">rastućem opsegu.</w:t>
      </w:r>
    </w:p>
    <w:p>
      <w:pPr>
        <w:pStyle w:val="BodyText"/>
      </w:pPr>
      <w:r>
        <w:t xml:space="preserve">Slika 3.2 prikazuje obe cene za upit</w:t>
      </w:r>
      <w:r>
        <w:t xml:space="preserve"> </w:t>
      </w:r>
      <w:r>
        <w:rPr>
          <w:rStyle w:val="VerbatimChar"/>
        </w:rPr>
        <w:t xml:space="preserve">SELECT notes FROM wide_events WHERE customer_id BETWEEN 1 AND N</w:t>
      </w:r>
      <w:r>
        <w:t xml:space="preserve">,</w:t>
      </w:r>
      <w:r>
        <w:t xml:space="preserve"> </w:t>
      </w:r>
      <w:r>
        <w:t xml:space="preserve">pri rastućem N. Cena skena tabele je konstantna, jer sken čita celu tabelu bez obzira na uslov, dok</w:t>
      </w:r>
      <w:r>
        <w:t xml:space="preserve"> </w:t>
      </w:r>
      <w:r>
        <w:t xml:space="preserve">cena skena opsega raste sa brojem obuhvaćenih torki i u jednoj tački pretekne konstantu. Na</w:t>
      </w:r>
      <w:r>
        <w:t xml:space="preserve"> </w:t>
      </w:r>
      <w:r>
        <w:t xml:space="preserve">posmatranom serveru indeks pobeđuje do granice od 10.000 torki, a gubi od 11.000. U tragu optimizatora</w:t>
      </w:r>
      <w:r>
        <w:t xml:space="preserve"> </w:t>
      </w:r>
      <w:r>
        <w:t xml:space="preserve">odbijeni indeks nosi oznaku</w:t>
      </w:r>
      <w:r>
        <w:t xml:space="preserve"> </w:t>
      </w:r>
      <w:r>
        <w:rPr>
          <w:rStyle w:val="VerbatimChar"/>
        </w:rPr>
        <w:t xml:space="preserve">cause: "cost"</w:t>
      </w:r>
      <w:r>
        <w:t xml:space="preserve">, koja znači da kandidat nije neupotrebljiv, nego uredno</w:t>
      </w:r>
      <w:r>
        <w:t xml:space="preserve"> </w:t>
      </w:r>
      <w:r>
        <w:t xml:space="preserve">izračunat i skuplji od pobednika</w:t>
      </w:r>
      <w:r>
        <w:t xml:space="preserve"> </w:t>
      </w:r>
      <w:r>
        <w:t xml:space="preserve">[2]</w:t>
      </w:r>
      <w:r>
        <w:t xml:space="preserve">. Upravo zato ovaj primer vredi: pokazuje da je česta</w:t>
      </w:r>
      <w:r>
        <w:t xml:space="preserve"> </w:t>
      </w:r>
      <w:r>
        <w:t xml:space="preserve">pritužba da optimizator ne koristi zadati indeks najčešće tačna odluka doneta po ceni, a ne kvar. Da</w:t>
      </w:r>
      <w:r>
        <w:t xml:space="preserve"> </w:t>
      </w:r>
      <w:r>
        <w:t xml:space="preserve">upit traži samo kolonu</w:t>
      </w:r>
      <w:r>
        <w:t xml:space="preserve"> </w:t>
      </w:r>
      <w:r>
        <w:rPr>
          <w:rStyle w:val="VerbatimChar"/>
        </w:rPr>
        <w:t xml:space="preserve">customer_id</w:t>
      </w:r>
      <w:r>
        <w:t xml:space="preserve">, indeks bi ga pokrivao, cena mu ne bi rasla tako brzo i do</w:t>
      </w:r>
      <w:r>
        <w:t xml:space="preserve"> </w:t>
      </w:r>
      <w:r>
        <w:t xml:space="preserve">ukrštanja ne bi ni došlo, što je isti nalaz koji se u uvodnom poglavlju pokazao suprotnim od</w:t>
      </w:r>
      <w:r>
        <w:t xml:space="preserve"> </w:t>
      </w:r>
      <w:r>
        <w:t xml:space="preserve">očekivanog.</w:t>
      </w:r>
    </w:p>
    <w:bookmarkEnd w:id="32"/>
    <w:bookmarkStart w:id="33" w:name="druga-odluka-po-ceni-redosled-spoja"/>
    <w:p>
      <w:pPr>
        <w:pStyle w:val="Heading2"/>
      </w:pPr>
      <w:r>
        <w:t xml:space="preserve">3.5. Druga odluka po ceni: redosled spoja</w:t>
      </w:r>
    </w:p>
    <w:p>
      <w:pPr>
        <w:pStyle w:val="FirstParagraph"/>
      </w:pPr>
      <w:r>
        <w:t xml:space="preserve">Kod jedne tabele postoji nekoliko kandidata za pristupni put; kod više tabela broj mogućih redosleda</w:t>
      </w:r>
      <w:r>
        <w:t xml:space="preserve"> </w:t>
      </w:r>
      <w:r>
        <w:t xml:space="preserve">spoja raste faktorijelno, pa se odluka pretvara u pretragu. Priručnik navodi da većina optimizatora,</w:t>
      </w:r>
      <w:r>
        <w:t xml:space="preserve"> </w:t>
      </w:r>
      <w:r>
        <w:t xml:space="preserve">uključujući MySQL-ov, sprovodi manje-više iscrpnu pretragu među svim planovima, uz upozorenje da kod</w:t>
      </w:r>
      <w:r>
        <w:t xml:space="preserve"> </w:t>
      </w:r>
      <w:r>
        <w:t xml:space="preserve">velikih upita vreme provedeno u optimizaciji lako postane glavno usko grlo</w:t>
      </w:r>
      <w:r>
        <w:t xml:space="preserve"> </w:t>
      </w:r>
      <w:r>
        <w:t xml:space="preserve">[2]</w:t>
      </w:r>
      <w:r>
        <w:t xml:space="preserve">. Ceo</w:t>
      </w:r>
      <w:r>
        <w:t xml:space="preserve"> </w:t>
      </w:r>
      <w:r>
        <w:t xml:space="preserve">algoritam stoji u tom „manje-više”: spoljna petlja je pohlepna pretraga</w:t>
      </w:r>
      <w:r>
        <w:t xml:space="preserve"> </w:t>
      </w:r>
      <w:r>
        <w:rPr>
          <w:i/>
          <w:iCs/>
        </w:rPr>
        <w:t xml:space="preserve">(greedy search)</w:t>
      </w:r>
      <w:r>
        <w:t xml:space="preserve"> </w:t>
      </w:r>
      <w:r>
        <w:t xml:space="preserve">(</w:t>
      </w:r>
      <w:r>
        <w:rPr>
          <w:rStyle w:val="VerbatimChar"/>
        </w:rPr>
        <w:t xml:space="preserve">greedy_search()</w:t>
      </w:r>
      <w:r>
        <w:t xml:space="preserve">), ali svaki njen korak radi ograničeno iscrpan pogled unapred</w:t>
      </w:r>
      <w:r>
        <w:t xml:space="preserve"> </w:t>
      </w:r>
      <w:r>
        <w:t xml:space="preserve">(</w:t>
      </w:r>
      <w:r>
        <w:rPr>
          <w:rStyle w:val="VerbatimChar"/>
        </w:rPr>
        <w:t xml:space="preserve">best_extension_by_limited_search()</w:t>
      </w:r>
      <w:r>
        <w:t xml:space="preserve">), dubok onoliko koliko nalaže promenljiva</w:t>
      </w:r>
      <w:r>
        <w:t xml:space="preserve"> </w:t>
      </w:r>
      <w:r>
        <w:rPr>
          <w:rStyle w:val="VerbatimChar"/>
        </w:rPr>
        <w:t xml:space="preserve">optimizer_search_depth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Podrazumevana vrednost te dubine je 62, što je</w:t>
      </w:r>
      <w:r>
        <w:t xml:space="preserve"> </w:t>
      </w:r>
      <w:r>
        <w:rPr>
          <w:rStyle w:val="VerbatimChar"/>
        </w:rPr>
        <w:t xml:space="preserve">MAX_TABLES + 1</w:t>
      </w:r>
      <w:r>
        <w:t xml:space="preserve"> </w:t>
      </w:r>
      <w:r>
        <w:t xml:space="preserve">(uz</w:t>
      </w:r>
      <w:r>
        <w:t xml:space="preserve"> </w:t>
      </w:r>
      <w:r>
        <w:rPr>
          <w:rStyle w:val="VerbatimChar"/>
        </w:rPr>
        <w:t xml:space="preserve">MAX_TABLES</w:t>
      </w:r>
      <w:r>
        <w:t xml:space="preserve"> </w:t>
      </w:r>
      <w:r>
        <w:t xml:space="preserve">= 61), pa je</w:t>
      </w:r>
      <w:r>
        <w:t xml:space="preserve"> </w:t>
      </w:r>
      <w:r>
        <w:t xml:space="preserve">istovremeno i najveća moguća vrednost: MySQL podrazumevano ne ograničava dubinu pretrage</w:t>
      </w:r>
      <w:r>
        <w:t xml:space="preserve"> </w:t>
      </w:r>
      <w:r>
        <w:t xml:space="preserve">[3]</w:t>
      </w:r>
      <w:r>
        <w:t xml:space="preserve">. Efekat ograničavanja može se pokazati na upitu nad šest tabela baze</w:t>
      </w:r>
      <w:r>
        <w:t xml:space="preserve"> </w:t>
      </w:r>
      <w:r>
        <w:rPr>
          <w:rStyle w:val="VerbatimChar"/>
        </w:rPr>
        <w:t xml:space="preserve">sakila</w:t>
      </w:r>
      <w:r>
        <w:t xml:space="preserve">. Sa</w:t>
      </w:r>
      <w:r>
        <w:t xml:space="preserve"> </w:t>
      </w:r>
      <w:r>
        <w:t xml:space="preserve">podrazumevanom dubinom optimizator kreće od tabele sa selektivnim filterom i dalje se širi tako da je</w:t>
      </w:r>
      <w:r>
        <w:t xml:space="preserve"> </w:t>
      </w:r>
      <w:r>
        <w:t xml:space="preserve">svaki korak pretraga po indeksu vođena već pribavljenom kolonom. Sa dubinom svedenom na 1, pohlepni</w:t>
      </w:r>
      <w:r>
        <w:t xml:space="preserve"> </w:t>
      </w:r>
      <w:r>
        <w:t xml:space="preserve">izbor kreće od male tabele bez ijednog uslova, uslov spoja spada na kraj kao zaseban filter, a plan</w:t>
      </w:r>
      <w:r>
        <w:t xml:space="preserve"> </w:t>
      </w:r>
      <w:r>
        <w:t xml:space="preserve">postaje udžbenički loš, iako su podaci, indeksi i upit isti</w:t>
      </w:r>
      <w:r>
        <w:t xml:space="preserve"> </w:t>
      </w:r>
      <w:r>
        <w:t xml:space="preserve">[2]</w:t>
      </w:r>
      <w:r>
        <w:t xml:space="preserve">. Odnos cena dva plana je</w:t>
      </w:r>
      <w:r>
        <w:t xml:space="preserve"> </w:t>
      </w:r>
      <w:r>
        <w:t xml:space="preserve">reda 150 prema 1, i taj odnos, a ne apsolutne cene zavisne od stanja bafer pula, jeste ono što je</w:t>
      </w:r>
      <w:r>
        <w:t xml:space="preserve"> </w:t>
      </w:r>
      <w:r>
        <w:t xml:space="preserve">stabilno.</w:t>
      </w:r>
    </w:p>
    <w:bookmarkEnd w:id="33"/>
    <w:bookmarkStart w:id="34" w:name="šta-je-ostavljeno-za-naredna-poglavlja"/>
    <w:p>
      <w:pPr>
        <w:pStyle w:val="Heading2"/>
      </w:pPr>
      <w:r>
        <w:t xml:space="preserve">3.6. Šta je ostavljeno za naredna poglavlja</w:t>
      </w:r>
    </w:p>
    <w:p>
      <w:pPr>
        <w:pStyle w:val="FirstParagraph"/>
      </w:pPr>
      <w:r>
        <w:t xml:space="preserve">Tri teme su ovde dodirnute, a namerno nedovršene, da poglavlje ne bi preuzelo posao narednih.</w:t>
      </w:r>
      <w:r>
        <w:t xml:space="preserve"> </w:t>
      </w:r>
      <w:r>
        <w:t xml:space="preserve">Čitanje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ispisa kao dijagnostike, zajedno sa razlikom između procenjenog i stvarnog broja</w:t>
      </w:r>
      <w:r>
        <w:t xml:space="preserve"> </w:t>
      </w:r>
      <w:r>
        <w:t xml:space="preserve">torki, predmet je poglavlja 4; ovde je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korišćen samo kao prozor u odluku. Način na koji se</w:t>
      </w:r>
      <w:r>
        <w:t xml:space="preserve"> </w:t>
      </w:r>
      <w:r>
        <w:t xml:space="preserve">izabrani plan izvršava, kroz stablo iteratora, obrađuje poglavlje 5. Najzad, hipergrafski optimizator</w:t>
      </w:r>
      <w:r>
        <w:t xml:space="preserve"> </w:t>
      </w:r>
      <w:r>
        <w:t xml:space="preserve">spoja</w:t>
      </w:r>
      <w:r>
        <w:t xml:space="preserve"> </w:t>
      </w:r>
      <w:r>
        <w:rPr>
          <w:i/>
          <w:iCs/>
        </w:rPr>
        <w:t xml:space="preserve">(hypergraph join optimizer)</w:t>
      </w:r>
      <w:r>
        <w:t xml:space="preserve">, novi planer koji bi trebalo da zameni opisanu pretragu, postoji</w:t>
      </w:r>
      <w:r>
        <w:t xml:space="preserve"> </w:t>
      </w:r>
      <w:r>
        <w:t xml:space="preserve">u kodu MySQL-a 8.4, ali je u izdanjima koja nisu razvojna isključen već pri prevođenju: pokušaj da se</w:t>
      </w:r>
      <w:r>
        <w:t xml:space="preserve"> </w:t>
      </w:r>
      <w:r>
        <w:t xml:space="preserve">uključi vraća grešku, a ne upozorenje</w:t>
      </w:r>
      <w:r>
        <w:t xml:space="preserve"> </w:t>
      </w:r>
      <w:r>
        <w:t xml:space="preserve">[2]</w:t>
      </w:r>
      <w:r>
        <w:t xml:space="preserve">. U ovom radu navodi se kao dokumentovana</w:t>
      </w:r>
      <w:r>
        <w:t xml:space="preserve"> </w:t>
      </w:r>
      <w:r>
        <w:t xml:space="preserve">činjenica vezana za verziju 8.4, a ne kao nešto što je demonstrirano.</w:t>
      </w:r>
    </w:p>
    <w:bookmarkEnd w:id="34"/>
    <w:bookmarkEnd w:id="35"/>
    <w:bookmarkStart w:id="58" w:name="explain-i-explain-analyze"/>
    <w:p>
      <w:pPr>
        <w:pStyle w:val="Heading1"/>
      </w:pPr>
      <w:r>
        <w:t xml:space="preserve">4. EXPLAIN i EXPLAIN ANALYZE</w:t>
      </w:r>
    </w:p>
    <w:p>
      <w:pPr>
        <w:pStyle w:val="FirstParagraph"/>
      </w:pPr>
      <w:r>
        <w:t xml:space="preserve">Poglavlje 3 pokazalo je kako se plan bira. Ovo poglavlje pokazuje kako se izabrani plan čita. Alat je</w:t>
      </w:r>
      <w:r>
        <w:t xml:space="preserve"> </w:t>
      </w:r>
      <w:r>
        <w:t xml:space="preserve">naredba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, koja se primenjuje na naredbe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[2]</w:t>
      </w:r>
      <w:r>
        <w:t xml:space="preserve">. Pre bilo kakve dijagnostike, međutim, ide rečnik: koje formate ispisa ta</w:t>
      </w:r>
      <w:r>
        <w:t xml:space="preserve"> </w:t>
      </w:r>
      <w:r>
        <w:t xml:space="preserve">naredba ima, šta znači svaka njena kolona i šta tačno tvrdi ono jedno polje u koje se prvo gleda. Tim</w:t>
      </w:r>
      <w:r>
        <w:t xml:space="preserve"> </w:t>
      </w:r>
      <w:r>
        <w:t xml:space="preserve">redom ide i poglavlje: najpre se čita procena koju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ispisuje, potom se ta procena poredi sa</w:t>
      </w:r>
      <w:r>
        <w:t xml:space="preserve"> </w:t>
      </w:r>
      <w:r>
        <w:t xml:space="preserve">izmerenim izvršavanjem, i najzad se u tragu optimizatora traži ono što ispis nikada ne prikazuje, a to</w:t>
      </w:r>
      <w:r>
        <w:t xml:space="preserve"> </w:t>
      </w:r>
      <w:r>
        <w:t xml:space="preserve">su odbačeni planovi.</w:t>
      </w:r>
    </w:p>
    <w:bookmarkStart w:id="39" w:name="tri-formata-ispisa-dva-oblika-plana"/>
    <w:p>
      <w:pPr>
        <w:pStyle w:val="Heading2"/>
      </w:pPr>
      <w:r>
        <w:t xml:space="preserve">4.1. Tri formata ispisa, dva oblika plana</w:t>
      </w:r>
    </w:p>
    <w:p>
      <w:pPr>
        <w:pStyle w:val="FirstParagraph"/>
      </w:pPr>
      <w:r>
        <w:rPr>
          <w:rStyle w:val="VerbatimChar"/>
        </w:rPr>
        <w:t xml:space="preserve">EXPLAIN</w:t>
      </w:r>
      <w:r>
        <w:t xml:space="preserve"> </w:t>
      </w:r>
      <w:r>
        <w:t xml:space="preserve">ima tri formata ispisa: podrazumevani tabelarni format,</w:t>
      </w:r>
      <w:r>
        <w:t xml:space="preserve"> </w:t>
      </w:r>
      <w:r>
        <w:rPr>
          <w:rStyle w:val="VerbatimChar"/>
        </w:rPr>
        <w:t xml:space="preserve">FORMAT=JSON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FORMAT=TREE</w:t>
      </w:r>
      <w:r>
        <w:t xml:space="preserve"> </w:t>
      </w:r>
      <w:r>
        <w:t xml:space="preserve">[2]</w:t>
      </w:r>
      <w:r>
        <w:t xml:space="preserve">. Lako je pretpostaviti da su to tri pogleda na istu stvar, pa da je izbor između njih</w:t>
      </w:r>
      <w:r>
        <w:t xml:space="preserve"> </w:t>
      </w:r>
      <w:r>
        <w:t xml:space="preserve">stvar ukusa. Nije: dva od tri formata prikazuju plan po tabeli, a treći po iteratoru, i ta razlika</w:t>
      </w:r>
      <w:r>
        <w:t xml:space="preserve"> </w:t>
      </w:r>
      <w:r>
        <w:t xml:space="preserve">određuje šta se u ispisu uopšte može videti.</w:t>
      </w:r>
    </w:p>
    <w:p>
      <w:pPr>
        <w:pStyle w:val="BodyText"/>
      </w:pPr>
      <w:r>
        <w:t xml:space="preserve">Razlika se meri prebrojavanjem. Isti spoj tabela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t xml:space="preserve">nad bazom</w:t>
      </w:r>
      <w:r>
        <w:t xml:space="preserve"> </w:t>
      </w:r>
      <w:r>
        <w:rPr>
          <w:rStyle w:val="VerbatimChar"/>
        </w:rPr>
        <w:t xml:space="preserve">sakila</w:t>
      </w:r>
      <w:r>
        <w:t xml:space="preserve"> </w:t>
      </w:r>
      <w:r>
        <w:t xml:space="preserve">u</w:t>
      </w:r>
      <w:r>
        <w:t xml:space="preserve"> </w:t>
      </w:r>
      <w:r>
        <w:t xml:space="preserve">tabelarnom formatu daje dva reda, po jedan za svaku tabelu, a u obliku stabla četiri čvora, jer su i</w:t>
      </w:r>
      <w:r>
        <w:t xml:space="preserve"> </w:t>
      </w:r>
      <w:r>
        <w:t xml:space="preserve">filter i sam spoj operacije, a ne osobine tabele. Filter u tabelarnom ispisu nema svoj red: sabijen je</w:t>
      </w:r>
      <w:r>
        <w:t xml:space="preserve"> </w:t>
      </w:r>
      <w:r>
        <w:t xml:space="preserve">u reč</w:t>
      </w:r>
      <w:r>
        <w:t xml:space="preserve"> </w:t>
      </w:r>
      <w:r>
        <w:rPr>
          <w:rStyle w:val="VerbatimChar"/>
        </w:rPr>
        <w:t xml:space="preserve">Using where</w:t>
      </w:r>
      <w:r>
        <w:t xml:space="preserve"> </w:t>
      </w:r>
      <w:r>
        <w:t xml:space="preserve">u koloni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i u broj u koloni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. Most između dva oblika je aritmetika</w:t>
      </w:r>
      <w:r>
        <w:t xml:space="preserve"> </w:t>
      </w:r>
      <w:r>
        <w:t xml:space="preserve">koju priručnik izričito propisuje,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pomnoženo sa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i podeljeno sa 100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Na posmatranom planu 16.500 torki pomnoženo sa 33,33 procenta daje 5.499, a to je tačno procena broja</w:t>
      </w:r>
      <w:r>
        <w:t xml:space="preserve"> </w:t>
      </w:r>
      <w:r>
        <w:t xml:space="preserve">torki čvora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u stablu;</w:t>
      </w:r>
      <w:r>
        <w:t xml:space="preserve"> </w:t>
      </w:r>
      <w:r>
        <w:rPr>
          <w:rStyle w:val="VerbatimChar"/>
        </w:rPr>
        <w:t xml:space="preserve">FORMAT=JSON</w:t>
      </w:r>
      <w:r>
        <w:t xml:space="preserve"> </w:t>
      </w:r>
      <w:r>
        <w:t xml:space="preserve">verzije 1 isti broj daje gotov, u polju</w:t>
      </w:r>
      <w:r>
        <w:t xml:space="preserve"> </w:t>
      </w:r>
      <w:r>
        <w:rPr>
          <w:rStyle w:val="VerbatimChar"/>
        </w:rPr>
        <w:t xml:space="preserve">rows_produced_per_join</w:t>
      </w:r>
      <w:r>
        <w:t xml:space="preserve"> </w:t>
      </w:r>
      <w:r>
        <w:t xml:space="preserve">[2]</w:t>
      </w:r>
      <w:r>
        <w:t xml:space="preserve">. Ono što tabelarni format ostavlja čitaocu da izračuna,</w:t>
      </w:r>
      <w:r>
        <w:t xml:space="preserve"> </w:t>
      </w:r>
      <w:r>
        <w:t xml:space="preserve">stablo prikazuje kao zaseban čvor.</w:t>
      </w:r>
    </w:p>
    <w:p>
      <w:pPr>
        <w:pStyle w:val="CaptionedFigure"/>
      </w:pPr>
      <w:r>
        <w:drawing>
          <wp:inline>
            <wp:extent cx="5334000" cy="3234266"/>
            <wp:effectExtent b="0" l="0" r="0" t="0"/>
            <wp:docPr descr="Slika 4.1: Isti upit i isti plan u tri formata ispisa naredbe EXPLAIN." title="" id="37" name="Picture"/>
            <a:graphic>
              <a:graphicData uri="http://schemas.openxmlformats.org/drawingml/2006/picture">
                <pic:pic>
                  <pic:nvPicPr>
                    <pic:cNvPr descr="figures/04-explain-01-tri-formata-jedan-plan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4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4.1: Isti upit i isti plan u tri formata ispisa naredbe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.</w:t>
      </w:r>
    </w:p>
    <w:p>
      <w:pPr>
        <w:pStyle w:val="BodyText"/>
      </w:pPr>
      <w:r>
        <w:t xml:space="preserve">Podela na dva oblika nije, međutim, podela na tekstualni i mašinski čitljiv ispis. Počev od verzije</w:t>
      </w:r>
      <w:r>
        <w:t xml:space="preserve"> </w:t>
      </w:r>
      <w:r>
        <w:t xml:space="preserve">8.3 postoji i druga verzija JSON formata, koja umesto oblika po tabeli daje isto stablo iteratora koje</w:t>
      </w:r>
      <w:r>
        <w:t xml:space="preserve"> </w:t>
      </w:r>
      <w:r>
        <w:t xml:space="preserve">ispisuje</w:t>
      </w:r>
      <w:r>
        <w:t xml:space="preserve"> </w:t>
      </w:r>
      <w:r>
        <w:rPr>
          <w:rStyle w:val="VerbatimChar"/>
        </w:rPr>
        <w:t xml:space="preserve">FORMAT=TREE</w:t>
      </w:r>
      <w:r>
        <w:t xml:space="preserve">, a bira se promenljivom sesije</w:t>
      </w:r>
      <w:r>
        <w:t xml:space="preserve"> </w:t>
      </w:r>
      <w:r>
        <w:rPr>
          <w:rStyle w:val="VerbatimChar"/>
        </w:rPr>
        <w:t xml:space="preserve">explain_json_format_version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Na serveru na kome su rađeni primeri u ovom radu (8.4.11) podrazumevana vrednost te promenljive je 1,</w:t>
      </w:r>
      <w:r>
        <w:t xml:space="preserve"> </w:t>
      </w:r>
      <w:r>
        <w:t xml:space="preserve">dok se vrednost 2 prihvata i proizvodi stablasti oblik. Uz drugu verziju ide i zamka koju svako</w:t>
      </w:r>
      <w:r>
        <w:t xml:space="preserve"> </w:t>
      </w:r>
      <w:r>
        <w:t xml:space="preserve">navođenje JSON ispisa mora da uzme u obzir: ključ</w:t>
      </w:r>
      <w:r>
        <w:t xml:space="preserve"> </w:t>
      </w:r>
      <w:r>
        <w:rPr>
          <w:rStyle w:val="VerbatimChar"/>
        </w:rPr>
        <w:t xml:space="preserve">access_type</w:t>
      </w:r>
      <w:r>
        <w:t xml:space="preserve"> </w:t>
      </w:r>
      <w:r>
        <w:t xml:space="preserve">postoji u obe verzije, ali u njima ne</w:t>
      </w:r>
      <w:r>
        <w:t xml:space="preserve"> </w:t>
      </w:r>
      <w:r>
        <w:t xml:space="preserve">znači isto. U verziji 1 on nosi tip pristupa</w:t>
      </w:r>
      <w:r>
        <w:t xml:space="preserve"> </w:t>
      </w:r>
      <w:r>
        <w:rPr>
          <w:i/>
          <w:iCs/>
        </w:rPr>
        <w:t xml:space="preserve">(access type)</w:t>
      </w:r>
      <w:r>
        <w:t xml:space="preserve"> </w:t>
      </w:r>
      <w:r>
        <w:t xml:space="preserve">iz tabelarnog ispisa, dok u verziji 2 nosi</w:t>
      </w:r>
      <w:r>
        <w:t xml:space="preserve"> </w:t>
      </w:r>
      <w:r>
        <w:t xml:space="preserve">vrstu iteratora (</w:t>
      </w:r>
      <w:r>
        <w:rPr>
          <w:rStyle w:val="VerbatimChar"/>
        </w:rPr>
        <w:t xml:space="preserve">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), a tip pristupa se seli u ključ</w:t>
      </w:r>
      <w:r>
        <w:t xml:space="preserve"> </w:t>
      </w:r>
      <w:r>
        <w:rPr>
          <w:rStyle w:val="VerbatimChar"/>
        </w:rPr>
        <w:t xml:space="preserve">index_access_type</w:t>
      </w:r>
      <w:r>
        <w:t xml:space="preserve"> </w:t>
      </w:r>
      <w:r>
        <w:t xml:space="preserve">[5]</w:t>
      </w:r>
      <w:r>
        <w:t xml:space="preserve">. Svaki JSON ispis naveden kao dokaz stoga mora da imenuje i svoju</w:t>
      </w:r>
      <w:r>
        <w:t xml:space="preserve"> </w:t>
      </w:r>
      <w:r>
        <w:t xml:space="preserve">verziju.</w:t>
      </w:r>
    </w:p>
    <w:bookmarkEnd w:id="39"/>
    <w:bookmarkStart w:id="40" w:name="kolone-koje-nose-odluku"/>
    <w:p>
      <w:pPr>
        <w:pStyle w:val="Heading2"/>
      </w:pPr>
      <w:r>
        <w:t xml:space="preserve">4.2. Kolone koje nose odluku</w:t>
      </w:r>
    </w:p>
    <w:p>
      <w:pPr>
        <w:pStyle w:val="FirstParagraph"/>
      </w:pPr>
      <w:r>
        <w:t xml:space="preserve">Tabelarni ispis ima dvanaest kolona, ali one nisu jednako važne</w:t>
      </w:r>
      <w:r>
        <w:t xml:space="preserve"> </w:t>
      </w:r>
      <w:r>
        <w:t xml:space="preserve">[2]</w:t>
      </w:r>
      <w:r>
        <w:t xml:space="preserve">. Kolone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partitions</w:t>
      </w:r>
      <w:r>
        <w:t xml:space="preserve"> </w:t>
      </w:r>
      <w:r>
        <w:t xml:space="preserve">identifikuju blok upita i tabelu, kolone</w:t>
      </w:r>
      <w:r>
        <w:t xml:space="preserve"> </w:t>
      </w:r>
      <w:r>
        <w:rPr>
          <w:rStyle w:val="VerbatimChar"/>
        </w:rPr>
        <w:t xml:space="preserve">possible_keys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key_len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opisuju izabrani pristup, a odluku optimizatora nose četiri: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(kojim se putem</w:t>
      </w:r>
      <w:r>
        <w:t xml:space="preserve"> </w:t>
      </w:r>
      <w:r>
        <w:t xml:space="preserve">dolazi do tabele),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(koji je indeks izabran),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(procena broja torki koje pristup pročita) i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(procena, u procentima, koliko ih preživi uslov)</w:t>
      </w:r>
      <w:r>
        <w:t xml:space="preserve"> </w:t>
      </w:r>
      <w:r>
        <w:t xml:space="preserve">[2]</w:t>
      </w:r>
      <w:r>
        <w:t xml:space="preserve">. Kolona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prihvata</w:t>
      </w:r>
      <w:r>
        <w:t xml:space="preserve"> </w:t>
      </w:r>
      <w:r>
        <w:t xml:space="preserve">sve što se ni u jednu od ostalih nije uklopilo.</w:t>
      </w:r>
    </w:p>
    <w:p>
      <w:pPr>
        <w:pStyle w:val="BodyText"/>
      </w:pPr>
      <w:r>
        <w:t xml:space="preserve">Tri česta pogrešna čitanja tog ispisa mogu se proveriti u svega nekoliko naredbi. Prvo, kolone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key_len</w:t>
      </w:r>
      <w:r>
        <w:t xml:space="preserve"> </w:t>
      </w:r>
      <w:r>
        <w:t xml:space="preserve">odgovaraju na različita pitanja i tek zajedno određuju šta pristup radi: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imenuje</w:t>
      </w:r>
      <w:r>
        <w:t xml:space="preserve"> </w:t>
      </w:r>
      <w:r>
        <w:t xml:space="preserve">indeks, a dužina ključa (</w:t>
      </w:r>
      <w:r>
        <w:rPr>
          <w:rStyle w:val="VerbatimChar"/>
        </w:rPr>
        <w:t xml:space="preserve">key_len</w:t>
      </w:r>
      <w:r>
        <w:t xml:space="preserve">) kaže koliko je njegovih bajtova stvarno iskorišćeno</w:t>
      </w:r>
      <w:r>
        <w:t xml:space="preserve"> </w:t>
      </w:r>
      <w:r>
        <w:t xml:space="preserve">[2]</w:t>
      </w:r>
      <w:r>
        <w:t xml:space="preserve">. Primarni ključ tabele</w:t>
      </w:r>
      <w:r>
        <w:t xml:space="preserve"> </w:t>
      </w:r>
      <w:r>
        <w:rPr>
          <w:rStyle w:val="VerbatimChar"/>
        </w:rPr>
        <w:t xml:space="preserve">film_actor</w:t>
      </w:r>
      <w:r>
        <w:t xml:space="preserve"> </w:t>
      </w:r>
      <w:r>
        <w:t xml:space="preserve">složen je od kolona</w:t>
      </w:r>
      <w:r>
        <w:t xml:space="preserve"> </w:t>
      </w:r>
      <w:r>
        <w:rPr>
          <w:rStyle w:val="VerbatimChar"/>
        </w:rPr>
        <w:t xml:space="preserve">actor_id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film_id</w:t>
      </w:r>
      <w:r>
        <w:t xml:space="preserve">, dakle</w:t>
      </w:r>
      <w:r>
        <w:t xml:space="preserve"> </w:t>
      </w:r>
      <w:r>
        <w:t xml:space="preserve">2 + 2 bajta. Upit sa uslovom samo nad prvom kolonom prijavljuje</w:t>
      </w:r>
      <w:r>
        <w:t xml:space="preserve"> </w:t>
      </w:r>
      <w:r>
        <w:rPr>
          <w:rStyle w:val="VerbatimChar"/>
        </w:rPr>
        <w:t xml:space="preserve">key: PRIMARY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key_len: 2</w:t>
      </w:r>
      <w:r>
        <w:t xml:space="preserve">, koristi</w:t>
      </w:r>
      <w:r>
        <w:t xml:space="preserve"> </w:t>
      </w:r>
      <w:r>
        <w:t xml:space="preserve">levi prefiks ključa i vraća devetnaest torki po pretrazi, dok upit sa uslovom nad obe kolone</w:t>
      </w:r>
      <w:r>
        <w:t xml:space="preserve"> </w:t>
      </w:r>
      <w:r>
        <w:t xml:space="preserve">prijavljuje</w:t>
      </w:r>
      <w:r>
        <w:t xml:space="preserve"> </w:t>
      </w:r>
      <w:r>
        <w:rPr>
          <w:rStyle w:val="VerbatimChar"/>
        </w:rPr>
        <w:t xml:space="preserve">key_len: 4</w:t>
      </w:r>
      <w:r>
        <w:t xml:space="preserve"> </w:t>
      </w:r>
      <w:r>
        <w:t xml:space="preserve">i najviše jednu torku. U oba slučaja kolona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ispisuje isto ime, pa bi bez</w:t>
      </w:r>
      <w:r>
        <w:t xml:space="preserve"> </w:t>
      </w:r>
      <w:r>
        <w:t xml:space="preserve">dužine ključa izgledalo da se dešava isto.</w:t>
      </w:r>
    </w:p>
    <w:p>
      <w:pPr>
        <w:pStyle w:val="BodyText"/>
      </w:pPr>
      <w:r>
        <w:t xml:space="preserve">Drugo, indeks naveden u koloni</w:t>
      </w:r>
      <w:r>
        <w:t xml:space="preserve"> </w:t>
      </w:r>
      <w:r>
        <w:rPr>
          <w:rStyle w:val="VerbatimChar"/>
        </w:rPr>
        <w:t xml:space="preserve">possible_keys</w:t>
      </w:r>
      <w:r>
        <w:t xml:space="preserve"> </w:t>
      </w:r>
      <w:r>
        <w:t xml:space="preserve">uz</w:t>
      </w:r>
      <w:r>
        <w:t xml:space="preserve"> </w:t>
      </w:r>
      <w:r>
        <w:rPr>
          <w:rStyle w:val="VerbatimChar"/>
        </w:rPr>
        <w:t xml:space="preserve">key: NULL</w:t>
      </w:r>
      <w:r>
        <w:t xml:space="preserve"> </w:t>
      </w:r>
      <w:r>
        <w:t xml:space="preserve">ne znači da je indeks neupotrebljiv. Da</w:t>
      </w:r>
      <w:r>
        <w:t xml:space="preserve"> </w:t>
      </w:r>
      <w:r>
        <w:t xml:space="preserve">jeste, među kandidate ne bi ni ušao. Reč je o odluci po ceni iz poglavlja 3, viđenoj sa strane ispisa:</w:t>
      </w:r>
      <w:r>
        <w:t xml:space="preserve"> </w:t>
      </w:r>
      <w:r>
        <w:t xml:space="preserve">o istom onom kandidatu koji u tragu optimizatora nosi oznaku</w:t>
      </w:r>
      <w:r>
        <w:t xml:space="preserve"> </w:t>
      </w:r>
      <w:r>
        <w:rPr>
          <w:rStyle w:val="VerbatimChar"/>
        </w:rPr>
        <w:t xml:space="preserve">cause: "cost"</w:t>
      </w:r>
      <w:r>
        <w:t xml:space="preserve"> </w:t>
      </w:r>
      <w:r>
        <w:t xml:space="preserve">[2]</w:t>
      </w:r>
      <w:r>
        <w:t xml:space="preserve">. Treće,</w:t>
      </w:r>
      <w:r>
        <w:t xml:space="preserve"> </w:t>
      </w:r>
      <w:r>
        <w:t xml:space="preserve">broj koji ulazi u narednu tabelu plana nije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 nego proizvod kolona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. Dva upita</w:t>
      </w:r>
      <w:r>
        <w:t xml:space="preserve"> </w:t>
      </w:r>
      <w:r>
        <w:t xml:space="preserve">nad tabelom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, sa istim indeksom i istom procenom od 32 torke, razlikuju se samo po jednom</w:t>
      </w:r>
      <w:r>
        <w:t xml:space="preserve"> </w:t>
      </w:r>
      <w:r>
        <w:t xml:space="preserve">dodatnom uslovu, a taj uslov spušta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sa 100,00 na 33,33 i u istom trenutku menja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iz</w:t>
      </w:r>
      <w:r>
        <w:t xml:space="preserve"> </w:t>
      </w:r>
      <w:r>
        <w:rPr>
          <w:rStyle w:val="VerbatimChar"/>
        </w:rPr>
        <w:t xml:space="preserve">Using index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Using where</w:t>
      </w:r>
      <w:r>
        <w:t xml:space="preserve">.</w:t>
      </w:r>
    </w:p>
    <w:bookmarkEnd w:id="40"/>
    <w:bookmarkStart w:id="44" w:name="lestvica-tipova-pristupa"/>
    <w:p>
      <w:pPr>
        <w:pStyle w:val="Heading2"/>
      </w:pPr>
      <w:r>
        <w:t xml:space="preserve">4.3. Lestvica tipova pristupa</w:t>
      </w:r>
    </w:p>
    <w:p>
      <w:pPr>
        <w:pStyle w:val="FirstParagraph"/>
      </w:pPr>
      <w:r>
        <w:t xml:space="preserve">Kolona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uzima tačno dvanaest vrednosti, a priručnik ih navodi poređane od najboljeg tipa ka</w:t>
      </w:r>
      <w:r>
        <w:t xml:space="preserve"> </w:t>
      </w:r>
      <w:r>
        <w:t xml:space="preserve">najgorem</w:t>
      </w:r>
      <w:r>
        <w:t xml:space="preserve"> </w:t>
      </w:r>
      <w:r>
        <w:t xml:space="preserve">[2]</w:t>
      </w:r>
      <w:r>
        <w:t xml:space="preserve">. Slika 4.2 prikazuje svih dvanaest, svaku izmerenu na zasebnom upitu nad</w:t>
      </w:r>
      <w:r>
        <w:t xml:space="preserve"> </w:t>
      </w:r>
      <w:r>
        <w:t xml:space="preserve">bazom</w:t>
      </w:r>
      <w:r>
        <w:t xml:space="preserve"> </w:t>
      </w:r>
      <w:r>
        <w:rPr>
          <w:rStyle w:val="VerbatimChar"/>
        </w:rPr>
        <w:t xml:space="preserve">sakila</w:t>
      </w:r>
      <w:r>
        <w:t xml:space="preserve">, uz boju koja ih grupiše po tome koliko torki jedan pristup može da vrati.</w:t>
      </w:r>
    </w:p>
    <w:p>
      <w:pPr>
        <w:pStyle w:val="CaptionedFigure"/>
      </w:pPr>
      <w:r>
        <w:drawing>
          <wp:inline>
            <wp:extent cx="5334000" cy="4168726"/>
            <wp:effectExtent b="0" l="0" r="0" t="0"/>
            <wp:docPr descr="Slika 4.2: Dvanaest vrednosti kolone type, poređanih redosledom iz priručnika i obojenih po broju torki koje jedan pristup može da vrati." title="" id="42" name="Picture"/>
            <a:graphic>
              <a:graphicData uri="http://schemas.openxmlformats.org/drawingml/2006/picture">
                <pic:pic>
                  <pic:nvPicPr>
                    <pic:cNvPr descr="figures/04-explain-02-lestvica-tipova-pristupa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8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4.2: Dvanaest vrednosti kolone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poređanih redosledom iz priručnika i obojenih po broju</w:t>
      </w:r>
      <w:r>
        <w:t xml:space="preserve"> </w:t>
      </w:r>
      <w:r>
        <w:t xml:space="preserve">torki koje jedan pristup može da vrati.</w:t>
      </w:r>
    </w:p>
    <w:p>
      <w:pPr>
        <w:pStyle w:val="BodyText"/>
      </w:pPr>
      <w:r>
        <w:t xml:space="preserve">Iz slike se vidi ono što se iz samog spiska ne vidi: te grupe se ne poklapaju sa redosledom iz</w:t>
      </w:r>
      <w:r>
        <w:t xml:space="preserve"> </w:t>
      </w:r>
      <w:r>
        <w:t xml:space="preserve">priručnika. Tip</w:t>
      </w:r>
      <w:r>
        <w:t xml:space="preserve"> </w:t>
      </w:r>
      <w:r>
        <w:rPr>
          <w:rStyle w:val="VerbatimChar"/>
        </w:rPr>
        <w:t xml:space="preserve">unique_subquery</w:t>
      </w:r>
      <w:r>
        <w:t xml:space="preserve">, osmi po redu, vraća najviše jednu torku, isto što i treći po redu</w:t>
      </w:r>
      <w:r>
        <w:t xml:space="preserve"> </w:t>
      </w:r>
      <w:r>
        <w:rPr>
          <w:rStyle w:val="VerbatimChar"/>
        </w:rPr>
        <w:t xml:space="preserve">eq_ref</w:t>
      </w:r>
      <w:r>
        <w:t xml:space="preserve">, a stoji pet mesta niže. Redosled je, dakle, praktično uputstvo, a ne merna skala, i lestvica</w:t>
      </w:r>
      <w:r>
        <w:t xml:space="preserve"> </w:t>
      </w:r>
      <w:r>
        <w:t xml:space="preserve">nije redosled cena. Tip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nad pedeset torki jeftiniji je od tipa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nad pet miliona torki, a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nad tabelom od tri reda najjeftinije je što postoji. Tip pristupa govori o obliku pristupa, to</w:t>
      </w:r>
      <w:r>
        <w:t xml:space="preserve"> </w:t>
      </w:r>
      <w:r>
        <w:t xml:space="preserve">jest o tome koliko torki jedna pretraga može da vrati, dok cenu računa model cene iz poglavlja 3.</w:t>
      </w:r>
    </w:p>
    <w:p>
      <w:pPr>
        <w:pStyle w:val="BodyText"/>
      </w:pPr>
      <w:r>
        <w:t xml:space="preserve">Parovi koji se najčešće mešaju razlikuju se po jednoj jedinoj osobini. Tipovi</w:t>
      </w:r>
      <w:r>
        <w:t xml:space="preserve"> </w:t>
      </w:r>
      <w:r>
        <w:rPr>
          <w:rStyle w:val="VerbatimChar"/>
        </w:rPr>
        <w:t xml:space="preserve">eq_ref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oba su</w:t>
      </w:r>
      <w:r>
        <w:t xml:space="preserve"> </w:t>
      </w:r>
      <w:r>
        <w:t xml:space="preserve">pretraga po indeksu</w:t>
      </w:r>
      <w:r>
        <w:t xml:space="preserve"> </w:t>
      </w:r>
      <w:r>
        <w:rPr>
          <w:i/>
          <w:iCs/>
        </w:rPr>
        <w:t xml:space="preserve">(index lookup)</w:t>
      </w:r>
      <w:r>
        <w:t xml:space="preserve">, ali prvi koristi ceo primarni ili jedinstveni ključ, pa vraća</w:t>
      </w:r>
      <w:r>
        <w:t xml:space="preserve"> </w:t>
      </w:r>
      <w:r>
        <w:t xml:space="preserve">najviše jednu torku po torki prethodne tabele, dok drugi koristi indeks koji nije jedinstven ili samo</w:t>
      </w:r>
      <w:r>
        <w:t xml:space="preserve"> </w:t>
      </w:r>
      <w:r>
        <w:t xml:space="preserve">levi prefiks složenog ključa, pa ih može vratiti više</w:t>
      </w:r>
      <w:r>
        <w:t xml:space="preserve"> </w:t>
      </w:r>
      <w:r>
        <w:t xml:space="preserve">[2]</w:t>
      </w:r>
      <w:r>
        <w:t xml:space="preserve">. Tipovi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eq_ref</w:t>
      </w:r>
      <w:r>
        <w:t xml:space="preserve"> </w:t>
      </w:r>
      <w:r>
        <w:t xml:space="preserve">oba</w:t>
      </w:r>
      <w:r>
        <w:t xml:space="preserve"> </w:t>
      </w:r>
      <w:r>
        <w:t xml:space="preserve">vraćaju najviše jednu torku, ali se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čita jednom za ceo upit, pre ostatka plana, jer se poredi</w:t>
      </w:r>
      <w:r>
        <w:t xml:space="preserve"> </w:t>
      </w:r>
      <w:r>
        <w:t xml:space="preserve">sa konstantom, dok se</w:t>
      </w:r>
      <w:r>
        <w:t xml:space="preserve"> </w:t>
      </w:r>
      <w:r>
        <w:rPr>
          <w:rStyle w:val="VerbatimChar"/>
        </w:rPr>
        <w:t xml:space="preserve">eq_ref</w:t>
      </w:r>
      <w:r>
        <w:t xml:space="preserve"> </w:t>
      </w:r>
      <w:r>
        <w:t xml:space="preserve">čita iznova za svaku torku prethodne tabele</w:t>
      </w:r>
      <w:r>
        <w:t xml:space="preserve"> </w:t>
      </w:r>
      <w:r>
        <w:t xml:space="preserve">[2]</w:t>
      </w:r>
      <w:r>
        <w:t xml:space="preserve">. Tipovi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oba čitaju celu strukturu od početka do kraja, a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je jeftiniji samo zato što je</w:t>
      </w:r>
      <w:r>
        <w:t xml:space="preserve"> </w:t>
      </w:r>
      <w:r>
        <w:t xml:space="preserve">indeks manji od torki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Dva tipa sa lestvice,</w:t>
      </w:r>
      <w:r>
        <w:t xml:space="preserve"> </w:t>
      </w:r>
      <w:r>
        <w:rPr>
          <w:rStyle w:val="VerbatimChar"/>
        </w:rPr>
        <w:t xml:space="preserve">unique_subquery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index_subquery</w:t>
      </w:r>
      <w:r>
        <w:t xml:space="preserve">, sa podrazumevanim podešavanjima ne mogu se</w:t>
      </w:r>
      <w:r>
        <w:t xml:space="preserve"> </w:t>
      </w:r>
      <w:r>
        <w:t xml:space="preserve">ni videti, a razlog dolazi pravo iz poglavlja 3. Transformacija u poluspoj prepisuje podupit iz</w:t>
      </w:r>
      <w:r>
        <w:t xml:space="preserve"> </w:t>
      </w:r>
      <w:r>
        <w:t xml:space="preserve">klauzule</w:t>
      </w:r>
      <w:r>
        <w:t xml:space="preserve"> </w:t>
      </w:r>
      <w:r>
        <w:rPr>
          <w:rStyle w:val="VerbatimChar"/>
        </w:rPr>
        <w:t xml:space="preserve">IN</w:t>
      </w:r>
      <w:r>
        <w:t xml:space="preserve"> </w:t>
      </w:r>
      <w:r>
        <w:t xml:space="preserve">u običan spoj još u fazi pripreme, dakle pre nego što se tip pristupa uopšte bira</w:t>
      </w:r>
      <w:r>
        <w:t xml:space="preserve"> </w:t>
      </w:r>
      <w:r>
        <w:t xml:space="preserve">[2]</w:t>
      </w:r>
      <w:r>
        <w:t xml:space="preserve">. Isti upit nad tabelama</w:t>
      </w:r>
      <w:r>
        <w:t xml:space="preserve"> </w:t>
      </w:r>
      <w:r>
        <w:rPr>
          <w:rStyle w:val="VerbatimChar"/>
        </w:rPr>
        <w:t xml:space="preserve">actor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film_actor</w:t>
      </w:r>
      <w:r>
        <w:t xml:space="preserve"> </w:t>
      </w:r>
      <w:r>
        <w:t xml:space="preserve">sa podrazumevanim podešavanjima</w:t>
      </w:r>
      <w:r>
        <w:t xml:space="preserve"> </w:t>
      </w:r>
      <w:r>
        <w:t xml:space="preserve">prijavljuje dva reda sa</w:t>
      </w:r>
      <w:r>
        <w:t xml:space="preserve"> </w:t>
      </w:r>
      <w:r>
        <w:rPr>
          <w:rStyle w:val="VerbatimChar"/>
        </w:rPr>
        <w:t xml:space="preserve">id: 1</w:t>
      </w:r>
      <w:r>
        <w:t xml:space="preserve"> </w:t>
      </w:r>
      <w:r>
        <w:t xml:space="preserve">i oznakom</w:t>
      </w:r>
      <w:r>
        <w:t xml:space="preserve"> </w:t>
      </w:r>
      <w:r>
        <w:rPr>
          <w:rStyle w:val="VerbatimChar"/>
        </w:rPr>
        <w:t xml:space="preserve">SIMPLE</w:t>
      </w:r>
      <w:r>
        <w:t xml:space="preserve">, bez ijednog podupita; kada se transformacija</w:t>
      </w:r>
      <w:r>
        <w:t xml:space="preserve"> </w:t>
      </w:r>
      <w:r>
        <w:t xml:space="preserve">isključi promenljivom</w:t>
      </w:r>
      <w:r>
        <w:t xml:space="preserve"> </w:t>
      </w:r>
      <w:r>
        <w:rPr>
          <w:rStyle w:val="VerbatimChar"/>
        </w:rPr>
        <w:t xml:space="preserve">optimizer_switch</w:t>
      </w:r>
      <w:r>
        <w:t xml:space="preserve">, u ispisu se pojavljuje blok sa</w:t>
      </w:r>
      <w:r>
        <w:t xml:space="preserve"> </w:t>
      </w:r>
      <w:r>
        <w:rPr>
          <w:rStyle w:val="VerbatimChar"/>
        </w:rPr>
        <w:t xml:space="preserve">id: 2</w:t>
      </w:r>
      <w:r>
        <w:t xml:space="preserve">, oznakom</w:t>
      </w:r>
      <w:r>
        <w:t xml:space="preserve"> </w:t>
      </w:r>
      <w:r>
        <w:rPr>
          <w:rStyle w:val="VerbatimChar"/>
        </w:rPr>
        <w:t xml:space="preserve">DEPENDENT SUBQUERY</w:t>
      </w:r>
      <w:r>
        <w:t xml:space="preserve"> </w:t>
      </w:r>
      <w:r>
        <w:t xml:space="preserve">i tipom</w:t>
      </w:r>
      <w:r>
        <w:t xml:space="preserve"> </w:t>
      </w:r>
      <w:r>
        <w:rPr>
          <w:rStyle w:val="VerbatimChar"/>
        </w:rPr>
        <w:t xml:space="preserve">unique_subquery</w:t>
      </w:r>
      <w:r>
        <w:t xml:space="preserve">. To je zaključak poglavlja 3 viđen sa druge strane: ono</w:t>
      </w:r>
      <w:r>
        <w:t xml:space="preserve"> </w:t>
      </w:r>
      <w:r>
        <w:t xml:space="preserve">što transformacija ukloni ne može se pojaviti u koloni</w:t>
      </w:r>
      <w:r>
        <w:t xml:space="preserve"> </w:t>
      </w:r>
      <w:r>
        <w:rPr>
          <w:rStyle w:val="VerbatimChar"/>
        </w:rPr>
        <w:t xml:space="preserve">type</w:t>
      </w:r>
      <w:r>
        <w:t xml:space="preserve">. Isključivanje poluspoja ovde je, treba</w:t>
      </w:r>
      <w:r>
        <w:t xml:space="preserve"> </w:t>
      </w:r>
      <w:r>
        <w:t xml:space="preserve">naglasiti, sredstvo posmatranja, a ne savet za podešavanje, jer proizvodi lošiji plan.</w:t>
      </w:r>
    </w:p>
    <w:bookmarkEnd w:id="44"/>
    <w:bookmarkStart w:id="45" w:name="kolona-extra-i-granica-procene"/>
    <w:p>
      <w:pPr>
        <w:pStyle w:val="Heading2"/>
      </w:pPr>
      <w:r>
        <w:t xml:space="preserve">4.4. Kolona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i granica procene</w:t>
      </w:r>
    </w:p>
    <w:p>
      <w:pPr>
        <w:pStyle w:val="FirstParagraph"/>
      </w:pPr>
      <w:r>
        <w:t xml:space="preserve">U koloni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završava sve što se nije uklopilo u ostale kolone, pa u njoj završe i najkorisnije</w:t>
      </w:r>
      <w:r>
        <w:t xml:space="preserve"> </w:t>
      </w:r>
      <w:r>
        <w:t xml:space="preserve">reči celog ispisa. Tri vrednosti koje liče, a znače različite stvari, opisuju istu radnju na tri</w:t>
      </w:r>
      <w:r>
        <w:t xml:space="preserve"> </w:t>
      </w:r>
      <w:r>
        <w:t xml:space="preserve">različita mesta.</w:t>
      </w:r>
      <w:r>
        <w:t xml:space="preserve"> </w:t>
      </w:r>
      <w:r>
        <w:rPr>
          <w:rStyle w:val="VerbatimChar"/>
        </w:rPr>
        <w:t xml:space="preserve">Using index</w:t>
      </w:r>
      <w:r>
        <w:t xml:space="preserve"> </w:t>
      </w:r>
      <w:r>
        <w:t xml:space="preserve">znači da su sve tražene kolone u indeksu, pa se tabela ne čita uopšte,</w:t>
      </w:r>
      <w:r>
        <w:t xml:space="preserve"> </w:t>
      </w:r>
      <w:r>
        <w:t xml:space="preserve">što je pokrivajući indeks</w:t>
      </w:r>
      <w:r>
        <w:t xml:space="preserve"> </w:t>
      </w:r>
      <w:r>
        <w:rPr>
          <w:i/>
          <w:iCs/>
        </w:rPr>
        <w:t xml:space="preserve">(covering index)</w:t>
      </w:r>
      <w:r>
        <w:t xml:space="preserve">;</w:t>
      </w:r>
      <w:r>
        <w:t xml:space="preserve"> </w:t>
      </w:r>
      <w:r>
        <w:rPr>
          <w:rStyle w:val="VerbatimChar"/>
        </w:rPr>
        <w:t xml:space="preserve">Using index condition</w:t>
      </w:r>
      <w:r>
        <w:t xml:space="preserve"> </w:t>
      </w:r>
      <w:r>
        <w:t xml:space="preserve">znači da je uslov spušten u motor</w:t>
      </w:r>
      <w:r>
        <w:t xml:space="preserve"> </w:t>
      </w:r>
      <w:r>
        <w:t xml:space="preserve">i proveren nad zapisom indeksa, dakle spuštanje uslova u indeks iz poglavlja 2;</w:t>
      </w:r>
      <w:r>
        <w:t xml:space="preserve"> </w:t>
      </w:r>
      <w:r>
        <w:rPr>
          <w:rStyle w:val="VerbatimChar"/>
        </w:rPr>
        <w:t xml:space="preserve">Using where</w:t>
      </w:r>
      <w:r>
        <w:t xml:space="preserve"> </w:t>
      </w:r>
      <w:r>
        <w:t xml:space="preserve">znači da</w:t>
      </w:r>
      <w:r>
        <w:t xml:space="preserve"> </w:t>
      </w:r>
      <w:r>
        <w:t xml:space="preserve">serverski sloj filtrira torke koje mu je motor već predao</w:t>
      </w:r>
      <w:r>
        <w:t xml:space="preserve"> </w:t>
      </w:r>
      <w:r>
        <w:t xml:space="preserve">[2]</w:t>
      </w:r>
      <w:r>
        <w:t xml:space="preserve">. Šav iz poglavlja 2 time</w:t>
      </w:r>
      <w:r>
        <w:t xml:space="preserve"> </w:t>
      </w:r>
      <w:r>
        <w:t xml:space="preserve">postaje vidljiv u jednoj jedinoj reči ispisa.</w:t>
      </w:r>
    </w:p>
    <w:p>
      <w:pPr>
        <w:pStyle w:val="BodyText"/>
      </w:pPr>
      <w:r>
        <w:t xml:space="preserve">Druge vrednosti te kolone su upozorenja.</w:t>
      </w:r>
      <w:r>
        <w:t xml:space="preserve"> </w:t>
      </w:r>
      <w:r>
        <w:rPr>
          <w:rStyle w:val="VerbatimChar"/>
        </w:rPr>
        <w:t xml:space="preserve">Using temporary</w:t>
      </w:r>
      <w:r>
        <w:t xml:space="preserve"> </w:t>
      </w:r>
      <w:r>
        <w:t xml:space="preserve">znači da se gradi privremena tabela, obično</w:t>
      </w:r>
      <w:r>
        <w:t xml:space="preserve"> </w:t>
      </w:r>
      <w:r>
        <w:t xml:space="preserve">zbog klauzule</w:t>
      </w:r>
      <w:r>
        <w:t xml:space="preserve"> </w:t>
      </w:r>
      <w:r>
        <w:rPr>
          <w:rStyle w:val="VerbatimChar"/>
        </w:rPr>
        <w:t xml:space="preserve">DISTINCT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, a</w:t>
      </w:r>
      <w:r>
        <w:t xml:space="preserve"> </w:t>
      </w:r>
      <w:r>
        <w:rPr>
          <w:rStyle w:val="VerbatimChar"/>
        </w:rPr>
        <w:t xml:space="preserve">Using filesort</w:t>
      </w:r>
      <w:r>
        <w:t xml:space="preserve"> </w:t>
      </w:r>
      <w:r>
        <w:t xml:space="preserve">da traženo uređenje ne isporučuje nijedan</w:t>
      </w:r>
      <w:r>
        <w:t xml:space="preserve"> </w:t>
      </w:r>
      <w:r>
        <w:t xml:space="preserve">indeks, nego se sortiranje obavlja posebno</w:t>
      </w:r>
      <w:r>
        <w:t xml:space="preserve"> </w:t>
      </w:r>
      <w:r>
        <w:t xml:space="preserve">[2]</w:t>
      </w:r>
      <w:r>
        <w:t xml:space="preserve">. Pojava obe vrednosti u istom redu</w:t>
      </w:r>
      <w:r>
        <w:t xml:space="preserve"> </w:t>
      </w:r>
      <w:r>
        <w:t xml:space="preserve">najskuplji je od uobičajenih ishoda, jer se rezultat mora ceo materijalizovati pre sortiranja. Ime</w:t>
      </w:r>
      <w:r>
        <w:t xml:space="preserve"> </w:t>
      </w:r>
      <w:r>
        <w:rPr>
          <w:rStyle w:val="VerbatimChar"/>
        </w:rPr>
        <w:t xml:space="preserve">filesort</w:t>
      </w:r>
      <w:r>
        <w:t xml:space="preserve"> </w:t>
      </w:r>
      <w:r>
        <w:t xml:space="preserve">pritom vara: MySQL sortira u memoriji kad god rezultat u nju staje, a na disk prelazi tek</w:t>
      </w:r>
      <w:r>
        <w:t xml:space="preserve"> </w:t>
      </w:r>
      <w:r>
        <w:t xml:space="preserve">kada ne staje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Sve pročitano u ovom delu poglavlja, međutim, jeste procena.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nad naredbom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ne</w:t>
      </w:r>
      <w:r>
        <w:t xml:space="preserve"> </w:t>
      </w:r>
      <w:r>
        <w:t xml:space="preserve">izvršava upit, pa su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procene koje umeju i da promaše, a ispis prikazuje samo</w:t>
      </w:r>
      <w:r>
        <w:t xml:space="preserve"> </w:t>
      </w:r>
      <w:r>
        <w:t xml:space="preserve">pobednika i ćuti o poraženim kandidatima</w:t>
      </w:r>
      <w:r>
        <w:t xml:space="preserve"> </w:t>
      </w:r>
      <w:r>
        <w:t xml:space="preserve">[2]</w:t>
      </w:r>
      <w:r>
        <w:t xml:space="preserve">. Koliko je torki stvarno prošlo kroz plan</w:t>
      </w:r>
      <w:r>
        <w:t xml:space="preserve"> </w:t>
      </w:r>
      <w:r>
        <w:t xml:space="preserve">meri se naredbom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, dok se odbačeni planovi i njihove cene čitaju iz traga</w:t>
      </w:r>
      <w:r>
        <w:t xml:space="preserve"> </w:t>
      </w:r>
      <w:r>
        <w:t xml:space="preserve">optimizatora; time se bave naredni odeljci.</w:t>
      </w:r>
    </w:p>
    <w:bookmarkEnd w:id="45"/>
    <w:bookmarkStart w:id="49" w:name="merenje-umesto-procene"/>
    <w:p>
      <w:pPr>
        <w:pStyle w:val="Heading2"/>
      </w:pPr>
      <w:r>
        <w:t xml:space="preserve">4.5. Merenje umesto procene</w:t>
      </w:r>
    </w:p>
    <w:p>
      <w:pPr>
        <w:pStyle w:val="FirstParagraph"/>
      </w:pPr>
      <w:r>
        <w:t xml:space="preserve">Naredba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 </w:t>
      </w:r>
      <w:r>
        <w:t xml:space="preserve">izvršava upit i uz svaki čvor stabla ispisuje drugu zagradu, u kojoj pored</w:t>
      </w:r>
      <w:r>
        <w:t xml:space="preserve"> </w:t>
      </w:r>
      <w:r>
        <w:t xml:space="preserve">procenjenih stoje i izmerene vrednosti</w:t>
      </w:r>
      <w:r>
        <w:t xml:space="preserve"> </w:t>
      </w:r>
      <w:r>
        <w:t xml:space="preserve">[2]</w:t>
      </w:r>
      <w:r>
        <w:t xml:space="preserve">. U toj zagradi su tri podatka:</w:t>
      </w:r>
      <w:r>
        <w:t xml:space="preserve"> </w:t>
      </w:r>
      <w:r>
        <w:rPr>
          <w:rStyle w:val="VerbatimChar"/>
        </w:rPr>
        <w:t xml:space="preserve">actual time</w:t>
      </w:r>
      <w:r>
        <w:t xml:space="preserve">, to jest dva vremena u milisekundama, do prve i do poslednje vraćene torke;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 stvarni</w:t>
      </w:r>
      <w:r>
        <w:t xml:space="preserve"> </w:t>
      </w:r>
      <w:r>
        <w:t xml:space="preserve">broj torki koje je čvor vratio; i</w:t>
      </w:r>
      <w:r>
        <w:t xml:space="preserve"> </w:t>
      </w:r>
      <w:r>
        <w:rPr>
          <w:rStyle w:val="VerbatimChar"/>
        </w:rPr>
        <w:t xml:space="preserve">loops</w:t>
      </w:r>
      <w:r>
        <w:t xml:space="preserve">, broj ponavljanja tog čvora</w:t>
      </w:r>
      <w:r>
        <w:t xml:space="preserve"> </w:t>
      </w:r>
      <w:r>
        <w:t xml:space="preserve">[2]</w:t>
      </w:r>
      <w:r>
        <w:t xml:space="preserve">. Ključ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tako se u istom redu pojavljuje dvaput, jednom kao procena a jednom kao merenje, i upravo njihovo</w:t>
      </w:r>
      <w:r>
        <w:t xml:space="preserve"> </w:t>
      </w:r>
      <w:r>
        <w:t xml:space="preserve">poređenje čini ovu naredbu dijagnostičkim alatom.</w:t>
      </w:r>
    </w:p>
    <w:p>
      <w:pPr>
        <w:pStyle w:val="BodyText"/>
      </w:pPr>
      <w:r>
        <w:t xml:space="preserve">Dve granice te naredbe treba navesti odmah. Prva je da ona ispisuje samo stablo: priručnik navodi da</w:t>
      </w:r>
      <w:r>
        <w:t xml:space="preserve"> </w:t>
      </w:r>
      <w:r>
        <w:t xml:space="preserve">naredba uz</w:t>
      </w:r>
      <w:r>
        <w:t xml:space="preserve"> </w:t>
      </w:r>
      <w:r>
        <w:rPr>
          <w:rStyle w:val="VerbatimChar"/>
        </w:rPr>
        <w:t xml:space="preserve">FORMAT=TRADITIONAL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FORMAT=JSON</w:t>
      </w:r>
      <w:r>
        <w:t xml:space="preserve"> </w:t>
      </w:r>
      <w:r>
        <w:t xml:space="preserve">uvek vraća grešku</w:t>
      </w:r>
      <w:r>
        <w:t xml:space="preserve"> </w:t>
      </w:r>
      <w:r>
        <w:t xml:space="preserve">[2]</w:t>
      </w:r>
      <w:r>
        <w:t xml:space="preserve">, što na serveru</w:t>
      </w:r>
      <w:r>
        <w:t xml:space="preserve"> </w:t>
      </w:r>
      <w:r>
        <w:t xml:space="preserve">8.4.11 važi dok je promenljiva</w:t>
      </w:r>
      <w:r>
        <w:t xml:space="preserve"> </w:t>
      </w:r>
      <w:r>
        <w:rPr>
          <w:rStyle w:val="VerbatimChar"/>
        </w:rPr>
        <w:t xml:space="preserve">explain_json_format_version</w:t>
      </w:r>
      <w:r>
        <w:t xml:space="preserve"> </w:t>
      </w:r>
      <w:r>
        <w:t xml:space="preserve">jednaka 1, dok se uz vrednost 2 JSON</w:t>
      </w:r>
      <w:r>
        <w:t xml:space="preserve"> </w:t>
      </w:r>
      <w:r>
        <w:t xml:space="preserve">ispis ipak dobija i u njemu stoje polja</w:t>
      </w:r>
      <w:r>
        <w:t xml:space="preserve"> </w:t>
      </w:r>
      <w:r>
        <w:rPr>
          <w:rStyle w:val="VerbatimChar"/>
        </w:rPr>
        <w:t xml:space="preserve">actual_rows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actual_loops</w:t>
      </w:r>
      <w:r>
        <w:t xml:space="preserve">; ovo poslednje navodi se kao</w:t>
      </w:r>
      <w:r>
        <w:t xml:space="preserve"> </w:t>
      </w:r>
      <w:r>
        <w:t xml:space="preserve">izmereno ponašanje sa imenovanom verzijom formata, a ne kao tvrdnja priručnika. Druga granica je da</w:t>
      </w:r>
      <w:r>
        <w:t xml:space="preserve"> </w:t>
      </w:r>
      <w:r>
        <w:t xml:space="preserve">izvršavanje ne menja podatke. Naredba prima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 višetabelarne oblike naredbi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[2]</w:t>
      </w:r>
      <w:r>
        <w:t xml:space="preserve">, dok jednotabelarni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vraća</w:t>
      </w:r>
      <w:r>
        <w:t xml:space="preserve"> </w:t>
      </w:r>
      <w:r>
        <w:rPr>
          <w:rStyle w:val="VerbatimChar"/>
        </w:rPr>
        <w:t xml:space="preserve">-&gt; &lt;not executable by iterator executor&gt;</w:t>
      </w:r>
      <w:r>
        <w:t xml:space="preserve"> </w:t>
      </w:r>
      <w:r>
        <w:t xml:space="preserve">bez ijednog čvora plana, a torke u oba slučaja ostaju nepromenjene, pa merenje</w:t>
      </w:r>
      <w:r>
        <w:t xml:space="preserve"> </w:t>
      </w:r>
      <w:r>
        <w:t xml:space="preserve">nije potrebno štititi transakcijom koja se poništava.</w:t>
      </w:r>
    </w:p>
    <w:p>
      <w:pPr>
        <w:pStyle w:val="BodyText"/>
      </w:pPr>
      <w:r>
        <w:t xml:space="preserve">Osnovna dijagnostika koju to merenje omogućava jeste odstupanje procene od stvarnog broja torki</w:t>
      </w:r>
      <w:r>
        <w:t xml:space="preserve"> </w:t>
      </w:r>
      <w:r>
        <w:rPr>
          <w:i/>
          <w:iCs/>
        </w:rPr>
        <w:t xml:space="preserve">(estimated versus actual rows)</w:t>
      </w:r>
      <w:r>
        <w:t xml:space="preserve">. Meri se na istom upitu iz odeljka 4.1, u kome je iz tabelarnog</w:t>
      </w:r>
      <w:r>
        <w:t xml:space="preserve"> </w:t>
      </w:r>
      <w:r>
        <w:t xml:space="preserve">ispisa izvedena procena od 5.499 torki. Izvršavanje pokazuje da kroz čvor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prođe njih 114,</w:t>
      </w:r>
      <w:r>
        <w:t xml:space="preserve"> </w:t>
      </w:r>
      <w:r>
        <w:t xml:space="preserve">dakle 48 puta manje. Procena za sken tabele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t xml:space="preserve">pritom nije promašena: procenjenih 16.500</w:t>
      </w:r>
      <w:r>
        <w:t xml:space="preserve"> </w:t>
      </w:r>
      <w:r>
        <w:t xml:space="preserve">naspram izmerenih 16.044 torki daje odstupanje od svega 1,03 puta. Promašaj je, dakle, lokalizovan</w:t>
      </w:r>
      <w:r>
        <w:t xml:space="preserve"> </w:t>
      </w:r>
      <w:r>
        <w:t xml:space="preserve">na jedan čvor i ima jasan uzrok: kolona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nema ni indeks ni histogram, pa vrednost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od 33,33 procenta nije merenje nego ugrađena pretpostavka za poređenje operatorom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[2]</w:t>
      </w:r>
      <w:r>
        <w:t xml:space="preserve">, dok je istina 114 od 16.044 torki, to jest 0,711 procenta.</w:t>
      </w:r>
    </w:p>
    <w:p>
      <w:pPr>
        <w:pStyle w:val="BodyText"/>
      </w:pPr>
      <w:r>
        <w:t xml:space="preserve">Histogram je alat kojim se neravnomernost raspodele</w:t>
      </w:r>
      <w:r>
        <w:t xml:space="preserve"> </w:t>
      </w:r>
      <w:r>
        <w:rPr>
          <w:i/>
          <w:iCs/>
        </w:rPr>
        <w:t xml:space="preserve">(skew)</w:t>
      </w:r>
      <w:r>
        <w:t xml:space="preserve"> </w:t>
      </w:r>
      <w:r>
        <w:t xml:space="preserve">jedne kolone opisuje statistikom</w:t>
      </w:r>
      <w:r>
        <w:t xml:space="preserve"> </w:t>
      </w:r>
      <w:r>
        <w:t xml:space="preserve">[2]</w:t>
      </w:r>
      <w:r>
        <w:t xml:space="preserve">. Nad kolonom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, koja nema indeks, on odstupanje zaista zatvara: posle</w:t>
      </w:r>
      <w:r>
        <w:t xml:space="preserve"> </w:t>
      </w:r>
      <w:r>
        <w:t xml:space="preserve">naredbe</w:t>
      </w:r>
      <w:r>
        <w:t xml:space="preserve"> </w:t>
      </w:r>
      <w:r>
        <w:rPr>
          <w:rStyle w:val="VerbatimChar"/>
        </w:rPr>
        <w:t xml:space="preserve">ANALYZE TABLE payment UPDATE HISTOGRAM ON amount WITH 32 BUCKETS</w:t>
      </w:r>
      <w:r>
        <w:t xml:space="preserve"> </w:t>
      </w:r>
      <w:r>
        <w:t xml:space="preserve">vrednost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pada</w:t>
      </w:r>
      <w:r>
        <w:t xml:space="preserve"> </w:t>
      </w:r>
      <w:r>
        <w:t xml:space="preserve">sa 33,33 na 0,71 procenta, a procena sa 5.499 na 117 torki naspram izmerenih 114. Od trideset dve</w:t>
      </w:r>
      <w:r>
        <w:t xml:space="preserve"> </w:t>
      </w:r>
      <w:r>
        <w:t xml:space="preserve">tražene korpe</w:t>
      </w:r>
      <w:r>
        <w:t xml:space="preserve"> </w:t>
      </w:r>
      <w:r>
        <w:rPr>
          <w:i/>
          <w:iCs/>
        </w:rPr>
        <w:t xml:space="preserve">(bucket)</w:t>
      </w:r>
      <w:r>
        <w:t xml:space="preserve"> </w:t>
      </w:r>
      <w:r>
        <w:t xml:space="preserve">izgrađeno ih je devetnaest, tipa</w:t>
      </w:r>
      <w:r>
        <w:t xml:space="preserve"> </w:t>
      </w:r>
      <w:r>
        <w:rPr>
          <w:rStyle w:val="VerbatimChar"/>
        </w:rPr>
        <w:t xml:space="preserve">singleton</w:t>
      </w:r>
      <w:r>
        <w:t xml:space="preserve">. Nad indeksiranom kolonom isti</w:t>
      </w:r>
      <w:r>
        <w:t xml:space="preserve"> </w:t>
      </w:r>
      <w:r>
        <w:t xml:space="preserve">postupak ne menja ništa: procena za kolonu</w:t>
      </w:r>
      <w:r>
        <w:t xml:space="preserve"> </w:t>
      </w:r>
      <w:r>
        <w:rPr>
          <w:rStyle w:val="VerbatimChar"/>
        </w:rPr>
        <w:t xml:space="preserve">country_code</w:t>
      </w:r>
      <w:r>
        <w:t xml:space="preserve"> </w:t>
      </w:r>
      <w:r>
        <w:t xml:space="preserve">tabele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 </w:t>
      </w:r>
      <w:r>
        <w:t xml:space="preserve">i pre i posle</w:t>
      </w:r>
      <w:r>
        <w:t xml:space="preserve"> </w:t>
      </w:r>
      <w:r>
        <w:t xml:space="preserve">histograma iznosi 2,45 miliona torki, jer optimizator, kada je kolona indeksirana, daje prednost</w:t>
      </w:r>
      <w:r>
        <w:t xml:space="preserve"> </w:t>
      </w:r>
      <w:r>
        <w:t xml:space="preserve">procenama optimizatora opsega</w:t>
      </w:r>
      <w:r>
        <w:t xml:space="preserve"> </w:t>
      </w:r>
      <w:r>
        <w:rPr>
          <w:i/>
          <w:iCs/>
        </w:rPr>
        <w:t xml:space="preserve">(range optimizer)</w:t>
      </w:r>
      <w:r>
        <w:t xml:space="preserve"> </w:t>
      </w:r>
      <w:r>
        <w:t xml:space="preserve">u odnosu na statistiku iz histograma</w:t>
      </w:r>
      <w:r>
        <w:t xml:space="preserve"> </w:t>
      </w:r>
      <w:r>
        <w:t xml:space="preserve">[2]</w:t>
      </w:r>
      <w:r>
        <w:t xml:space="preserve">. Sama ta procena promašuje izmereni broj od 3.500.177 torki za 1,43 puta.</w:t>
      </w:r>
    </w:p>
    <w:p>
      <w:pPr>
        <w:pStyle w:val="BodyText"/>
      </w:pPr>
      <w:r>
        <w:t xml:space="preserve">Time se dolazi do pitanja gde je granica prevelikog odstupanja. Uobičajeno pravilo, po kome procena</w:t>
      </w:r>
      <w:r>
        <w:t xml:space="preserve"> </w:t>
      </w:r>
      <w:r>
        <w:t xml:space="preserve">koja promašuje više od tri puta zaslužuje pažnju, merenjem se pokazuje kao prag za proveru, a ne kao</w:t>
      </w:r>
      <w:r>
        <w:t xml:space="preserve"> </w:t>
      </w:r>
      <w:r>
        <w:t xml:space="preserve">presuda. Isti onaj upit sa odstupanjem od 48 puta, proširen na spoj pet tabela, daje isti redosled</w:t>
      </w:r>
      <w:r>
        <w:t xml:space="preserve"> </w:t>
      </w:r>
      <w:r>
        <w:t xml:space="preserve">spoja i sa histogramom i bez njega, a razlikuju se samo cene (9.373 naspram 1.926). Odstupanje,</w:t>
      </w:r>
      <w:r>
        <w:t xml:space="preserve"> </w:t>
      </w:r>
      <w:r>
        <w:t xml:space="preserve">dakle, znači da je odluka doneta na osnovu pogrešnog broja, ali ne i da je sama odluka pogrešna. Da</w:t>
      </w:r>
      <w:r>
        <w:t xml:space="preserve"> </w:t>
      </w:r>
      <w:r>
        <w:t xml:space="preserve">li jeste, vidi se tek kada se izabrani plan uporedi sa nekim drugim.</w:t>
      </w:r>
    </w:p>
    <w:p>
      <w:pPr>
        <w:pStyle w:val="CaptionedFigure"/>
      </w:pPr>
      <w:r>
        <w:drawing>
          <wp:inline>
            <wp:extent cx="5334000" cy="2974383"/>
            <wp:effectExtent b="0" l="0" r="0" t="0"/>
            <wp:docPr descr="Slika 4.3: Procena naspram stvarnog broja torki po čvorovima plana, i dejstvo histograma na koloni bez indeksa i na koloni sa indeksom." title="" id="47" name="Picture"/>
            <a:graphic>
              <a:graphicData uri="http://schemas.openxmlformats.org/drawingml/2006/picture">
                <pic:pic>
                  <pic:nvPicPr>
                    <pic:cNvPr descr="figures/04-explain-03-procena-naspram-stvarnog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4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4.3: Procena naspram stvarnog broja torki po čvorovima plana, i dejstvo histograma na koloni</w:t>
      </w:r>
      <w:r>
        <w:t xml:space="preserve"> </w:t>
      </w:r>
      <w:r>
        <w:t xml:space="preserve">bez indeksa i na koloni sa indeksom.</w:t>
      </w:r>
    </w:p>
    <w:bookmarkEnd w:id="49"/>
    <w:bookmarkStart w:id="53" w:name="prosek-po-ponavljanju"/>
    <w:p>
      <w:pPr>
        <w:pStyle w:val="Heading2"/>
      </w:pPr>
      <w:r>
        <w:t xml:space="preserve">4.6. Prosek po ponavljanju</w:t>
      </w:r>
    </w:p>
    <w:p>
      <w:pPr>
        <w:pStyle w:val="FirstParagraph"/>
      </w:pPr>
      <w:r>
        <w:t xml:space="preserve">Brojevi u izmerenoj zagradi čvora koji se nalazi unutar ugnježdene petlje nisu zbirovi nego proseci</w:t>
      </w:r>
      <w:r>
        <w:t xml:space="preserve"> </w:t>
      </w:r>
      <w:r>
        <w:t xml:space="preserve">po jednom ponavljanju</w:t>
      </w:r>
      <w:r>
        <w:t xml:space="preserve"> </w:t>
      </w:r>
      <w:r>
        <w:t xml:space="preserve">[2]</w:t>
      </w:r>
      <w:r>
        <w:t xml:space="preserve">. Na spoju tabela</w:t>
      </w:r>
      <w:r>
        <w:t xml:space="preserve"> </w:t>
      </w:r>
      <w:r>
        <w:rPr>
          <w:rStyle w:val="VerbatimChar"/>
        </w:rPr>
        <w:t xml:space="preserve">film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film_actor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actor</w:t>
      </w:r>
      <w:r>
        <w:t xml:space="preserve">, sa uslovom</w:t>
      </w:r>
      <w:r>
        <w:t xml:space="preserve"> </w:t>
      </w:r>
      <w:r>
        <w:t xml:space="preserve">koji ostavlja 178 filmova, čvor</w:t>
      </w:r>
      <w:r>
        <w:t xml:space="preserve"> </w:t>
      </w:r>
      <w:r>
        <w:rPr>
          <w:rStyle w:val="VerbatimChar"/>
        </w:rPr>
        <w:t xml:space="preserve">Covering index lookup on fa</w:t>
      </w:r>
      <w:r>
        <w:t xml:space="preserve"> </w:t>
      </w:r>
      <w:r>
        <w:t xml:space="preserve">prijavljuje</w:t>
      </w:r>
      <w:r>
        <w:t xml:space="preserve"> </w:t>
      </w:r>
      <w:r>
        <w:rPr>
          <w:rStyle w:val="VerbatimChar"/>
        </w:rPr>
        <w:t xml:space="preserve">rows=5.48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loops=178</w:t>
      </w:r>
      <w:r>
        <w:t xml:space="preserve">.</w:t>
      </w:r>
      <w:r>
        <w:t xml:space="preserve"> </w:t>
      </w:r>
      <w:r>
        <w:t xml:space="preserve">Razlomak u broju torki je znak da je reč o proseku: 178 ponavljanja puta 5,48 torki daje 975, a to</w:t>
      </w:r>
      <w:r>
        <w:t xml:space="preserve"> </w:t>
      </w:r>
      <w:r>
        <w:t xml:space="preserve">je upravo broj torki koji čvor spoja iznad njega prijavljuje (976). Ukupan doprinos jednog čvora</w:t>
      </w:r>
      <w:r>
        <w:t xml:space="preserve"> </w:t>
      </w:r>
      <w:r>
        <w:t xml:space="preserve">dobija se, dakle, tek množenjem sa</w:t>
      </w:r>
      <w:r>
        <w:t xml:space="preserve"> </w:t>
      </w:r>
      <w:r>
        <w:rPr>
          <w:rStyle w:val="VerbatimChar"/>
        </w:rPr>
        <w:t xml:space="preserve">loops</w:t>
      </w:r>
      <w:r>
        <w:t xml:space="preserve">, zbog čega čvor sa najmanjim prijavljenim vremenom ume da</w:t>
      </w:r>
      <w:r>
        <w:t xml:space="preserve"> </w:t>
      </w:r>
      <w:r>
        <w:t xml:space="preserve">bude najskuplji deo plana. Vreme se čita na isti način, jer i</w:t>
      </w:r>
      <w:r>
        <w:t xml:space="preserve"> </w:t>
      </w:r>
      <w:r>
        <w:rPr>
          <w:rStyle w:val="VerbatimChar"/>
        </w:rPr>
        <w:t xml:space="preserve">actual time</w:t>
      </w:r>
      <w:r>
        <w:t xml:space="preserve"> </w:t>
      </w:r>
      <w:r>
        <w:t xml:space="preserve">meri jedno ponavljanje.</w:t>
      </w:r>
    </w:p>
    <w:p>
      <w:pPr>
        <w:pStyle w:val="CaptionedFigure"/>
      </w:pPr>
      <w:r>
        <w:drawing>
          <wp:inline>
            <wp:extent cx="5334000" cy="3164237"/>
            <wp:effectExtent b="0" l="0" r="0" t="0"/>
            <wp:docPr descr="Slika 4.4: Vrednosti rows i actual time kao proseci po ponavljanju: prijavljeno vreme jednog ponavljanja naspram ukupnog vremena čvora." title="" id="51" name="Picture"/>
            <a:graphic>
              <a:graphicData uri="http://schemas.openxmlformats.org/drawingml/2006/picture">
                <pic:pic>
                  <pic:nvPicPr>
                    <pic:cNvPr descr="figures/04-explain-04-loops-i-prosek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42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4.4: Vrednosti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actual time</w:t>
      </w:r>
      <w:r>
        <w:t xml:space="preserve"> </w:t>
      </w:r>
      <w:r>
        <w:t xml:space="preserve">kao proseci po ponavljanju: prijavljeno vreme jednog</w:t>
      </w:r>
      <w:r>
        <w:t xml:space="preserve"> </w:t>
      </w:r>
      <w:r>
        <w:t xml:space="preserve">ponavljanja naspram ukupnog vremena čvora.</w:t>
      </w:r>
    </w:p>
    <w:bookmarkEnd w:id="53"/>
    <w:bookmarkStart w:id="57" w:name="plan-koji-ispis-prikazuje-kao-savršen"/>
    <w:p>
      <w:pPr>
        <w:pStyle w:val="Heading2"/>
      </w:pPr>
      <w:r>
        <w:t xml:space="preserve">4.7. Plan koji ispis prikazuje kao savršen</w:t>
      </w:r>
    </w:p>
    <w:p>
      <w:pPr>
        <w:pStyle w:val="FirstParagraph"/>
      </w:pPr>
      <w:r>
        <w:t xml:space="preserve">Upit nad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 </w:t>
      </w:r>
      <w:r>
        <w:t xml:space="preserve">traži deset najstarijih torki koje ispunjavaju redak uslov nad</w:t>
      </w:r>
      <w:r>
        <w:t xml:space="preserve"> </w:t>
      </w:r>
      <w:r>
        <w:t xml:space="preserve">neindeksiranom kolonom, dakle</w:t>
      </w:r>
      <w:r>
        <w:t xml:space="preserve"> </w:t>
      </w:r>
      <w:r>
        <w:rPr>
          <w:rStyle w:val="VerbatimChar"/>
        </w:rPr>
        <w:t xml:space="preserve">WHERE amount &gt; 504.9 ORDER BY created_at LIMIT 10</w:t>
      </w:r>
      <w:r>
        <w:t xml:space="preserve">. Uslov ispunjava</w:t>
      </w:r>
      <w:r>
        <w:t xml:space="preserve"> </w:t>
      </w:r>
      <w:r>
        <w:t xml:space="preserve">940 od pet miliona torki, to jest 0,0188 procenta, a optimizator i dalje pretpostavlja 33,33. U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ispisu nijedna kolona nije upozorenje:</w:t>
      </w:r>
      <w:r>
        <w:t xml:space="preserve"> </w:t>
      </w:r>
      <w:r>
        <w:rPr>
          <w:rStyle w:val="VerbatimChar"/>
        </w:rPr>
        <w:t xml:space="preserve">type: 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key: idx_created_at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rows: 10</w:t>
      </w:r>
      <w:r>
        <w:t xml:space="preserve">,</w:t>
      </w:r>
      <w:r>
        <w:t xml:space="preserve"> </w:t>
      </w:r>
      <w:r>
        <w:t xml:space="preserve">bez vrednosti</w:t>
      </w:r>
      <w:r>
        <w:t xml:space="preserve"> </w:t>
      </w:r>
      <w:r>
        <w:rPr>
          <w:rStyle w:val="VerbatimChar"/>
        </w:rPr>
        <w:t xml:space="preserve">Using filesort</w:t>
      </w:r>
      <w:r>
        <w:t xml:space="preserve"> </w:t>
      </w:r>
      <w:r>
        <w:t xml:space="preserve">i sa cenom 0,836, dakle manjom od jedan.</w:t>
      </w:r>
    </w:p>
    <w:p>
      <w:pPr>
        <w:pStyle w:val="BodyText"/>
      </w:pPr>
      <w:r>
        <w:rPr>
          <w:rStyle w:val="VerbatimChar"/>
        </w:rPr>
        <w:t xml:space="preserve">EXPLAIN ANALYZE</w:t>
      </w:r>
      <w:r>
        <w:t xml:space="preserve"> </w:t>
      </w:r>
      <w:r>
        <w:t xml:space="preserve">nad istim upitom pokazuje da je sken preko indeksa pročitao 31.621 torku, dakle</w:t>
      </w:r>
      <w:r>
        <w:t xml:space="preserve"> </w:t>
      </w:r>
      <w:r>
        <w:t xml:space="preserve">3.162 puta više od procene, i da je to trajalo oko 2.786 milisekundi. Uzrok je sadejstvo klauzula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: plan čita indeks</w:t>
      </w:r>
      <w:r>
        <w:t xml:space="preserve"> </w:t>
      </w:r>
      <w:r>
        <w:rPr>
          <w:rStyle w:val="VerbatimChar"/>
        </w:rPr>
        <w:t xml:space="preserve">idx_created_at</w:t>
      </w:r>
      <w:r>
        <w:t xml:space="preserve"> </w:t>
      </w:r>
      <w:r>
        <w:t xml:space="preserve">redom i staje kada skupi deset torki koje</w:t>
      </w:r>
      <w:r>
        <w:t xml:space="preserve"> </w:t>
      </w:r>
      <w:r>
        <w:t xml:space="preserve">prolaze filter, a pošto je uslov redak, do desete takve torke dolazi se tek posle 31.621 pročitane</w:t>
      </w:r>
      <w:r>
        <w:t xml:space="preserve"> </w:t>
      </w:r>
      <w:r>
        <w:t xml:space="preserve">torke. Procena od deset torki odnosi se na ono što plan vraća, a ne na ono što mora da pročita da bi</w:t>
      </w:r>
      <w:r>
        <w:t xml:space="preserve"> </w:t>
      </w:r>
      <w:r>
        <w:t xml:space="preserve">to vratio.</w:t>
      </w:r>
    </w:p>
    <w:p>
      <w:pPr>
        <w:pStyle w:val="BodyText"/>
      </w:pPr>
      <w:r>
        <w:t xml:space="preserve">Da plan nije samo spor nego zaista loš, pokazuje poređenje sa alternativom. Kada se indeks oduzme</w:t>
      </w:r>
      <w:r>
        <w:t xml:space="preserve"> </w:t>
      </w:r>
      <w:r>
        <w:t xml:space="preserve">naredbom</w:t>
      </w:r>
      <w:r>
        <w:t xml:space="preserve"> </w:t>
      </w:r>
      <w:r>
        <w:rPr>
          <w:rStyle w:val="VerbatimChar"/>
        </w:rPr>
        <w:t xml:space="preserve">IGNORE INDEX</w:t>
      </w:r>
      <w:r>
        <w:t xml:space="preserve">, dobija se plan sa skenom cele tabele i sortiranjem, kome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dodeljuje cenu 574.087, oko 686.000 puta veću, a koji se izvršava za oko 1.861 milisekundu, dakle</w:t>
      </w:r>
      <w:r>
        <w:t xml:space="preserve"> </w:t>
      </w:r>
      <w:r>
        <w:t xml:space="preserve">približno 1,5 puta brže. Model cene je jeftinijim proglasio sporiji plan, i to se bez izvršavanja</w:t>
      </w:r>
      <w:r>
        <w:t xml:space="preserve"> </w:t>
      </w:r>
      <w:r>
        <w:t xml:space="preserve">nije moglo videti.</w:t>
      </w:r>
    </w:p>
    <w:p>
      <w:pPr>
        <w:pStyle w:val="BodyText"/>
      </w:pPr>
      <w:r>
        <w:t xml:space="preserve">Histogram ni ovde ne pomaže, iako procenu popravlja. Sa 64 i sa 1024 korpe nad kolonom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vrednost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pada sa 33,33 na 0,50 procenta, a procena u stablu sa 3,33 na 0,05 torki, dok</w:t>
      </w:r>
      <w:r>
        <w:t xml:space="preserve"> </w:t>
      </w:r>
      <w:r>
        <w:t xml:space="preserve">plan, broj pročitanih torki i vreme izvršavanja ostaju nepromenjeni. Razlog je što klauzula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ograničava broj torki koji ulazi u cenu skena po redosledu indeksa na deset, i to pre nego što</w:t>
      </w:r>
      <w:r>
        <w:t xml:space="preserve"> </w:t>
      </w:r>
      <w:r>
        <w:t xml:space="preserve">ispravljena selektivnost stigne da taj broj podigne. Bolja statistika popravila je, dakle, procenu,</w:t>
      </w:r>
      <w:r>
        <w:t xml:space="preserve"> </w:t>
      </w:r>
      <w:r>
        <w:t xml:space="preserve">a nije promenila odluku.</w:t>
      </w:r>
    </w:p>
    <w:p>
      <w:pPr>
        <w:pStyle w:val="CaptionedFigure"/>
      </w:pPr>
      <w:r>
        <w:drawing>
          <wp:inline>
            <wp:extent cx="5334000" cy="3100952"/>
            <wp:effectExtent b="0" l="0" r="0" t="0"/>
            <wp:docPr descr="Slika 4.5: Isti upit u tri prikaza: procena koju ispisuje EXPLAIN, merenje koje dodaje EXPLAIN ANALYZE i alternativni plan dobijen naredbom IGNORE INDEX." title="" id="55" name="Picture"/>
            <a:graphic>
              <a:graphicData uri="http://schemas.openxmlformats.org/drawingml/2006/picture">
                <pic:pic>
                  <pic:nvPicPr>
                    <pic:cNvPr descr="figures/04-explain-05-los-plan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0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4.5: Isti upit u tri prikaza: procena koju ispisuje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, merenje koje dodaje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 </w:t>
      </w:r>
      <w:r>
        <w:t xml:space="preserve">i alternativni plan dobijen naredbom</w:t>
      </w:r>
      <w:r>
        <w:t xml:space="preserve"> </w:t>
      </w:r>
      <w:r>
        <w:rPr>
          <w:rStyle w:val="VerbatimChar"/>
        </w:rPr>
        <w:t xml:space="preserve">IGNORE INDEX</w:t>
      </w:r>
      <w:r>
        <w:t xml:space="preserve">.</w:t>
      </w:r>
    </w:p>
    <w:p>
      <w:pPr>
        <w:pStyle w:val="BodyText"/>
      </w:pPr>
      <w:r>
        <w:t xml:space="preserve">Ono što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 </w:t>
      </w:r>
      <w:r>
        <w:t xml:space="preserve">ni ovde nije pokazalo jeste zašto je lošiji plan uopšte izabran. Ispis</w:t>
      </w:r>
      <w:r>
        <w:t xml:space="preserve"> </w:t>
      </w:r>
      <w:r>
        <w:t xml:space="preserve">meri jedan plan, onaj koji je pobedio, i ne pominje ni koje je alternative optimizator razmatrao ni</w:t>
      </w:r>
      <w:r>
        <w:t xml:space="preserve"> </w:t>
      </w:r>
      <w:r>
        <w:t xml:space="preserve">kolikom ih je cenom procenio. Taj podatak postoji, ali samo u tragu optimizatora, čime se bavi</w:t>
      </w:r>
      <w:r>
        <w:t xml:space="preserve"> </w:t>
      </w:r>
      <w:r>
        <w:t xml:space="preserve">naredni odeljak.</w:t>
      </w:r>
    </w:p>
    <w:bookmarkEnd w:id="57"/>
    <w:bookmarkEnd w:id="58"/>
    <w:bookmarkStart w:id="59" w:name="iterator-model-i-pipeline-operatora"/>
    <w:p>
      <w:pPr>
        <w:pStyle w:val="Heading1"/>
      </w:pPr>
      <w:r>
        <w:t xml:space="preserve">5. Iterator model i pipeline operatora</w:t>
      </w:r>
    </w:p>
    <w:bookmarkEnd w:id="59"/>
    <w:bookmarkStart w:id="60" w:name="vektorizovano-izvršavanje"/>
    <w:p>
      <w:pPr>
        <w:pStyle w:val="Heading1"/>
      </w:pPr>
      <w:r>
        <w:t xml:space="preserve">6. Vektorizovano izvršavanje</w:t>
      </w:r>
    </w:p>
    <w:bookmarkEnd w:id="60"/>
    <w:bookmarkStart w:id="61" w:name="paralelno-izvršavanje-upita"/>
    <w:p>
      <w:pPr>
        <w:pStyle w:val="Heading1"/>
      </w:pPr>
      <w:r>
        <w:t xml:space="preserve">7. Paralelno izvršavanje upita</w:t>
      </w:r>
    </w:p>
    <w:bookmarkEnd w:id="61"/>
    <w:bookmarkStart w:id="62" w:name="keširanje-i-ponovna-upotreba-planova"/>
    <w:p>
      <w:pPr>
        <w:pStyle w:val="Heading1"/>
      </w:pPr>
      <w:r>
        <w:t xml:space="preserve">8. Keširanje i ponovna upotreba planova</w:t>
      </w:r>
    </w:p>
    <w:bookmarkEnd w:id="62"/>
    <w:bookmarkStart w:id="63" w:name="zaključak"/>
    <w:p>
      <w:pPr>
        <w:pStyle w:val="Heading1"/>
      </w:pPr>
      <w:r>
        <w:t xml:space="preserve">9. Zaključak</w:t>
      </w:r>
    </w:p>
    <w:bookmarkEnd w:id="63"/>
    <w:bookmarkStart w:id="74" w:name="reference"/>
    <w:p>
      <w:pPr>
        <w:pStyle w:val="Heading1"/>
      </w:pPr>
      <w:r>
        <w:t xml:space="preserve">Reference</w:t>
      </w:r>
    </w:p>
    <w:bookmarkStart w:id="73" w:name="refs"/>
    <w:bookmarkStart w:id="64" w:name="ref-ramakrishnan2003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Ramakrishnan and J. Gehrke,</w:t>
      </w:r>
      <w:r>
        <w:t xml:space="preserve"> </w:t>
      </w:r>
      <w:r>
        <w:rPr>
          <w:i/>
          <w:iCs/>
        </w:rPr>
        <w:t xml:space="preserve">Database management systems</w:t>
      </w:r>
      <w:r>
        <w:t xml:space="preserve">, 3rd ed. New York, NY, USA: McGraw-Hill, 2003.</w:t>
      </w:r>
    </w:p>
    <w:bookmarkEnd w:id="64"/>
    <w:bookmarkStart w:id="66" w:name="ref-mysql84refm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8.4 reference manual.”</w:t>
      </w:r>
      <w:r>
        <w:t xml:space="preserve"> </w:t>
      </w:r>
      <w:hyperlink r:id="rId65">
        <w:r>
          <w:rPr>
            <w:rStyle w:val="Hyperlink"/>
          </w:rPr>
          <w:t xml:space="preserve">https://dev.mysql.com/doc/refman/8.4/en/</w:t>
        </w:r>
      </w:hyperlink>
      <w:r>
        <w:t xml:space="preserve">, 2024.</w:t>
      </w:r>
    </w:p>
    <w:bookmarkEnd w:id="66"/>
    <w:bookmarkStart w:id="68" w:name="ref-mysqlsource8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server source code, verzija 8.4.6.”</w:t>
      </w:r>
      <w:r>
        <w:t xml:space="preserve"> </w:t>
      </w:r>
      <w:hyperlink r:id="rId67">
        <w:r>
          <w:rPr>
            <w:rStyle w:val="Hyperlink"/>
          </w:rPr>
          <w:t xml:space="preserve">https://github.com/mysql/mysql-server/tree/mysql-8.4.6</w:t>
        </w:r>
      </w:hyperlink>
      <w:r>
        <w:t xml:space="preserve">, 2025.</w:t>
      </w:r>
    </w:p>
    <w:bookmarkEnd w:id="68"/>
    <w:bookmarkStart w:id="70" w:name="ref-mysqlwl708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WL#7082</w:t>
      </w:r>
      <w:r>
        <w:t xml:space="preserve">: Move permanent transformations from</w:t>
      </w:r>
      <w:r>
        <w:t xml:space="preserve"> </w:t>
      </w:r>
      <w:r>
        <w:t xml:space="preserve">JOIN::optimize()</w:t>
      </w:r>
      <w:r>
        <w:t xml:space="preserve"> </w:t>
      </w:r>
      <w:r>
        <w:t xml:space="preserve">to</w:t>
      </w:r>
      <w:r>
        <w:t xml:space="preserve"> </w:t>
      </w:r>
      <w:r>
        <w:t xml:space="preserve">JOIN::prepare()</w:t>
      </w:r>
      <w:r>
        <w:t xml:space="preserve">.”</w:t>
      </w:r>
      <w:r>
        <w:t xml:space="preserve"> </w:t>
      </w:r>
      <w:hyperlink r:id="rId69">
        <w:r>
          <w:rPr>
            <w:rStyle w:val="Hyperlink"/>
          </w:rPr>
          <w:t xml:space="preserve">https://dev.mysql.com/worklog/task/?id=7082</w:t>
        </w:r>
      </w:hyperlink>
      <w:r>
        <w:t xml:space="preserve">, 2014.</w:t>
      </w:r>
    </w:p>
    <w:bookmarkEnd w:id="70"/>
    <w:bookmarkStart w:id="72" w:name="ref-mysqlblogjs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Brevik,</w:t>
      </w:r>
      <w:r>
        <w:t xml:space="preserve"> </w:t>
      </w:r>
      <w:r>
        <w:t xml:space="preserve">“New</w:t>
      </w:r>
      <w:r>
        <w:t xml:space="preserve"> </w:t>
      </w:r>
      <w:r>
        <w:t xml:space="preserve">JSON</w:t>
      </w:r>
      <w:r>
        <w:t xml:space="preserve"> </w:t>
      </w:r>
      <w:r>
        <w:t xml:space="preserve">format for</w:t>
      </w:r>
      <w:r>
        <w:t xml:space="preserve"> </w:t>
      </w:r>
      <w:r>
        <w:t xml:space="preserve">EXPLAIN</w:t>
      </w:r>
      <w:r>
        <w:t xml:space="preserve">.”</w:t>
      </w:r>
      <w:r>
        <w:t xml:space="preserve"> </w:t>
      </w:r>
      <w:hyperlink r:id="rId71">
        <w:r>
          <w:rPr>
            <w:rStyle w:val="Hyperlink"/>
          </w:rPr>
          <w:t xml:space="preserve">https://dev.mysql.com/blog-archive/new-json-format-for-explain/</w:t>
        </w:r>
      </w:hyperlink>
      <w:r>
        <w:t xml:space="preserve">, 2024.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</w:style>
  <w:style w:customStyle="1" w:styleId="Figure" w:type="paragraph">
    <w:name w:val="Figure"/>
    <w:basedOn w:val="Normal"/>
    <w:pPr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29" Target="media/rId29.png" /><Relationship Type="http://schemas.openxmlformats.org/officeDocument/2006/relationships/image" Id="rId23" Target="media/rId23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hyperlink" Id="rId71" Target="https://dev.mysql.com/blog-archive/new-json-format-for-explain/" TargetMode="External" /><Relationship Type="http://schemas.openxmlformats.org/officeDocument/2006/relationships/hyperlink" Id="rId65" Target="https://dev.mysql.com/doc/refman/8.4/en/" TargetMode="External" /><Relationship Type="http://schemas.openxmlformats.org/officeDocument/2006/relationships/hyperlink" Id="rId69" Target="https://dev.mysql.com/worklog/task/?id=7082" TargetMode="External" /><Relationship Type="http://schemas.openxmlformats.org/officeDocument/2006/relationships/hyperlink" Id="rId67" Target="https://github.com/mysql/mysql-server/tree/mysql-8.4.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https://dev.mysql.com/blog-archive/new-json-format-for-explain/" TargetMode="External" /><Relationship Type="http://schemas.openxmlformats.org/officeDocument/2006/relationships/hyperlink" Id="rId65" Target="https://dev.mysql.com/doc/refman/8.4/en/" TargetMode="External" /><Relationship Type="http://schemas.openxmlformats.org/officeDocument/2006/relationships/hyperlink" Id="rId69" Target="https://dev.mysql.com/worklog/task/?id=7082" TargetMode="External" /><Relationship Type="http://schemas.openxmlformats.org/officeDocument/2006/relationships/hyperlink" Id="rId67" Target="https://github.com/mysql/mysql-server/tree/mysql-8.4.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2026-08-28T12:55:19Z</dcterms:created>
  <dcterms:modified xsi:type="dcterms:W3CDTF">2026-08-28T12:55:19Z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ieee.csl</vt:lpwstr>
  </property>
</Properties>
</file>