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FA91C" w14:textId="77777777" w:rsidR="009B0E11" w:rsidRPr="009B0E11" w:rsidRDefault="009B0E11" w:rsidP="009B0E11">
      <w:pPr>
        <w:pStyle w:val="Heading1"/>
        <w:jc w:val="center"/>
        <w:rPr>
          <w:lang w:val="bg-BG"/>
        </w:rPr>
      </w:pPr>
      <w:r w:rsidRPr="009B0E11">
        <w:t>Workshop Custom Data Structures</w:t>
      </w:r>
    </w:p>
    <w:p w14:paraId="05B79535" w14:textId="77777777" w:rsidR="009B0E11" w:rsidRPr="009B0E11" w:rsidRDefault="009B0E11" w:rsidP="009B0E11">
      <w:pPr>
        <w:pStyle w:val="Heading2"/>
        <w:numPr>
          <w:ilvl w:val="0"/>
          <w:numId w:val="0"/>
        </w:numPr>
        <w:rPr>
          <w:lang w:val="bg-BG"/>
        </w:rPr>
      </w:pPr>
      <w:r w:rsidRPr="009B0E11">
        <w:t>Overview</w:t>
      </w:r>
    </w:p>
    <w:p w14:paraId="6EE3B372" w14:textId="77777777" w:rsidR="009B0E11" w:rsidRPr="009B0E11" w:rsidRDefault="009B0E11" w:rsidP="009B0E11">
      <w:pPr>
        <w:jc w:val="both"/>
        <w:rPr>
          <w:lang w:val="bg-BG"/>
        </w:rPr>
      </w:pPr>
      <w:r w:rsidRPr="009B0E11">
        <w:t xml:space="preserve">In this workshop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 to the right alongside with any following elements, increasing size</w:t>
      </w:r>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77777777" w:rsidR="009B0E11" w:rsidRPr="009B0E11" w:rsidRDefault="009B0E11" w:rsidP="009B0E11">
      <w:pPr>
        <w:ind w:right="-5"/>
        <w:jc w:val="both"/>
        <w:rPr>
          <w:noProof/>
          <w:lang w:val="bg-BG"/>
        </w:rPr>
      </w:pPr>
      <w:r w:rsidRPr="009B0E11">
        <w:rPr>
          <w:noProof/>
        </w:rPr>
        <w:t>Feel free to implement your own functionality or to write the methods by yourself.</w:t>
      </w:r>
    </w:p>
    <w:p w14:paraId="7AC160AA" w14:textId="77777777"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types.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77777777" w:rsidR="009B0E11" w:rsidRPr="009B0E11" w:rsidRDefault="009B0E11" w:rsidP="009B0E11">
      <w:pPr>
        <w:ind w:right="-5"/>
        <w:rPr>
          <w:lang w:val="bg-BG"/>
        </w:rPr>
      </w:pPr>
      <w:r w:rsidRPr="009B0E11">
        <w:t>Feel free to implement your own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r w:rsidRPr="009B0E11">
        <w:t>First of all,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77777777" w:rsidR="009B0E11" w:rsidRPr="009B0E11" w:rsidRDefault="009B0E11" w:rsidP="009B0E11">
      <w:pPr>
        <w:pStyle w:val="ListParagraph"/>
        <w:numPr>
          <w:ilvl w:val="0"/>
          <w:numId w:val="43"/>
        </w:numPr>
        <w:rPr>
          <w:lang w:val="bg-BG"/>
        </w:rPr>
      </w:pPr>
      <w:r w:rsidRPr="009B0E11">
        <w:t xml:space="preserve">The structure should have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77777777"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An array which will hold all of our elements</w:t>
      </w:r>
    </w:p>
    <w:p w14:paraId="542CE733" w14:textId="77777777" w:rsidR="009B0E11" w:rsidRPr="009B0E11" w:rsidRDefault="009B0E11" w:rsidP="009B0E11">
      <w:pPr>
        <w:pStyle w:val="ListParagraph"/>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160C8A4B" w14:textId="77777777" w:rsidR="009B0E11" w:rsidRPr="009B0E11" w:rsidRDefault="009B0E11" w:rsidP="009B0E11">
      <w:pPr>
        <w:rPr>
          <w:lang w:val="bg-BG"/>
        </w:rPr>
      </w:pPr>
      <w:r w:rsidRPr="009B0E11">
        <w:t>The structure will have internal methods to make 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ListParagraph"/>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77777777"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this method we will use when we inset element at specific index</w:t>
      </w:r>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12B03358">
            <wp:extent cx="4165600" cy="681768"/>
            <wp:effectExtent l="19050" t="19050" r="2540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9951" cy="685753"/>
                    </a:xfrm>
                    <a:prstGeom prst="rect">
                      <a:avLst/>
                    </a:prstGeom>
                    <a:ln>
                      <a:solidFill>
                        <a:schemeClr val="tx1"/>
                      </a:solidFill>
                    </a:ln>
                  </pic:spPr>
                </pic:pic>
              </a:graphicData>
            </a:graphic>
          </wp:inline>
        </w:drawing>
      </w:r>
    </w:p>
    <w:p w14:paraId="1F4C874F" w14:textId="77777777"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length of </w:t>
      </w:r>
      <w:r w:rsidRPr="009B0E11">
        <w:rPr>
          <w:b/>
        </w:rPr>
        <w:t>4</w:t>
      </w:r>
      <w:r w:rsidRPr="009B0E11">
        <w:t xml:space="preserve"> this doesn’t mean that our collection holds 4 elements. So we need a field which will keep the information of the actual size of the elements in the structure.</w:t>
      </w:r>
      <w:r w:rsidRPr="009B0E11">
        <w:rPr>
          <w:lang w:val="bg-BG"/>
        </w:rPr>
        <w:br/>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19677266">
            <wp:extent cx="2150669" cy="503038"/>
            <wp:effectExtent l="19050" t="19050" r="2159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0505" cy="507678"/>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7F3DD139">
            <wp:extent cx="3511296" cy="1328243"/>
            <wp:effectExtent l="19050" t="19050" r="13335" b="2476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206" cy="1333127"/>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1FB9675B">
            <wp:extent cx="4305300" cy="2070644"/>
            <wp:effectExtent l="19050" t="19050" r="1905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9677" cy="2077559"/>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77777777" w:rsidR="009B0E11" w:rsidRPr="009B0E11" w:rsidRDefault="009B0E11" w:rsidP="009B0E11">
      <w:pPr>
        <w:rPr>
          <w:lang w:val="bg-BG"/>
        </w:rPr>
      </w:pPr>
      <w:r w:rsidRPr="009B0E11">
        <w:t xml:space="preserve">It is time to create the method which </w:t>
      </w:r>
      <w:r w:rsidRPr="009B0E11">
        <w:rPr>
          <w:b/>
        </w:rPr>
        <w:t>adds</w:t>
      </w:r>
      <w:r w:rsidRPr="009B0E11">
        <w:t xml:space="preserve"> a new elements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have to </w:t>
      </w:r>
      <w:r w:rsidRPr="009B0E11">
        <w:rPr>
          <w:b/>
        </w:rPr>
        <w:t>increase it by twice</w:t>
      </w:r>
      <w:r w:rsidRPr="009B0E11">
        <w:t xml:space="preserve"> the length it currently has and </w:t>
      </w:r>
      <w:r w:rsidRPr="009B0E11">
        <w:rPr>
          <w:b/>
        </w:rPr>
        <w:t>add</w:t>
      </w:r>
      <w:r w:rsidRPr="009B0E11">
        <w:t xml:space="preserve"> the </w:t>
      </w:r>
      <w:r w:rsidRPr="009B0E11">
        <w:rPr>
          <w:b/>
        </w:rPr>
        <w:t>new element</w:t>
      </w:r>
      <w:r w:rsidRPr="009B0E11">
        <w:t>.</w:t>
      </w:r>
    </w:p>
    <w:p w14:paraId="759C10EB" w14:textId="77777777" w:rsidR="009B0E11" w:rsidRPr="009B0E11" w:rsidRDefault="009B0E11" w:rsidP="009B0E11">
      <w:pPr>
        <w:spacing w:before="0" w:after="200"/>
        <w:rPr>
          <w:lang w:val="bg-BG"/>
        </w:rPr>
      </w:pPr>
      <w:r w:rsidRPr="009B0E11">
        <w:rPr>
          <w:lang w:val="bg-BG"/>
        </w:rPr>
        <w:br w:type="page"/>
      </w:r>
    </w:p>
    <w:p w14:paraId="7F41F2E4" w14:textId="77777777" w:rsidR="009B0E11" w:rsidRPr="009B0E11" w:rsidRDefault="009B0E11" w:rsidP="009B0E11">
      <w:pPr>
        <w:jc w:val="both"/>
        <w:rPr>
          <w:lang w:val="bg-BG"/>
        </w:rPr>
      </w:pPr>
      <w:r w:rsidRPr="009B0E11">
        <w:t xml:space="preserve">To make our job easier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drawing>
          <wp:inline distT="0" distB="0" distL="0" distR="0" wp14:anchorId="26BEE222" wp14:editId="03F5E9B1">
            <wp:extent cx="2311603" cy="676878"/>
            <wp:effectExtent l="19050" t="19050" r="12700" b="285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0717" cy="68247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77777777" w:rsidR="009B0E11" w:rsidRPr="009B0E11" w:rsidRDefault="009B0E11" w:rsidP="009B0E11">
      <w:pPr>
        <w:pStyle w:val="ListParagraph"/>
        <w:numPr>
          <w:ilvl w:val="0"/>
          <w:numId w:val="48"/>
        </w:numPr>
        <w:spacing w:before="0" w:after="200"/>
        <w:rPr>
          <w:lang w:val="bg-BG"/>
        </w:rPr>
      </w:pPr>
      <w:r w:rsidRPr="009B0E11">
        <w:t xml:space="preserve">Create a new array with 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5BAEFDA8">
            <wp:extent cx="4769511" cy="2154621"/>
            <wp:effectExtent l="19050" t="19050" r="12065" b="171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3269" cy="2160836"/>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0CD0D288">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719" cy="741905"/>
                    </a:xfrm>
                    <a:prstGeom prst="rect">
                      <a:avLst/>
                    </a:prstGeom>
                    <a:ln>
                      <a:solidFill>
                        <a:schemeClr val="tx1"/>
                      </a:solidFill>
                    </a:ln>
                  </pic:spPr>
                </pic:pic>
              </a:graphicData>
            </a:graphic>
          </wp:inline>
        </w:drawing>
      </w:r>
    </w:p>
    <w:p w14:paraId="6E8EB148" w14:textId="77777777"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42296C5F" wp14:editId="4A2F3E7F">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1654" cy="735747"/>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46D9CF64">
            <wp:extent cx="4806950" cy="1476592"/>
            <wp:effectExtent l="19050" t="19050" r="1270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3785" cy="1484835"/>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Int Get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77777777" w:rsidR="009B0E11" w:rsidRPr="009B0E11" w:rsidRDefault="009B0E11" w:rsidP="009B0E11">
      <w:pPr>
        <w:rPr>
          <w:lang w:val="bg-BG"/>
        </w:rPr>
      </w:pPr>
      <w:r w:rsidRPr="009B0E11">
        <w:t xml:space="preserve">This method has the functionality to </w:t>
      </w:r>
      <w:r w:rsidRPr="009B0E11">
        <w:rPr>
          <w:b/>
        </w:rPr>
        <w:t>get item</w:t>
      </w:r>
      <w:r w:rsidRPr="009B0E11">
        <w:t xml:space="preserve"> at given </w:t>
      </w:r>
      <w:r w:rsidRPr="009B0E11">
        <w:rPr>
          <w:b/>
        </w:rPr>
        <w:t>index</w:t>
      </w:r>
      <w:r w:rsidRPr="009B0E11">
        <w:t xml:space="preserve"> from our internal array. Keep in mind that you have to check if the given index is at the range of our array. If it's in range return the </w:t>
      </w:r>
      <w:r w:rsidRPr="009B0E11">
        <w:rPr>
          <w:b/>
        </w:rPr>
        <w:t>element</w:t>
      </w:r>
      <w:r w:rsidRPr="009B0E11">
        <w:t xml:space="preserve"> at our index, if not throw the corresponding exception. Lets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75A809D8">
            <wp:extent cx="2397369" cy="974370"/>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7316" cy="990606"/>
                    </a:xfrm>
                    <a:prstGeom prst="rect">
                      <a:avLst/>
                    </a:prstGeom>
                    <a:ln>
                      <a:solidFill>
                        <a:schemeClr val="tx1"/>
                      </a:solidFill>
                    </a:ln>
                  </pic:spPr>
                </pic:pic>
              </a:graphicData>
            </a:graphic>
          </wp:inline>
        </w:drawing>
      </w:r>
    </w:p>
    <w:p w14:paraId="74529997" w14:textId="77777777"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internal array. If its true throw </w:t>
      </w:r>
      <w:r w:rsidRPr="009B0E11">
        <w:rPr>
          <w:rStyle w:val="CodeChar"/>
        </w:rPr>
        <w:t>IndexOutOfBoundsException</w:t>
      </w:r>
      <w:r w:rsidRPr="009B0E11">
        <w:t xml:space="preserve">. We can create </w:t>
      </w:r>
      <w:r w:rsidRPr="009B0E11">
        <w:rPr>
          <w:b/>
        </w:rPr>
        <w:t>private method</w:t>
      </w:r>
      <w:r w:rsidRPr="009B0E11">
        <w:t xml:space="preserve"> </w:t>
      </w:r>
      <w:r w:rsidRPr="009B0E11">
        <w:rPr>
          <w:rStyle w:val="CodeChar"/>
        </w:rPr>
        <w:t>checkIndex</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9023F15">
            <wp:extent cx="3563815" cy="968038"/>
            <wp:effectExtent l="19050" t="19050" r="17780" b="2286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1251" cy="980923"/>
                    </a:xfrm>
                    <a:prstGeom prst="rect">
                      <a:avLst/>
                    </a:prstGeom>
                    <a:ln>
                      <a:solidFill>
                        <a:schemeClr val="tx1"/>
                      </a:solidFill>
                    </a:ln>
                  </pic:spPr>
                </pic:pic>
              </a:graphicData>
            </a:graphic>
          </wp:inline>
        </w:drawing>
      </w:r>
    </w:p>
    <w:p w14:paraId="36D29957" w14:textId="77777777" w:rsidR="009B0E11" w:rsidRPr="009B0E11" w:rsidRDefault="009B0E11" w:rsidP="009B0E11">
      <w:pPr>
        <w:rPr>
          <w:lang w:val="bg-BG"/>
        </w:rPr>
      </w:pPr>
      <w:r w:rsidRPr="009B0E11">
        <w:t>When we throw any kind of exception we can add our personal message:</w:t>
      </w:r>
    </w:p>
    <w:p w14:paraId="4851644A" w14:textId="77777777" w:rsidR="009B0E11" w:rsidRPr="009B0E11" w:rsidRDefault="009B0E11" w:rsidP="009B0E11">
      <w:pPr>
        <w:rPr>
          <w:lang w:val="bg-BG"/>
        </w:rPr>
      </w:pPr>
      <w:r w:rsidRPr="009B0E11">
        <w:rPr>
          <w:noProof/>
        </w:rPr>
        <w:drawing>
          <wp:inline distT="0" distB="0" distL="0" distR="0" wp14:anchorId="463ADF3F" wp14:editId="5B934CD3">
            <wp:extent cx="6626225" cy="1362710"/>
            <wp:effectExtent l="19050" t="19050" r="2222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362710"/>
                    </a:xfrm>
                    <a:prstGeom prst="rect">
                      <a:avLst/>
                    </a:prstGeom>
                    <a:ln>
                      <a:solidFill>
                        <a:schemeClr val="tx1"/>
                      </a:solidFill>
                    </a:ln>
                  </pic:spPr>
                </pic:pic>
              </a:graphicData>
            </a:graphic>
          </wp:inline>
        </w:drawing>
      </w:r>
    </w:p>
    <w:p w14:paraId="758141DF" w14:textId="77777777" w:rsidR="009B0E11" w:rsidRPr="009B0E11" w:rsidRDefault="009B0E11" w:rsidP="009B0E11">
      <w:pPr>
        <w:spacing w:before="0" w:after="200"/>
        <w:rPr>
          <w:lang w:val="bg-BG"/>
        </w:rPr>
      </w:pPr>
      <w:r w:rsidRPr="009B0E11">
        <w:rPr>
          <w:lang w:val="bg-BG"/>
        </w:rPr>
        <w:br w:type="page"/>
      </w:r>
    </w:p>
    <w:p w14:paraId="7AC903CA" w14:textId="77777777" w:rsidR="009B0E11" w:rsidRPr="009B0E11" w:rsidRDefault="009B0E11" w:rsidP="009B0E11">
      <w:pPr>
        <w:rPr>
          <w:lang w:val="bg-BG"/>
        </w:rPr>
      </w:pPr>
      <w:r w:rsidRPr="009B0E11">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7157EF39">
            <wp:extent cx="2479431" cy="1021357"/>
            <wp:effectExtent l="19050" t="19050" r="16510" b="266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0003" cy="1029831"/>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Implement Int Remove</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77777777"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dividing it to smaller tasks</w:t>
      </w:r>
      <w:r w:rsidRPr="009B0E11">
        <w:t>.</w:t>
      </w:r>
    </w:p>
    <w:p w14:paraId="7256EBDE" w14:textId="77777777" w:rsidR="009B0E11" w:rsidRPr="009B0E11" w:rsidRDefault="009B0E11" w:rsidP="009B0E11">
      <w:pPr>
        <w:pStyle w:val="ListParagraph"/>
        <w:numPr>
          <w:ilvl w:val="0"/>
          <w:numId w:val="45"/>
        </w:numPr>
        <w:spacing w:before="0" w:after="200"/>
        <w:jc w:val="both"/>
        <w:rPr>
          <w:noProof/>
          <w:lang w:val="bg-BG"/>
        </w:rPr>
      </w:pPr>
      <w:r w:rsidRPr="009B0E11">
        <w:rPr>
          <w:noProof/>
        </w:rPr>
        <w:t xml:space="preserve">First we must check if the index is </w:t>
      </w:r>
      <w:r w:rsidRPr="009B0E11">
        <w:rPr>
          <w:b/>
          <w:noProof/>
        </w:rPr>
        <w:t>valid</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77777777" w:rsidR="009B0E11" w:rsidRPr="009B0E11" w:rsidRDefault="009B0E11" w:rsidP="009B0E11">
      <w:pPr>
        <w:pStyle w:val="ListParagraph"/>
        <w:numPr>
          <w:ilvl w:val="0"/>
          <w:numId w:val="45"/>
        </w:numPr>
        <w:spacing w:before="0" w:after="200"/>
        <w:jc w:val="both"/>
        <w:rPr>
          <w:lang w:val="bg-BG"/>
        </w:rPr>
      </w:pPr>
      <w:r w:rsidRPr="009B0E11">
        <w:t xml:space="preserve">Now we have an empty element and we need to </w:t>
      </w:r>
      <w:r w:rsidRPr="009B0E11">
        <w:rPr>
          <w:b/>
        </w:rPr>
        <w:t>shift</w:t>
      </w:r>
      <w:r w:rsidRPr="009B0E11">
        <w:t xml:space="preserve"> the elements</w:t>
      </w:r>
    </w:p>
    <w:p w14:paraId="1100A39F" w14:textId="7777777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xml:space="preserve">. If it is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ListParagraph"/>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Void Shift</w:t>
      </w:r>
      <w:r w:rsidRPr="009B0E11">
        <w:rPr>
          <w:rFonts w:eastAsiaTheme="majorEastAsia" w:cstheme="majorBidi"/>
          <w:b/>
          <w:iCs/>
          <w:noProof/>
          <w:color w:val="A34A0D"/>
          <w:sz w:val="28"/>
        </w:rPr>
        <w:t>(</w:t>
      </w:r>
      <w:r w:rsidRPr="009B0E11">
        <w:rPr>
          <w:rFonts w:eastAsiaTheme="majorEastAsia" w:cstheme="majorBidi"/>
          <w:b/>
          <w:iCs/>
          <w:color w:val="A34A0D"/>
          <w:sz w:val="28"/>
        </w:rPr>
        <w:t>int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C92811F">
            <wp:extent cx="4144107" cy="1219694"/>
            <wp:effectExtent l="19050" t="19050" r="889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6483" cy="1235109"/>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Void Shrink()</w:t>
      </w:r>
    </w:p>
    <w:p w14:paraId="70C0D442" w14:textId="77777777"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xml:space="preserve">. Probably it is but is not necessarily. If its smaller, a good idea is to shrink our array, so we can free some memory. Our </w:t>
      </w:r>
      <w:r w:rsidRPr="009B0E11">
        <w:rPr>
          <w:rStyle w:val="CodeChar"/>
        </w:rPr>
        <w:t>SmartArray</w:t>
      </w:r>
      <w:r w:rsidRPr="009B0E11">
        <w:rPr>
          <w:noProof/>
        </w:rPr>
        <w:t xml:space="preserve"> </w:t>
      </w:r>
      <w:r w:rsidRPr="009B0E11">
        <w:t>will keep only integers, which makes it pretty easy with the memory consumption. However if we had to store complex objects, which would have taken a lot more memory, we would rather think about shrinking it anyway.</w:t>
      </w:r>
    </w:p>
    <w:p w14:paraId="309BE854" w14:textId="77777777" w:rsidR="009B0E11" w:rsidRPr="009B0E11" w:rsidRDefault="009B0E11" w:rsidP="009B0E11">
      <w:pPr>
        <w:spacing w:before="0" w:after="200"/>
        <w:rPr>
          <w:noProof/>
          <w:lang w:val="bg-BG"/>
        </w:rPr>
      </w:pPr>
      <w:r w:rsidRPr="009B0E11">
        <w:rPr>
          <w:noProof/>
          <w:lang w:val="bg-BG"/>
        </w:rPr>
        <w:br w:type="page"/>
      </w:r>
    </w:p>
    <w:p w14:paraId="682CBE32"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shrink()</w:t>
      </w:r>
      <w:r w:rsidRPr="009B0E11">
        <w:rPr>
          <w:noProof/>
        </w:rPr>
        <w:t xml:space="preserve"> method is exactly the same as the </w:t>
      </w:r>
      <w:r w:rsidRPr="009B0E11">
        <w:rPr>
          <w:rFonts w:ascii="Consolas" w:hAnsi="Consolas"/>
          <w:b/>
          <w:noProof/>
        </w:rPr>
        <w:t>resize()</w:t>
      </w:r>
      <w:r w:rsidRPr="009B0E11">
        <w:rPr>
          <w:noProof/>
        </w:rPr>
        <w:t xml:space="preserve"> method with the small difference that it will </w:t>
      </w:r>
      <w:r w:rsidRPr="009B0E11">
        <w:rPr>
          <w:b/>
          <w:noProof/>
        </w:rPr>
        <w:t>reduce</w:t>
      </w:r>
      <w:r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2105BD8F">
            <wp:extent cx="3804139" cy="2015801"/>
            <wp:effectExtent l="19050" t="19050" r="25400" b="2286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7474" cy="2028166"/>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3695B0B3">
            <wp:extent cx="2778369" cy="656843"/>
            <wp:effectExtent l="19050" t="19050" r="22225" b="1016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4903" cy="66784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7994852D" w14:textId="77777777" w:rsidR="009B0E11" w:rsidRPr="009B0E11" w:rsidRDefault="009B0E11" w:rsidP="009B0E11">
      <w:pPr>
        <w:pStyle w:val="ListParagraph"/>
        <w:numPr>
          <w:ilvl w:val="0"/>
          <w:numId w:val="46"/>
        </w:numPr>
        <w:spacing w:before="0" w:after="200"/>
        <w:jc w:val="both"/>
        <w:rPr>
          <w:lang w:val="bg-BG"/>
        </w:rPr>
      </w:pPr>
      <w:r w:rsidRPr="009B0E11">
        <w:t>Get the value on the given index, assign it to a variable and don’t forget to shift the elements:</w:t>
      </w:r>
    </w:p>
    <w:p w14:paraId="51C611DF" w14:textId="77777777" w:rsidR="009B0E11" w:rsidRPr="009B0E11" w:rsidRDefault="009B0E11" w:rsidP="009B0E11">
      <w:pPr>
        <w:pStyle w:val="ListParagraph"/>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577B70BB" w14:textId="77777777" w:rsidR="009B0E11" w:rsidRPr="009B0E11" w:rsidRDefault="009B0E11" w:rsidP="009B0E11">
      <w:pPr>
        <w:spacing w:before="0" w:after="200"/>
        <w:rPr>
          <w:lang w:val="bg-BG"/>
        </w:rPr>
      </w:pPr>
      <w:r w:rsidRPr="009B0E11">
        <w:rPr>
          <w:lang w:val="bg-BG"/>
        </w:rPr>
        <w:br w:type="page"/>
      </w:r>
    </w:p>
    <w:p w14:paraId="35A08F40" w14:textId="77777777" w:rsidR="009B0E11" w:rsidRPr="009B0E11" w:rsidRDefault="009B0E11" w:rsidP="009B0E11">
      <w:pPr>
        <w:rPr>
          <w:lang w:val="bg-BG"/>
        </w:rPr>
      </w:pPr>
      <w:r w:rsidRPr="009B0E11">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 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77777777" w:rsidR="009B0E11" w:rsidRPr="009B0E11" w:rsidRDefault="009B0E11" w:rsidP="009B0E11">
      <w:pPr>
        <w:rPr>
          <w:lang w:val="bg-BG"/>
        </w:rPr>
      </w:pPr>
      <w:r w:rsidRPr="009B0E11">
        <w:t xml:space="preserve">You are already familiar with this method so lets head straight to the implementation. First of all, we will </w:t>
      </w:r>
      <w:r w:rsidRPr="009B0E11">
        <w:rPr>
          <w:b/>
        </w:rPr>
        <w:t>split</w:t>
      </w:r>
      <w:r w:rsidRPr="009B0E11">
        <w:t xml:space="preserve"> the logic on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77777777" w:rsidR="009B0E11" w:rsidRPr="009B0E11" w:rsidRDefault="009B0E11" w:rsidP="009B0E11">
      <w:pPr>
        <w:pStyle w:val="ListParagraph"/>
        <w:numPr>
          <w:ilvl w:val="0"/>
          <w:numId w:val="46"/>
        </w:numPr>
        <w:spacing w:before="0" w:after="200"/>
        <w:rPr>
          <w:lang w:val="bg-BG"/>
        </w:rPr>
      </w:pPr>
      <w:r w:rsidRPr="009B0E11">
        <w:t xml:space="preserve">Finally </w:t>
      </w:r>
      <w:r w:rsidRPr="009B0E11">
        <w:rPr>
          <w:b/>
        </w:rPr>
        <w:t>add</w:t>
      </w:r>
      <w:r w:rsidRPr="009B0E11">
        <w:t xml:space="preserve"> the given element on the index and </w:t>
      </w:r>
      <w:r w:rsidRPr="009B0E11">
        <w:rPr>
          <w:b/>
        </w:rPr>
        <w:t>increase</w:t>
      </w:r>
      <w:r w:rsidRPr="009B0E11">
        <w:t xml:space="preserve"> the </w:t>
      </w:r>
      <w:r w:rsidRPr="009B0E11">
        <w:rPr>
          <w:b/>
        </w:rPr>
        <w:t>size</w:t>
      </w:r>
    </w:p>
    <w:p w14:paraId="460B0FB9" w14:textId="77777777"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empty space when we remove an element, we must have 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Boolean Contains</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77777777"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77777777" w:rsidR="009B0E11" w:rsidRPr="009B0E11" w:rsidRDefault="009B0E11" w:rsidP="009B0E11">
      <w:pPr>
        <w:jc w:val="both"/>
        <w:rPr>
          <w:lang w:val="bg-BG"/>
        </w:rPr>
      </w:pPr>
      <w:r w:rsidRPr="009B0E11">
        <w:t xml:space="preserve">Implement a method which will allow you to iterate through each element of the </w:t>
      </w:r>
      <w:r w:rsidRPr="009B0E11">
        <w:rPr>
          <w:rStyle w:val="CodeChar"/>
        </w:rPr>
        <w:t>SmartArray</w:t>
      </w:r>
      <w:r w:rsidRPr="009B0E11">
        <w:t xml:space="preserve">. You can pass </w:t>
      </w:r>
      <w:r w:rsidRPr="009B0E11">
        <w:rPr>
          <w:rStyle w:val="CodeChar"/>
        </w:rPr>
        <w:t>Consumer&lt;&gt;</w:t>
      </w:r>
      <w:r w:rsidRPr="009B0E11">
        <w:rPr>
          <w:noProof/>
        </w:rPr>
        <w:t xml:space="preserve"> </w:t>
      </w:r>
      <w:r w:rsidRPr="009B0E11">
        <w:t>to the method:</w:t>
      </w:r>
    </w:p>
    <w:p w14:paraId="77591D00" w14:textId="77777777" w:rsidR="009B0E11" w:rsidRPr="009B0E11" w:rsidRDefault="009B0E11" w:rsidP="009B0E11">
      <w:pPr>
        <w:rPr>
          <w:lang w:val="bg-BG"/>
        </w:rPr>
      </w:pPr>
      <w:r w:rsidRPr="009B0E11">
        <w:rPr>
          <w:noProof/>
        </w:rPr>
        <w:drawing>
          <wp:inline distT="0" distB="0" distL="0" distR="0" wp14:anchorId="4F01952F" wp14:editId="0AC51D38">
            <wp:extent cx="4939145" cy="1182837"/>
            <wp:effectExtent l="19050" t="19050" r="13970" b="177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51380" cy="1185767"/>
                    </a:xfrm>
                    <a:prstGeom prst="rect">
                      <a:avLst/>
                    </a:prstGeom>
                    <a:ln>
                      <a:solidFill>
                        <a:schemeClr val="tx1"/>
                      </a:solidFill>
                    </a:ln>
                  </pic:spPr>
                </pic:pic>
              </a:graphicData>
            </a:graphic>
          </wp:inline>
        </w:drawing>
      </w:r>
    </w:p>
    <w:p w14:paraId="30BA8828" w14:textId="77777777" w:rsidR="009B0E11" w:rsidRPr="009B0E11" w:rsidRDefault="009B0E11" w:rsidP="009B0E11">
      <w:pPr>
        <w:rPr>
          <w:lang w:val="bg-BG"/>
        </w:rPr>
      </w:pPr>
    </w:p>
    <w:p w14:paraId="7F062372" w14:textId="77777777" w:rsidR="009B0E11" w:rsidRPr="009B0E11" w:rsidRDefault="009B0E11" w:rsidP="009B0E11">
      <w:pPr>
        <w:rPr>
          <w:lang w:val="bg-BG"/>
        </w:rPr>
      </w:pPr>
      <w:r w:rsidRPr="009B0E11">
        <w:t>Feel free to add methods whatever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77777777"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plus you can iterate through the collection. You should be able to create it entirely on your own. The first thing you can do is to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77777777"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An array, which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Heading3"/>
        <w:rPr>
          <w:lang w:val="bg-BG"/>
        </w:rPr>
      </w:pPr>
      <w:r w:rsidRPr="009B0E11">
        <w:t>Implementation</w:t>
      </w:r>
    </w:p>
    <w:p w14:paraId="498EC47B" w14:textId="7777777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Afterwards,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33049799">
            <wp:extent cx="4356160" cy="1205345"/>
            <wp:effectExtent l="19050" t="19050" r="25400" b="139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4608" cy="1210449"/>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55B91A93" w14:textId="77777777"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functionalites described in the description are very easy to implement, so we strongly recommend for you to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77777777"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very easy task. Here is the code you can use, if you meet any difficutlies:</w:t>
      </w:r>
    </w:p>
    <w:p w14:paraId="1AE07718" w14:textId="77777777" w:rsidR="009B0E11" w:rsidRPr="009B0E11" w:rsidRDefault="009B0E11" w:rsidP="009B0E11">
      <w:pPr>
        <w:jc w:val="both"/>
        <w:rPr>
          <w:noProof/>
          <w:lang w:val="bg-BG"/>
        </w:rPr>
      </w:pPr>
      <w:r w:rsidRPr="009B0E11">
        <w:rPr>
          <w:noProof/>
        </w:rPr>
        <w:drawing>
          <wp:inline distT="0" distB="0" distL="0" distR="0" wp14:anchorId="27F7F2B0" wp14:editId="6E2617B6">
            <wp:extent cx="4809765" cy="1731818"/>
            <wp:effectExtent l="19050" t="19050" r="10160" b="209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56814" cy="1748759"/>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form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Afterwards,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2D5B8CA6">
            <wp:extent cx="4918363" cy="1452831"/>
            <wp:effectExtent l="19050" t="19050" r="15875" b="146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5730" cy="1457961"/>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3395352F">
            <wp:extent cx="5472546" cy="1020039"/>
            <wp:effectExtent l="19050" t="19050" r="1397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5395" cy="1031754"/>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ForEach(Consumer&lt;Integer&gt; Consumer) Method</w:t>
      </w:r>
    </w:p>
    <w:p w14:paraId="09A65BF8" w14:textId="77777777" w:rsidR="009B0E11" w:rsidRPr="009B0E11" w:rsidRDefault="009B0E11" w:rsidP="009B0E11">
      <w:pPr>
        <w:jc w:val="both"/>
        <w:rPr>
          <w:noProof/>
          <w:lang w:val="bg-BG"/>
        </w:rPr>
      </w:pPr>
      <w:r w:rsidRPr="009B0E11">
        <w:rPr>
          <w:noProof/>
        </w:rPr>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2E391EEF" w14:textId="77777777"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Pr="009B0E11">
        <w:rPr>
          <w:noProof/>
        </w:rPr>
        <w:t xml:space="preserve"> and afterwards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77777777" w:rsidR="009B0E11" w:rsidRPr="009B0E11" w:rsidRDefault="009B0E11" w:rsidP="009B0E11">
      <w:pPr>
        <w:rPr>
          <w:lang w:val="bg-BG"/>
        </w:rPr>
      </w:pPr>
      <w:r w:rsidRPr="009B0E11">
        <w:rPr>
          <w:i/>
          <w:sz w:val="28"/>
          <w:szCs w:val="28"/>
        </w:rPr>
        <w:t>"Imagination will often carry us to worlds that never were, but without it we go nowhere."</w:t>
      </w:r>
      <w:r w:rsidRPr="009B0E11">
        <w:t xml:space="preserve"> </w:t>
      </w:r>
    </w:p>
    <w:p w14:paraId="1530555A" w14:textId="77777777" w:rsidR="009B0E11" w:rsidRPr="009B0E11" w:rsidRDefault="009B0E11" w:rsidP="009B0E11">
      <w:pPr>
        <w:jc w:val="center"/>
        <w:rPr>
          <w:b/>
          <w:sz w:val="28"/>
          <w:szCs w:val="28"/>
          <w:lang w:val="bg-BG"/>
        </w:rPr>
      </w:pPr>
      <w:r w:rsidRPr="009B0E11">
        <w:rPr>
          <w:b/>
          <w:sz w:val="28"/>
          <w:szCs w:val="28"/>
        </w:rPr>
        <w:t>Carl Sagan</w:t>
      </w:r>
    </w:p>
    <w:p w14:paraId="7A470BFF" w14:textId="77777777" w:rsidR="009B0E11" w:rsidRPr="009B0E11" w:rsidRDefault="009B0E11" w:rsidP="009B0E11">
      <w:pPr>
        <w:rPr>
          <w:lang w:val="bg-BG"/>
        </w:rPr>
      </w:pPr>
    </w:p>
    <w:p w14:paraId="12A43F95" w14:textId="77777777" w:rsidR="009B0E11" w:rsidRPr="009B0E11" w:rsidRDefault="009B0E11" w:rsidP="009B0E11">
      <w:pPr>
        <w:rPr>
          <w:lang w:val="bg-BG"/>
        </w:rPr>
      </w:pPr>
    </w:p>
    <w:p w14:paraId="592EBD29" w14:textId="51658AA2" w:rsidR="00640502" w:rsidRPr="009B0E11" w:rsidRDefault="00640502" w:rsidP="009B0E11">
      <w:pPr>
        <w:rPr>
          <w:lang w:val="bg-BG"/>
        </w:rPr>
      </w:pPr>
    </w:p>
    <w:sectPr w:rsidR="00640502" w:rsidRPr="009B0E11"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8"/>
  </w:num>
  <w:num w:numId="4">
    <w:abstractNumId w:val="31"/>
  </w:num>
  <w:num w:numId="5">
    <w:abstractNumId w:val="32"/>
  </w:num>
  <w:num w:numId="6">
    <w:abstractNumId w:val="36"/>
  </w:num>
  <w:num w:numId="7">
    <w:abstractNumId w:val="3"/>
  </w:num>
  <w:num w:numId="8">
    <w:abstractNumId w:val="7"/>
  </w:num>
  <w:num w:numId="9">
    <w:abstractNumId w:val="2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5"/>
  </w:num>
  <w:num w:numId="15">
    <w:abstractNumId w:val="9"/>
  </w:num>
  <w:num w:numId="16">
    <w:abstractNumId w:val="42"/>
  </w:num>
  <w:num w:numId="17">
    <w:abstractNumId w:val="30"/>
  </w:num>
  <w:num w:numId="18">
    <w:abstractNumId w:val="46"/>
  </w:num>
  <w:num w:numId="19">
    <w:abstractNumId w:val="37"/>
  </w:num>
  <w:num w:numId="20">
    <w:abstractNumId w:val="20"/>
  </w:num>
  <w:num w:numId="21">
    <w:abstractNumId w:val="34"/>
  </w:num>
  <w:num w:numId="22">
    <w:abstractNumId w:val="12"/>
  </w:num>
  <w:num w:numId="23">
    <w:abstractNumId w:val="15"/>
  </w:num>
  <w:num w:numId="24">
    <w:abstractNumId w:val="2"/>
  </w:num>
  <w:num w:numId="25">
    <w:abstractNumId w:val="6"/>
  </w:num>
  <w:num w:numId="26">
    <w:abstractNumId w:val="18"/>
  </w:num>
  <w:num w:numId="27">
    <w:abstractNumId w:val="39"/>
  </w:num>
  <w:num w:numId="28">
    <w:abstractNumId w:val="19"/>
  </w:num>
  <w:num w:numId="29">
    <w:abstractNumId w:val="45"/>
  </w:num>
  <w:num w:numId="30">
    <w:abstractNumId w:val="23"/>
  </w:num>
  <w:num w:numId="31">
    <w:abstractNumId w:val="10"/>
  </w:num>
  <w:num w:numId="32">
    <w:abstractNumId w:val="38"/>
  </w:num>
  <w:num w:numId="33">
    <w:abstractNumId w:val="43"/>
  </w:num>
  <w:num w:numId="34">
    <w:abstractNumId w:val="26"/>
  </w:num>
  <w:num w:numId="35">
    <w:abstractNumId w:val="44"/>
  </w:num>
  <w:num w:numId="36">
    <w:abstractNumId w:val="5"/>
  </w:num>
  <w:num w:numId="37">
    <w:abstractNumId w:val="25"/>
  </w:num>
  <w:num w:numId="38">
    <w:abstractNumId w:val="14"/>
  </w:num>
  <w:num w:numId="39">
    <w:abstractNumId w:val="33"/>
  </w:num>
  <w:num w:numId="40">
    <w:abstractNumId w:val="41"/>
  </w:num>
  <w:num w:numId="41">
    <w:abstractNumId w:val="16"/>
  </w:num>
  <w:num w:numId="42">
    <w:abstractNumId w:val="17"/>
  </w:num>
  <w:num w:numId="43">
    <w:abstractNumId w:val="24"/>
  </w:num>
  <w:num w:numId="44">
    <w:abstractNumId w:val="11"/>
  </w:num>
  <w:num w:numId="45">
    <w:abstractNumId w:val="27"/>
  </w:num>
  <w:num w:numId="46">
    <w:abstractNumId w:val="4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8" Type="http://schemas.openxmlformats.org/officeDocument/2006/relationships/image" Target="media/image39.png"/><Relationship Id="rId13" Type="http://schemas.openxmlformats.org/officeDocument/2006/relationships/image" Target="media/image4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4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3.png"/><Relationship Id="rId2" Type="http://schemas.openxmlformats.org/officeDocument/2006/relationships/image" Target="media/image3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8.png"/><Relationship Id="rId11" Type="http://schemas.openxmlformats.org/officeDocument/2006/relationships/image" Target="media/image40.png"/><Relationship Id="rId5" Type="http://schemas.openxmlformats.org/officeDocument/2006/relationships/hyperlink" Target="https://www.facebook.com/softuni.org" TargetMode="External"/><Relationship Id="rId15" Type="http://schemas.openxmlformats.org/officeDocument/2006/relationships/image" Target="media/image42.png"/><Relationship Id="rId10" Type="http://schemas.openxmlformats.org/officeDocument/2006/relationships/hyperlink" Target="https://twitter.com/SoftUni1" TargetMode="External"/><Relationship Id="rId19" Type="http://schemas.openxmlformats.org/officeDocument/2006/relationships/image" Target="media/image44.png"/><Relationship Id="rId4" Type="http://schemas.openxmlformats.org/officeDocument/2006/relationships/image" Target="media/image3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DE58A-5F34-45D1-B757-897EC85F3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2232</Words>
  <Characters>10495</Characters>
  <Application>Microsoft Office Word</Application>
  <DocSecurity>0</DocSecurity>
  <Lines>214</Lines>
  <Paragraphs>139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Lyubomir Tomanov</cp:lastModifiedBy>
  <cp:revision>3</cp:revision>
  <cp:lastPrinted>2015-10-26T22:35:00Z</cp:lastPrinted>
  <dcterms:created xsi:type="dcterms:W3CDTF">2019-11-12T12:29:00Z</dcterms:created>
  <dcterms:modified xsi:type="dcterms:W3CDTF">2020-05-11T13:45:00Z</dcterms:modified>
  <cp:category>programming; education; software engineering; software development</cp:category>
</cp:coreProperties>
</file>