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F965115" w:rsidR="003E2A3C" w:rsidRDefault="007A1DE8" w:rsidP="007D7DDA">
      <w:pPr>
        <w:pStyle w:val="Heading1"/>
        <w:spacing w:before="0"/>
        <w:jc w:val="center"/>
      </w:pPr>
      <w:proofErr w:type="spellStart"/>
      <w:proofErr w:type="gramStart"/>
      <w:r>
        <w:t>str</w:t>
      </w:r>
      <w:r w:rsidR="00E23735">
        <w:t>Practical</w:t>
      </w:r>
      <w:proofErr w:type="spellEnd"/>
      <w:proofErr w:type="gramEnd"/>
      <w:r w:rsidR="00E23735">
        <w:t xml:space="preserve"> Exam – </w:t>
      </w:r>
      <w:r w:rsidR="001D6DD2">
        <w:t xml:space="preserve">Log </w:t>
      </w:r>
      <w:proofErr w:type="spellStart"/>
      <w:r w:rsidR="001D6DD2">
        <w:t>Noziroh</w:t>
      </w:r>
      <w:proofErr w:type="spellEnd"/>
    </w:p>
    <w:p w14:paraId="378D50B2" w14:textId="133878B5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</w:t>
      </w:r>
      <w:r w:rsidR="00DC1CC2">
        <w:t>Log</w:t>
      </w:r>
      <w:r w:rsidR="0051077C">
        <w:t xml:space="preserve">. The application should hold </w:t>
      </w:r>
      <w:r w:rsidR="00366033">
        <w:rPr>
          <w:b/>
        </w:rPr>
        <w:t>reports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240C21">
        <w:rPr>
          <w:rStyle w:val="CodeChar"/>
        </w:rPr>
        <w:t>LogNoziroh</w:t>
      </w:r>
      <w:r w:rsidR="007A5B17">
        <w:t>.</w:t>
      </w:r>
    </w:p>
    <w:p w14:paraId="5DE2896D" w14:textId="34A1E095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8329A9">
        <w:rPr>
          <w:b/>
        </w:rPr>
        <w:t>detail</w:t>
      </w:r>
      <w:r w:rsidR="00D95315">
        <w:rPr>
          <w:b/>
        </w:rPr>
        <w:t>ing</w:t>
      </w:r>
      <w:r w:rsidR="001E0A5D">
        <w:t xml:space="preserve">, </w:t>
      </w:r>
      <w:r w:rsidR="009866F1" w:rsidRPr="009866F1">
        <w:rPr>
          <w:b/>
        </w:rPr>
        <w:t>delete</w:t>
      </w:r>
      <w:r w:rsidR="009866F1">
        <w:t xml:space="preserve"> reports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3675EDA0" w:rsidR="00843835" w:rsidRPr="004E7C5E" w:rsidRDefault="00A67B2E" w:rsidP="00A67B2E">
      <w:pPr>
        <w:pStyle w:val="ListParagraph"/>
        <w:numPr>
          <w:ilvl w:val="0"/>
          <w:numId w:val="16"/>
        </w:numPr>
        <w:rPr>
          <w:b/>
          <w:noProof/>
        </w:rPr>
      </w:pPr>
      <w:r w:rsidRPr="00A67B2E">
        <w:rPr>
          <w:b/>
          <w:noProof/>
        </w:rPr>
        <w:t xml:space="preserve">Sequelize </w:t>
      </w:r>
    </w:p>
    <w:p w14:paraId="75C331F7" w14:textId="4F41A4BE" w:rsidR="00843835" w:rsidRPr="004E7C5E" w:rsidRDefault="000436E0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MySQL</w:t>
      </w:r>
      <w:r w:rsidR="00843835" w:rsidRPr="004E7C5E">
        <w:rPr>
          <w:b/>
          <w:noProof/>
        </w:rPr>
        <w:t xml:space="preserve"> </w:t>
      </w:r>
      <w:r w:rsidR="00843835"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1BD09F6" w14:textId="77777777"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ASP.NET Core framework (ASP.NET MVC + Entity Framework Core)</w:t>
      </w:r>
    </w:p>
    <w:p w14:paraId="2C340952" w14:textId="77777777"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Razor view engine</w:t>
      </w:r>
    </w:p>
    <w:p w14:paraId="6356584B" w14:textId="77777777"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Entity Framework Core ORM</w:t>
      </w:r>
    </w:p>
    <w:p w14:paraId="61134CE9" w14:textId="0286165B" w:rsidR="00843835" w:rsidRPr="00EB13B1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MySQL 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3D8FABC8" w:rsidR="00DB6908" w:rsidRDefault="00A0651F" w:rsidP="005B6A0A">
      <w:r>
        <w:t xml:space="preserve">The </w:t>
      </w:r>
      <w:r w:rsidR="00AF7D84">
        <w:rPr>
          <w:rStyle w:val="CodeChar"/>
        </w:rPr>
        <w:t>Report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A8442F4" w:rsidR="00DB6908" w:rsidRDefault="00AF7D84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status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>
        <w:rPr>
          <w:rStyle w:val="CodeChar"/>
        </w:rPr>
        <w:t>Normal</w:t>
      </w:r>
      <w:r>
        <w:rPr>
          <w:rStyle w:val="CodeChar"/>
          <w:rFonts w:asciiTheme="minorHAnsi" w:hAnsiTheme="minorHAnsi"/>
          <w:b w:val="0"/>
          <w:noProof w:val="0"/>
        </w:rPr>
        <w:t>”, “</w:t>
      </w:r>
      <w:r>
        <w:rPr>
          <w:rStyle w:val="CodeChar"/>
        </w:rPr>
        <w:t>Warning</w:t>
      </w:r>
      <w:r>
        <w:rPr>
          <w:rStyle w:val="CodeChar"/>
          <w:rFonts w:asciiTheme="minorHAnsi" w:hAnsiTheme="minorHAnsi"/>
          <w:b w:val="0"/>
          <w:noProof w:val="0"/>
        </w:rPr>
        <w:t>” or “</w:t>
      </w:r>
      <w:r>
        <w:rPr>
          <w:rStyle w:val="CodeChar"/>
        </w:rPr>
        <w:t>Critical</w:t>
      </w:r>
      <w:r>
        <w:rPr>
          <w:rStyle w:val="CodeChar"/>
          <w:rFonts w:asciiTheme="minorHAnsi" w:hAnsiTheme="minorHAnsi"/>
          <w:b w:val="0"/>
          <w:noProof w:val="0"/>
        </w:rPr>
        <w:t>”).</w:t>
      </w:r>
    </w:p>
    <w:p w14:paraId="37632579" w14:textId="7D513B3F" w:rsidR="00B876EE" w:rsidRDefault="00AF7D84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message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4DE100FB" w:rsidR="00313D83" w:rsidRDefault="00AF7D84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origin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 w:rsidRPr="00AF7D84">
        <w:rPr>
          <w:rStyle w:val="CodeChar"/>
          <w:rFonts w:asciiTheme="minorHAnsi" w:hAnsiTheme="minorHAnsi"/>
          <w:b w:val="0"/>
          <w:noProof w:val="0"/>
        </w:rPr>
        <w:t>non-</w:t>
      </w:r>
      <w:r w:rsidRPr="00AF7D84">
        <w:rPr>
          <w:rStyle w:val="CodeChar"/>
          <w:rFonts w:asciiTheme="minorHAnsi" w:hAnsiTheme="minorHAnsi"/>
          <w:b w:val="0"/>
          <w:noProof w:val="0"/>
        </w:rPr>
        <w:t>empty text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  <w:bookmarkStart w:id="1" w:name="_GoBack"/>
      <w:bookmarkEnd w:id="1"/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641EDD46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DB3C52" w:rsidRPr="00DB3C52">
        <w:rPr>
          <w:b/>
        </w:rPr>
        <w:t>view details about them</w:t>
      </w:r>
      <w:r w:rsidR="00DB3C52">
        <w:t xml:space="preserve"> 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  <w:r w:rsidR="00820FBE">
        <w:rPr>
          <w:noProof/>
          <w:lang w:val="en-GB" w:eastAsia="en-GB"/>
        </w:rPr>
        <w:drawing>
          <wp:inline distT="0" distB="0" distL="0" distR="0" wp14:anchorId="6A485C7D" wp14:editId="2813A40A">
            <wp:extent cx="6621780" cy="2141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7847A23F" w:rsidR="00723DF2" w:rsidRPr="00723DF2" w:rsidRDefault="00723DF2" w:rsidP="001721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306FBBE" wp14:editId="3F40AAFC">
            <wp:extent cx="5188981" cy="377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09" cy="37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385F34B3" w:rsidR="005A479A" w:rsidRDefault="00BF58C1" w:rsidP="005B6A0A">
      <w:pPr>
        <w:pStyle w:val="Heading3"/>
      </w:pPr>
      <w:r>
        <w:t>Details</w:t>
      </w:r>
      <w:r w:rsidR="00402506">
        <w:t xml:space="preserve"> Page</w:t>
      </w:r>
    </w:p>
    <w:p w14:paraId="1BC9DEE7" w14:textId="792C0615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BF58C1">
        <w:rPr>
          <w:rStyle w:val="CodeChar"/>
          <w:b/>
          <w:color w:val="auto"/>
        </w:rPr>
        <w:t>details/{id}</w:t>
      </w:r>
      <w:r w:rsidRPr="00EB38B7">
        <w:rPr>
          <w:rStyle w:val="CodeChar"/>
          <w:b/>
          <w:color w:val="auto"/>
        </w:rPr>
        <w:t>”</w:t>
      </w:r>
    </w:p>
    <w:p w14:paraId="28F23E7A" w14:textId="63EC1320" w:rsidR="00DD512C" w:rsidRPr="00DD512C" w:rsidRDefault="00DD512C" w:rsidP="00DD512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EC67DA3" wp14:editId="3FE6500E">
            <wp:extent cx="5189220" cy="400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4" cy="400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7DF57EFD" w:rsidR="00C26A21" w:rsidRPr="00C26A21" w:rsidRDefault="00C26A21" w:rsidP="00C26A2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DFD11A6" wp14:editId="7D397B20">
            <wp:extent cx="4968240" cy="376191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49" cy="37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745A47A0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643C5">
        <w:rPr>
          <w:b/>
          <w:noProof/>
        </w:rPr>
        <w:t>LogNoziroh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4FDF410E" w:rsidR="00571F6A" w:rsidRDefault="00413BFB" w:rsidP="00413BF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Create a databse (name: </w:t>
      </w:r>
      <w:r w:rsidRPr="00413BFB">
        <w:rPr>
          <w:b/>
          <w:noProof/>
        </w:rPr>
        <w:t>lognoziroh_js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623419A2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  <w:r w:rsidR="00E14BA0">
        <w:rPr>
          <w:noProof/>
        </w:rPr>
        <w:t xml:space="preserve"> Core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5496F112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25249" w14:textId="77777777" w:rsidR="00C57C81" w:rsidRDefault="00C57C81" w:rsidP="008068A2">
      <w:pPr>
        <w:spacing w:after="0" w:line="240" w:lineRule="auto"/>
      </w:pPr>
      <w:r>
        <w:separator/>
      </w:r>
    </w:p>
  </w:endnote>
  <w:endnote w:type="continuationSeparator" w:id="0">
    <w:p w14:paraId="38A5A37E" w14:textId="77777777" w:rsidR="00C57C81" w:rsidRDefault="00C57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60764" w:rsidRPr="00AC77AD" w:rsidRDefault="00B60764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7C1B2E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3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3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7C1B2E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3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3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8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10" name="Picture 10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1" name="Picture 11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5" name="Picture 15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6" name="Picture 16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8" name="Picture 18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9" name="Picture 19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8853C" w14:textId="77777777" w:rsidR="00C57C81" w:rsidRDefault="00C57C81" w:rsidP="008068A2">
      <w:pPr>
        <w:spacing w:after="0" w:line="240" w:lineRule="auto"/>
      </w:pPr>
      <w:r>
        <w:separator/>
      </w:r>
    </w:p>
  </w:footnote>
  <w:footnote w:type="continuationSeparator" w:id="0">
    <w:p w14:paraId="1946F784" w14:textId="77777777" w:rsidR="00C57C81" w:rsidRDefault="00C57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6E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3B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3A14"/>
    <w:rsid w:val="003E6BFB"/>
    <w:rsid w:val="003F1864"/>
    <w:rsid w:val="003F2964"/>
    <w:rsid w:val="003F729A"/>
    <w:rsid w:val="00402506"/>
    <w:rsid w:val="0041081C"/>
    <w:rsid w:val="00413BFB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453D1"/>
    <w:rsid w:val="0076039D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1DE8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31CB7"/>
    <w:rsid w:val="008329A9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0E6A"/>
    <w:rsid w:val="00912BC6"/>
    <w:rsid w:val="00913588"/>
    <w:rsid w:val="009151CE"/>
    <w:rsid w:val="009254B7"/>
    <w:rsid w:val="00926DD2"/>
    <w:rsid w:val="00930CEE"/>
    <w:rsid w:val="00941FFF"/>
    <w:rsid w:val="00944DB4"/>
    <w:rsid w:val="00950CE8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55E"/>
    <w:rsid w:val="00A47F12"/>
    <w:rsid w:val="00A5106B"/>
    <w:rsid w:val="00A51BB1"/>
    <w:rsid w:val="00A5638C"/>
    <w:rsid w:val="00A6393F"/>
    <w:rsid w:val="00A66DE2"/>
    <w:rsid w:val="00A67B2E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C81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09F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4BA0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B4DD5"/>
    <w:rsid w:val="00FC42EA"/>
    <w:rsid w:val="00FC6C70"/>
    <w:rsid w:val="00FD2095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50A54-7D7C-42FC-A53D-E818D9F4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Petar Yordanov</cp:lastModifiedBy>
  <cp:revision>833</cp:revision>
  <cp:lastPrinted>2015-10-26T22:35:00Z</cp:lastPrinted>
  <dcterms:created xsi:type="dcterms:W3CDTF">2017-01-11T16:41:00Z</dcterms:created>
  <dcterms:modified xsi:type="dcterms:W3CDTF">2018-04-20T12:56:00Z</dcterms:modified>
  <cp:category>programming, education, software engineering, software development</cp:category>
</cp:coreProperties>
</file>