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FEF83" w14:textId="77777777" w:rsidR="006974B7" w:rsidRPr="006974B7" w:rsidRDefault="006974B7" w:rsidP="006974B7">
      <w:pPr>
        <w:spacing w:line="480" w:lineRule="auto"/>
        <w:jc w:val="center"/>
        <w:rPr>
          <w:rFonts w:ascii="Aptos" w:hAnsi="Aptos" w:cs="Times New Roman"/>
          <w:sz w:val="24"/>
          <w:szCs w:val="24"/>
        </w:rPr>
      </w:pPr>
    </w:p>
    <w:p w14:paraId="17942658" w14:textId="77777777" w:rsidR="006974B7" w:rsidRPr="006974B7" w:rsidRDefault="006974B7" w:rsidP="006974B7">
      <w:pPr>
        <w:spacing w:line="480" w:lineRule="auto"/>
        <w:jc w:val="center"/>
        <w:rPr>
          <w:rFonts w:ascii="Aptos" w:hAnsi="Aptos" w:cs="Times New Roman"/>
          <w:sz w:val="24"/>
          <w:szCs w:val="24"/>
        </w:rPr>
      </w:pPr>
    </w:p>
    <w:p w14:paraId="298FC8D3" w14:textId="77777777" w:rsidR="006974B7" w:rsidRPr="006974B7" w:rsidRDefault="006974B7" w:rsidP="006974B7">
      <w:pPr>
        <w:spacing w:line="480" w:lineRule="auto"/>
        <w:jc w:val="center"/>
        <w:rPr>
          <w:rFonts w:ascii="Aptos" w:hAnsi="Aptos" w:cs="Times New Roman"/>
          <w:sz w:val="24"/>
          <w:szCs w:val="24"/>
        </w:rPr>
      </w:pPr>
    </w:p>
    <w:p w14:paraId="0C180BBD" w14:textId="7C2A3308" w:rsidR="006974B7" w:rsidRPr="006974B7" w:rsidRDefault="006974B7" w:rsidP="006974B7">
      <w:pPr>
        <w:spacing w:line="480" w:lineRule="auto"/>
        <w:jc w:val="center"/>
        <w:rPr>
          <w:rFonts w:ascii="Aptos" w:hAnsi="Aptos" w:cs="Times New Roman"/>
          <w:b/>
          <w:bCs/>
          <w:sz w:val="24"/>
          <w:szCs w:val="24"/>
        </w:rPr>
      </w:pPr>
      <w:r w:rsidRPr="006974B7">
        <w:rPr>
          <w:rFonts w:ascii="Aptos" w:hAnsi="Aptos" w:cs="Times New Roman"/>
          <w:b/>
          <w:bCs/>
          <w:sz w:val="24"/>
          <w:szCs w:val="24"/>
        </w:rPr>
        <w:t xml:space="preserve">Module </w:t>
      </w:r>
      <w:r w:rsidRPr="006974B7">
        <w:rPr>
          <w:rFonts w:ascii="Aptos" w:hAnsi="Aptos" w:cs="Times New Roman"/>
          <w:b/>
          <w:bCs/>
          <w:sz w:val="24"/>
          <w:szCs w:val="24"/>
        </w:rPr>
        <w:t>4</w:t>
      </w:r>
      <w:r w:rsidRPr="006974B7">
        <w:rPr>
          <w:rFonts w:ascii="Aptos" w:hAnsi="Aptos" w:cs="Times New Roman"/>
          <w:b/>
          <w:bCs/>
          <w:sz w:val="24"/>
          <w:szCs w:val="24"/>
        </w:rPr>
        <w:t xml:space="preserve"> Journal: Software Application Requirements</w:t>
      </w:r>
    </w:p>
    <w:p w14:paraId="11871746" w14:textId="77777777" w:rsidR="006974B7" w:rsidRPr="006974B7" w:rsidRDefault="006974B7" w:rsidP="006974B7">
      <w:pPr>
        <w:spacing w:line="480" w:lineRule="auto"/>
        <w:jc w:val="center"/>
        <w:rPr>
          <w:rFonts w:ascii="Aptos" w:hAnsi="Aptos" w:cs="Times New Roman"/>
          <w:sz w:val="24"/>
          <w:szCs w:val="24"/>
        </w:rPr>
      </w:pPr>
    </w:p>
    <w:p w14:paraId="06948218" w14:textId="77777777" w:rsidR="006974B7" w:rsidRPr="006974B7" w:rsidRDefault="006974B7" w:rsidP="006974B7">
      <w:pPr>
        <w:spacing w:line="480" w:lineRule="auto"/>
        <w:jc w:val="center"/>
        <w:rPr>
          <w:rFonts w:ascii="Aptos" w:hAnsi="Aptos" w:cs="Times New Roman"/>
          <w:sz w:val="24"/>
          <w:szCs w:val="24"/>
        </w:rPr>
      </w:pPr>
      <w:r w:rsidRPr="006974B7">
        <w:rPr>
          <w:rFonts w:ascii="Aptos" w:hAnsi="Aptos" w:cs="Times New Roman"/>
          <w:sz w:val="24"/>
          <w:szCs w:val="24"/>
        </w:rPr>
        <w:t>Peter Sesto</w:t>
      </w:r>
    </w:p>
    <w:p w14:paraId="0A4F85E6" w14:textId="77777777" w:rsidR="006974B7" w:rsidRPr="006974B7" w:rsidRDefault="006974B7" w:rsidP="006974B7">
      <w:pPr>
        <w:spacing w:line="480" w:lineRule="auto"/>
        <w:jc w:val="center"/>
        <w:rPr>
          <w:rFonts w:ascii="Aptos" w:hAnsi="Aptos" w:cs="Times New Roman"/>
          <w:sz w:val="24"/>
          <w:szCs w:val="24"/>
        </w:rPr>
      </w:pPr>
      <w:r w:rsidRPr="006974B7">
        <w:rPr>
          <w:rFonts w:ascii="Aptos" w:hAnsi="Aptos" w:cs="Times New Roman"/>
          <w:sz w:val="24"/>
          <w:szCs w:val="24"/>
        </w:rPr>
        <w:t>Southern New Hampshire University</w:t>
      </w:r>
    </w:p>
    <w:p w14:paraId="27D07E5B" w14:textId="0265422C" w:rsidR="006974B7" w:rsidRPr="006974B7" w:rsidRDefault="006974B7" w:rsidP="006974B7">
      <w:pPr>
        <w:spacing w:line="480" w:lineRule="auto"/>
        <w:jc w:val="center"/>
        <w:rPr>
          <w:rFonts w:ascii="Aptos" w:hAnsi="Aptos" w:cs="Times New Roman"/>
          <w:sz w:val="24"/>
          <w:szCs w:val="24"/>
        </w:rPr>
      </w:pPr>
      <w:r w:rsidRPr="006974B7">
        <w:rPr>
          <w:rFonts w:ascii="Aptos" w:hAnsi="Aptos" w:cs="Times New Roman"/>
          <w:sz w:val="24"/>
          <w:szCs w:val="24"/>
        </w:rPr>
        <w:t>CS 2</w:t>
      </w:r>
      <w:r w:rsidRPr="006974B7">
        <w:rPr>
          <w:rFonts w:ascii="Aptos" w:hAnsi="Aptos" w:cs="Times New Roman"/>
          <w:sz w:val="24"/>
          <w:szCs w:val="24"/>
        </w:rPr>
        <w:t>3</w:t>
      </w:r>
      <w:r w:rsidRPr="006974B7">
        <w:rPr>
          <w:rFonts w:ascii="Aptos" w:hAnsi="Aptos" w:cs="Times New Roman"/>
          <w:sz w:val="24"/>
          <w:szCs w:val="24"/>
        </w:rPr>
        <w:t xml:space="preserve">0: </w:t>
      </w:r>
      <w:r w:rsidRPr="006974B7">
        <w:rPr>
          <w:rFonts w:ascii="Aptos" w:hAnsi="Aptos" w:cs="Times New Roman"/>
          <w:sz w:val="24"/>
          <w:szCs w:val="24"/>
        </w:rPr>
        <w:t>Operating Platforms</w:t>
      </w:r>
    </w:p>
    <w:p w14:paraId="048C2C93" w14:textId="60E14F5B" w:rsidR="006974B7" w:rsidRPr="006974B7" w:rsidRDefault="006974B7" w:rsidP="006974B7">
      <w:pPr>
        <w:spacing w:line="480" w:lineRule="auto"/>
        <w:jc w:val="center"/>
        <w:rPr>
          <w:rFonts w:ascii="Aptos" w:hAnsi="Aptos" w:cs="Times New Roman"/>
          <w:sz w:val="24"/>
          <w:szCs w:val="24"/>
        </w:rPr>
      </w:pPr>
      <w:r w:rsidRPr="006974B7">
        <w:rPr>
          <w:rFonts w:ascii="Aptos" w:hAnsi="Aptos" w:cs="Times New Roman"/>
          <w:sz w:val="24"/>
          <w:szCs w:val="24"/>
        </w:rPr>
        <w:t xml:space="preserve">Instructor </w:t>
      </w:r>
      <w:r w:rsidRPr="006974B7">
        <w:rPr>
          <w:rFonts w:ascii="Aptos" w:hAnsi="Aptos" w:cs="Times New Roman"/>
          <w:sz w:val="24"/>
          <w:szCs w:val="24"/>
        </w:rPr>
        <w:t>Kevin Eaton</w:t>
      </w:r>
    </w:p>
    <w:p w14:paraId="1096A9C5" w14:textId="66C66A85" w:rsidR="006974B7" w:rsidRPr="006974B7" w:rsidRDefault="006974B7" w:rsidP="006974B7">
      <w:pPr>
        <w:spacing w:line="480" w:lineRule="auto"/>
        <w:jc w:val="center"/>
        <w:rPr>
          <w:rFonts w:ascii="Aptos" w:hAnsi="Aptos" w:cs="Times New Roman"/>
          <w:sz w:val="24"/>
          <w:szCs w:val="24"/>
        </w:rPr>
      </w:pPr>
      <w:r w:rsidRPr="006974B7">
        <w:rPr>
          <w:rFonts w:ascii="Aptos" w:hAnsi="Aptos" w:cs="Times New Roman"/>
          <w:sz w:val="24"/>
          <w:szCs w:val="24"/>
        </w:rPr>
        <w:t xml:space="preserve">January </w:t>
      </w:r>
      <w:r w:rsidRPr="006974B7">
        <w:rPr>
          <w:rFonts w:ascii="Aptos" w:hAnsi="Aptos" w:cs="Times New Roman"/>
          <w:sz w:val="24"/>
          <w:szCs w:val="24"/>
        </w:rPr>
        <w:t>31</w:t>
      </w:r>
      <w:r w:rsidRPr="006974B7">
        <w:rPr>
          <w:rFonts w:ascii="Aptos" w:hAnsi="Aptos" w:cs="Times New Roman"/>
          <w:sz w:val="24"/>
          <w:szCs w:val="24"/>
        </w:rPr>
        <w:t>, 2026</w:t>
      </w:r>
    </w:p>
    <w:p w14:paraId="7EFB9E0A" w14:textId="77777777" w:rsidR="006974B7" w:rsidRPr="006974B7" w:rsidRDefault="006974B7" w:rsidP="006974B7">
      <w:pPr>
        <w:suppressAutoHyphens w:val="0"/>
        <w:spacing w:after="160" w:line="480" w:lineRule="auto"/>
        <w:rPr>
          <w:rFonts w:ascii="Aptos" w:hAnsi="Aptos" w:cs="Times New Roman"/>
          <w:sz w:val="24"/>
          <w:szCs w:val="24"/>
        </w:rPr>
      </w:pPr>
    </w:p>
    <w:p w14:paraId="15EADDAC" w14:textId="77777777" w:rsidR="006974B7" w:rsidRPr="006974B7" w:rsidRDefault="006974B7" w:rsidP="006974B7">
      <w:pPr>
        <w:suppressAutoHyphens w:val="0"/>
        <w:spacing w:after="160" w:line="480" w:lineRule="auto"/>
        <w:rPr>
          <w:rFonts w:ascii="Aptos" w:hAnsi="Aptos" w:cs="Times New Roman"/>
          <w:sz w:val="24"/>
          <w:szCs w:val="24"/>
        </w:rPr>
      </w:pPr>
      <w:r w:rsidRPr="006974B7">
        <w:rPr>
          <w:rFonts w:ascii="Aptos" w:hAnsi="Aptos" w:cs="Times New Roman"/>
          <w:sz w:val="24"/>
          <w:szCs w:val="24"/>
        </w:rPr>
        <w:br w:type="page"/>
      </w:r>
    </w:p>
    <w:p w14:paraId="1CC15858" w14:textId="5F44324C" w:rsidR="006974B7" w:rsidRPr="006974B7" w:rsidRDefault="006974B7" w:rsidP="006974B7">
      <w:pPr>
        <w:spacing w:line="480" w:lineRule="auto"/>
        <w:ind w:firstLine="720"/>
        <w:rPr>
          <w:rFonts w:ascii="Aptos" w:hAnsi="Aptos"/>
          <w:sz w:val="24"/>
          <w:szCs w:val="24"/>
        </w:rPr>
      </w:pPr>
      <w:r w:rsidRPr="006974B7">
        <w:rPr>
          <w:rFonts w:ascii="Aptos" w:hAnsi="Aptos"/>
          <w:sz w:val="24"/>
          <w:szCs w:val="24"/>
        </w:rPr>
        <w:lastRenderedPageBreak/>
        <w:t xml:space="preserve">In previous modules, we focused on object-oriented logic that ran locally on a single machine. However, the requirements for "The Gaming Room" have shifted. The client now requires the game "Draw It or Lose It" to function across multiple platforms, including Android, web, and potentially desktop </w:t>
      </w:r>
      <w:r w:rsidRPr="006974B7">
        <w:rPr>
          <w:rFonts w:ascii="Aptos" w:hAnsi="Aptos"/>
          <w:sz w:val="24"/>
          <w:szCs w:val="24"/>
        </w:rPr>
        <w:t>environments.</w:t>
      </w:r>
      <w:r w:rsidRPr="006974B7">
        <w:rPr>
          <w:rFonts w:ascii="Aptos" w:hAnsi="Aptos"/>
          <w:sz w:val="24"/>
          <w:szCs w:val="24"/>
        </w:rPr>
        <w:t xml:space="preserve"> To solve this, we adopted the client-server architectural pattern. This pattern is efficient because it enforces a strict separation of concerns</w:t>
      </w:r>
      <w:r>
        <w:rPr>
          <w:rFonts w:ascii="Aptos" w:hAnsi="Aptos"/>
          <w:sz w:val="24"/>
          <w:szCs w:val="24"/>
        </w:rPr>
        <w:t>. The</w:t>
      </w:r>
      <w:r w:rsidRPr="006974B7">
        <w:rPr>
          <w:rFonts w:ascii="Aptos" w:hAnsi="Aptos"/>
          <w:sz w:val="24"/>
          <w:szCs w:val="24"/>
        </w:rPr>
        <w:t xml:space="preserve"> server manages the business logic, data storage, and security, while the clients handle the user interface and input.</w:t>
      </w:r>
    </w:p>
    <w:p w14:paraId="4066D65A" w14:textId="08202937" w:rsidR="006974B7" w:rsidRPr="006974B7" w:rsidRDefault="006974B7" w:rsidP="006974B7">
      <w:pPr>
        <w:spacing w:line="480" w:lineRule="auto"/>
        <w:ind w:firstLine="720"/>
        <w:rPr>
          <w:rFonts w:ascii="Aptos" w:hAnsi="Aptos"/>
          <w:sz w:val="24"/>
          <w:szCs w:val="24"/>
        </w:rPr>
      </w:pPr>
      <w:r w:rsidRPr="006974B7">
        <w:rPr>
          <w:rFonts w:ascii="Aptos" w:hAnsi="Aptos"/>
          <w:sz w:val="24"/>
          <w:szCs w:val="24"/>
        </w:rPr>
        <w:t xml:space="preserve">If we had continued with a standalone application structure, we would have been forced to rewrite the game rules, user management, and database logic separately for every </w:t>
      </w:r>
      <w:r>
        <w:rPr>
          <w:rFonts w:ascii="Aptos" w:hAnsi="Aptos"/>
          <w:sz w:val="24"/>
          <w:szCs w:val="24"/>
        </w:rPr>
        <w:t>platform.</w:t>
      </w:r>
      <w:r w:rsidRPr="006974B7">
        <w:rPr>
          <w:rFonts w:ascii="Aptos" w:hAnsi="Aptos"/>
          <w:sz w:val="24"/>
          <w:szCs w:val="24"/>
        </w:rPr>
        <w:t xml:space="preserve"> By using a RESTful API on the server, we only </w:t>
      </w:r>
      <w:proofErr w:type="gramStart"/>
      <w:r w:rsidRPr="006974B7">
        <w:rPr>
          <w:rFonts w:ascii="Aptos" w:hAnsi="Aptos"/>
          <w:sz w:val="24"/>
          <w:szCs w:val="24"/>
        </w:rPr>
        <w:t>have to</w:t>
      </w:r>
      <w:proofErr w:type="gramEnd"/>
      <w:r w:rsidRPr="006974B7">
        <w:rPr>
          <w:rFonts w:ascii="Aptos" w:hAnsi="Aptos"/>
          <w:sz w:val="24"/>
          <w:szCs w:val="24"/>
        </w:rPr>
        <w:t xml:space="preserve"> write that core logic once. The server becomes the central "source of truth," and the clients become lightweight interfaces that simply request and display data. This approach satisfies the software requirement for multi-platform support without </w:t>
      </w:r>
      <w:r>
        <w:rPr>
          <w:rFonts w:ascii="Aptos" w:hAnsi="Aptos"/>
          <w:sz w:val="24"/>
          <w:szCs w:val="24"/>
        </w:rPr>
        <w:t>increasing</w:t>
      </w:r>
      <w:r w:rsidRPr="006974B7">
        <w:rPr>
          <w:rFonts w:ascii="Aptos" w:hAnsi="Aptos"/>
          <w:sz w:val="24"/>
          <w:szCs w:val="24"/>
        </w:rPr>
        <w:t xml:space="preserve"> the development workload.</w:t>
      </w:r>
    </w:p>
    <w:p w14:paraId="4439FEE1" w14:textId="29355555" w:rsidR="006974B7" w:rsidRPr="006974B7" w:rsidRDefault="006974B7" w:rsidP="006974B7">
      <w:pPr>
        <w:spacing w:line="480" w:lineRule="auto"/>
        <w:ind w:firstLine="720"/>
        <w:rPr>
          <w:rFonts w:ascii="Aptos" w:hAnsi="Aptos"/>
          <w:sz w:val="24"/>
          <w:szCs w:val="24"/>
        </w:rPr>
      </w:pPr>
      <w:r w:rsidRPr="006974B7">
        <w:rPr>
          <w:rFonts w:ascii="Aptos" w:hAnsi="Aptos"/>
          <w:sz w:val="24"/>
          <w:szCs w:val="24"/>
        </w:rPr>
        <w:t xml:space="preserve">For the server-side implementation, I used the </w:t>
      </w:r>
      <w:proofErr w:type="spellStart"/>
      <w:r w:rsidRPr="006974B7">
        <w:rPr>
          <w:rFonts w:ascii="Aptos" w:hAnsi="Aptos"/>
          <w:sz w:val="24"/>
          <w:szCs w:val="24"/>
        </w:rPr>
        <w:t>Dropwizard</w:t>
      </w:r>
      <w:proofErr w:type="spellEnd"/>
      <w:r w:rsidRPr="006974B7">
        <w:rPr>
          <w:rFonts w:ascii="Aptos" w:hAnsi="Aptos"/>
          <w:sz w:val="24"/>
          <w:szCs w:val="24"/>
        </w:rPr>
        <w:t xml:space="preserve"> framework to build a REST API. The primary role of the server here is to expose endpoints (resources) that the client can access via standard HTTP methods like GET and POST. For example, the </w:t>
      </w:r>
      <w:r>
        <w:rPr>
          <w:rFonts w:ascii="Aptos" w:hAnsi="Aptos"/>
          <w:sz w:val="24"/>
          <w:szCs w:val="24"/>
        </w:rPr>
        <w:t>“</w:t>
      </w:r>
      <w:r w:rsidRPr="006974B7">
        <w:rPr>
          <w:rFonts w:ascii="Aptos" w:hAnsi="Aptos"/>
          <w:sz w:val="24"/>
          <w:szCs w:val="24"/>
        </w:rPr>
        <w:t>/</w:t>
      </w:r>
      <w:proofErr w:type="spellStart"/>
      <w:r w:rsidRPr="006974B7">
        <w:rPr>
          <w:rFonts w:ascii="Aptos" w:hAnsi="Aptos"/>
          <w:sz w:val="24"/>
          <w:szCs w:val="24"/>
        </w:rPr>
        <w:t>gameusers</w:t>
      </w:r>
      <w:proofErr w:type="spellEnd"/>
      <w:r>
        <w:rPr>
          <w:rFonts w:ascii="Aptos" w:hAnsi="Aptos"/>
          <w:sz w:val="24"/>
          <w:szCs w:val="24"/>
        </w:rPr>
        <w:t>”</w:t>
      </w:r>
      <w:r w:rsidRPr="006974B7">
        <w:rPr>
          <w:rFonts w:ascii="Aptos" w:hAnsi="Aptos"/>
          <w:sz w:val="24"/>
          <w:szCs w:val="24"/>
        </w:rPr>
        <w:t xml:space="preserve"> endpoint provides a standard way for any client to request a list of players. The communication relies on JSON, which acts as a universal language that both the Java backend and various frontend clients can understand.</w:t>
      </w:r>
    </w:p>
    <w:p w14:paraId="7FF3E2D0" w14:textId="77777777" w:rsidR="006974B7" w:rsidRPr="006974B7" w:rsidRDefault="006974B7" w:rsidP="006974B7">
      <w:pPr>
        <w:spacing w:line="480" w:lineRule="auto"/>
        <w:ind w:firstLine="360"/>
        <w:rPr>
          <w:rFonts w:ascii="Aptos" w:hAnsi="Aptos"/>
          <w:sz w:val="24"/>
          <w:szCs w:val="24"/>
        </w:rPr>
      </w:pPr>
      <w:r w:rsidRPr="006974B7">
        <w:rPr>
          <w:rFonts w:ascii="Aptos" w:hAnsi="Aptos"/>
          <w:sz w:val="24"/>
          <w:szCs w:val="24"/>
        </w:rPr>
        <w:t xml:space="preserve">A major focus of this assignment was implementing security to prevent unauthorized access. Instead of hardcoding checks into every method, we utilized the following </w:t>
      </w:r>
      <w:proofErr w:type="spellStart"/>
      <w:r w:rsidRPr="006974B7">
        <w:rPr>
          <w:rFonts w:ascii="Aptos" w:hAnsi="Aptos"/>
          <w:sz w:val="24"/>
          <w:szCs w:val="24"/>
        </w:rPr>
        <w:t>Dropwizard</w:t>
      </w:r>
      <w:proofErr w:type="spellEnd"/>
      <w:r w:rsidRPr="006974B7">
        <w:rPr>
          <w:rFonts w:ascii="Aptos" w:hAnsi="Aptos"/>
          <w:sz w:val="24"/>
          <w:szCs w:val="24"/>
        </w:rPr>
        <w:t xml:space="preserve"> security components:</w:t>
      </w:r>
    </w:p>
    <w:p w14:paraId="4A51470A" w14:textId="77777777" w:rsidR="006974B7" w:rsidRPr="006974B7" w:rsidRDefault="006974B7" w:rsidP="006974B7">
      <w:pPr>
        <w:numPr>
          <w:ilvl w:val="0"/>
          <w:numId w:val="2"/>
        </w:numPr>
        <w:spacing w:line="480" w:lineRule="auto"/>
        <w:rPr>
          <w:rFonts w:ascii="Aptos" w:hAnsi="Aptos"/>
          <w:sz w:val="24"/>
          <w:szCs w:val="24"/>
        </w:rPr>
      </w:pPr>
      <w:r w:rsidRPr="006974B7">
        <w:rPr>
          <w:rFonts w:ascii="Aptos" w:hAnsi="Aptos"/>
          <w:sz w:val="24"/>
          <w:szCs w:val="24"/>
        </w:rPr>
        <w:lastRenderedPageBreak/>
        <w:t>The Principal Object (</w:t>
      </w:r>
      <w:proofErr w:type="spellStart"/>
      <w:r w:rsidRPr="006974B7">
        <w:rPr>
          <w:rFonts w:ascii="Aptos" w:hAnsi="Aptos"/>
          <w:sz w:val="24"/>
          <w:szCs w:val="24"/>
        </w:rPr>
        <w:t>GameUser</w:t>
      </w:r>
      <w:proofErr w:type="spellEnd"/>
      <w:r w:rsidRPr="006974B7">
        <w:rPr>
          <w:rFonts w:ascii="Aptos" w:hAnsi="Aptos"/>
          <w:sz w:val="24"/>
          <w:szCs w:val="24"/>
        </w:rPr>
        <w:t>): This object represents the "who" of the application. Once a user logs in, this object is created to hold their identity and, most importantly, their security roles.</w:t>
      </w:r>
    </w:p>
    <w:p w14:paraId="2B1F1FAE" w14:textId="77777777" w:rsidR="006974B7" w:rsidRPr="006974B7" w:rsidRDefault="006974B7" w:rsidP="006974B7">
      <w:pPr>
        <w:numPr>
          <w:ilvl w:val="0"/>
          <w:numId w:val="2"/>
        </w:numPr>
        <w:spacing w:line="480" w:lineRule="auto"/>
        <w:rPr>
          <w:rFonts w:ascii="Aptos" w:hAnsi="Aptos"/>
          <w:sz w:val="24"/>
          <w:szCs w:val="24"/>
        </w:rPr>
      </w:pPr>
      <w:r w:rsidRPr="006974B7">
        <w:rPr>
          <w:rFonts w:ascii="Aptos" w:hAnsi="Aptos"/>
          <w:sz w:val="24"/>
          <w:szCs w:val="24"/>
        </w:rPr>
        <w:t>The Authenticator (</w:t>
      </w:r>
      <w:proofErr w:type="spellStart"/>
      <w:r w:rsidRPr="006974B7">
        <w:rPr>
          <w:rFonts w:ascii="Aptos" w:hAnsi="Aptos"/>
          <w:sz w:val="24"/>
          <w:szCs w:val="24"/>
        </w:rPr>
        <w:t>GameAuthenticator</w:t>
      </w:r>
      <w:proofErr w:type="spellEnd"/>
      <w:r w:rsidRPr="006974B7">
        <w:rPr>
          <w:rFonts w:ascii="Aptos" w:hAnsi="Aptos"/>
          <w:sz w:val="24"/>
          <w:szCs w:val="24"/>
        </w:rPr>
        <w:t>): This class acts as the bouncer. It takes the credentials (username/password) provided by the client and checks them against our valid user list. If they match, it allows the request to proceed.</w:t>
      </w:r>
    </w:p>
    <w:p w14:paraId="640F0FE7" w14:textId="7B333A37" w:rsidR="006974B7" w:rsidRPr="006974B7" w:rsidRDefault="006974B7" w:rsidP="006974B7">
      <w:pPr>
        <w:numPr>
          <w:ilvl w:val="0"/>
          <w:numId w:val="2"/>
        </w:numPr>
        <w:spacing w:line="480" w:lineRule="auto"/>
        <w:rPr>
          <w:rFonts w:ascii="Aptos" w:hAnsi="Aptos"/>
          <w:sz w:val="24"/>
          <w:szCs w:val="24"/>
        </w:rPr>
      </w:pPr>
      <w:r w:rsidRPr="006974B7">
        <w:rPr>
          <w:rFonts w:ascii="Aptos" w:hAnsi="Aptos"/>
          <w:sz w:val="24"/>
          <w:szCs w:val="24"/>
        </w:rPr>
        <w:t>The Authorizer (</w:t>
      </w:r>
      <w:proofErr w:type="spellStart"/>
      <w:r w:rsidRPr="006974B7">
        <w:rPr>
          <w:rFonts w:ascii="Aptos" w:hAnsi="Aptos"/>
          <w:sz w:val="24"/>
          <w:szCs w:val="24"/>
        </w:rPr>
        <w:t>GameAuthorizer</w:t>
      </w:r>
      <w:proofErr w:type="spellEnd"/>
      <w:r w:rsidRPr="006974B7">
        <w:rPr>
          <w:rFonts w:ascii="Aptos" w:hAnsi="Aptos"/>
          <w:sz w:val="24"/>
          <w:szCs w:val="24"/>
        </w:rPr>
        <w:t>): Authentication only proves who you are</w:t>
      </w:r>
      <w:r w:rsidRPr="006974B7">
        <w:rPr>
          <w:rFonts w:ascii="Aptos" w:hAnsi="Aptos"/>
          <w:sz w:val="24"/>
          <w:szCs w:val="24"/>
        </w:rPr>
        <w:t>. A</w:t>
      </w:r>
      <w:r w:rsidRPr="006974B7">
        <w:rPr>
          <w:rFonts w:ascii="Aptos" w:hAnsi="Aptos"/>
          <w:sz w:val="24"/>
          <w:szCs w:val="24"/>
        </w:rPr>
        <w:t xml:space="preserve">uthorization proves what you are allowed to do. This class checks if the authenticated </w:t>
      </w:r>
      <w:proofErr w:type="spellStart"/>
      <w:r w:rsidRPr="006974B7">
        <w:rPr>
          <w:rFonts w:ascii="Aptos" w:hAnsi="Aptos"/>
          <w:sz w:val="24"/>
          <w:szCs w:val="24"/>
        </w:rPr>
        <w:t>GameUser</w:t>
      </w:r>
      <w:proofErr w:type="spellEnd"/>
      <w:r w:rsidRPr="006974B7">
        <w:rPr>
          <w:rFonts w:ascii="Aptos" w:hAnsi="Aptos"/>
          <w:sz w:val="24"/>
          <w:szCs w:val="24"/>
        </w:rPr>
        <w:t xml:space="preserve"> has the specific role required for a task.</w:t>
      </w:r>
    </w:p>
    <w:p w14:paraId="30E20BE0" w14:textId="1A219B1B" w:rsidR="006974B7" w:rsidRPr="006974B7" w:rsidRDefault="006974B7" w:rsidP="006974B7">
      <w:pPr>
        <w:numPr>
          <w:ilvl w:val="0"/>
          <w:numId w:val="2"/>
        </w:numPr>
        <w:spacing w:line="480" w:lineRule="auto"/>
        <w:rPr>
          <w:rFonts w:ascii="Aptos" w:hAnsi="Aptos"/>
          <w:sz w:val="24"/>
          <w:szCs w:val="24"/>
        </w:rPr>
      </w:pPr>
      <w:r w:rsidRPr="006974B7">
        <w:rPr>
          <w:rFonts w:ascii="Aptos" w:hAnsi="Aptos"/>
          <w:sz w:val="24"/>
          <w:szCs w:val="24"/>
        </w:rPr>
        <w:t xml:space="preserve">Annotations (@RolesAllowed): This was the most powerful feature we implemented. By placing @RolesAllowed("ADMIN") directly above the </w:t>
      </w:r>
      <w:r>
        <w:rPr>
          <w:rFonts w:ascii="Aptos" w:hAnsi="Aptos"/>
          <w:sz w:val="24"/>
          <w:szCs w:val="24"/>
        </w:rPr>
        <w:t>“</w:t>
      </w:r>
      <w:proofErr w:type="spellStart"/>
      <w:r w:rsidRPr="006974B7">
        <w:rPr>
          <w:rFonts w:ascii="Aptos" w:hAnsi="Aptos"/>
          <w:sz w:val="24"/>
          <w:szCs w:val="24"/>
        </w:rPr>
        <w:t>createGameUser</w:t>
      </w:r>
      <w:proofErr w:type="spellEnd"/>
      <w:r>
        <w:rPr>
          <w:rFonts w:ascii="Aptos" w:hAnsi="Aptos"/>
          <w:sz w:val="24"/>
          <w:szCs w:val="24"/>
        </w:rPr>
        <w:t>”</w:t>
      </w:r>
      <w:r w:rsidRPr="006974B7">
        <w:rPr>
          <w:rFonts w:ascii="Aptos" w:hAnsi="Aptos"/>
          <w:sz w:val="24"/>
          <w:szCs w:val="24"/>
        </w:rPr>
        <w:t xml:space="preserve"> method, we declaratively secured that endpoint. This ensures that the operating platform rejects unauthorized requests before they even reach the core business logic, providing a robust layer of security.</w:t>
      </w:r>
    </w:p>
    <w:p w14:paraId="6AEE6CFC" w14:textId="16482092" w:rsidR="006974B7" w:rsidRPr="006974B7" w:rsidRDefault="006974B7" w:rsidP="006974B7">
      <w:pPr>
        <w:spacing w:line="480" w:lineRule="auto"/>
        <w:ind w:firstLine="360"/>
        <w:rPr>
          <w:rFonts w:ascii="Aptos" w:hAnsi="Aptos"/>
          <w:sz w:val="24"/>
          <w:szCs w:val="24"/>
        </w:rPr>
      </w:pPr>
      <w:r w:rsidRPr="006974B7">
        <w:rPr>
          <w:rFonts w:ascii="Aptos" w:hAnsi="Aptos"/>
          <w:sz w:val="24"/>
          <w:szCs w:val="24"/>
        </w:rPr>
        <w:t>Developing for multiple clients presents unique challenges. As an Android developer, I know that while the API remains constant, the client-side implementation varies drastically. For this assignment, we simulated a client using a Java-based Jersey Client. However, for a real-world web client, developers would need to use HTML/CSS and JavaScript frameworks (like React or Angular).</w:t>
      </w:r>
    </w:p>
    <w:p w14:paraId="57D7ECDE" w14:textId="681638A2" w:rsidR="006974B7" w:rsidRPr="006974B7" w:rsidRDefault="006974B7" w:rsidP="006974B7">
      <w:pPr>
        <w:spacing w:line="480" w:lineRule="auto"/>
        <w:ind w:firstLine="360"/>
        <w:rPr>
          <w:rFonts w:ascii="Aptos" w:hAnsi="Aptos"/>
          <w:sz w:val="24"/>
          <w:szCs w:val="24"/>
        </w:rPr>
      </w:pPr>
      <w:r w:rsidRPr="006974B7">
        <w:rPr>
          <w:rFonts w:ascii="Aptos" w:hAnsi="Aptos"/>
          <w:sz w:val="24"/>
          <w:szCs w:val="24"/>
        </w:rPr>
        <w:t xml:space="preserve">For the application to work seamlessly across all three clients (Web, Mobile, Desktop), the development team must adhere to a strict API contract. The developers need to agree on the exact structure of the JSON data (e.g., that a user object always contains id, </w:t>
      </w:r>
      <w:proofErr w:type="spellStart"/>
      <w:r w:rsidRPr="006974B7">
        <w:rPr>
          <w:rFonts w:ascii="Aptos" w:hAnsi="Aptos"/>
          <w:sz w:val="24"/>
          <w:szCs w:val="24"/>
        </w:rPr>
        <w:lastRenderedPageBreak/>
        <w:t>firstName</w:t>
      </w:r>
      <w:proofErr w:type="spellEnd"/>
      <w:r w:rsidRPr="006974B7">
        <w:rPr>
          <w:rFonts w:ascii="Aptos" w:hAnsi="Aptos"/>
          <w:sz w:val="24"/>
          <w:szCs w:val="24"/>
        </w:rPr>
        <w:t>, and email). If the server team changes this structure without warning, the Android and Web clients could crash. Therefore, rigorous documentation and API versioning are required to ensure the disparate environments can interact with the server reliably.</w:t>
      </w:r>
    </w:p>
    <w:p w14:paraId="11A6DB17" w14:textId="37879683" w:rsidR="006974B7" w:rsidRPr="006974B7" w:rsidRDefault="006974B7" w:rsidP="006974B7">
      <w:pPr>
        <w:spacing w:line="480" w:lineRule="auto"/>
        <w:ind w:firstLine="360"/>
        <w:rPr>
          <w:rFonts w:ascii="Aptos" w:hAnsi="Aptos"/>
          <w:sz w:val="24"/>
          <w:szCs w:val="24"/>
        </w:rPr>
      </w:pPr>
      <w:r w:rsidRPr="006974B7">
        <w:rPr>
          <w:rFonts w:ascii="Aptos" w:hAnsi="Aptos"/>
          <w:sz w:val="24"/>
          <w:szCs w:val="24"/>
        </w:rPr>
        <w:t>Looking ahead, there are several steps required to turn this prototype into a production-ready application for The Gaming Room:</w:t>
      </w:r>
    </w:p>
    <w:p w14:paraId="492FBE0C" w14:textId="67A5FC80" w:rsidR="006974B7" w:rsidRPr="006974B7" w:rsidRDefault="006974B7" w:rsidP="006974B7">
      <w:pPr>
        <w:numPr>
          <w:ilvl w:val="0"/>
          <w:numId w:val="3"/>
        </w:numPr>
        <w:spacing w:line="480" w:lineRule="auto"/>
        <w:rPr>
          <w:rFonts w:ascii="Aptos" w:hAnsi="Aptos"/>
          <w:sz w:val="24"/>
          <w:szCs w:val="24"/>
        </w:rPr>
      </w:pPr>
      <w:r w:rsidRPr="006974B7">
        <w:rPr>
          <w:rFonts w:ascii="Aptos" w:hAnsi="Aptos"/>
          <w:b/>
          <w:bCs/>
          <w:sz w:val="24"/>
          <w:szCs w:val="24"/>
        </w:rPr>
        <w:t>Database Integration:</w:t>
      </w:r>
      <w:r w:rsidRPr="006974B7">
        <w:rPr>
          <w:rFonts w:ascii="Aptos" w:hAnsi="Aptos"/>
          <w:sz w:val="24"/>
          <w:szCs w:val="24"/>
        </w:rPr>
        <w:t xml:space="preserve"> Currently, our </w:t>
      </w:r>
      <w:proofErr w:type="spellStart"/>
      <w:r w:rsidRPr="006974B7">
        <w:rPr>
          <w:rFonts w:ascii="Aptos" w:hAnsi="Aptos"/>
          <w:sz w:val="24"/>
          <w:szCs w:val="24"/>
        </w:rPr>
        <w:t>GameUserDB</w:t>
      </w:r>
      <w:proofErr w:type="spellEnd"/>
      <w:r w:rsidRPr="006974B7">
        <w:rPr>
          <w:rFonts w:ascii="Aptos" w:hAnsi="Aptos"/>
          <w:sz w:val="24"/>
          <w:szCs w:val="24"/>
        </w:rPr>
        <w:t xml:space="preserve"> is just a temporary HashMap stored in memory. If the server restarts, all user data is lost. The next critical step is connecting the application to a persistent relational database like MySQL. This would allow us to store thousands of user accounts permanently.</w:t>
      </w:r>
    </w:p>
    <w:p w14:paraId="479AB125" w14:textId="77777777" w:rsidR="006974B7" w:rsidRPr="006974B7" w:rsidRDefault="006974B7" w:rsidP="006974B7">
      <w:pPr>
        <w:numPr>
          <w:ilvl w:val="0"/>
          <w:numId w:val="3"/>
        </w:numPr>
        <w:spacing w:line="480" w:lineRule="auto"/>
        <w:rPr>
          <w:rFonts w:ascii="Aptos" w:hAnsi="Aptos"/>
          <w:sz w:val="24"/>
          <w:szCs w:val="24"/>
        </w:rPr>
      </w:pPr>
      <w:r w:rsidRPr="006974B7">
        <w:rPr>
          <w:rFonts w:ascii="Aptos" w:hAnsi="Aptos"/>
          <w:b/>
          <w:bCs/>
          <w:sz w:val="24"/>
          <w:szCs w:val="24"/>
        </w:rPr>
        <w:t>Feature Expansion:</w:t>
      </w:r>
      <w:r w:rsidRPr="006974B7">
        <w:rPr>
          <w:rFonts w:ascii="Aptos" w:hAnsi="Aptos"/>
          <w:sz w:val="24"/>
          <w:szCs w:val="24"/>
        </w:rPr>
        <w:t xml:space="preserve"> To make the game engaging, I would add a "Matchmaking" feature. We would need new API endpoints (e.g., POST /matches/queue) that allow users to find opponents based on skill level.</w:t>
      </w:r>
    </w:p>
    <w:p w14:paraId="148AA9AB" w14:textId="18004051" w:rsidR="006974B7" w:rsidRPr="006974B7" w:rsidRDefault="006974B7" w:rsidP="006974B7">
      <w:pPr>
        <w:numPr>
          <w:ilvl w:val="0"/>
          <w:numId w:val="3"/>
        </w:numPr>
        <w:spacing w:line="480" w:lineRule="auto"/>
        <w:rPr>
          <w:rFonts w:ascii="Aptos" w:hAnsi="Aptos"/>
          <w:sz w:val="24"/>
          <w:szCs w:val="24"/>
        </w:rPr>
      </w:pPr>
      <w:r w:rsidRPr="006974B7">
        <w:rPr>
          <w:rFonts w:ascii="Aptos" w:hAnsi="Aptos"/>
          <w:b/>
          <w:bCs/>
          <w:sz w:val="24"/>
          <w:szCs w:val="24"/>
        </w:rPr>
        <w:t>Scaling to Consoles:</w:t>
      </w:r>
      <w:r w:rsidRPr="006974B7">
        <w:rPr>
          <w:rFonts w:ascii="Aptos" w:hAnsi="Aptos"/>
          <w:sz w:val="24"/>
          <w:szCs w:val="24"/>
        </w:rPr>
        <w:t xml:space="preserve"> If the client asked to host the application on Xbox or PlayStation, the client-server architecture makes this relatively simple. Since Xbox and PlayStation can both make HTTP requests, we would</w:t>
      </w:r>
      <w:r>
        <w:rPr>
          <w:rFonts w:ascii="Aptos" w:hAnsi="Aptos"/>
          <w:sz w:val="24"/>
          <w:szCs w:val="24"/>
        </w:rPr>
        <w:t>n’</w:t>
      </w:r>
      <w:r w:rsidRPr="006974B7">
        <w:rPr>
          <w:rFonts w:ascii="Aptos" w:hAnsi="Aptos"/>
          <w:sz w:val="24"/>
          <w:szCs w:val="24"/>
        </w:rPr>
        <w:t>t need to change a single line of code on the server. We would simply build a new frontend interface optimized for controllers that consumes the exact same JSON API we just built. This flexibility confirms that the client-server pattern was the correct architectural choice for this project.</w:t>
      </w:r>
    </w:p>
    <w:p w14:paraId="65207091" w14:textId="77777777" w:rsidR="00174064" w:rsidRPr="006974B7" w:rsidRDefault="00174064">
      <w:pPr>
        <w:rPr>
          <w:rFonts w:ascii="Aptos" w:hAnsi="Aptos"/>
          <w:sz w:val="24"/>
          <w:szCs w:val="24"/>
        </w:rPr>
      </w:pPr>
    </w:p>
    <w:sectPr w:rsidR="00174064" w:rsidRPr="006974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76FA3"/>
    <w:multiLevelType w:val="hybridMultilevel"/>
    <w:tmpl w:val="8836F8F6"/>
    <w:lvl w:ilvl="0" w:tplc="A34AF8CE">
      <w:start w:val="8"/>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1FB4320"/>
    <w:multiLevelType w:val="multilevel"/>
    <w:tmpl w:val="E9BC7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7F1FFE"/>
    <w:multiLevelType w:val="multilevel"/>
    <w:tmpl w:val="38AC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142463">
    <w:abstractNumId w:val="0"/>
  </w:num>
  <w:num w:numId="2" w16cid:durableId="1631518836">
    <w:abstractNumId w:val="2"/>
  </w:num>
  <w:num w:numId="3" w16cid:durableId="1307202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B7"/>
    <w:rsid w:val="00174064"/>
    <w:rsid w:val="002053C3"/>
    <w:rsid w:val="006974B7"/>
    <w:rsid w:val="00CB19BE"/>
    <w:rsid w:val="00E81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D05852"/>
  <w15:chartTrackingRefBased/>
  <w15:docId w15:val="{74AFDCC9-6032-934D-A883-F3E42DC0E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974B7"/>
    <w:pPr>
      <w:suppressAutoHyphens/>
      <w:spacing w:after="0" w:line="240" w:lineRule="auto"/>
    </w:pPr>
    <w:rPr>
      <w:rFonts w:ascii="Calibri" w:eastAsia="Arial" w:hAnsi="Calibri" w:cs="Calibri"/>
      <w:color w:val="000000"/>
      <w:kern w:val="0"/>
      <w:sz w:val="22"/>
      <w:szCs w:val="22"/>
      <w14:ligatures w14:val="none"/>
    </w:rPr>
  </w:style>
  <w:style w:type="paragraph" w:styleId="Heading1">
    <w:name w:val="heading 1"/>
    <w:basedOn w:val="Normal"/>
    <w:next w:val="Normal"/>
    <w:link w:val="Heading1Char"/>
    <w:uiPriority w:val="9"/>
    <w:qFormat/>
    <w:rsid w:val="00697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4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4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4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4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4B7"/>
    <w:rPr>
      <w:rFonts w:eastAsiaTheme="majorEastAsia" w:cstheme="majorBidi"/>
      <w:color w:val="272727" w:themeColor="text1" w:themeTint="D8"/>
    </w:rPr>
  </w:style>
  <w:style w:type="paragraph" w:styleId="Title">
    <w:name w:val="Title"/>
    <w:basedOn w:val="Normal"/>
    <w:next w:val="Normal"/>
    <w:link w:val="TitleChar"/>
    <w:uiPriority w:val="10"/>
    <w:qFormat/>
    <w:rsid w:val="006974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4B7"/>
    <w:pPr>
      <w:spacing w:before="160"/>
      <w:jc w:val="center"/>
    </w:pPr>
    <w:rPr>
      <w:i/>
      <w:iCs/>
      <w:color w:val="404040" w:themeColor="text1" w:themeTint="BF"/>
    </w:rPr>
  </w:style>
  <w:style w:type="character" w:customStyle="1" w:styleId="QuoteChar">
    <w:name w:val="Quote Char"/>
    <w:basedOn w:val="DefaultParagraphFont"/>
    <w:link w:val="Quote"/>
    <w:uiPriority w:val="29"/>
    <w:rsid w:val="006974B7"/>
    <w:rPr>
      <w:i/>
      <w:iCs/>
      <w:color w:val="404040" w:themeColor="text1" w:themeTint="BF"/>
    </w:rPr>
  </w:style>
  <w:style w:type="paragraph" w:styleId="ListParagraph">
    <w:name w:val="List Paragraph"/>
    <w:basedOn w:val="Normal"/>
    <w:uiPriority w:val="34"/>
    <w:qFormat/>
    <w:rsid w:val="006974B7"/>
    <w:pPr>
      <w:ind w:left="720"/>
      <w:contextualSpacing/>
    </w:pPr>
  </w:style>
  <w:style w:type="character" w:styleId="IntenseEmphasis">
    <w:name w:val="Intense Emphasis"/>
    <w:basedOn w:val="DefaultParagraphFont"/>
    <w:uiPriority w:val="21"/>
    <w:qFormat/>
    <w:rsid w:val="006974B7"/>
    <w:rPr>
      <w:i/>
      <w:iCs/>
      <w:color w:val="0F4761" w:themeColor="accent1" w:themeShade="BF"/>
    </w:rPr>
  </w:style>
  <w:style w:type="paragraph" w:styleId="IntenseQuote">
    <w:name w:val="Intense Quote"/>
    <w:basedOn w:val="Normal"/>
    <w:next w:val="Normal"/>
    <w:link w:val="IntenseQuoteChar"/>
    <w:uiPriority w:val="30"/>
    <w:qFormat/>
    <w:rsid w:val="00697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4B7"/>
    <w:rPr>
      <w:i/>
      <w:iCs/>
      <w:color w:val="0F4761" w:themeColor="accent1" w:themeShade="BF"/>
    </w:rPr>
  </w:style>
  <w:style w:type="character" w:styleId="IntenseReference">
    <w:name w:val="Intense Reference"/>
    <w:basedOn w:val="DefaultParagraphFont"/>
    <w:uiPriority w:val="32"/>
    <w:qFormat/>
    <w:rsid w:val="006974B7"/>
    <w:rPr>
      <w:b/>
      <w:bCs/>
      <w:smallCaps/>
      <w:color w:val="0F4761" w:themeColor="accent1" w:themeShade="BF"/>
      <w:spacing w:val="5"/>
    </w:rPr>
  </w:style>
  <w:style w:type="character" w:styleId="Hyperlink">
    <w:name w:val="Hyperlink"/>
    <w:basedOn w:val="DefaultParagraphFont"/>
    <w:uiPriority w:val="99"/>
    <w:unhideWhenUsed/>
    <w:rsid w:val="006974B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747</Words>
  <Characters>4260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Sesto, Peter</dc:creator>
  <cp:keywords/>
  <dc:description/>
  <cp:lastModifiedBy>Sesto, Peter</cp:lastModifiedBy>
  <cp:revision>1</cp:revision>
  <dcterms:created xsi:type="dcterms:W3CDTF">2026-02-01T02:02:00Z</dcterms:created>
  <dcterms:modified xsi:type="dcterms:W3CDTF">2026-02-01T02:12:00Z</dcterms:modified>
</cp:coreProperties>
</file>