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C875" w14:textId="77777777" w:rsidR="00EF1AB1" w:rsidRDefault="00E83E2E">
      <w:pPr>
        <w:spacing w:after="80"/>
      </w:pPr>
      <w:proofErr w:type="spellStart"/>
      <w:r>
        <w:rPr>
          <w:b/>
          <w:bCs/>
          <w:color w:val="5C6B2E"/>
          <w:sz w:val="44"/>
          <w:szCs w:val="44"/>
        </w:rPr>
        <w:t>Auxein</w:t>
      </w:r>
      <w:proofErr w:type="spellEnd"/>
      <w:r>
        <w:rPr>
          <w:b/>
          <w:bCs/>
          <w:color w:val="5C6B2E"/>
          <w:sz w:val="44"/>
          <w:szCs w:val="44"/>
        </w:rPr>
        <w:t xml:space="preserve"> Grow — Beta Feedback</w:t>
      </w:r>
    </w:p>
    <w:p w14:paraId="2AED03E7" w14:textId="77777777" w:rsidR="00EF1AB1" w:rsidRDefault="00E83E2E">
      <w:pPr>
        <w:spacing w:after="300"/>
      </w:pPr>
      <w:r>
        <w:rPr>
          <w:i/>
          <w:iCs/>
          <w:color w:val="3A3A3A"/>
          <w:sz w:val="22"/>
          <w:szCs w:val="22"/>
        </w:rPr>
        <w:t>From the Greystone Wines beta test</w:t>
      </w:r>
    </w:p>
    <w:p w14:paraId="61BB6EC3" w14:textId="77777777" w:rsidR="00EF1AB1" w:rsidRDefault="00E83E2E">
      <w:pPr>
        <w:spacing w:after="200"/>
      </w:pPr>
      <w:r>
        <w:rPr>
          <w:color w:val="3A3A3A"/>
          <w:sz w:val="22"/>
          <w:szCs w:val="22"/>
        </w:rPr>
        <w:t>Hi Pete,</w:t>
      </w:r>
    </w:p>
    <w:p w14:paraId="6E95115E" w14:textId="12B6472E" w:rsidR="00EF1AB1" w:rsidRDefault="002A6439">
      <w:pPr>
        <w:spacing w:after="200"/>
      </w:pPr>
      <w:r>
        <w:rPr>
          <w:color w:val="3A3A3A"/>
          <w:sz w:val="22"/>
          <w:szCs w:val="22"/>
        </w:rPr>
        <w:t>Great job so far on everything you have built into the software</w:t>
      </w:r>
      <w:r w:rsidR="00E83E2E">
        <w:rPr>
          <w:color w:val="3A3A3A"/>
          <w:sz w:val="22"/>
          <w:szCs w:val="22"/>
        </w:rPr>
        <w:t xml:space="preserve"> — it's already really </w:t>
      </w:r>
      <w:proofErr w:type="gramStart"/>
      <w:r w:rsidR="00E83E2E">
        <w:rPr>
          <w:color w:val="3A3A3A"/>
          <w:sz w:val="22"/>
          <w:szCs w:val="22"/>
        </w:rPr>
        <w:t>useful, and</w:t>
      </w:r>
      <w:proofErr w:type="gramEnd"/>
      <w:r w:rsidR="00E83E2E">
        <w:rPr>
          <w:color w:val="3A3A3A"/>
          <w:sz w:val="22"/>
          <w:szCs w:val="22"/>
        </w:rPr>
        <w:t xml:space="preserve"> testing it out has been genuinely enjoyable. Here's a round-up of what we've found so far, grouped by area, along with a few ideas that came up along the way.</w:t>
      </w:r>
    </w:p>
    <w:p w14:paraId="67C83DE1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Map</w:t>
      </w:r>
    </w:p>
    <w:p w14:paraId="07FACEF6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It'd be great to have the option to type in a block's size (ha) manually, as well as drawing it on the map.</w:t>
      </w:r>
    </w:p>
    <w:p w14:paraId="3BE26E43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When we tap an observation or task icon on the map, it would be lovely if it took us straight to a summary for that specific block — tasks, observations, and repairs all together — rather than the general task page.</w:t>
      </w:r>
    </w:p>
    <w:p w14:paraId="78ACD156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Showing the ha and a few key details in small text next to each block name would make quick glances even easier.</w:t>
      </w:r>
    </w:p>
    <w:p w14:paraId="18E7B7A5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 xml:space="preserve">A simple legend for the map icons (observations, tasks, etc.) would help everyone read the map </w:t>
      </w:r>
      <w:proofErr w:type="gramStart"/>
      <w:r>
        <w:t>at a glance</w:t>
      </w:r>
      <w:proofErr w:type="gramEnd"/>
      <w:r>
        <w:t>.</w:t>
      </w:r>
    </w:p>
    <w:p w14:paraId="0C7D01E5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Field Work</w:t>
      </w:r>
    </w:p>
    <w:p w14:paraId="32BE7693" w14:textId="77777777" w:rsidR="00EF1AB1" w:rsidRDefault="00E83E2E">
      <w:pPr>
        <w:spacing w:before="200" w:after="120"/>
      </w:pPr>
      <w:r>
        <w:rPr>
          <w:b/>
          <w:bCs/>
          <w:color w:val="5C6B2E"/>
          <w:sz w:val="24"/>
          <w:szCs w:val="24"/>
        </w:rPr>
        <w:t>Tasks</w:t>
      </w:r>
    </w:p>
    <w:p w14:paraId="4FD7AAB6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An undo option would be a nice safety net.</w:t>
      </w:r>
    </w:p>
    <w:p w14:paraId="1FBCE2A2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Being able to sort and group tasks — by block, by type, or by template — would make it much easier to see the big picture. For example, tracking every “broken wire” report across the whole vineyard in one view.</w:t>
      </w:r>
    </w:p>
    <w:p w14:paraId="2C4F2483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After creating a task, it'd be great if it opened straight up, rather than sending us back to the home page.</w:t>
      </w:r>
    </w:p>
    <w:p w14:paraId="73389040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Group selection (like shift-click to select a range of tasks) would save a lot of clicking.</w:t>
      </w:r>
    </w:p>
    <w:p w14:paraId="5C02DF35" w14:textId="77777777" w:rsidR="00EF1AB1" w:rsidRDefault="00E83E2E">
      <w:pPr>
        <w:spacing w:before="200" w:after="120"/>
      </w:pPr>
      <w:r>
        <w:rPr>
          <w:b/>
          <w:bCs/>
          <w:color w:val="5C6B2E"/>
          <w:sz w:val="24"/>
          <w:szCs w:val="24"/>
        </w:rPr>
        <w:t>Observation Templates</w:t>
      </w:r>
    </w:p>
    <w:p w14:paraId="7539ED1C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 xml:space="preserve">The ability to create our own new templates would be </w:t>
      </w:r>
      <w:proofErr w:type="gramStart"/>
      <w:r>
        <w:t>really handy</w:t>
      </w:r>
      <w:proofErr w:type="gramEnd"/>
      <w:r>
        <w:t>.</w:t>
      </w:r>
    </w:p>
    <w:p w14:paraId="4A4A4AD9" w14:textId="77777777" w:rsidR="00EF1AB1" w:rsidRDefault="00E83E2E">
      <w:pPr>
        <w:spacing w:before="200" w:after="120"/>
      </w:pPr>
      <w:r>
        <w:rPr>
          <w:b/>
          <w:bCs/>
          <w:color w:val="5C6B2E"/>
          <w:sz w:val="24"/>
          <w:szCs w:val="24"/>
        </w:rPr>
        <w:t>Observation Management</w:t>
      </w:r>
    </w:p>
    <w:p w14:paraId="1F265474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A few filters here would go a long way.</w:t>
      </w:r>
    </w:p>
    <w:p w14:paraId="1C82B604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Assets</w:t>
      </w:r>
    </w:p>
    <w:p w14:paraId="5D8D830E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A CSV import option would make it much quicker to load in all our equipment at once.</w:t>
      </w:r>
    </w:p>
    <w:p w14:paraId="18E9947E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Mobile</w:t>
      </w:r>
    </w:p>
    <w:p w14:paraId="53F26889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Being able to generate rows on a block from mobile (not just desktop) would help — even if this stays an admin-only feature for now.</w:t>
      </w:r>
    </w:p>
    <w:p w14:paraId="15A1238B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A simple block summary view on mobile would be lovely for quick checks out in the field.</w:t>
      </w:r>
    </w:p>
    <w:p w14:paraId="61DD41D1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Manage</w:t>
      </w:r>
    </w:p>
    <w:p w14:paraId="0032E338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lastRenderedPageBreak/>
        <w:t>A free-text notes box on each block would be great for capturing extra detail.</w:t>
      </w:r>
    </w:p>
    <w:p w14:paraId="3B438B39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proofErr w:type="gramStart"/>
      <w:r>
        <w:t>Auto-calculating</w:t>
      </w:r>
      <w:proofErr w:type="gramEnd"/>
      <w:r>
        <w:t xml:space="preserve"> the row count from the start/end row numbers would save a manual step.</w:t>
      </w:r>
    </w:p>
    <w:p w14:paraId="2940E62C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It would help to see vines-per-row calculated automatically, using the row length and vine spacing that are already entered.</w:t>
      </w:r>
    </w:p>
    <w:p w14:paraId="39CAED64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The big one for us: being able to set different clones or rootstocks for a range of rows all at once, rather than creating every row individually and then editing them one by one. For blocks with 40+ rows, this adds up fast!</w:t>
      </w:r>
    </w:p>
    <w:p w14:paraId="3901F324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Vineyard Maintenance &amp; Repairs (linked to Tasks)</w:t>
      </w:r>
    </w:p>
    <w:p w14:paraId="1AD96F71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It would be wonderful if a repair noted at row or block level (like broken wires) could roll up automatically into one bigger task to track and action — rather than us creating a separate task for every block.</w:t>
      </w:r>
    </w:p>
    <w:p w14:paraId="229500D8" w14:textId="77777777" w:rsidR="00EF1AB1" w:rsidRDefault="00E83E2E">
      <w:pPr>
        <w:pStyle w:val="Heading1"/>
        <w:pBdr>
          <w:bottom w:val="single" w:sz="6" w:space="4" w:color="5C6B2E"/>
        </w:pBdr>
        <w:spacing w:before="400" w:after="160"/>
      </w:pPr>
      <w:r>
        <w:rPr>
          <w:b/>
          <w:bCs/>
          <w:color w:val="5C6B2E"/>
          <w:sz w:val="30"/>
          <w:szCs w:val="30"/>
        </w:rPr>
        <w:t>What's Working Really Well</w:t>
      </w:r>
    </w:p>
    <w:p w14:paraId="494E1A30" w14:textId="43FBF02B" w:rsidR="00EF1AB1" w:rsidRDefault="00E83E2E">
      <w:pPr>
        <w:pStyle w:val="ListParagraph"/>
        <w:numPr>
          <w:ilvl w:val="0"/>
          <w:numId w:val="2"/>
        </w:numPr>
        <w:spacing w:after="120"/>
      </w:pPr>
      <w:r>
        <w:t>The map and block details are excellent</w:t>
      </w:r>
      <w:r w:rsidR="002A6439">
        <w:t>, viewing it at a glance would be very useful.</w:t>
      </w:r>
    </w:p>
    <w:p w14:paraId="544F745C" w14:textId="77777777" w:rsidR="00EF1AB1" w:rsidRDefault="00E83E2E">
      <w:pPr>
        <w:pStyle w:val="ListParagraph"/>
        <w:numPr>
          <w:ilvl w:val="0"/>
          <w:numId w:val="2"/>
        </w:numPr>
        <w:spacing w:after="120"/>
      </w:pPr>
      <w:r>
        <w:t>Field work tasks — and observations especially — have huge potential. With a little more polish on the flow, we think most of the team would be using this happily.</w:t>
      </w:r>
    </w:p>
    <w:p w14:paraId="072FCDDC" w14:textId="77777777" w:rsidR="00EF1AB1" w:rsidRDefault="00E83E2E">
      <w:pPr>
        <w:spacing w:after="200"/>
      </w:pPr>
      <w:r>
        <w:rPr>
          <w:color w:val="3A3A3A"/>
          <w:sz w:val="22"/>
          <w:szCs w:val="22"/>
        </w:rPr>
        <w:t>Thanks again for all the work you're putting into this — we're really enjoying being part of shaping it!</w:t>
      </w:r>
    </w:p>
    <w:sectPr w:rsidR="00EF1A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6D0"/>
    <w:multiLevelType w:val="hybridMultilevel"/>
    <w:tmpl w:val="AA4A829C"/>
    <w:lvl w:ilvl="0" w:tplc="0464ADCA">
      <w:start w:val="1"/>
      <w:numFmt w:val="bullet"/>
      <w:lvlText w:val="•"/>
      <w:lvlJc w:val="left"/>
      <w:pPr>
        <w:ind w:left="360" w:hanging="260"/>
      </w:pPr>
    </w:lvl>
    <w:lvl w:ilvl="1" w:tplc="B7EA3DE4">
      <w:numFmt w:val="decimal"/>
      <w:lvlText w:val=""/>
      <w:lvlJc w:val="left"/>
    </w:lvl>
    <w:lvl w:ilvl="2" w:tplc="AA98F5A6">
      <w:numFmt w:val="decimal"/>
      <w:lvlText w:val=""/>
      <w:lvlJc w:val="left"/>
    </w:lvl>
    <w:lvl w:ilvl="3" w:tplc="6E08C602">
      <w:numFmt w:val="decimal"/>
      <w:lvlText w:val=""/>
      <w:lvlJc w:val="left"/>
    </w:lvl>
    <w:lvl w:ilvl="4" w:tplc="D736F1D6">
      <w:numFmt w:val="decimal"/>
      <w:lvlText w:val=""/>
      <w:lvlJc w:val="left"/>
    </w:lvl>
    <w:lvl w:ilvl="5" w:tplc="2062BCF0">
      <w:numFmt w:val="decimal"/>
      <w:lvlText w:val=""/>
      <w:lvlJc w:val="left"/>
    </w:lvl>
    <w:lvl w:ilvl="6" w:tplc="C3D8B084">
      <w:numFmt w:val="decimal"/>
      <w:lvlText w:val=""/>
      <w:lvlJc w:val="left"/>
    </w:lvl>
    <w:lvl w:ilvl="7" w:tplc="4EFC9E2C">
      <w:numFmt w:val="decimal"/>
      <w:lvlText w:val=""/>
      <w:lvlJc w:val="left"/>
    </w:lvl>
    <w:lvl w:ilvl="8" w:tplc="AACCE74A">
      <w:numFmt w:val="decimal"/>
      <w:lvlText w:val=""/>
      <w:lvlJc w:val="left"/>
    </w:lvl>
  </w:abstractNum>
  <w:abstractNum w:abstractNumId="1" w15:restartNumberingAfterBreak="0">
    <w:nsid w:val="4AA90C83"/>
    <w:multiLevelType w:val="hybridMultilevel"/>
    <w:tmpl w:val="76D2BE82"/>
    <w:lvl w:ilvl="0" w:tplc="270EBA96">
      <w:start w:val="1"/>
      <w:numFmt w:val="bullet"/>
      <w:lvlText w:val="●"/>
      <w:lvlJc w:val="left"/>
      <w:pPr>
        <w:ind w:left="720" w:hanging="360"/>
      </w:pPr>
    </w:lvl>
    <w:lvl w:ilvl="1" w:tplc="A8A2B9BA">
      <w:start w:val="1"/>
      <w:numFmt w:val="bullet"/>
      <w:lvlText w:val="○"/>
      <w:lvlJc w:val="left"/>
      <w:pPr>
        <w:ind w:left="1440" w:hanging="360"/>
      </w:pPr>
    </w:lvl>
    <w:lvl w:ilvl="2" w:tplc="C38EB80A">
      <w:start w:val="1"/>
      <w:numFmt w:val="bullet"/>
      <w:lvlText w:val="■"/>
      <w:lvlJc w:val="left"/>
      <w:pPr>
        <w:ind w:left="2160" w:hanging="360"/>
      </w:pPr>
    </w:lvl>
    <w:lvl w:ilvl="3" w:tplc="E80CB1EC">
      <w:start w:val="1"/>
      <w:numFmt w:val="bullet"/>
      <w:lvlText w:val="●"/>
      <w:lvlJc w:val="left"/>
      <w:pPr>
        <w:ind w:left="2880" w:hanging="360"/>
      </w:pPr>
    </w:lvl>
    <w:lvl w:ilvl="4" w:tplc="5FC43720">
      <w:start w:val="1"/>
      <w:numFmt w:val="bullet"/>
      <w:lvlText w:val="○"/>
      <w:lvlJc w:val="left"/>
      <w:pPr>
        <w:ind w:left="3600" w:hanging="360"/>
      </w:pPr>
    </w:lvl>
    <w:lvl w:ilvl="5" w:tplc="56C2B948">
      <w:start w:val="1"/>
      <w:numFmt w:val="bullet"/>
      <w:lvlText w:val="■"/>
      <w:lvlJc w:val="left"/>
      <w:pPr>
        <w:ind w:left="4320" w:hanging="360"/>
      </w:pPr>
    </w:lvl>
    <w:lvl w:ilvl="6" w:tplc="9CFC147C">
      <w:start w:val="1"/>
      <w:numFmt w:val="bullet"/>
      <w:lvlText w:val="●"/>
      <w:lvlJc w:val="left"/>
      <w:pPr>
        <w:ind w:left="5040" w:hanging="360"/>
      </w:pPr>
    </w:lvl>
    <w:lvl w:ilvl="7" w:tplc="61FA1E04">
      <w:start w:val="1"/>
      <w:numFmt w:val="bullet"/>
      <w:lvlText w:val="●"/>
      <w:lvlJc w:val="left"/>
      <w:pPr>
        <w:ind w:left="5760" w:hanging="360"/>
      </w:pPr>
    </w:lvl>
    <w:lvl w:ilvl="8" w:tplc="C40487F0">
      <w:start w:val="1"/>
      <w:numFmt w:val="bullet"/>
      <w:lvlText w:val="●"/>
      <w:lvlJc w:val="left"/>
      <w:pPr>
        <w:ind w:left="6480" w:hanging="360"/>
      </w:pPr>
    </w:lvl>
  </w:abstractNum>
  <w:num w:numId="1" w16cid:durableId="866679968">
    <w:abstractNumId w:val="1"/>
    <w:lvlOverride w:ilvl="0">
      <w:startOverride w:val="1"/>
    </w:lvlOverride>
  </w:num>
  <w:num w:numId="2" w16cid:durableId="1661273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AB1"/>
    <w:rsid w:val="002A6439"/>
    <w:rsid w:val="00E83E2E"/>
    <w:rsid w:val="00EF1AB1"/>
    <w:rsid w:val="00F7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F9DE"/>
  <w15:docId w15:val="{58CAF334-F7A1-432E-A380-C1CAA244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Vineyard (Greystone Wines)</cp:lastModifiedBy>
  <cp:revision>2</cp:revision>
  <dcterms:created xsi:type="dcterms:W3CDTF">2026-07-07T01:50:00Z</dcterms:created>
  <dcterms:modified xsi:type="dcterms:W3CDTF">2026-07-07T01:50:00Z</dcterms:modified>
</cp:coreProperties>
</file>