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76AF" w14:textId="7A978527" w:rsidR="00324CA8" w:rsidRDefault="00324CA8" w:rsidP="00324CA8">
      <w:pPr>
        <w:rPr>
          <w:rFonts w:ascii="Arial" w:hAnsi="Arial" w:cs="Arial"/>
        </w:rPr>
      </w:pPr>
    </w:p>
    <w:p w14:paraId="754BF349" w14:textId="77777777" w:rsidR="00324CA8" w:rsidRDefault="00324CA8" w:rsidP="00324CA8">
      <w:pPr>
        <w:rPr>
          <w:rFonts w:ascii="Arial" w:hAnsi="Arial" w:cs="Arial"/>
        </w:rPr>
      </w:pPr>
    </w:p>
    <w:p w14:paraId="1E9BBE8E" w14:textId="00ACB810" w:rsidR="00767575" w:rsidRDefault="00767575" w:rsidP="00324CA8">
      <w:pPr>
        <w:rPr>
          <w:rFonts w:ascii="Arial" w:hAnsi="Arial" w:cs="Arial"/>
        </w:rPr>
      </w:pPr>
    </w:p>
    <w:p w14:paraId="7D1DEDB0" w14:textId="754CA5B0" w:rsidR="00B31A26" w:rsidRDefault="00B31A26" w:rsidP="00324CA8">
      <w:pPr>
        <w:rPr>
          <w:rFonts w:ascii="Arial" w:hAnsi="Arial" w:cs="Arial"/>
        </w:rPr>
      </w:pPr>
    </w:p>
    <w:p w14:paraId="187D503E" w14:textId="77777777" w:rsidR="00B31A26" w:rsidRDefault="00B31A26"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790EC863">
            <wp:extent cx="2171700" cy="2196370"/>
            <wp:effectExtent l="0" t="0" r="0"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394" cy="2248651"/>
                    </a:xfrm>
                    <a:prstGeom prst="rect">
                      <a:avLst/>
                    </a:prstGeom>
                    <a:noFill/>
                    <a:ln>
                      <a:noFill/>
                    </a:ln>
                  </pic:spPr>
                </pic:pic>
              </a:graphicData>
            </a:graphic>
          </wp:inline>
        </w:drawing>
      </w:r>
    </w:p>
    <w:p w14:paraId="3A1877B0" w14:textId="77777777" w:rsidR="00324CA8" w:rsidRPr="0093778E" w:rsidRDefault="00324CA8" w:rsidP="00324CA8">
      <w:pPr>
        <w:pBdr>
          <w:bottom w:val="single" w:sz="6" w:space="1" w:color="auto"/>
        </w:pBdr>
        <w:rPr>
          <w:rFonts w:ascii="Arial" w:hAnsi="Arial" w:cs="Arial"/>
        </w:rPr>
      </w:pPr>
    </w:p>
    <w:p w14:paraId="3D926EC3" w14:textId="62CE00FB" w:rsidR="00324CA8" w:rsidRPr="0093778E" w:rsidRDefault="00D70E22" w:rsidP="00324CA8">
      <w:pPr>
        <w:spacing w:after="0"/>
        <w:jc w:val="center"/>
        <w:rPr>
          <w:rFonts w:ascii="Cambria" w:hAnsi="Cambria" w:cs="Arial"/>
          <w:sz w:val="32"/>
        </w:rPr>
      </w:pPr>
      <w:r>
        <w:rPr>
          <w:rFonts w:ascii="Cambria" w:hAnsi="Cambria" w:cs="Arial"/>
          <w:sz w:val="32"/>
        </w:rPr>
        <w:t>CMP3060M | Assessment Item 2</w:t>
      </w:r>
    </w:p>
    <w:p w14:paraId="7FF6ABC3" w14:textId="6375AA54" w:rsidR="00767575" w:rsidRPr="0093778E" w:rsidRDefault="00324CA8" w:rsidP="00767575">
      <w:pPr>
        <w:pBdr>
          <w:bottom w:val="single" w:sz="6" w:space="1" w:color="auto"/>
        </w:pBdr>
        <w:spacing w:line="360" w:lineRule="auto"/>
        <w:jc w:val="center"/>
        <w:rPr>
          <w:rFonts w:ascii="Cambria" w:hAnsi="Cambria" w:cs="Arial"/>
          <w:sz w:val="24"/>
        </w:rPr>
      </w:pPr>
      <w:r w:rsidRPr="0093778E">
        <w:rPr>
          <w:rFonts w:ascii="Cambria" w:hAnsi="Cambria" w:cs="Arial"/>
          <w:sz w:val="24"/>
        </w:rPr>
        <w:t>Peter Hart | 12421031</w:t>
      </w:r>
    </w:p>
    <w:p w14:paraId="007C89BE" w14:textId="45D11788" w:rsidR="00A36643" w:rsidRDefault="00A36643" w:rsidP="00767575">
      <w:pPr>
        <w:pStyle w:val="TOCHeading"/>
        <w:spacing w:line="360" w:lineRule="auto"/>
        <w:rPr>
          <w:rFonts w:asciiTheme="minorHAnsi" w:eastAsiaTheme="minorHAnsi" w:hAnsiTheme="minorHAnsi" w:cstheme="minorBidi"/>
          <w:color w:val="auto"/>
          <w:sz w:val="22"/>
          <w:szCs w:val="22"/>
          <w:lang w:val="en-GB"/>
        </w:rPr>
      </w:pPr>
    </w:p>
    <w:p w14:paraId="0180A3AA" w14:textId="51324A8E" w:rsidR="00B31A26" w:rsidRPr="00B31A26" w:rsidRDefault="00B31A26" w:rsidP="00B31A26"/>
    <w:p w14:paraId="1E1F5D78" w14:textId="3451979E" w:rsidR="00A36643" w:rsidRDefault="00A36643">
      <w:r>
        <w:br w:type="page"/>
      </w:r>
    </w:p>
    <w:p w14:paraId="393245C4" w14:textId="7760C7AC" w:rsidR="00A36643" w:rsidRPr="00D76F57" w:rsidRDefault="00A36643" w:rsidP="00A36643">
      <w:pPr>
        <w:pStyle w:val="Heading2"/>
        <w:rPr>
          <w:rFonts w:ascii="Cambria" w:hAnsi="Cambria"/>
          <w:sz w:val="28"/>
        </w:rPr>
      </w:pPr>
      <w:bookmarkStart w:id="0" w:name="_Toc476931592"/>
      <w:r w:rsidRPr="00D76F57">
        <w:rPr>
          <w:rFonts w:ascii="Cambria" w:hAnsi="Cambria"/>
          <w:sz w:val="28"/>
        </w:rPr>
        <w:lastRenderedPageBreak/>
        <w:t>Acknowledgements</w:t>
      </w:r>
      <w:bookmarkEnd w:id="0"/>
    </w:p>
    <w:p w14:paraId="7202DC9A" w14:textId="25C3032D" w:rsidR="00F51E08" w:rsidRDefault="00F51E08">
      <w:r>
        <w:t>Supervisor</w:t>
      </w:r>
    </w:p>
    <w:p w14:paraId="455D9A5C" w14:textId="21D5F321" w:rsidR="00F51E08" w:rsidRDefault="00F51E08">
      <w:proofErr w:type="spellStart"/>
      <w:r>
        <w:t>Tryphon</w:t>
      </w:r>
      <w:proofErr w:type="spellEnd"/>
      <w:r>
        <w:t xml:space="preserve"> for additional comments supplied during supervisor meetings</w:t>
      </w:r>
    </w:p>
    <w:p w14:paraId="1A26E4E1" w14:textId="0056D86C" w:rsidR="00F51E08" w:rsidRDefault="00F51E08">
      <w:r>
        <w:t>Image Processing Module Co-ordinators</w:t>
      </w:r>
    </w:p>
    <w:p w14:paraId="1EB9468F" w14:textId="727EBC65" w:rsidR="00F51E08" w:rsidRDefault="00F51E08">
      <w:r>
        <w:t>Parallel Computing Module Co-ordinators</w:t>
      </w:r>
    </w:p>
    <w:p w14:paraId="030E5B31" w14:textId="0F1159A6" w:rsidR="00F51E08" w:rsidRDefault="00F51E08">
      <w:r>
        <w:t>Bruce for Project Module Co-ordination]</w:t>
      </w:r>
    </w:p>
    <w:p w14:paraId="061D3B80" w14:textId="77777777" w:rsidR="00F51E08" w:rsidRDefault="00F51E08">
      <w:r>
        <w:t>School of Computer Science</w:t>
      </w:r>
    </w:p>
    <w:p w14:paraId="053C6C90" w14:textId="77777777" w:rsidR="00F51E08" w:rsidRDefault="00F51E08">
      <w:r>
        <w:t>Lab Security team</w:t>
      </w:r>
    </w:p>
    <w:p w14:paraId="064D66F2" w14:textId="698060C3" w:rsidR="00A36643" w:rsidRDefault="00A36643">
      <w:r>
        <w:br w:type="page"/>
      </w:r>
    </w:p>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44BCE80F" w:rsidR="00324CA8" w:rsidRPr="00D76F57" w:rsidRDefault="00324CA8" w:rsidP="00767575">
          <w:pPr>
            <w:pStyle w:val="TOCHeading"/>
            <w:spacing w:line="360" w:lineRule="auto"/>
            <w:rPr>
              <w:rFonts w:ascii="Cambria" w:hAnsi="Cambria" w:cstheme="majorHAnsi"/>
              <w:sz w:val="44"/>
            </w:rPr>
          </w:pPr>
          <w:r w:rsidRPr="00D76F57">
            <w:rPr>
              <w:rFonts w:ascii="Cambria" w:hAnsi="Cambria" w:cstheme="majorHAnsi"/>
              <w:sz w:val="28"/>
            </w:rPr>
            <w:t>Contents</w:t>
          </w:r>
        </w:p>
        <w:p w14:paraId="5042204C" w14:textId="13942F3E" w:rsidR="00890895" w:rsidRDefault="00324CA8">
          <w:pPr>
            <w:pStyle w:val="TOC2"/>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76931592" w:history="1">
            <w:r w:rsidR="00890895" w:rsidRPr="004200DB">
              <w:rPr>
                <w:rStyle w:val="Hyperlink"/>
                <w:rFonts w:ascii="Cambria" w:hAnsi="Cambria"/>
                <w:noProof/>
              </w:rPr>
              <w:t>Acknowledgements</w:t>
            </w:r>
            <w:r w:rsidR="00890895">
              <w:rPr>
                <w:noProof/>
                <w:webHidden/>
              </w:rPr>
              <w:tab/>
            </w:r>
            <w:r w:rsidR="00890895">
              <w:rPr>
                <w:noProof/>
                <w:webHidden/>
              </w:rPr>
              <w:fldChar w:fldCharType="begin"/>
            </w:r>
            <w:r w:rsidR="00890895">
              <w:rPr>
                <w:noProof/>
                <w:webHidden/>
              </w:rPr>
              <w:instrText xml:space="preserve"> PAGEREF _Toc476931592 \h </w:instrText>
            </w:r>
            <w:r w:rsidR="00890895">
              <w:rPr>
                <w:noProof/>
                <w:webHidden/>
              </w:rPr>
            </w:r>
            <w:r w:rsidR="00890895">
              <w:rPr>
                <w:noProof/>
                <w:webHidden/>
              </w:rPr>
              <w:fldChar w:fldCharType="separate"/>
            </w:r>
            <w:r w:rsidR="00890895">
              <w:rPr>
                <w:noProof/>
                <w:webHidden/>
              </w:rPr>
              <w:t>2</w:t>
            </w:r>
            <w:r w:rsidR="00890895">
              <w:rPr>
                <w:noProof/>
                <w:webHidden/>
              </w:rPr>
              <w:fldChar w:fldCharType="end"/>
            </w:r>
          </w:hyperlink>
        </w:p>
        <w:p w14:paraId="13DDD86E" w14:textId="2D2EDF2E" w:rsidR="00890895" w:rsidRDefault="00EC0ADE">
          <w:pPr>
            <w:pStyle w:val="TOC2"/>
            <w:tabs>
              <w:tab w:val="left" w:pos="660"/>
            </w:tabs>
            <w:rPr>
              <w:rFonts w:eastAsiaTheme="minorEastAsia"/>
              <w:noProof/>
              <w:lang w:eastAsia="en-GB"/>
            </w:rPr>
          </w:pPr>
          <w:hyperlink w:anchor="_Toc476931593" w:history="1">
            <w:r w:rsidR="00890895" w:rsidRPr="004200DB">
              <w:rPr>
                <w:rStyle w:val="Hyperlink"/>
                <w:rFonts w:ascii="Cambria" w:hAnsi="Cambria"/>
                <w:noProof/>
              </w:rPr>
              <w:t>1.</w:t>
            </w:r>
            <w:r w:rsidR="00890895">
              <w:rPr>
                <w:rFonts w:eastAsiaTheme="minorEastAsia"/>
                <w:noProof/>
                <w:lang w:eastAsia="en-GB"/>
              </w:rPr>
              <w:tab/>
            </w:r>
            <w:r w:rsidR="00890895" w:rsidRPr="004200DB">
              <w:rPr>
                <w:rStyle w:val="Hyperlink"/>
                <w:rFonts w:ascii="Cambria" w:hAnsi="Cambria"/>
                <w:noProof/>
              </w:rPr>
              <w:t>Introduction</w:t>
            </w:r>
            <w:r w:rsidR="00890895">
              <w:rPr>
                <w:noProof/>
                <w:webHidden/>
              </w:rPr>
              <w:tab/>
            </w:r>
            <w:r w:rsidR="00890895">
              <w:rPr>
                <w:noProof/>
                <w:webHidden/>
              </w:rPr>
              <w:fldChar w:fldCharType="begin"/>
            </w:r>
            <w:r w:rsidR="00890895">
              <w:rPr>
                <w:noProof/>
                <w:webHidden/>
              </w:rPr>
              <w:instrText xml:space="preserve"> PAGEREF _Toc476931593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40C4BF1D" w14:textId="1B35E0A7" w:rsidR="00890895" w:rsidRDefault="00EC0ADE">
          <w:pPr>
            <w:pStyle w:val="TOC3"/>
            <w:tabs>
              <w:tab w:val="right" w:leader="dot" w:pos="9016"/>
            </w:tabs>
            <w:rPr>
              <w:rFonts w:eastAsiaTheme="minorEastAsia"/>
              <w:noProof/>
              <w:lang w:eastAsia="en-GB"/>
            </w:rPr>
          </w:pPr>
          <w:hyperlink w:anchor="_Toc476931594" w:history="1">
            <w:r w:rsidR="00890895" w:rsidRPr="004200DB">
              <w:rPr>
                <w:rStyle w:val="Hyperlink"/>
                <w:rFonts w:ascii="Cambria" w:hAnsi="Cambria"/>
                <w:noProof/>
              </w:rPr>
              <w:t>1.1 Background</w:t>
            </w:r>
            <w:r w:rsidR="00890895">
              <w:rPr>
                <w:noProof/>
                <w:webHidden/>
              </w:rPr>
              <w:tab/>
            </w:r>
            <w:r w:rsidR="00890895">
              <w:rPr>
                <w:noProof/>
                <w:webHidden/>
              </w:rPr>
              <w:fldChar w:fldCharType="begin"/>
            </w:r>
            <w:r w:rsidR="00890895">
              <w:rPr>
                <w:noProof/>
                <w:webHidden/>
              </w:rPr>
              <w:instrText xml:space="preserve"> PAGEREF _Toc476931594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56E49C7E" w14:textId="3341AC3D" w:rsidR="00890895" w:rsidRDefault="00EC0ADE">
          <w:pPr>
            <w:pStyle w:val="TOC3"/>
            <w:tabs>
              <w:tab w:val="right" w:leader="dot" w:pos="9016"/>
            </w:tabs>
            <w:rPr>
              <w:rFonts w:eastAsiaTheme="minorEastAsia"/>
              <w:noProof/>
              <w:lang w:eastAsia="en-GB"/>
            </w:rPr>
          </w:pPr>
          <w:hyperlink w:anchor="_Toc476931595" w:history="1">
            <w:r w:rsidR="00890895" w:rsidRPr="004200DB">
              <w:rPr>
                <w:rStyle w:val="Hyperlink"/>
                <w:rFonts w:ascii="Cambria" w:hAnsi="Cambria"/>
                <w:noProof/>
              </w:rPr>
              <w:t>1.2 Aim and Objectives</w:t>
            </w:r>
            <w:r w:rsidR="00890895">
              <w:rPr>
                <w:noProof/>
                <w:webHidden/>
              </w:rPr>
              <w:tab/>
            </w:r>
            <w:r w:rsidR="00890895">
              <w:rPr>
                <w:noProof/>
                <w:webHidden/>
              </w:rPr>
              <w:fldChar w:fldCharType="begin"/>
            </w:r>
            <w:r w:rsidR="00890895">
              <w:rPr>
                <w:noProof/>
                <w:webHidden/>
              </w:rPr>
              <w:instrText xml:space="preserve"> PAGEREF _Toc476931595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1B546943" w14:textId="6F30A418" w:rsidR="00890895" w:rsidRDefault="00EC0ADE">
          <w:pPr>
            <w:pStyle w:val="TOC2"/>
            <w:tabs>
              <w:tab w:val="left" w:pos="660"/>
            </w:tabs>
            <w:rPr>
              <w:rFonts w:eastAsiaTheme="minorEastAsia"/>
              <w:noProof/>
              <w:lang w:eastAsia="en-GB"/>
            </w:rPr>
          </w:pPr>
          <w:hyperlink w:anchor="_Toc476931596" w:history="1">
            <w:r w:rsidR="00890895" w:rsidRPr="004200DB">
              <w:rPr>
                <w:rStyle w:val="Hyperlink"/>
                <w:rFonts w:ascii="Cambria" w:hAnsi="Cambria"/>
                <w:noProof/>
              </w:rPr>
              <w:t>2.</w:t>
            </w:r>
            <w:r w:rsidR="00890895">
              <w:rPr>
                <w:rFonts w:eastAsiaTheme="minorEastAsia"/>
                <w:noProof/>
                <w:lang w:eastAsia="en-GB"/>
              </w:rPr>
              <w:tab/>
            </w:r>
            <w:r w:rsidR="00890895" w:rsidRPr="004200DB">
              <w:rPr>
                <w:rStyle w:val="Hyperlink"/>
                <w:rFonts w:ascii="Cambria" w:hAnsi="Cambria"/>
                <w:noProof/>
              </w:rPr>
              <w:t>Literature Review</w:t>
            </w:r>
            <w:r w:rsidR="00890895">
              <w:rPr>
                <w:noProof/>
                <w:webHidden/>
              </w:rPr>
              <w:tab/>
            </w:r>
            <w:r w:rsidR="00890895">
              <w:rPr>
                <w:noProof/>
                <w:webHidden/>
              </w:rPr>
              <w:fldChar w:fldCharType="begin"/>
            </w:r>
            <w:r w:rsidR="00890895">
              <w:rPr>
                <w:noProof/>
                <w:webHidden/>
              </w:rPr>
              <w:instrText xml:space="preserve"> PAGEREF _Toc476931596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05700DD" w14:textId="3D3B742C" w:rsidR="00890895" w:rsidRDefault="00EC0ADE">
          <w:pPr>
            <w:pStyle w:val="TOC2"/>
            <w:tabs>
              <w:tab w:val="left" w:pos="660"/>
            </w:tabs>
            <w:rPr>
              <w:rFonts w:eastAsiaTheme="minorEastAsia"/>
              <w:noProof/>
              <w:lang w:eastAsia="en-GB"/>
            </w:rPr>
          </w:pPr>
          <w:hyperlink w:anchor="_Toc476931597" w:history="1">
            <w:r w:rsidR="00890895" w:rsidRPr="004200DB">
              <w:rPr>
                <w:rStyle w:val="Hyperlink"/>
                <w:rFonts w:ascii="Cambria" w:hAnsi="Cambria"/>
                <w:noProof/>
              </w:rPr>
              <w:t>3.</w:t>
            </w:r>
            <w:r w:rsidR="00890895">
              <w:rPr>
                <w:rFonts w:eastAsiaTheme="minorEastAsia"/>
                <w:noProof/>
                <w:lang w:eastAsia="en-GB"/>
              </w:rPr>
              <w:tab/>
            </w:r>
            <w:r w:rsidR="00890895" w:rsidRPr="004200DB">
              <w:rPr>
                <w:rStyle w:val="Hyperlink"/>
                <w:rFonts w:ascii="Cambria" w:hAnsi="Cambria"/>
                <w:noProof/>
              </w:rPr>
              <w:t>Software Development Life Cycle</w:t>
            </w:r>
            <w:r w:rsidR="00890895">
              <w:rPr>
                <w:noProof/>
                <w:webHidden/>
              </w:rPr>
              <w:tab/>
            </w:r>
            <w:r w:rsidR="00890895">
              <w:rPr>
                <w:noProof/>
                <w:webHidden/>
              </w:rPr>
              <w:fldChar w:fldCharType="begin"/>
            </w:r>
            <w:r w:rsidR="00890895">
              <w:rPr>
                <w:noProof/>
                <w:webHidden/>
              </w:rPr>
              <w:instrText xml:space="preserve"> PAGEREF _Toc476931597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4C8E9BC" w14:textId="3B9AA4DF" w:rsidR="00890895" w:rsidRDefault="00EC0ADE">
          <w:pPr>
            <w:pStyle w:val="TOC3"/>
            <w:tabs>
              <w:tab w:val="right" w:leader="dot" w:pos="9016"/>
            </w:tabs>
            <w:rPr>
              <w:rFonts w:eastAsiaTheme="minorEastAsia"/>
              <w:noProof/>
              <w:lang w:eastAsia="en-GB"/>
            </w:rPr>
          </w:pPr>
          <w:hyperlink w:anchor="_Toc476931598" w:history="1">
            <w:r w:rsidR="00890895" w:rsidRPr="004200DB">
              <w:rPr>
                <w:rStyle w:val="Hyperlink"/>
                <w:rFonts w:ascii="Cambria" w:hAnsi="Cambria"/>
                <w:noProof/>
              </w:rPr>
              <w:t>3.1 Methodology</w:t>
            </w:r>
            <w:r w:rsidR="00890895">
              <w:rPr>
                <w:noProof/>
                <w:webHidden/>
              </w:rPr>
              <w:tab/>
            </w:r>
            <w:r w:rsidR="00890895">
              <w:rPr>
                <w:noProof/>
                <w:webHidden/>
              </w:rPr>
              <w:fldChar w:fldCharType="begin"/>
            </w:r>
            <w:r w:rsidR="00890895">
              <w:rPr>
                <w:noProof/>
                <w:webHidden/>
              </w:rPr>
              <w:instrText xml:space="preserve"> PAGEREF _Toc476931598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5ABBCE20" w14:textId="51805C71" w:rsidR="00890895" w:rsidRDefault="00EC0ADE">
          <w:pPr>
            <w:pStyle w:val="TOC3"/>
            <w:tabs>
              <w:tab w:val="right" w:leader="dot" w:pos="9016"/>
            </w:tabs>
            <w:rPr>
              <w:rFonts w:eastAsiaTheme="minorEastAsia"/>
              <w:noProof/>
              <w:lang w:eastAsia="en-GB"/>
            </w:rPr>
          </w:pPr>
          <w:hyperlink w:anchor="_Toc476931599" w:history="1">
            <w:r w:rsidR="00890895" w:rsidRPr="004200DB">
              <w:rPr>
                <w:rStyle w:val="Hyperlink"/>
                <w:rFonts w:ascii="Cambria" w:hAnsi="Cambria"/>
                <w:noProof/>
              </w:rPr>
              <w:t>3.2 Design, Development and Evaluation</w:t>
            </w:r>
            <w:r w:rsidR="00890895">
              <w:rPr>
                <w:noProof/>
                <w:webHidden/>
              </w:rPr>
              <w:tab/>
            </w:r>
            <w:r w:rsidR="00890895">
              <w:rPr>
                <w:noProof/>
                <w:webHidden/>
              </w:rPr>
              <w:fldChar w:fldCharType="begin"/>
            </w:r>
            <w:r w:rsidR="00890895">
              <w:rPr>
                <w:noProof/>
                <w:webHidden/>
              </w:rPr>
              <w:instrText xml:space="preserve"> PAGEREF _Toc476931599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1DF9323" w14:textId="3355DF1B" w:rsidR="00890895" w:rsidRDefault="00EC0ADE">
          <w:pPr>
            <w:pStyle w:val="TOC2"/>
            <w:tabs>
              <w:tab w:val="left" w:pos="660"/>
            </w:tabs>
            <w:rPr>
              <w:rFonts w:eastAsiaTheme="minorEastAsia"/>
              <w:noProof/>
              <w:lang w:eastAsia="en-GB"/>
            </w:rPr>
          </w:pPr>
          <w:hyperlink w:anchor="_Toc476931600" w:history="1">
            <w:r w:rsidR="00890895" w:rsidRPr="004200DB">
              <w:rPr>
                <w:rStyle w:val="Hyperlink"/>
                <w:rFonts w:ascii="Cambria" w:hAnsi="Cambria"/>
                <w:noProof/>
              </w:rPr>
              <w:t>4.</w:t>
            </w:r>
            <w:r w:rsidR="00890895">
              <w:rPr>
                <w:rFonts w:eastAsiaTheme="minorEastAsia"/>
                <w:noProof/>
                <w:lang w:eastAsia="en-GB"/>
              </w:rPr>
              <w:tab/>
            </w:r>
            <w:r w:rsidR="00890895" w:rsidRPr="004200DB">
              <w:rPr>
                <w:rStyle w:val="Hyperlink"/>
                <w:rFonts w:ascii="Cambria" w:hAnsi="Cambria"/>
                <w:noProof/>
              </w:rPr>
              <w:t>Evaluation</w:t>
            </w:r>
            <w:r w:rsidR="00890895">
              <w:rPr>
                <w:noProof/>
                <w:webHidden/>
              </w:rPr>
              <w:tab/>
            </w:r>
            <w:r w:rsidR="00890895">
              <w:rPr>
                <w:noProof/>
                <w:webHidden/>
              </w:rPr>
              <w:fldChar w:fldCharType="begin"/>
            </w:r>
            <w:r w:rsidR="00890895">
              <w:rPr>
                <w:noProof/>
                <w:webHidden/>
              </w:rPr>
              <w:instrText xml:space="preserve"> PAGEREF _Toc476931600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91CAD09" w14:textId="0DA80BCB" w:rsidR="00890895" w:rsidRDefault="00EC0ADE">
          <w:pPr>
            <w:pStyle w:val="TOC2"/>
            <w:tabs>
              <w:tab w:val="left" w:pos="660"/>
            </w:tabs>
            <w:rPr>
              <w:rFonts w:eastAsiaTheme="minorEastAsia"/>
              <w:noProof/>
              <w:lang w:eastAsia="en-GB"/>
            </w:rPr>
          </w:pPr>
          <w:hyperlink w:anchor="_Toc476931601" w:history="1">
            <w:r w:rsidR="00890895" w:rsidRPr="004200DB">
              <w:rPr>
                <w:rStyle w:val="Hyperlink"/>
                <w:rFonts w:ascii="Cambria" w:hAnsi="Cambria"/>
                <w:noProof/>
              </w:rPr>
              <w:t>5.</w:t>
            </w:r>
            <w:r w:rsidR="00890895">
              <w:rPr>
                <w:rFonts w:eastAsiaTheme="minorEastAsia"/>
                <w:noProof/>
                <w:lang w:eastAsia="en-GB"/>
              </w:rPr>
              <w:tab/>
            </w:r>
            <w:r w:rsidR="00890895" w:rsidRPr="004200DB">
              <w:rPr>
                <w:rStyle w:val="Hyperlink"/>
                <w:rFonts w:ascii="Cambria" w:hAnsi="Cambria"/>
                <w:noProof/>
              </w:rPr>
              <w:t>Reflective Analysis</w:t>
            </w:r>
            <w:r w:rsidR="00890895">
              <w:rPr>
                <w:noProof/>
                <w:webHidden/>
              </w:rPr>
              <w:tab/>
            </w:r>
            <w:r w:rsidR="00890895">
              <w:rPr>
                <w:noProof/>
                <w:webHidden/>
              </w:rPr>
              <w:fldChar w:fldCharType="begin"/>
            </w:r>
            <w:r w:rsidR="00890895">
              <w:rPr>
                <w:noProof/>
                <w:webHidden/>
              </w:rPr>
              <w:instrText xml:space="preserve"> PAGEREF _Toc476931601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4C270DE8" w14:textId="5F6B7EF3" w:rsidR="00890895" w:rsidRDefault="00EC0ADE">
          <w:pPr>
            <w:pStyle w:val="TOC2"/>
            <w:tabs>
              <w:tab w:val="left" w:pos="660"/>
            </w:tabs>
            <w:rPr>
              <w:rFonts w:eastAsiaTheme="minorEastAsia"/>
              <w:noProof/>
              <w:lang w:eastAsia="en-GB"/>
            </w:rPr>
          </w:pPr>
          <w:hyperlink w:anchor="_Toc476931602" w:history="1">
            <w:r w:rsidR="00890895" w:rsidRPr="004200DB">
              <w:rPr>
                <w:rStyle w:val="Hyperlink"/>
                <w:rFonts w:ascii="Cambria" w:hAnsi="Cambria"/>
                <w:noProof/>
              </w:rPr>
              <w:t>6.</w:t>
            </w:r>
            <w:r w:rsidR="00890895">
              <w:rPr>
                <w:rFonts w:eastAsiaTheme="minorEastAsia"/>
                <w:noProof/>
                <w:lang w:eastAsia="en-GB"/>
              </w:rPr>
              <w:tab/>
            </w:r>
            <w:r w:rsidR="00890895" w:rsidRPr="004200DB">
              <w:rPr>
                <w:rStyle w:val="Hyperlink"/>
                <w:rFonts w:ascii="Cambria" w:hAnsi="Cambria"/>
                <w:noProof/>
              </w:rPr>
              <w:t>Reference List</w:t>
            </w:r>
            <w:r w:rsidR="00890895">
              <w:rPr>
                <w:noProof/>
                <w:webHidden/>
              </w:rPr>
              <w:tab/>
            </w:r>
            <w:r w:rsidR="00890895">
              <w:rPr>
                <w:noProof/>
                <w:webHidden/>
              </w:rPr>
              <w:fldChar w:fldCharType="begin"/>
            </w:r>
            <w:r w:rsidR="00890895">
              <w:rPr>
                <w:noProof/>
                <w:webHidden/>
              </w:rPr>
              <w:instrText xml:space="preserve"> PAGEREF _Toc476931602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14D5CBE" w14:textId="4D00B062" w:rsidR="00890895" w:rsidRDefault="00EC0ADE">
          <w:pPr>
            <w:pStyle w:val="TOC2"/>
            <w:tabs>
              <w:tab w:val="left" w:pos="660"/>
            </w:tabs>
            <w:rPr>
              <w:rFonts w:eastAsiaTheme="minorEastAsia"/>
              <w:noProof/>
              <w:lang w:eastAsia="en-GB"/>
            </w:rPr>
          </w:pPr>
          <w:hyperlink w:anchor="_Toc476931603" w:history="1">
            <w:r w:rsidR="00890895" w:rsidRPr="004200DB">
              <w:rPr>
                <w:rStyle w:val="Hyperlink"/>
                <w:rFonts w:ascii="Cambria" w:hAnsi="Cambria"/>
                <w:noProof/>
              </w:rPr>
              <w:t>7.</w:t>
            </w:r>
            <w:r w:rsidR="00890895">
              <w:rPr>
                <w:rFonts w:eastAsiaTheme="minorEastAsia"/>
                <w:noProof/>
                <w:lang w:eastAsia="en-GB"/>
              </w:rPr>
              <w:tab/>
            </w:r>
            <w:r w:rsidR="00890895" w:rsidRPr="004200DB">
              <w:rPr>
                <w:rStyle w:val="Hyperlink"/>
                <w:rFonts w:ascii="Cambria" w:hAnsi="Cambria"/>
                <w:noProof/>
              </w:rPr>
              <w:t>Appendix</w:t>
            </w:r>
            <w:r w:rsidR="00890895">
              <w:rPr>
                <w:noProof/>
                <w:webHidden/>
              </w:rPr>
              <w:tab/>
            </w:r>
            <w:r w:rsidR="00890895">
              <w:rPr>
                <w:noProof/>
                <w:webHidden/>
              </w:rPr>
              <w:fldChar w:fldCharType="begin"/>
            </w:r>
            <w:r w:rsidR="00890895">
              <w:rPr>
                <w:noProof/>
                <w:webHidden/>
              </w:rPr>
              <w:instrText xml:space="preserve"> PAGEREF _Toc476931603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416231F" w14:textId="0A85F62F" w:rsidR="00CD78B3" w:rsidRPr="0093778E" w:rsidRDefault="00324CA8" w:rsidP="00184E19">
          <w:pPr>
            <w:spacing w:line="360" w:lineRule="auto"/>
            <w:sectPr w:rsidR="00CD78B3" w:rsidRPr="0093778E" w:rsidSect="002E03B5">
              <w:footerReference w:type="default" r:id="rId9"/>
              <w:pgSz w:w="11906" w:h="16838"/>
              <w:pgMar w:top="1440" w:right="1440" w:bottom="1440" w:left="1440" w:header="708" w:footer="708" w:gutter="0"/>
              <w:pgNumType w:start="1"/>
              <w:cols w:space="708"/>
              <w:titlePg/>
              <w:docGrid w:linePitch="360"/>
            </w:sectPr>
          </w:pPr>
          <w:r w:rsidRPr="00EB2057">
            <w:rPr>
              <w:rFonts w:ascii="Arial" w:hAnsi="Arial" w:cs="Arial"/>
              <w:b/>
              <w:bCs/>
              <w:noProof/>
              <w:sz w:val="12"/>
            </w:rPr>
            <w:fldChar w:fldCharType="end"/>
          </w:r>
        </w:p>
      </w:sdtContent>
    </w:sdt>
    <w:p w14:paraId="1CE86183" w14:textId="4A372276" w:rsidR="00A137E0" w:rsidRPr="00D76F57" w:rsidRDefault="000D15E9" w:rsidP="00961555">
      <w:pPr>
        <w:pStyle w:val="Heading2"/>
        <w:numPr>
          <w:ilvl w:val="0"/>
          <w:numId w:val="29"/>
        </w:numPr>
        <w:rPr>
          <w:rFonts w:ascii="Cambria" w:hAnsi="Cambria"/>
          <w:sz w:val="28"/>
        </w:rPr>
      </w:pPr>
      <w:bookmarkStart w:id="1" w:name="_Toc476931593"/>
      <w:r w:rsidRPr="00D76F57">
        <w:rPr>
          <w:rFonts w:ascii="Cambria" w:hAnsi="Cambria"/>
          <w:sz w:val="28"/>
        </w:rPr>
        <w:lastRenderedPageBreak/>
        <w:t>Introduction</w:t>
      </w:r>
      <w:bookmarkEnd w:id="1"/>
    </w:p>
    <w:p w14:paraId="0BA3687F" w14:textId="2329DDF9" w:rsidR="003D1CF4" w:rsidRPr="00D76F57" w:rsidRDefault="00961555" w:rsidP="00C872A4">
      <w:pPr>
        <w:pStyle w:val="Heading3"/>
        <w:ind w:firstLine="720"/>
        <w:rPr>
          <w:rFonts w:ascii="Cambria" w:hAnsi="Cambria"/>
        </w:rPr>
      </w:pPr>
      <w:bookmarkStart w:id="2" w:name="_Toc476931594"/>
      <w:r>
        <w:rPr>
          <w:rFonts w:ascii="Cambria" w:hAnsi="Cambria"/>
        </w:rPr>
        <w:t xml:space="preserve">1.1 </w:t>
      </w:r>
      <w:r w:rsidR="00890895">
        <w:rPr>
          <w:rFonts w:ascii="Cambria" w:hAnsi="Cambria"/>
        </w:rPr>
        <w:t>Background</w:t>
      </w:r>
      <w:bookmarkEnd w:id="2"/>
    </w:p>
    <w:p w14:paraId="36CEE7DA" w14:textId="6EEC68DA" w:rsidR="00A36643" w:rsidRPr="00D76F57" w:rsidRDefault="00A36643" w:rsidP="00D76F57">
      <w:pPr>
        <w:spacing w:line="360" w:lineRule="auto"/>
        <w:jc w:val="both"/>
        <w:rPr>
          <w:rFonts w:ascii="Arial" w:hAnsi="Arial" w:cs="Arial"/>
          <w:sz w:val="20"/>
        </w:rPr>
      </w:pPr>
      <w:r w:rsidRPr="00D76F57">
        <w:rPr>
          <w:rFonts w:ascii="Arial" w:hAnsi="Arial" w:cs="Arial"/>
          <w:sz w:val="20"/>
        </w:rPr>
        <w:t>The following report will be providing an in-depth discussion regarding the methodology and execution of the proposed project, while supplying an academically justified set of results.</w:t>
      </w:r>
    </w:p>
    <w:p w14:paraId="514038ED" w14:textId="398EB8EB" w:rsidR="00A36643" w:rsidRPr="00D76F57" w:rsidRDefault="00A36643" w:rsidP="00D76F57">
      <w:pPr>
        <w:spacing w:line="360" w:lineRule="auto"/>
        <w:jc w:val="both"/>
        <w:rPr>
          <w:rFonts w:ascii="Arial" w:hAnsi="Arial" w:cs="Arial"/>
          <w:sz w:val="20"/>
        </w:rPr>
      </w:pPr>
      <w:r w:rsidRPr="00D76F57">
        <w:rPr>
          <w:rFonts w:ascii="Arial" w:hAnsi="Arial" w:cs="Arial"/>
          <w:sz w:val="20"/>
        </w:rPr>
        <w:t xml:space="preserve">Within the medical image processing study area, an issue of paramount importance is the necessity of fast and accurate analytical data which can be derived from various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D76F57">
        <w:rPr>
          <w:rFonts w:ascii="Arial" w:hAnsi="Arial" w:cs="Arial"/>
          <w:sz w:val="20"/>
        </w:rPr>
        <w:t>are</w:t>
      </w:r>
      <w:r w:rsidRPr="00D76F57">
        <w:rPr>
          <w:rFonts w:ascii="Arial" w:hAnsi="Arial" w:cs="Arial"/>
          <w:sz w:val="20"/>
        </w:rPr>
        <w:t xml:space="preserve"> the need for real-time image processing techniques, such that the velocity calculation can be calculated as accurately as possible without the burden of expenditure of time and memory lost to serial processing.  Therefore, the basis of this study is to investigate the possibility of enforcing various parallel processing techniques and assessing their impact when performing a simple motion-estimation image processing technique on a DICOM image.</w:t>
      </w:r>
      <w:r w:rsidR="0094248D" w:rsidRPr="00D76F57">
        <w:rPr>
          <w:rFonts w:ascii="Arial" w:hAnsi="Arial" w:cs="Arial"/>
          <w:sz w:val="20"/>
        </w:rPr>
        <w:t xml:space="preserve"> </w:t>
      </w:r>
    </w:p>
    <w:p w14:paraId="7E404945" w14:textId="2E87E084" w:rsidR="003D1CF4" w:rsidRPr="00D76F57" w:rsidRDefault="007D02BA" w:rsidP="00D76F57">
      <w:pPr>
        <w:spacing w:line="360" w:lineRule="auto"/>
        <w:jc w:val="both"/>
        <w:rPr>
          <w:rFonts w:ascii="Arial" w:hAnsi="Arial" w:cs="Arial"/>
          <w:sz w:val="20"/>
        </w:rPr>
      </w:pPr>
      <w:r w:rsidRPr="00D76F57">
        <w:rPr>
          <w:rFonts w:ascii="Arial" w:hAnsi="Arial" w:cs="Arial"/>
          <w:sz w:val="20"/>
          <w:highlight w:val="yellow"/>
        </w:rPr>
        <w:t>(</w:t>
      </w:r>
      <w:r w:rsidR="00A36643" w:rsidRPr="00D76F57">
        <w:rPr>
          <w:rFonts w:ascii="Arial" w:hAnsi="Arial" w:cs="Arial"/>
          <w:sz w:val="20"/>
          <w:highlight w:val="yellow"/>
        </w:rPr>
        <w:t>Applicability.</w:t>
      </w:r>
      <w:r w:rsidR="003D1CF4" w:rsidRPr="00D76F57">
        <w:rPr>
          <w:rFonts w:ascii="Arial" w:hAnsi="Arial" w:cs="Arial"/>
          <w:sz w:val="20"/>
          <w:highlight w:val="yellow"/>
        </w:rPr>
        <w:t xml:space="preserve">  Previous work in this area.</w:t>
      </w:r>
      <w:r w:rsidRPr="00D76F57">
        <w:rPr>
          <w:rFonts w:ascii="Arial" w:hAnsi="Arial" w:cs="Arial"/>
          <w:sz w:val="20"/>
          <w:highlight w:val="yellow"/>
        </w:rPr>
        <w:t>)</w:t>
      </w:r>
    </w:p>
    <w:p w14:paraId="2D733848" w14:textId="65ECDE5C" w:rsidR="003D1CF4" w:rsidRPr="00D76F57" w:rsidRDefault="00961555" w:rsidP="00C872A4">
      <w:pPr>
        <w:pStyle w:val="Heading3"/>
        <w:ind w:firstLine="720"/>
        <w:rPr>
          <w:rFonts w:ascii="Cambria" w:hAnsi="Cambria"/>
        </w:rPr>
      </w:pPr>
      <w:bookmarkStart w:id="3" w:name="_Toc476931595"/>
      <w:r>
        <w:rPr>
          <w:rFonts w:ascii="Cambria" w:hAnsi="Cambria"/>
        </w:rPr>
        <w:t xml:space="preserve">1.2 </w:t>
      </w:r>
      <w:r w:rsidR="003D1CF4" w:rsidRPr="00D76F57">
        <w:rPr>
          <w:rFonts w:ascii="Cambria" w:hAnsi="Cambria"/>
        </w:rPr>
        <w:t>Aim and Objectives</w:t>
      </w:r>
      <w:bookmarkEnd w:id="3"/>
    </w:p>
    <w:p w14:paraId="64B162AB" w14:textId="0E91F038" w:rsidR="007D02BA" w:rsidRPr="00D76F57" w:rsidRDefault="007D02BA" w:rsidP="00D76F57">
      <w:pPr>
        <w:spacing w:line="360" w:lineRule="auto"/>
        <w:jc w:val="both"/>
        <w:rPr>
          <w:rFonts w:ascii="Arial" w:hAnsi="Arial" w:cs="Arial"/>
          <w:sz w:val="20"/>
        </w:rPr>
      </w:pPr>
      <w:r w:rsidRPr="00D76F57">
        <w:rPr>
          <w:rFonts w:ascii="Arial" w:hAnsi="Arial" w:cs="Arial"/>
          <w:sz w:val="20"/>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4C0B8E" w:rsidRDefault="007D02BA"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D76F57" w:rsidRDefault="007D02BA" w:rsidP="004C0B8E">
      <w:pPr>
        <w:pStyle w:val="ListParagraph"/>
        <w:numPr>
          <w:ilvl w:val="0"/>
          <w:numId w:val="28"/>
        </w:numPr>
        <w:spacing w:before="240" w:line="360" w:lineRule="auto"/>
        <w:jc w:val="both"/>
        <w:rPr>
          <w:rFonts w:ascii="Arial" w:hAnsi="Arial" w:cs="Arial"/>
          <w:sz w:val="20"/>
        </w:rPr>
      </w:pPr>
      <w:r w:rsidRPr="00D76F57">
        <w:rPr>
          <w:rFonts w:ascii="Arial" w:hAnsi="Arial" w:cs="Arial"/>
          <w:sz w:val="20"/>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Pr>
          <w:rFonts w:ascii="Arial" w:hAnsi="Arial" w:cs="Arial"/>
          <w:sz w:val="20"/>
        </w:rPr>
        <w:t xml:space="preserve">ch frame of the DICOM image, which subsequently </w:t>
      </w:r>
      <w:r w:rsidRPr="00D76F57">
        <w:rPr>
          <w:rFonts w:ascii="Arial" w:hAnsi="Arial" w:cs="Arial"/>
          <w:sz w:val="20"/>
        </w:rPr>
        <w:t>can then be</w:t>
      </w:r>
      <w:r w:rsidR="00B31A26">
        <w:rPr>
          <w:rFonts w:ascii="Arial" w:hAnsi="Arial" w:cs="Arial"/>
          <w:sz w:val="20"/>
        </w:rPr>
        <w:t xml:space="preserve"> used for assisting</w:t>
      </w:r>
      <w:r w:rsidRPr="00D76F57">
        <w:rPr>
          <w:rFonts w:ascii="Arial" w:hAnsi="Arial" w:cs="Arial"/>
          <w:sz w:val="20"/>
        </w:rPr>
        <w:t xml:space="preserve"> </w:t>
      </w:r>
      <w:r w:rsidR="00B31A26">
        <w:rPr>
          <w:rFonts w:ascii="Arial" w:hAnsi="Arial" w:cs="Arial"/>
          <w:sz w:val="20"/>
        </w:rPr>
        <w:t xml:space="preserve">with the </w:t>
      </w:r>
      <w:r w:rsidRPr="00D76F57">
        <w:rPr>
          <w:rFonts w:ascii="Arial" w:hAnsi="Arial" w:cs="Arial"/>
          <w:sz w:val="20"/>
        </w:rPr>
        <w:t xml:space="preserve">diagnosis and prognosis for </w:t>
      </w:r>
      <w:r w:rsidR="00B31A26">
        <w:rPr>
          <w:rFonts w:ascii="Arial" w:hAnsi="Arial" w:cs="Arial"/>
          <w:sz w:val="20"/>
        </w:rPr>
        <w:t xml:space="preserve">patients with </w:t>
      </w:r>
      <w:r w:rsidRPr="00D76F57">
        <w:rPr>
          <w:rFonts w:ascii="Arial" w:hAnsi="Arial" w:cs="Arial"/>
          <w:sz w:val="20"/>
        </w:rPr>
        <w:t xml:space="preserve">cardiac-related illnesses. </w:t>
      </w:r>
    </w:p>
    <w:p w14:paraId="71EA9CC0" w14:textId="0A8AA5B6" w:rsidR="007D02BA" w:rsidRPr="00601D08" w:rsidRDefault="00B31A26"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Imperatively, the parallel algorithm needs to be </w:t>
      </w:r>
      <w:r w:rsidR="007D02BA" w:rsidRPr="00D76F57">
        <w:rPr>
          <w:rFonts w:ascii="Arial" w:hAnsi="Arial" w:cs="Arial"/>
          <w:sz w:val="20"/>
        </w:rPr>
        <w:t xml:space="preserve">compatible </w:t>
      </w:r>
      <w:r w:rsidR="00601D08">
        <w:rPr>
          <w:rFonts w:ascii="Arial" w:hAnsi="Arial" w:cs="Arial"/>
          <w:sz w:val="20"/>
        </w:rPr>
        <w:t xml:space="preserve">with </w:t>
      </w:r>
      <w:r>
        <w:rPr>
          <w:rFonts w:ascii="Arial" w:hAnsi="Arial" w:cs="Arial"/>
          <w:sz w:val="20"/>
        </w:rPr>
        <w:t>any</w:t>
      </w:r>
      <w:r w:rsidR="00601D08">
        <w:rPr>
          <w:rFonts w:ascii="Arial" w:hAnsi="Arial" w:cs="Arial"/>
          <w:sz w:val="20"/>
        </w:rPr>
        <w:t xml:space="preserve"> patients being diagnosed for a cardiac-related illness</w:t>
      </w:r>
      <w:r w:rsidR="007D02BA" w:rsidRPr="00D76F57">
        <w:rPr>
          <w:rFonts w:ascii="Arial" w:hAnsi="Arial" w:cs="Arial"/>
          <w:sz w:val="20"/>
        </w:rPr>
        <w:t xml:space="preserve">, </w:t>
      </w:r>
      <w:r w:rsidR="00601D08">
        <w:rPr>
          <w:rFonts w:ascii="Arial" w:hAnsi="Arial" w:cs="Arial"/>
          <w:sz w:val="20"/>
        </w:rPr>
        <w:t xml:space="preserve">the implication of this being that the proposed algorithm must be developed in such a way that a fast, accurate muscle movement velocity estimation calculation </w:t>
      </w:r>
      <w:r w:rsidR="00601D08">
        <w:rPr>
          <w:rFonts w:ascii="Arial" w:hAnsi="Arial" w:cs="Arial"/>
          <w:sz w:val="20"/>
        </w:rPr>
        <w:lastRenderedPageBreak/>
        <w:t xml:space="preserve">can be derived regardless of any differing qualities each patient’s heart may be perceived to have.  </w:t>
      </w:r>
    </w:p>
    <w:p w14:paraId="2D85A264" w14:textId="77777777" w:rsidR="004C0B8E" w:rsidRDefault="004C0B8E"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Another objective of the proposed project will be to ensure that the speed of the data being processed will remain paramount, this will ensure that the data being provided to the doctors and surgeons will be.  The system will currently only be able to run under a serial architecture without concern for the speed of the algorithms, so the system will need to be converted under parallel architecture where the calculations and processes for the algorithms can be completed concurrently.</w:t>
      </w:r>
    </w:p>
    <w:p w14:paraId="5ACF6CFE" w14:textId="3E3C7FFC" w:rsidR="004C0B8E" w:rsidRDefault="00601D08" w:rsidP="00601D08">
      <w:pPr>
        <w:spacing w:line="360" w:lineRule="auto"/>
        <w:jc w:val="both"/>
        <w:rPr>
          <w:rFonts w:ascii="Arial" w:hAnsi="Arial" w:cs="Arial"/>
          <w:sz w:val="20"/>
        </w:rPr>
      </w:pPr>
      <w:r>
        <w:rPr>
          <w:rFonts w:ascii="Arial" w:hAnsi="Arial" w:cs="Arial"/>
          <w:sz w:val="20"/>
        </w:rPr>
        <w:t xml:space="preserve">However, it was made apparent later in the project lifecycle that </w:t>
      </w:r>
      <w:r w:rsidR="004C0B8E">
        <w:rPr>
          <w:rFonts w:ascii="Arial" w:hAnsi="Arial" w:cs="Arial"/>
          <w:sz w:val="20"/>
        </w:rPr>
        <w:t>the initially proposed objectives were somewhat lacking in regards to contributing to the overall completion of the project aim, as such further significant objectives were defined for the completion of the project and are proposed in the bullet points below.</w:t>
      </w:r>
    </w:p>
    <w:p w14:paraId="50A94EFD" w14:textId="1966C8B6" w:rsidR="00601D08" w:rsidRPr="00765ACE" w:rsidRDefault="004C0B8E"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The DICOM images that are supplied for the algorithm may contain an element of noise throughout the distribution of speckles, thus this may provoke a distortion in both </w:t>
      </w:r>
      <w:r w:rsidR="00765ACE">
        <w:rPr>
          <w:rFonts w:ascii="Arial" w:hAnsi="Arial" w:cs="Arial"/>
          <w:sz w:val="20"/>
        </w:rPr>
        <w:t>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would promote the overall efficacy of the results obtained by the algorithm by significantly improving the accuracy of the motion estimation algorithm.</w:t>
      </w:r>
    </w:p>
    <w:p w14:paraId="6C21C7E1" w14:textId="244974A3" w:rsidR="00F81376" w:rsidRDefault="0094248D" w:rsidP="00A71ED2">
      <w:pPr>
        <w:pStyle w:val="Heading2"/>
        <w:numPr>
          <w:ilvl w:val="0"/>
          <w:numId w:val="29"/>
        </w:numPr>
        <w:spacing w:line="360" w:lineRule="auto"/>
        <w:jc w:val="both"/>
        <w:rPr>
          <w:rFonts w:ascii="Cambria" w:hAnsi="Cambria"/>
        </w:rPr>
      </w:pPr>
      <w:bookmarkStart w:id="4" w:name="_Toc476931596"/>
      <w:r w:rsidRPr="00D76F00">
        <w:rPr>
          <w:rFonts w:ascii="Cambria" w:hAnsi="Cambria"/>
        </w:rPr>
        <w:t>Literature Review</w:t>
      </w:r>
      <w:bookmarkEnd w:id="4"/>
    </w:p>
    <w:p w14:paraId="3CCF43C4" w14:textId="6319DB98" w:rsidR="00B53C45" w:rsidRDefault="007C7FC7" w:rsidP="00963872">
      <w:pPr>
        <w:spacing w:line="360" w:lineRule="auto"/>
        <w:jc w:val="both"/>
        <w:rPr>
          <w:rFonts w:ascii="Arial" w:hAnsi="Arial" w:cs="Arial"/>
          <w:sz w:val="20"/>
        </w:rPr>
      </w:pPr>
      <w:r>
        <w:rPr>
          <w:rFonts w:ascii="Arial" w:hAnsi="Arial" w:cs="Arial"/>
          <w:sz w:val="20"/>
        </w:rPr>
        <w:t>Static B-scan u</w:t>
      </w:r>
      <w:r w:rsidR="00D76F00" w:rsidRPr="00B53C45">
        <w:rPr>
          <w:rFonts w:ascii="Arial" w:hAnsi="Arial" w:cs="Arial"/>
          <w:sz w:val="20"/>
        </w:rPr>
        <w:t xml:space="preserve">ltrasound images, such as the DICOM images involved </w:t>
      </w:r>
      <w:r w:rsidR="00B53C45" w:rsidRPr="00B53C45">
        <w:rPr>
          <w:rFonts w:ascii="Arial" w:hAnsi="Arial" w:cs="Arial"/>
          <w:sz w:val="20"/>
        </w:rPr>
        <w:t>for</w:t>
      </w:r>
      <w:r w:rsidR="00D76F00" w:rsidRPr="00B53C45">
        <w:rPr>
          <w:rFonts w:ascii="Arial" w:hAnsi="Arial" w:cs="Arial"/>
          <w:sz w:val="20"/>
        </w:rPr>
        <w:t xml:space="preserve"> this study, can be utilised </w:t>
      </w:r>
      <w:r w:rsidR="00B53C45" w:rsidRPr="00B53C45">
        <w:rPr>
          <w:rFonts w:ascii="Arial" w:hAnsi="Arial" w:cs="Arial"/>
          <w:sz w:val="20"/>
        </w:rPr>
        <w:t>in such a way that</w:t>
      </w:r>
      <w:r w:rsidR="00D76F00" w:rsidRPr="00B53C45">
        <w:rPr>
          <w:rFonts w:ascii="Arial" w:hAnsi="Arial" w:cs="Arial"/>
          <w:sz w:val="20"/>
        </w:rPr>
        <w:t xml:space="preserve"> </w:t>
      </w:r>
      <w:r w:rsidR="00B53C45" w:rsidRPr="00B53C45">
        <w:rPr>
          <w:rFonts w:ascii="Arial" w:hAnsi="Arial" w:cs="Arial"/>
          <w:sz w:val="20"/>
        </w:rPr>
        <w:t>the speckles tracked on a frame of an ultrasound image can be used to describe details and features of an object contained within the image, for example any speckle patterns that may be reflecting from the myocardium.</w:t>
      </w:r>
      <w:r w:rsidR="00B53C45">
        <w:rPr>
          <w:rFonts w:ascii="Arial" w:hAnsi="Arial" w:cs="Arial"/>
          <w:sz w:val="20"/>
        </w:rPr>
        <w:t xml:space="preserve">  As such, </w:t>
      </w:r>
      <w:proofErr w:type="spellStart"/>
      <w:r w:rsidR="00B53C45">
        <w:rPr>
          <w:rFonts w:ascii="Arial" w:hAnsi="Arial" w:cs="Arial"/>
          <w:sz w:val="20"/>
        </w:rPr>
        <w:t>Mondillo</w:t>
      </w:r>
      <w:proofErr w:type="spellEnd"/>
      <w:r w:rsidR="00B53C45">
        <w:rPr>
          <w:rFonts w:ascii="Arial" w:hAnsi="Arial" w:cs="Arial"/>
          <w:sz w:val="20"/>
        </w:rPr>
        <w:t xml:space="preserve"> et al (2011) suggests </w:t>
      </w:r>
      <w:r w:rsidR="00EC69C0" w:rsidRPr="00EC69C0">
        <w:rPr>
          <w:rFonts w:ascii="Arial" w:hAnsi="Arial" w:cs="Arial"/>
          <w:sz w:val="20"/>
        </w:rPr>
        <w:t xml:space="preserve">that the speckle patterns </w:t>
      </w:r>
      <w:r w:rsidR="00B53C45">
        <w:rPr>
          <w:rFonts w:ascii="Arial" w:hAnsi="Arial" w:cs="Arial"/>
          <w:sz w:val="20"/>
        </w:rPr>
        <w:t xml:space="preserve">that are being reflected could be quantified </w:t>
      </w:r>
      <w:r w:rsidR="00EC69C0" w:rsidRPr="00EC69C0">
        <w:rPr>
          <w:rFonts w:ascii="Arial" w:hAnsi="Arial" w:cs="Arial"/>
          <w:sz w:val="20"/>
        </w:rPr>
        <w:t xml:space="preserve">for additional analysis </w:t>
      </w:r>
      <w:r w:rsidR="00B53C45">
        <w:rPr>
          <w:rFonts w:ascii="Arial" w:hAnsi="Arial" w:cs="Arial"/>
          <w:sz w:val="20"/>
        </w:rPr>
        <w:t xml:space="preserve">when </w:t>
      </w:r>
      <w:r w:rsidR="00EC69C0" w:rsidRPr="00EC69C0">
        <w:rPr>
          <w:rFonts w:ascii="Arial" w:hAnsi="Arial" w:cs="Arial"/>
          <w:sz w:val="20"/>
        </w:rPr>
        <w:t xml:space="preserve">regarding the speckle pattern spatial dislocation between each frame of an ultrasound image, </w:t>
      </w:r>
      <w:r w:rsidR="00B53C45">
        <w:rPr>
          <w:rFonts w:ascii="Arial" w:hAnsi="Arial" w:cs="Arial"/>
          <w:sz w:val="20"/>
        </w:rPr>
        <w:t xml:space="preserve">to the extent where the spatial dislocation can be used as a representative of an object’s movement between multiple frames of the image.  </w:t>
      </w:r>
    </w:p>
    <w:p w14:paraId="7A014D1A" w14:textId="2A41E22F" w:rsidR="003D1CF4" w:rsidRDefault="00EC69C0" w:rsidP="00963872">
      <w:pPr>
        <w:spacing w:line="360" w:lineRule="auto"/>
        <w:jc w:val="both"/>
        <w:rPr>
          <w:rFonts w:ascii="Arial" w:hAnsi="Arial" w:cs="Arial"/>
          <w:sz w:val="20"/>
        </w:rPr>
      </w:pPr>
      <w:r w:rsidRPr="00EC69C0">
        <w:rPr>
          <w:rFonts w:ascii="Arial" w:hAnsi="Arial" w:cs="Arial"/>
          <w:sz w:val="20"/>
        </w:rPr>
        <w:t xml:space="preserve">Clinically, </w:t>
      </w:r>
      <w:proofErr w:type="spellStart"/>
      <w:r w:rsidR="00735A75">
        <w:rPr>
          <w:rFonts w:ascii="Arial" w:hAnsi="Arial" w:cs="Arial"/>
          <w:sz w:val="20"/>
        </w:rPr>
        <w:t>Mondillo</w:t>
      </w:r>
      <w:proofErr w:type="spellEnd"/>
      <w:r w:rsidR="00735A75">
        <w:rPr>
          <w:rFonts w:ascii="Arial" w:hAnsi="Arial" w:cs="Arial"/>
          <w:sz w:val="20"/>
        </w:rPr>
        <w:t xml:space="preserve"> et al (2011) argues </w:t>
      </w:r>
      <w:r w:rsidRPr="00EC69C0">
        <w:rPr>
          <w:rFonts w:ascii="Arial" w:hAnsi="Arial" w:cs="Arial"/>
          <w:sz w:val="20"/>
        </w:rPr>
        <w:t xml:space="preserve">that speckle-tracking echocardiographic techniques could allow in-depth analysis for systolic and diastolic dynamics for a variety of different cardiac illnesses, this research paper argues that speckle-tracking is predominantly accurate for the quantification of the longitudinal, circumferential </w:t>
      </w:r>
      <w:r w:rsidR="00B53C45">
        <w:rPr>
          <w:rFonts w:ascii="Arial" w:hAnsi="Arial" w:cs="Arial"/>
          <w:sz w:val="20"/>
        </w:rPr>
        <w:t>and radial strain of the heart.</w:t>
      </w:r>
      <w:r>
        <w:rPr>
          <w:rFonts w:ascii="Arial" w:hAnsi="Arial" w:cs="Arial"/>
          <w:sz w:val="20"/>
        </w:rPr>
        <w:t xml:space="preserve"> </w:t>
      </w:r>
      <w:bookmarkStart w:id="5" w:name="_GoBack"/>
      <w:r w:rsidR="00735A75">
        <w:rPr>
          <w:rFonts w:ascii="Arial" w:hAnsi="Arial" w:cs="Arial"/>
          <w:sz w:val="20"/>
        </w:rPr>
        <w:t xml:space="preserve">Similarly, </w:t>
      </w:r>
      <w:proofErr w:type="spellStart"/>
      <w:r w:rsidR="00735A75">
        <w:rPr>
          <w:rFonts w:ascii="Arial" w:hAnsi="Arial" w:cs="Arial"/>
          <w:sz w:val="20"/>
        </w:rPr>
        <w:t>Notomi</w:t>
      </w:r>
      <w:proofErr w:type="spellEnd"/>
      <w:r w:rsidR="00735A75">
        <w:rPr>
          <w:rFonts w:ascii="Arial" w:hAnsi="Arial" w:cs="Arial"/>
          <w:sz w:val="20"/>
        </w:rPr>
        <w:t xml:space="preserve"> et al (2005) </w:t>
      </w:r>
      <w:r w:rsidR="007C7FC7">
        <w:rPr>
          <w:rFonts w:ascii="Arial" w:hAnsi="Arial" w:cs="Arial"/>
          <w:sz w:val="20"/>
        </w:rPr>
        <w:t xml:space="preserve">investigates the possibility of utilising the speckle displacement in the ultrasound images to establish a </w:t>
      </w:r>
      <w:r w:rsidR="00411D63">
        <w:rPr>
          <w:rFonts w:ascii="Arial" w:hAnsi="Arial" w:cs="Arial"/>
          <w:sz w:val="20"/>
        </w:rPr>
        <w:t>rotational velocity from the left ventricular and the left ventricular torsion of a heart</w:t>
      </w:r>
      <w:bookmarkEnd w:id="5"/>
    </w:p>
    <w:p w14:paraId="0AEC11D5" w14:textId="464FEF8F" w:rsidR="00735A75" w:rsidRDefault="00735A75" w:rsidP="00963872">
      <w:pPr>
        <w:spacing w:line="360" w:lineRule="auto"/>
        <w:jc w:val="both"/>
        <w:rPr>
          <w:rFonts w:ascii="Arial" w:hAnsi="Arial" w:cs="Arial"/>
          <w:sz w:val="20"/>
        </w:rPr>
      </w:pPr>
    </w:p>
    <w:p w14:paraId="03A61925" w14:textId="77777777" w:rsidR="00735A75" w:rsidRPr="00963872" w:rsidRDefault="00735A75" w:rsidP="00963872">
      <w:pPr>
        <w:spacing w:line="360" w:lineRule="auto"/>
        <w:jc w:val="both"/>
        <w:rPr>
          <w:rFonts w:ascii="Arial" w:hAnsi="Arial" w:cs="Arial"/>
          <w:sz w:val="20"/>
        </w:rPr>
      </w:pPr>
    </w:p>
    <w:p w14:paraId="29890D58" w14:textId="22B7470E" w:rsidR="00E06F50" w:rsidRPr="00177B91" w:rsidRDefault="00E06F50" w:rsidP="00961555">
      <w:pPr>
        <w:pStyle w:val="Heading2"/>
        <w:numPr>
          <w:ilvl w:val="0"/>
          <w:numId w:val="29"/>
        </w:numPr>
        <w:rPr>
          <w:rFonts w:ascii="Cambria" w:hAnsi="Cambria"/>
        </w:rPr>
      </w:pPr>
      <w:bookmarkStart w:id="6" w:name="_Toc476931597"/>
      <w:r w:rsidRPr="00177B91">
        <w:rPr>
          <w:rFonts w:ascii="Cambria" w:hAnsi="Cambria"/>
        </w:rPr>
        <w:lastRenderedPageBreak/>
        <w:t>Software Development Life Cycle</w:t>
      </w:r>
      <w:bookmarkEnd w:id="6"/>
    </w:p>
    <w:p w14:paraId="3E934C41" w14:textId="47338920" w:rsidR="00E06F50" w:rsidRPr="00177B91" w:rsidRDefault="00961555" w:rsidP="00177B91">
      <w:pPr>
        <w:pStyle w:val="Heading3"/>
        <w:ind w:firstLine="720"/>
        <w:rPr>
          <w:rFonts w:ascii="Cambria" w:hAnsi="Cambria"/>
        </w:rPr>
      </w:pPr>
      <w:bookmarkStart w:id="7" w:name="_Toc476931598"/>
      <w:r>
        <w:rPr>
          <w:rFonts w:ascii="Cambria" w:hAnsi="Cambria"/>
        </w:rPr>
        <w:t xml:space="preserve">3.1 </w:t>
      </w:r>
      <w:r w:rsidR="00E06F50" w:rsidRPr="00177B91">
        <w:rPr>
          <w:rFonts w:ascii="Cambria" w:hAnsi="Cambria"/>
        </w:rPr>
        <w:t>Methodology</w:t>
      </w:r>
      <w:bookmarkEnd w:id="7"/>
    </w:p>
    <w:p w14:paraId="0C00A35E" w14:textId="70446693" w:rsidR="00E06F50" w:rsidRPr="00177B91" w:rsidRDefault="00E06F50" w:rsidP="003D1CF4">
      <w:pPr>
        <w:rPr>
          <w:rFonts w:ascii="Cambria" w:hAnsi="Cambria"/>
        </w:rPr>
      </w:pPr>
    </w:p>
    <w:p w14:paraId="0B200952" w14:textId="74FE666A" w:rsidR="00E06F50" w:rsidRPr="00177B91" w:rsidRDefault="00961555" w:rsidP="00177B91">
      <w:pPr>
        <w:pStyle w:val="Heading3"/>
        <w:ind w:firstLine="720"/>
        <w:rPr>
          <w:rFonts w:ascii="Cambria" w:hAnsi="Cambria"/>
        </w:rPr>
      </w:pPr>
      <w:bookmarkStart w:id="8" w:name="_Toc476931599"/>
      <w:r>
        <w:rPr>
          <w:rFonts w:ascii="Cambria" w:hAnsi="Cambria"/>
        </w:rPr>
        <w:t xml:space="preserve">3.2 </w:t>
      </w:r>
      <w:r w:rsidR="00E06F50" w:rsidRPr="00177B91">
        <w:rPr>
          <w:rFonts w:ascii="Cambria" w:hAnsi="Cambria"/>
        </w:rPr>
        <w:t>Design, Development and Evaluation</w:t>
      </w:r>
      <w:bookmarkEnd w:id="8"/>
    </w:p>
    <w:p w14:paraId="474C36FF" w14:textId="119F4F1A" w:rsidR="00E06F50" w:rsidRPr="00177B91" w:rsidRDefault="00E06F50" w:rsidP="003D1CF4">
      <w:pPr>
        <w:rPr>
          <w:rFonts w:ascii="Cambria" w:hAnsi="Cambria"/>
        </w:rPr>
      </w:pPr>
    </w:p>
    <w:p w14:paraId="27AA524B" w14:textId="3A6F9416" w:rsidR="00E06F50" w:rsidRPr="00177B91" w:rsidRDefault="00E06F50" w:rsidP="00961555">
      <w:pPr>
        <w:pStyle w:val="Heading2"/>
        <w:numPr>
          <w:ilvl w:val="0"/>
          <w:numId w:val="29"/>
        </w:numPr>
        <w:rPr>
          <w:rFonts w:ascii="Cambria" w:hAnsi="Cambria"/>
        </w:rPr>
      </w:pPr>
      <w:bookmarkStart w:id="9" w:name="_Toc476931600"/>
      <w:r w:rsidRPr="00177B91">
        <w:rPr>
          <w:rFonts w:ascii="Cambria" w:hAnsi="Cambria"/>
        </w:rPr>
        <w:t>Evaluation</w:t>
      </w:r>
      <w:bookmarkEnd w:id="9"/>
    </w:p>
    <w:p w14:paraId="32AD7117" w14:textId="77777777" w:rsidR="00E06F50" w:rsidRPr="00177B91" w:rsidRDefault="00E06F50" w:rsidP="003D1CF4">
      <w:pPr>
        <w:rPr>
          <w:rFonts w:ascii="Cambria" w:hAnsi="Cambria"/>
        </w:rPr>
      </w:pPr>
    </w:p>
    <w:p w14:paraId="789C6DC5" w14:textId="3EC4177E" w:rsidR="00E06F50" w:rsidRPr="00177B91" w:rsidRDefault="00E06F50" w:rsidP="00961555">
      <w:pPr>
        <w:pStyle w:val="Heading2"/>
        <w:numPr>
          <w:ilvl w:val="0"/>
          <w:numId w:val="29"/>
        </w:numPr>
        <w:rPr>
          <w:rFonts w:ascii="Cambria" w:hAnsi="Cambria"/>
        </w:rPr>
      </w:pPr>
      <w:bookmarkStart w:id="10" w:name="_Toc476931601"/>
      <w:r w:rsidRPr="00177B91">
        <w:rPr>
          <w:rFonts w:ascii="Cambria" w:hAnsi="Cambria"/>
        </w:rPr>
        <w:t>Reflective Analysis</w:t>
      </w:r>
      <w:bookmarkEnd w:id="10"/>
    </w:p>
    <w:p w14:paraId="710E7995" w14:textId="77777777" w:rsidR="003D1CF4" w:rsidRPr="00177B91" w:rsidRDefault="003D1CF4" w:rsidP="003D1CF4">
      <w:pPr>
        <w:rPr>
          <w:rFonts w:ascii="Cambria" w:hAnsi="Cambria"/>
        </w:rPr>
      </w:pPr>
    </w:p>
    <w:p w14:paraId="5E7E3922" w14:textId="44120E13" w:rsidR="007F209C" w:rsidRPr="00177B91" w:rsidRDefault="007F209C" w:rsidP="00961555">
      <w:pPr>
        <w:pStyle w:val="Heading2"/>
        <w:numPr>
          <w:ilvl w:val="0"/>
          <w:numId w:val="29"/>
        </w:numPr>
        <w:rPr>
          <w:rFonts w:ascii="Cambria" w:hAnsi="Cambria"/>
        </w:rPr>
      </w:pPr>
      <w:bookmarkStart w:id="11" w:name="_Toc476931602"/>
      <w:r w:rsidRPr="00177B91">
        <w:rPr>
          <w:rFonts w:ascii="Cambria" w:hAnsi="Cambria"/>
        </w:rPr>
        <w:t>Reference List</w:t>
      </w:r>
      <w:bookmarkEnd w:id="11"/>
    </w:p>
    <w:p w14:paraId="5F1C03A0" w14:textId="73788652" w:rsidR="00CC33E7" w:rsidRPr="00CC33E7" w:rsidRDefault="00CC33E7" w:rsidP="00CC33E7">
      <w:pPr>
        <w:spacing w:line="360" w:lineRule="auto"/>
        <w:rPr>
          <w:rFonts w:ascii="Arial" w:hAnsi="Arial" w:cs="Arial"/>
          <w:sz w:val="20"/>
        </w:rPr>
      </w:pPr>
      <w:bookmarkStart w:id="12" w:name="_Toc476931603"/>
      <w:proofErr w:type="spellStart"/>
      <w:r w:rsidRPr="00CC33E7">
        <w:rPr>
          <w:rFonts w:ascii="Arial" w:hAnsi="Arial" w:cs="Arial"/>
          <w:sz w:val="20"/>
        </w:rPr>
        <w:t>Rosenzweig</w:t>
      </w:r>
      <w:proofErr w:type="spellEnd"/>
      <w:r w:rsidRPr="00CC33E7">
        <w:rPr>
          <w:rFonts w:ascii="Arial" w:hAnsi="Arial" w:cs="Arial"/>
          <w:sz w:val="20"/>
        </w:rPr>
        <w:t xml:space="preserve">, S., </w:t>
      </w:r>
      <w:proofErr w:type="spellStart"/>
      <w:r w:rsidRPr="00CC33E7">
        <w:rPr>
          <w:rFonts w:ascii="Arial" w:hAnsi="Arial" w:cs="Arial"/>
          <w:sz w:val="20"/>
        </w:rPr>
        <w:t>Palmeri</w:t>
      </w:r>
      <w:proofErr w:type="spellEnd"/>
      <w:r w:rsidRPr="00CC33E7">
        <w:rPr>
          <w:rFonts w:ascii="Arial" w:hAnsi="Arial" w:cs="Arial"/>
          <w:sz w:val="20"/>
        </w:rPr>
        <w:t xml:space="preserve">, M., Nightingale, K. (2011) GPU-Based Real-Time Small Displacement Estimation with Ultrasound. </w:t>
      </w:r>
      <w:r w:rsidRPr="00CC33E7">
        <w:rPr>
          <w:rFonts w:ascii="Arial" w:hAnsi="Arial" w:cs="Arial"/>
          <w:i/>
          <w:sz w:val="20"/>
        </w:rPr>
        <w:t xml:space="preserve">IEEE Transactions on </w:t>
      </w:r>
      <w:proofErr w:type="spellStart"/>
      <w:r w:rsidRPr="00CC33E7">
        <w:rPr>
          <w:rFonts w:ascii="Arial" w:hAnsi="Arial" w:cs="Arial"/>
          <w:i/>
          <w:sz w:val="20"/>
        </w:rPr>
        <w:t>Ultrasonics</w:t>
      </w:r>
      <w:proofErr w:type="spellEnd"/>
      <w:r w:rsidRPr="00CC33E7">
        <w:rPr>
          <w:rFonts w:ascii="Arial" w:hAnsi="Arial" w:cs="Arial"/>
          <w:i/>
          <w:sz w:val="20"/>
        </w:rPr>
        <w:t>, Ferroelectrics and Frequency Control</w:t>
      </w:r>
      <w:r w:rsidRPr="00CC33E7">
        <w:rPr>
          <w:rFonts w:ascii="Arial" w:hAnsi="Arial" w:cs="Arial"/>
          <w:sz w:val="20"/>
        </w:rPr>
        <w:t xml:space="preserve">, 58(2) 399-405. Available from </w:t>
      </w:r>
      <w:hyperlink r:id="rId10" w:history="1">
        <w:r w:rsidRPr="00CC33E7">
          <w:rPr>
            <w:rStyle w:val="Hyperlink"/>
            <w:rFonts w:ascii="Arial" w:hAnsi="Arial" w:cs="Arial"/>
            <w:sz w:val="20"/>
          </w:rPr>
          <w:t>http://ieeexplore.ieee.org/stamp/stamp.jsp?arnumber=5716457</w:t>
        </w:r>
      </w:hyperlink>
      <w:r w:rsidRPr="00CC33E7">
        <w:rPr>
          <w:rFonts w:ascii="Arial" w:hAnsi="Arial" w:cs="Arial"/>
          <w:sz w:val="20"/>
        </w:rPr>
        <w:t xml:space="preserve"> [accessed </w:t>
      </w:r>
      <w:r w:rsidRPr="00CC33E7">
        <w:rPr>
          <w:rFonts w:ascii="Arial" w:hAnsi="Arial" w:cs="Arial"/>
          <w:sz w:val="20"/>
        </w:rPr>
        <w:t>12 March 2017</w:t>
      </w:r>
      <w:r w:rsidRPr="00CC33E7">
        <w:rPr>
          <w:rFonts w:ascii="Arial" w:hAnsi="Arial" w:cs="Arial"/>
          <w:sz w:val="20"/>
        </w:rPr>
        <w:t>].</w:t>
      </w:r>
    </w:p>
    <w:p w14:paraId="50C407F6" w14:textId="65DB9FF5"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Massanes</w:t>
      </w:r>
      <w:proofErr w:type="spellEnd"/>
      <w:r w:rsidRPr="00CC33E7">
        <w:rPr>
          <w:rFonts w:ascii="Arial" w:hAnsi="Arial" w:cs="Arial"/>
          <w:sz w:val="20"/>
        </w:rPr>
        <w:t xml:space="preserve">, F., </w:t>
      </w:r>
      <w:proofErr w:type="spellStart"/>
      <w:r w:rsidRPr="00CC33E7">
        <w:rPr>
          <w:rFonts w:ascii="Arial" w:hAnsi="Arial" w:cs="Arial"/>
          <w:sz w:val="20"/>
        </w:rPr>
        <w:t>Cadennes</w:t>
      </w:r>
      <w:proofErr w:type="spellEnd"/>
      <w:r w:rsidRPr="00CC33E7">
        <w:rPr>
          <w:rFonts w:ascii="Arial" w:hAnsi="Arial" w:cs="Arial"/>
          <w:sz w:val="20"/>
        </w:rPr>
        <w:t xml:space="preserve">, M., </w:t>
      </w:r>
      <w:proofErr w:type="spellStart"/>
      <w:r w:rsidRPr="00CC33E7">
        <w:rPr>
          <w:rFonts w:ascii="Arial" w:hAnsi="Arial" w:cs="Arial"/>
          <w:sz w:val="20"/>
        </w:rPr>
        <w:t>Brankov</w:t>
      </w:r>
      <w:proofErr w:type="spellEnd"/>
      <w:r w:rsidRPr="00CC33E7">
        <w:rPr>
          <w:rFonts w:ascii="Arial" w:hAnsi="Arial" w:cs="Arial"/>
          <w:sz w:val="20"/>
        </w:rPr>
        <w:t xml:space="preserve">, J.G. (2011) Compute-unified device architecture implementation of a block-matching algorithm for multiple graphical processing unit cards. </w:t>
      </w:r>
      <w:r w:rsidRPr="00CC33E7">
        <w:rPr>
          <w:rFonts w:ascii="Arial" w:hAnsi="Arial" w:cs="Arial"/>
          <w:i/>
          <w:sz w:val="20"/>
        </w:rPr>
        <w:t>Journal of Electronic Imaging</w:t>
      </w:r>
      <w:r w:rsidRPr="00CC33E7">
        <w:rPr>
          <w:rFonts w:ascii="Arial" w:hAnsi="Arial" w:cs="Arial"/>
          <w:sz w:val="20"/>
        </w:rPr>
        <w:t xml:space="preserve">, 1-10. Available from </w:t>
      </w:r>
      <w:hyperlink r:id="rId11" w:history="1">
        <w:r w:rsidRPr="00CC33E7">
          <w:rPr>
            <w:rStyle w:val="Hyperlink"/>
            <w:rFonts w:ascii="Arial" w:hAnsi="Arial" w:cs="Arial"/>
            <w:sz w:val="20"/>
          </w:rPr>
          <w:t>http://europepmc.org/backend/ptpmcrender.fcgi?accid=PMC3280822&amp;blobtype=pdf</w:t>
        </w:r>
      </w:hyperlink>
      <w:r w:rsidRPr="00CC33E7">
        <w:rPr>
          <w:sz w:val="20"/>
        </w:rPr>
        <w:t xml:space="preserve"> </w:t>
      </w:r>
      <w:r w:rsidRPr="00CC33E7">
        <w:rPr>
          <w:rFonts w:ascii="Arial" w:hAnsi="Arial" w:cs="Arial"/>
          <w:sz w:val="16"/>
        </w:rPr>
        <w:t xml:space="preserve"> </w:t>
      </w:r>
      <w:r w:rsidRPr="00CC33E7">
        <w:rPr>
          <w:rFonts w:ascii="Arial" w:hAnsi="Arial" w:cs="Arial"/>
          <w:sz w:val="20"/>
        </w:rPr>
        <w:t>[accessed 12 March 2017].</w:t>
      </w:r>
    </w:p>
    <w:p w14:paraId="0B72455B" w14:textId="42C1F75E"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Pavlopoulos</w:t>
      </w:r>
      <w:proofErr w:type="spellEnd"/>
      <w:r w:rsidRPr="00CC33E7">
        <w:rPr>
          <w:rFonts w:ascii="Arial" w:hAnsi="Arial" w:cs="Arial"/>
          <w:sz w:val="20"/>
        </w:rPr>
        <w:t xml:space="preserve">, H., </w:t>
      </w:r>
      <w:proofErr w:type="spellStart"/>
      <w:r w:rsidRPr="00CC33E7">
        <w:rPr>
          <w:rFonts w:ascii="Arial" w:hAnsi="Arial" w:cs="Arial"/>
          <w:sz w:val="20"/>
        </w:rPr>
        <w:t>Nihoyannopoulos</w:t>
      </w:r>
      <w:proofErr w:type="spellEnd"/>
      <w:r w:rsidRPr="00CC33E7">
        <w:rPr>
          <w:rFonts w:ascii="Arial" w:hAnsi="Arial" w:cs="Arial"/>
          <w:sz w:val="20"/>
        </w:rPr>
        <w:t xml:space="preserve">, P. (2007) Strain and strain rate deformation parameters: from tissue Doppler to 2D speckle tracking. </w:t>
      </w:r>
      <w:r w:rsidRPr="00CC33E7">
        <w:rPr>
          <w:rFonts w:ascii="Arial" w:hAnsi="Arial" w:cs="Arial"/>
          <w:i/>
          <w:sz w:val="20"/>
        </w:rPr>
        <w:t>The International Journal of Cardiovascular Imaging</w:t>
      </w:r>
      <w:r w:rsidRPr="00CC33E7">
        <w:rPr>
          <w:rFonts w:ascii="Arial" w:hAnsi="Arial" w:cs="Arial"/>
          <w:sz w:val="20"/>
        </w:rPr>
        <w:t xml:space="preserve">, 24(5) 479-491. Available from: </w:t>
      </w:r>
      <w:hyperlink r:id="rId12" w:history="1">
        <w:r w:rsidRPr="00CC33E7">
          <w:rPr>
            <w:rStyle w:val="Hyperlink"/>
            <w:rFonts w:ascii="Arial" w:hAnsi="Arial" w:cs="Arial"/>
            <w:sz w:val="20"/>
          </w:rPr>
          <w:t>http://link.springer.com/article/10.1007/s10554-007-9286-9</w:t>
        </w:r>
      </w:hyperlink>
      <w:r w:rsidRPr="00CC33E7">
        <w:rPr>
          <w:rFonts w:ascii="Arial" w:hAnsi="Arial" w:cs="Arial"/>
          <w:sz w:val="20"/>
        </w:rPr>
        <w:t xml:space="preserve"> [accessed 12 March 2017].</w:t>
      </w:r>
    </w:p>
    <w:p w14:paraId="39DB777F" w14:textId="39F2321C"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Mondillo</w:t>
      </w:r>
      <w:proofErr w:type="spellEnd"/>
      <w:r w:rsidRPr="00CC33E7">
        <w:rPr>
          <w:rFonts w:ascii="Arial" w:hAnsi="Arial" w:cs="Arial"/>
          <w:sz w:val="20"/>
        </w:rPr>
        <w:t xml:space="preserve">, S., </w:t>
      </w:r>
      <w:proofErr w:type="spellStart"/>
      <w:r w:rsidRPr="00CC33E7">
        <w:rPr>
          <w:rFonts w:ascii="Arial" w:hAnsi="Arial" w:cs="Arial"/>
          <w:sz w:val="20"/>
        </w:rPr>
        <w:t>Galderisi</w:t>
      </w:r>
      <w:proofErr w:type="spellEnd"/>
      <w:r w:rsidRPr="00CC33E7">
        <w:rPr>
          <w:rFonts w:ascii="Arial" w:hAnsi="Arial" w:cs="Arial"/>
          <w:sz w:val="20"/>
        </w:rPr>
        <w:t xml:space="preserve">, M., Mele, D., </w:t>
      </w:r>
      <w:proofErr w:type="spellStart"/>
      <w:r w:rsidRPr="00CC33E7">
        <w:rPr>
          <w:rFonts w:ascii="Arial" w:hAnsi="Arial" w:cs="Arial"/>
          <w:sz w:val="20"/>
        </w:rPr>
        <w:t>Cameli</w:t>
      </w:r>
      <w:proofErr w:type="spellEnd"/>
      <w:r w:rsidRPr="00CC33E7">
        <w:rPr>
          <w:rFonts w:ascii="Arial" w:hAnsi="Arial" w:cs="Arial"/>
          <w:sz w:val="20"/>
        </w:rPr>
        <w:t xml:space="preserve">, M., </w:t>
      </w:r>
      <w:proofErr w:type="spellStart"/>
      <w:r w:rsidRPr="00CC33E7">
        <w:rPr>
          <w:rFonts w:ascii="Arial" w:hAnsi="Arial" w:cs="Arial"/>
          <w:sz w:val="20"/>
        </w:rPr>
        <w:t>Lomoriello</w:t>
      </w:r>
      <w:proofErr w:type="spellEnd"/>
      <w:r w:rsidRPr="00CC33E7">
        <w:rPr>
          <w:rFonts w:ascii="Arial" w:hAnsi="Arial" w:cs="Arial"/>
          <w:sz w:val="20"/>
        </w:rPr>
        <w:t xml:space="preserve">, V., </w:t>
      </w:r>
      <w:proofErr w:type="spellStart"/>
      <w:r w:rsidRPr="00CC33E7">
        <w:rPr>
          <w:rFonts w:ascii="Arial" w:hAnsi="Arial" w:cs="Arial"/>
          <w:sz w:val="20"/>
        </w:rPr>
        <w:t>Zacà</w:t>
      </w:r>
      <w:proofErr w:type="spellEnd"/>
      <w:r w:rsidRPr="00CC33E7">
        <w:rPr>
          <w:rFonts w:ascii="Arial" w:hAnsi="Arial" w:cs="Arial"/>
          <w:sz w:val="20"/>
        </w:rPr>
        <w:t xml:space="preserve">, V., </w:t>
      </w:r>
      <w:proofErr w:type="spellStart"/>
      <w:r w:rsidRPr="00CC33E7">
        <w:rPr>
          <w:rFonts w:ascii="Arial" w:hAnsi="Arial" w:cs="Arial"/>
          <w:sz w:val="20"/>
        </w:rPr>
        <w:t>Ballo</w:t>
      </w:r>
      <w:proofErr w:type="spellEnd"/>
      <w:r w:rsidRPr="00CC33E7">
        <w:rPr>
          <w:rFonts w:ascii="Arial" w:hAnsi="Arial" w:cs="Arial"/>
          <w:sz w:val="20"/>
        </w:rPr>
        <w:t xml:space="preserve">, P., </w:t>
      </w:r>
      <w:proofErr w:type="spellStart"/>
      <w:r w:rsidRPr="00CC33E7">
        <w:rPr>
          <w:rFonts w:ascii="Arial" w:hAnsi="Arial" w:cs="Arial"/>
          <w:sz w:val="20"/>
        </w:rPr>
        <w:t>D’Andrea</w:t>
      </w:r>
      <w:proofErr w:type="spellEnd"/>
      <w:r w:rsidRPr="00CC33E7">
        <w:rPr>
          <w:rFonts w:ascii="Arial" w:hAnsi="Arial" w:cs="Arial"/>
          <w:sz w:val="20"/>
        </w:rPr>
        <w:t xml:space="preserve">, A., </w:t>
      </w:r>
      <w:proofErr w:type="spellStart"/>
      <w:r w:rsidRPr="00CC33E7">
        <w:rPr>
          <w:rFonts w:ascii="Arial" w:hAnsi="Arial" w:cs="Arial"/>
          <w:sz w:val="20"/>
        </w:rPr>
        <w:t>Muraru</w:t>
      </w:r>
      <w:proofErr w:type="spellEnd"/>
      <w:r w:rsidRPr="00CC33E7">
        <w:rPr>
          <w:rFonts w:ascii="Arial" w:hAnsi="Arial" w:cs="Arial"/>
          <w:sz w:val="20"/>
        </w:rPr>
        <w:t xml:space="preserve">, D., </w:t>
      </w:r>
      <w:proofErr w:type="spellStart"/>
      <w:r w:rsidRPr="00CC33E7">
        <w:rPr>
          <w:rFonts w:ascii="Arial" w:hAnsi="Arial" w:cs="Arial"/>
          <w:sz w:val="20"/>
        </w:rPr>
        <w:t>Losi</w:t>
      </w:r>
      <w:proofErr w:type="spellEnd"/>
      <w:r w:rsidRPr="00CC33E7">
        <w:rPr>
          <w:rFonts w:ascii="Arial" w:hAnsi="Arial" w:cs="Arial"/>
          <w:sz w:val="20"/>
        </w:rPr>
        <w:t xml:space="preserve">, M., Agricola, E., </w:t>
      </w:r>
      <w:proofErr w:type="spellStart"/>
      <w:r w:rsidRPr="00CC33E7">
        <w:rPr>
          <w:rFonts w:ascii="Arial" w:hAnsi="Arial" w:cs="Arial"/>
          <w:sz w:val="20"/>
        </w:rPr>
        <w:t>D’Errico</w:t>
      </w:r>
      <w:proofErr w:type="spellEnd"/>
      <w:r w:rsidRPr="00CC33E7">
        <w:rPr>
          <w:rFonts w:ascii="Arial" w:hAnsi="Arial" w:cs="Arial"/>
          <w:sz w:val="20"/>
        </w:rPr>
        <w:t xml:space="preserve">, A., </w:t>
      </w:r>
      <w:proofErr w:type="spellStart"/>
      <w:r w:rsidRPr="00CC33E7">
        <w:rPr>
          <w:rFonts w:ascii="Arial" w:hAnsi="Arial" w:cs="Arial"/>
          <w:sz w:val="20"/>
        </w:rPr>
        <w:t>Buralli</w:t>
      </w:r>
      <w:proofErr w:type="spellEnd"/>
      <w:r w:rsidRPr="00CC33E7">
        <w:rPr>
          <w:rFonts w:ascii="Arial" w:hAnsi="Arial" w:cs="Arial"/>
          <w:sz w:val="20"/>
        </w:rPr>
        <w:t xml:space="preserve">, S., </w:t>
      </w:r>
      <w:proofErr w:type="spellStart"/>
      <w:r w:rsidRPr="00CC33E7">
        <w:rPr>
          <w:rFonts w:ascii="Arial" w:hAnsi="Arial" w:cs="Arial"/>
          <w:sz w:val="20"/>
        </w:rPr>
        <w:t>Sciomer</w:t>
      </w:r>
      <w:proofErr w:type="spellEnd"/>
      <w:r w:rsidRPr="00CC33E7">
        <w:rPr>
          <w:rFonts w:ascii="Arial" w:hAnsi="Arial" w:cs="Arial"/>
          <w:sz w:val="20"/>
        </w:rPr>
        <w:t xml:space="preserve">, S., </w:t>
      </w:r>
      <w:proofErr w:type="spellStart"/>
      <w:r w:rsidRPr="00CC33E7">
        <w:rPr>
          <w:rFonts w:ascii="Arial" w:hAnsi="Arial" w:cs="Arial"/>
          <w:sz w:val="20"/>
        </w:rPr>
        <w:t>Nistri</w:t>
      </w:r>
      <w:proofErr w:type="spellEnd"/>
      <w:r w:rsidRPr="00CC33E7">
        <w:rPr>
          <w:rFonts w:ascii="Arial" w:hAnsi="Arial" w:cs="Arial"/>
          <w:sz w:val="20"/>
        </w:rPr>
        <w:t xml:space="preserve">, S., </w:t>
      </w:r>
      <w:proofErr w:type="spellStart"/>
      <w:r w:rsidRPr="00CC33E7">
        <w:rPr>
          <w:rFonts w:ascii="Arial" w:hAnsi="Arial" w:cs="Arial"/>
          <w:sz w:val="20"/>
        </w:rPr>
        <w:t>Badano</w:t>
      </w:r>
      <w:proofErr w:type="spellEnd"/>
      <w:r w:rsidRPr="00CC33E7">
        <w:rPr>
          <w:rFonts w:ascii="Arial" w:hAnsi="Arial" w:cs="Arial"/>
          <w:sz w:val="20"/>
        </w:rPr>
        <w:t xml:space="preserve">, L. (2011) A New Technique for Assessing Myocardial Function. </w:t>
      </w:r>
      <w:r w:rsidRPr="00CC33E7">
        <w:rPr>
          <w:rFonts w:ascii="Arial" w:hAnsi="Arial" w:cs="Arial"/>
          <w:i/>
          <w:sz w:val="20"/>
        </w:rPr>
        <w:t>Speckle Tracking and Myocardial Function</w:t>
      </w:r>
      <w:r w:rsidRPr="00CC33E7">
        <w:rPr>
          <w:rFonts w:ascii="Arial" w:hAnsi="Arial" w:cs="Arial"/>
          <w:sz w:val="20"/>
        </w:rPr>
        <w:t xml:space="preserve">, 71-83. Available from </w:t>
      </w:r>
      <w:hyperlink r:id="rId13" w:history="1">
        <w:r w:rsidRPr="00CC33E7">
          <w:rPr>
            <w:rStyle w:val="Hyperlink"/>
            <w:rFonts w:ascii="Arial" w:hAnsi="Arial" w:cs="Arial"/>
            <w:sz w:val="20"/>
          </w:rPr>
          <w:t>https://www.researchgate.net/profile/Matteo_Cameli/publication/49716863_Speckle-tracking_echocardiography_a_new_technique_for_assessing_myocardial_function/links/0912f50ef4196012fe000000.pdf</w:t>
        </w:r>
      </w:hyperlink>
      <w:r w:rsidRPr="00CC33E7">
        <w:rPr>
          <w:rFonts w:ascii="Arial" w:hAnsi="Arial" w:cs="Arial"/>
          <w:sz w:val="20"/>
        </w:rPr>
        <w:t xml:space="preserve">  [accessed 12 March 2017].</w:t>
      </w:r>
    </w:p>
    <w:p w14:paraId="338408E5" w14:textId="51053AAE" w:rsidR="00CC33E7" w:rsidRDefault="00CC33E7" w:rsidP="00CC33E7">
      <w:pPr>
        <w:spacing w:line="360" w:lineRule="auto"/>
        <w:rPr>
          <w:rFonts w:ascii="Arial" w:hAnsi="Arial" w:cs="Arial"/>
          <w:sz w:val="20"/>
        </w:rPr>
      </w:pPr>
      <w:r w:rsidRPr="00CC33E7">
        <w:rPr>
          <w:rFonts w:ascii="Arial" w:hAnsi="Arial" w:cs="Arial"/>
          <w:sz w:val="20"/>
        </w:rPr>
        <w:t xml:space="preserve">Zhu, S., Ma, K. (2000) A New Diamond Search Algorithm for Fast Block-Matching Motion Estimation. </w:t>
      </w:r>
      <w:r w:rsidRPr="00CC33E7">
        <w:rPr>
          <w:rFonts w:ascii="Arial" w:hAnsi="Arial" w:cs="Arial"/>
          <w:i/>
          <w:sz w:val="20"/>
        </w:rPr>
        <w:t>IEEE Transactions on Image Processing</w:t>
      </w:r>
      <w:r w:rsidRPr="00CC33E7">
        <w:rPr>
          <w:rFonts w:ascii="Arial" w:hAnsi="Arial" w:cs="Arial"/>
          <w:sz w:val="20"/>
        </w:rPr>
        <w:t xml:space="preserve">, 9(2) 287-290. Available from </w:t>
      </w:r>
      <w:hyperlink r:id="rId14" w:history="1">
        <w:r w:rsidRPr="00CC33E7">
          <w:rPr>
            <w:rStyle w:val="Hyperlink"/>
            <w:rFonts w:ascii="Arial" w:hAnsi="Arial" w:cs="Arial"/>
            <w:sz w:val="20"/>
          </w:rPr>
          <w:t>http://citeseerx.ist.psu.edu/viewdoc/download?doi=10.1.1.330.3947&amp;rep=rep1&amp;type=pdf</w:t>
        </w:r>
      </w:hyperlink>
      <w:r w:rsidRPr="00CC33E7">
        <w:rPr>
          <w:rFonts w:ascii="Arial" w:hAnsi="Arial" w:cs="Arial"/>
          <w:sz w:val="20"/>
        </w:rPr>
        <w:t xml:space="preserve"> [accessed 12 March 2017]</w:t>
      </w:r>
    </w:p>
    <w:p w14:paraId="70594244" w14:textId="389032BF" w:rsidR="00C001F4" w:rsidRPr="00C001F4" w:rsidRDefault="00D46EB2" w:rsidP="00CC33E7">
      <w:pPr>
        <w:spacing w:line="360" w:lineRule="auto"/>
        <w:rPr>
          <w:rFonts w:ascii="Arial" w:hAnsi="Arial" w:cs="Arial"/>
          <w:sz w:val="20"/>
        </w:rPr>
      </w:pPr>
      <w:proofErr w:type="spellStart"/>
      <w:r>
        <w:rPr>
          <w:rFonts w:ascii="Arial" w:hAnsi="Arial" w:cs="Arial"/>
          <w:sz w:val="20"/>
        </w:rPr>
        <w:t>Notomi</w:t>
      </w:r>
      <w:proofErr w:type="spellEnd"/>
      <w:r>
        <w:rPr>
          <w:rFonts w:ascii="Arial" w:hAnsi="Arial" w:cs="Arial"/>
          <w:sz w:val="20"/>
        </w:rPr>
        <w:t xml:space="preserve">, Y., </w:t>
      </w:r>
      <w:proofErr w:type="spellStart"/>
      <w:r>
        <w:rPr>
          <w:rFonts w:ascii="Arial" w:hAnsi="Arial" w:cs="Arial"/>
          <w:sz w:val="20"/>
        </w:rPr>
        <w:t>Lysyansky</w:t>
      </w:r>
      <w:proofErr w:type="spellEnd"/>
      <w:r>
        <w:rPr>
          <w:rFonts w:ascii="Arial" w:hAnsi="Arial" w:cs="Arial"/>
          <w:sz w:val="20"/>
        </w:rPr>
        <w:t>, P.,</w:t>
      </w:r>
      <w:r w:rsidR="00C001F4">
        <w:rPr>
          <w:rFonts w:ascii="Arial" w:hAnsi="Arial" w:cs="Arial"/>
          <w:sz w:val="20"/>
        </w:rPr>
        <w:t xml:space="preserve"> </w:t>
      </w:r>
      <w:proofErr w:type="spellStart"/>
      <w:r w:rsidR="00C001F4">
        <w:rPr>
          <w:rFonts w:ascii="Arial" w:hAnsi="Arial" w:cs="Arial"/>
          <w:sz w:val="20"/>
        </w:rPr>
        <w:t>Setser</w:t>
      </w:r>
      <w:proofErr w:type="spellEnd"/>
      <w:r w:rsidR="00C001F4">
        <w:rPr>
          <w:rFonts w:ascii="Arial" w:hAnsi="Arial" w:cs="Arial"/>
          <w:sz w:val="20"/>
        </w:rPr>
        <w:t xml:space="preserve">, R.M., </w:t>
      </w:r>
      <w:proofErr w:type="spellStart"/>
      <w:r w:rsidR="00C001F4">
        <w:rPr>
          <w:rFonts w:ascii="Arial" w:hAnsi="Arial" w:cs="Arial"/>
          <w:sz w:val="20"/>
        </w:rPr>
        <w:t>Shiota</w:t>
      </w:r>
      <w:proofErr w:type="spellEnd"/>
      <w:r w:rsidR="00C001F4">
        <w:rPr>
          <w:rFonts w:ascii="Arial" w:hAnsi="Arial" w:cs="Arial"/>
          <w:sz w:val="20"/>
        </w:rPr>
        <w:t xml:space="preserve">, T., </w:t>
      </w:r>
      <w:proofErr w:type="spellStart"/>
      <w:r w:rsidR="00C001F4" w:rsidRPr="00C001F4">
        <w:rPr>
          <w:rFonts w:ascii="Arial" w:hAnsi="Arial" w:cs="Arial"/>
          <w:sz w:val="20"/>
        </w:rPr>
        <w:t>Popovi</w:t>
      </w:r>
      <w:r w:rsidR="00C001F4">
        <w:rPr>
          <w:rFonts w:ascii="Arial" w:hAnsi="Arial" w:cs="Arial"/>
          <w:sz w:val="20"/>
        </w:rPr>
        <w:t>ć</w:t>
      </w:r>
      <w:proofErr w:type="spellEnd"/>
      <w:r w:rsidR="00C001F4">
        <w:rPr>
          <w:rFonts w:ascii="Arial" w:hAnsi="Arial" w:cs="Arial"/>
          <w:sz w:val="20"/>
        </w:rPr>
        <w:t>, Z.B., Martin-</w:t>
      </w:r>
      <w:proofErr w:type="spellStart"/>
      <w:r w:rsidR="00C001F4">
        <w:rPr>
          <w:rFonts w:ascii="Arial" w:hAnsi="Arial" w:cs="Arial"/>
          <w:sz w:val="20"/>
        </w:rPr>
        <w:t>Miklovic</w:t>
      </w:r>
      <w:proofErr w:type="spellEnd"/>
      <w:r w:rsidR="00C001F4">
        <w:rPr>
          <w:rFonts w:ascii="Arial" w:hAnsi="Arial" w:cs="Arial"/>
          <w:sz w:val="20"/>
        </w:rPr>
        <w:t xml:space="preserve">, M.G., Weaver, J.A., </w:t>
      </w:r>
      <w:proofErr w:type="spellStart"/>
      <w:r w:rsidR="00C001F4">
        <w:rPr>
          <w:rFonts w:ascii="Arial" w:hAnsi="Arial" w:cs="Arial"/>
          <w:sz w:val="20"/>
        </w:rPr>
        <w:t>Oryszak</w:t>
      </w:r>
      <w:proofErr w:type="spellEnd"/>
      <w:r w:rsidR="00C001F4">
        <w:rPr>
          <w:rFonts w:ascii="Arial" w:hAnsi="Arial" w:cs="Arial"/>
          <w:sz w:val="20"/>
        </w:rPr>
        <w:t xml:space="preserve">, S.J., Greenberg, N.L., White, R.D., Thomas, J.D. (2005) </w:t>
      </w:r>
      <w:r w:rsidR="00C001F4" w:rsidRPr="00C001F4">
        <w:rPr>
          <w:rFonts w:ascii="Arial" w:hAnsi="Arial" w:cs="Arial"/>
          <w:sz w:val="20"/>
        </w:rPr>
        <w:t xml:space="preserve">Measurement of Ventricular </w:t>
      </w:r>
      <w:r w:rsidR="00C001F4" w:rsidRPr="00C001F4">
        <w:rPr>
          <w:rFonts w:ascii="Arial" w:hAnsi="Arial" w:cs="Arial"/>
          <w:sz w:val="20"/>
        </w:rPr>
        <w:lastRenderedPageBreak/>
        <w:t>Torsion by Two-Dimensional Ultrasound Speckle Tracking Imaging</w:t>
      </w:r>
      <w:r w:rsidR="00C001F4">
        <w:rPr>
          <w:rFonts w:ascii="Arial" w:hAnsi="Arial" w:cs="Arial"/>
          <w:sz w:val="20"/>
        </w:rPr>
        <w:t xml:space="preserve">. </w:t>
      </w:r>
      <w:r w:rsidR="00C001F4">
        <w:rPr>
          <w:rFonts w:ascii="Arial" w:hAnsi="Arial" w:cs="Arial"/>
          <w:i/>
          <w:sz w:val="20"/>
        </w:rPr>
        <w:t>Journal of the American College of Cardiology</w:t>
      </w:r>
      <w:r w:rsidR="00C001F4">
        <w:rPr>
          <w:rFonts w:ascii="Arial" w:hAnsi="Arial" w:cs="Arial"/>
          <w:sz w:val="20"/>
        </w:rPr>
        <w:t xml:space="preserve">, 45(12) 2034-2042. Available from </w:t>
      </w:r>
      <w:hyperlink r:id="rId15" w:history="1">
        <w:r w:rsidR="00C001F4" w:rsidRPr="009D1638">
          <w:rPr>
            <w:rStyle w:val="Hyperlink"/>
            <w:rFonts w:ascii="Arial" w:hAnsi="Arial" w:cs="Arial"/>
            <w:sz w:val="20"/>
          </w:rPr>
          <w:t>http://ac.els-cdn.com/S0735109705007539/1-s2.0-S0735109705007539-main.pdf?_tid=4ad93930-074b-11e7-b14c-00000aacb361&amp;acdnat=1489340741_449891e47abe7e3cf8f174a9ba8062ee</w:t>
        </w:r>
      </w:hyperlink>
      <w:r w:rsidR="00C001F4">
        <w:rPr>
          <w:rFonts w:ascii="Arial" w:hAnsi="Arial" w:cs="Arial"/>
          <w:sz w:val="20"/>
        </w:rPr>
        <w:t xml:space="preserve"> [accessed 12 March 2017].</w:t>
      </w:r>
    </w:p>
    <w:p w14:paraId="44DF8396" w14:textId="078D9D29" w:rsidR="003D1CF4" w:rsidRDefault="003D1CF4" w:rsidP="00961555">
      <w:pPr>
        <w:pStyle w:val="Heading2"/>
        <w:numPr>
          <w:ilvl w:val="0"/>
          <w:numId w:val="29"/>
        </w:numPr>
        <w:rPr>
          <w:rFonts w:ascii="Cambria" w:hAnsi="Cambria"/>
        </w:rPr>
      </w:pPr>
      <w:r w:rsidRPr="00177B91">
        <w:rPr>
          <w:rFonts w:ascii="Cambria" w:hAnsi="Cambria"/>
        </w:rPr>
        <w:t>Appendix</w:t>
      </w:r>
      <w:bookmarkEnd w:id="12"/>
    </w:p>
    <w:p w14:paraId="5ED2DDEC" w14:textId="77777777" w:rsidR="00CC33E7" w:rsidRPr="00CC33E7" w:rsidRDefault="00CC33E7" w:rsidP="00CC33E7">
      <w:pPr>
        <w:jc w:val="both"/>
        <w:rPr>
          <w:rFonts w:ascii="Arial" w:hAnsi="Arial" w:cs="Arial"/>
          <w:sz w:val="20"/>
        </w:rPr>
      </w:pPr>
    </w:p>
    <w:sectPr w:rsidR="00CC33E7" w:rsidRPr="00CC33E7" w:rsidSect="00662A9A">
      <w:headerReference w:type="default"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44114" w14:textId="77777777" w:rsidR="00EC0ADE" w:rsidRDefault="00EC0ADE" w:rsidP="00B72154">
      <w:pPr>
        <w:spacing w:after="0" w:line="240" w:lineRule="auto"/>
      </w:pPr>
      <w:r>
        <w:separator/>
      </w:r>
    </w:p>
  </w:endnote>
  <w:endnote w:type="continuationSeparator" w:id="0">
    <w:p w14:paraId="5256AF45" w14:textId="77777777" w:rsidR="00EC0ADE" w:rsidRDefault="00EC0ADE"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C4BE" w14:textId="77777777" w:rsidR="008A3225" w:rsidRDefault="008A3225" w:rsidP="002D1655">
    <w:pPr>
      <w:pStyle w:val="Footer"/>
      <w:spacing w:before="240"/>
    </w:pPr>
    <w:r>
      <w:ptab w:relativeTo="margin" w:alignment="right" w:leader="none"/>
    </w:r>
    <w:r>
      <w:t>12421031</w:t>
    </w:r>
  </w:p>
  <w:p w14:paraId="38FC73FB" w14:textId="77777777" w:rsidR="008A3225" w:rsidRDefault="008A3225">
    <w:pPr>
      <w:pStyle w:val="Footer"/>
    </w:pPr>
    <w:r>
      <w:t>Peter Hart</w:t>
    </w:r>
  </w:p>
  <w:p w14:paraId="47FA3E8C" w14:textId="5A428344" w:rsidR="008A3225" w:rsidRDefault="008A3225">
    <w:pPr>
      <w:pStyle w:val="Footer"/>
    </w:pPr>
    <w:r>
      <w:tab/>
    </w:r>
    <w:r>
      <w:tab/>
    </w:r>
    <w:r>
      <w:fldChar w:fldCharType="begin"/>
    </w:r>
    <w:r>
      <w:instrText xml:space="preserve"> PAGE   \* MERGEFORMAT </w:instrText>
    </w:r>
    <w:r>
      <w:fldChar w:fldCharType="separate"/>
    </w:r>
    <w:r w:rsidR="00411D63">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F1D46" w14:textId="77777777" w:rsidR="008A3225" w:rsidRDefault="008A3225" w:rsidP="002D1655">
    <w:pPr>
      <w:pStyle w:val="Footer"/>
      <w:spacing w:before="240"/>
    </w:pPr>
    <w:r>
      <w:ptab w:relativeTo="margin" w:alignment="right" w:leader="none"/>
    </w:r>
    <w:r>
      <w:t>12421031</w:t>
    </w:r>
  </w:p>
  <w:p w14:paraId="1662D94E" w14:textId="77777777" w:rsidR="008A3225" w:rsidRDefault="008A3225">
    <w:pPr>
      <w:pStyle w:val="Footer"/>
    </w:pPr>
    <w:r>
      <w:t>Peter Hart</w:t>
    </w:r>
  </w:p>
  <w:p w14:paraId="693734C3" w14:textId="44B38A5D" w:rsidR="008A3225" w:rsidRDefault="008A3225">
    <w:pPr>
      <w:pStyle w:val="Footer"/>
    </w:pPr>
    <w:r>
      <w:tab/>
    </w:r>
    <w:r>
      <w:tab/>
    </w:r>
    <w:r>
      <w:fldChar w:fldCharType="begin"/>
    </w:r>
    <w:r>
      <w:instrText xml:space="preserve"> PAGE   \* MERGEFORMAT </w:instrText>
    </w:r>
    <w:r>
      <w:fldChar w:fldCharType="separate"/>
    </w:r>
    <w:r w:rsidR="00411D63">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359D" w14:textId="77777777" w:rsidR="008A3225" w:rsidRDefault="008A3225" w:rsidP="00CD78B3">
    <w:pPr>
      <w:pStyle w:val="Header"/>
    </w:pPr>
  </w:p>
  <w:p w14:paraId="6625CADC" w14:textId="77777777" w:rsidR="008A3225" w:rsidRDefault="008A3225" w:rsidP="00CD78B3"/>
  <w:p w14:paraId="52E43974" w14:textId="77777777" w:rsidR="008A3225" w:rsidRDefault="008A3225" w:rsidP="00CD78B3">
    <w:pPr>
      <w:pStyle w:val="Footer"/>
    </w:pPr>
  </w:p>
  <w:p w14:paraId="187D07B0" w14:textId="77777777" w:rsidR="008A3225" w:rsidRDefault="008A3225" w:rsidP="00CD78B3"/>
  <w:p w14:paraId="0F9C97AC" w14:textId="77777777" w:rsidR="008A3225" w:rsidRDefault="008A3225" w:rsidP="00CD78B3">
    <w:pPr>
      <w:pStyle w:val="Footer"/>
      <w:spacing w:before="240"/>
    </w:pPr>
    <w:r>
      <w:ptab w:relativeTo="margin" w:alignment="right" w:leader="none"/>
    </w:r>
    <w:r>
      <w:t>12421031</w:t>
    </w:r>
  </w:p>
  <w:p w14:paraId="057365D3" w14:textId="77777777" w:rsidR="008A3225" w:rsidRDefault="008A3225" w:rsidP="00CD78B3">
    <w:pPr>
      <w:pStyle w:val="Footer"/>
    </w:pPr>
    <w:r>
      <w:t>Peter Hart</w:t>
    </w:r>
  </w:p>
  <w:p w14:paraId="0AC700D7" w14:textId="578F6EE9" w:rsidR="008A3225" w:rsidRDefault="008A322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C814C" w14:textId="77777777" w:rsidR="00EC0ADE" w:rsidRDefault="00EC0ADE" w:rsidP="00B72154">
      <w:pPr>
        <w:spacing w:after="0" w:line="240" w:lineRule="auto"/>
      </w:pPr>
      <w:r>
        <w:separator/>
      </w:r>
    </w:p>
  </w:footnote>
  <w:footnote w:type="continuationSeparator" w:id="0">
    <w:p w14:paraId="39BD4C96" w14:textId="77777777" w:rsidR="00EC0ADE" w:rsidRDefault="00EC0ADE"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23C11" w14:textId="1BC1AD81" w:rsidR="008A3225" w:rsidRDefault="00D70E22">
    <w:pPr>
      <w:pStyle w:val="Header"/>
    </w:pPr>
    <w:r>
      <w:t>CMP3060</w:t>
    </w:r>
    <w:r w:rsidR="008A3225">
      <w:t xml:space="preserve">M </w:t>
    </w:r>
    <w:r>
      <w:t>Project Assessment Item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3DA3C" w14:textId="77777777" w:rsidR="008A3225" w:rsidRDefault="008A3225">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15406"/>
    <w:multiLevelType w:val="hybridMultilevel"/>
    <w:tmpl w:val="DB90C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2"/>
  </w:num>
  <w:num w:numId="3">
    <w:abstractNumId w:val="11"/>
  </w:num>
  <w:num w:numId="4">
    <w:abstractNumId w:val="1"/>
  </w:num>
  <w:num w:numId="5">
    <w:abstractNumId w:val="13"/>
  </w:num>
  <w:num w:numId="6">
    <w:abstractNumId w:val="3"/>
  </w:num>
  <w:num w:numId="7">
    <w:abstractNumId w:val="25"/>
  </w:num>
  <w:num w:numId="8">
    <w:abstractNumId w:val="2"/>
  </w:num>
  <w:num w:numId="9">
    <w:abstractNumId w:val="21"/>
  </w:num>
  <w:num w:numId="10">
    <w:abstractNumId w:val="24"/>
  </w:num>
  <w:num w:numId="11">
    <w:abstractNumId w:val="28"/>
  </w:num>
  <w:num w:numId="12">
    <w:abstractNumId w:val="19"/>
  </w:num>
  <w:num w:numId="13">
    <w:abstractNumId w:val="8"/>
  </w:num>
  <w:num w:numId="14">
    <w:abstractNumId w:val="15"/>
  </w:num>
  <w:num w:numId="15">
    <w:abstractNumId w:val="22"/>
  </w:num>
  <w:num w:numId="16">
    <w:abstractNumId w:val="7"/>
  </w:num>
  <w:num w:numId="17">
    <w:abstractNumId w:val="14"/>
  </w:num>
  <w:num w:numId="18">
    <w:abstractNumId w:val="26"/>
  </w:num>
  <w:num w:numId="19">
    <w:abstractNumId w:val="23"/>
  </w:num>
  <w:num w:numId="20">
    <w:abstractNumId w:val="10"/>
  </w:num>
  <w:num w:numId="21">
    <w:abstractNumId w:val="4"/>
  </w:num>
  <w:num w:numId="22">
    <w:abstractNumId w:val="18"/>
  </w:num>
  <w:num w:numId="23">
    <w:abstractNumId w:val="9"/>
  </w:num>
  <w:num w:numId="24">
    <w:abstractNumId w:val="0"/>
  </w:num>
  <w:num w:numId="25">
    <w:abstractNumId w:val="6"/>
  </w:num>
  <w:num w:numId="26">
    <w:abstractNumId w:val="16"/>
  </w:num>
  <w:num w:numId="27">
    <w:abstractNumId w:val="20"/>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1718"/>
    <w:rsid w:val="0000757E"/>
    <w:rsid w:val="0001031F"/>
    <w:rsid w:val="00010549"/>
    <w:rsid w:val="00011447"/>
    <w:rsid w:val="00011DDC"/>
    <w:rsid w:val="00012F00"/>
    <w:rsid w:val="00013D98"/>
    <w:rsid w:val="00015023"/>
    <w:rsid w:val="00017C77"/>
    <w:rsid w:val="000244A4"/>
    <w:rsid w:val="000244C7"/>
    <w:rsid w:val="000267E6"/>
    <w:rsid w:val="000268CE"/>
    <w:rsid w:val="00042E52"/>
    <w:rsid w:val="00043AF2"/>
    <w:rsid w:val="00046DB3"/>
    <w:rsid w:val="00047AF8"/>
    <w:rsid w:val="00054D50"/>
    <w:rsid w:val="00055A9E"/>
    <w:rsid w:val="0006025B"/>
    <w:rsid w:val="000622EC"/>
    <w:rsid w:val="00062739"/>
    <w:rsid w:val="00066D61"/>
    <w:rsid w:val="00070AFE"/>
    <w:rsid w:val="00070F88"/>
    <w:rsid w:val="000715AC"/>
    <w:rsid w:val="00071808"/>
    <w:rsid w:val="00073704"/>
    <w:rsid w:val="00075BCA"/>
    <w:rsid w:val="00076028"/>
    <w:rsid w:val="00076911"/>
    <w:rsid w:val="00076D63"/>
    <w:rsid w:val="00087747"/>
    <w:rsid w:val="00094F5A"/>
    <w:rsid w:val="000A0703"/>
    <w:rsid w:val="000A6624"/>
    <w:rsid w:val="000A7F7B"/>
    <w:rsid w:val="000B6EF5"/>
    <w:rsid w:val="000D15E9"/>
    <w:rsid w:val="000D2776"/>
    <w:rsid w:val="000E120C"/>
    <w:rsid w:val="000F18AD"/>
    <w:rsid w:val="000F24E9"/>
    <w:rsid w:val="000F7B1D"/>
    <w:rsid w:val="0010356B"/>
    <w:rsid w:val="001163EF"/>
    <w:rsid w:val="0011671E"/>
    <w:rsid w:val="001217BE"/>
    <w:rsid w:val="0012234D"/>
    <w:rsid w:val="00124341"/>
    <w:rsid w:val="001278CA"/>
    <w:rsid w:val="001309D2"/>
    <w:rsid w:val="00134B76"/>
    <w:rsid w:val="00134DEE"/>
    <w:rsid w:val="00136657"/>
    <w:rsid w:val="001366AB"/>
    <w:rsid w:val="00143B49"/>
    <w:rsid w:val="0014421B"/>
    <w:rsid w:val="00153646"/>
    <w:rsid w:val="0015556F"/>
    <w:rsid w:val="001569DB"/>
    <w:rsid w:val="0015754D"/>
    <w:rsid w:val="00161327"/>
    <w:rsid w:val="00162030"/>
    <w:rsid w:val="00164970"/>
    <w:rsid w:val="001676BB"/>
    <w:rsid w:val="001715C1"/>
    <w:rsid w:val="00171F0E"/>
    <w:rsid w:val="00177B91"/>
    <w:rsid w:val="00177EAC"/>
    <w:rsid w:val="00181C5B"/>
    <w:rsid w:val="001828F8"/>
    <w:rsid w:val="00184E19"/>
    <w:rsid w:val="00186923"/>
    <w:rsid w:val="00186942"/>
    <w:rsid w:val="00191FA1"/>
    <w:rsid w:val="0019555C"/>
    <w:rsid w:val="0019673D"/>
    <w:rsid w:val="001A0419"/>
    <w:rsid w:val="001A17A6"/>
    <w:rsid w:val="001A17DC"/>
    <w:rsid w:val="001A3B83"/>
    <w:rsid w:val="001A5961"/>
    <w:rsid w:val="001B5410"/>
    <w:rsid w:val="001B7D67"/>
    <w:rsid w:val="001C0699"/>
    <w:rsid w:val="001C0906"/>
    <w:rsid w:val="001C0BBD"/>
    <w:rsid w:val="001C3026"/>
    <w:rsid w:val="001C34EE"/>
    <w:rsid w:val="001C3C6C"/>
    <w:rsid w:val="001C4254"/>
    <w:rsid w:val="001C528C"/>
    <w:rsid w:val="001C5B36"/>
    <w:rsid w:val="001D44E8"/>
    <w:rsid w:val="001E7BC8"/>
    <w:rsid w:val="001F2ACE"/>
    <w:rsid w:val="001F2F0A"/>
    <w:rsid w:val="00203A3A"/>
    <w:rsid w:val="00206D3F"/>
    <w:rsid w:val="0021119B"/>
    <w:rsid w:val="00214D7D"/>
    <w:rsid w:val="0022122C"/>
    <w:rsid w:val="00221CAD"/>
    <w:rsid w:val="00222616"/>
    <w:rsid w:val="00222956"/>
    <w:rsid w:val="0022576B"/>
    <w:rsid w:val="00225D19"/>
    <w:rsid w:val="00225ED9"/>
    <w:rsid w:val="00227CE0"/>
    <w:rsid w:val="00233501"/>
    <w:rsid w:val="0023586F"/>
    <w:rsid w:val="002370FA"/>
    <w:rsid w:val="002373D4"/>
    <w:rsid w:val="002440A7"/>
    <w:rsid w:val="00244E64"/>
    <w:rsid w:val="00245913"/>
    <w:rsid w:val="002673F5"/>
    <w:rsid w:val="00277509"/>
    <w:rsid w:val="00285692"/>
    <w:rsid w:val="002A067D"/>
    <w:rsid w:val="002A2D63"/>
    <w:rsid w:val="002A7C0E"/>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F756B"/>
    <w:rsid w:val="003021DB"/>
    <w:rsid w:val="00307D45"/>
    <w:rsid w:val="00311F4F"/>
    <w:rsid w:val="00313610"/>
    <w:rsid w:val="00314379"/>
    <w:rsid w:val="00314DD9"/>
    <w:rsid w:val="0031616E"/>
    <w:rsid w:val="003162B6"/>
    <w:rsid w:val="003176A5"/>
    <w:rsid w:val="00320F0B"/>
    <w:rsid w:val="00324CA8"/>
    <w:rsid w:val="003250FB"/>
    <w:rsid w:val="003251F1"/>
    <w:rsid w:val="003320ED"/>
    <w:rsid w:val="00332152"/>
    <w:rsid w:val="00335DDE"/>
    <w:rsid w:val="00336C2A"/>
    <w:rsid w:val="00345FAB"/>
    <w:rsid w:val="003511E8"/>
    <w:rsid w:val="00351B6E"/>
    <w:rsid w:val="003529AF"/>
    <w:rsid w:val="003529C0"/>
    <w:rsid w:val="003554A7"/>
    <w:rsid w:val="003567BE"/>
    <w:rsid w:val="003650C4"/>
    <w:rsid w:val="00365A24"/>
    <w:rsid w:val="00367903"/>
    <w:rsid w:val="00371C87"/>
    <w:rsid w:val="00372384"/>
    <w:rsid w:val="00373EA6"/>
    <w:rsid w:val="00374EC0"/>
    <w:rsid w:val="00375200"/>
    <w:rsid w:val="00375C6E"/>
    <w:rsid w:val="00380779"/>
    <w:rsid w:val="0039268B"/>
    <w:rsid w:val="00393A64"/>
    <w:rsid w:val="00397EF8"/>
    <w:rsid w:val="003A2418"/>
    <w:rsid w:val="003A2A4B"/>
    <w:rsid w:val="003A30BB"/>
    <w:rsid w:val="003A71E1"/>
    <w:rsid w:val="003D170C"/>
    <w:rsid w:val="003D1CF4"/>
    <w:rsid w:val="003D35A4"/>
    <w:rsid w:val="003D444C"/>
    <w:rsid w:val="003D5F1D"/>
    <w:rsid w:val="003D7039"/>
    <w:rsid w:val="003E68CD"/>
    <w:rsid w:val="003F0087"/>
    <w:rsid w:val="004017D1"/>
    <w:rsid w:val="00402330"/>
    <w:rsid w:val="00404CD9"/>
    <w:rsid w:val="004062BC"/>
    <w:rsid w:val="00411D63"/>
    <w:rsid w:val="00415BFF"/>
    <w:rsid w:val="00416342"/>
    <w:rsid w:val="004174B8"/>
    <w:rsid w:val="00420B35"/>
    <w:rsid w:val="004232F6"/>
    <w:rsid w:val="00423325"/>
    <w:rsid w:val="00425A2E"/>
    <w:rsid w:val="00442B4B"/>
    <w:rsid w:val="0045091E"/>
    <w:rsid w:val="00451958"/>
    <w:rsid w:val="00451E4F"/>
    <w:rsid w:val="00452658"/>
    <w:rsid w:val="00452C85"/>
    <w:rsid w:val="004550BC"/>
    <w:rsid w:val="004551CD"/>
    <w:rsid w:val="00457366"/>
    <w:rsid w:val="0045736D"/>
    <w:rsid w:val="00462BE7"/>
    <w:rsid w:val="00463907"/>
    <w:rsid w:val="00465598"/>
    <w:rsid w:val="004673EA"/>
    <w:rsid w:val="0046773D"/>
    <w:rsid w:val="00467D33"/>
    <w:rsid w:val="004714D1"/>
    <w:rsid w:val="004733ED"/>
    <w:rsid w:val="00486A93"/>
    <w:rsid w:val="00490A75"/>
    <w:rsid w:val="0049305D"/>
    <w:rsid w:val="00494866"/>
    <w:rsid w:val="00494A65"/>
    <w:rsid w:val="00495BF0"/>
    <w:rsid w:val="004A0086"/>
    <w:rsid w:val="004A09F3"/>
    <w:rsid w:val="004A3AA8"/>
    <w:rsid w:val="004A4466"/>
    <w:rsid w:val="004A4B24"/>
    <w:rsid w:val="004A775F"/>
    <w:rsid w:val="004B0BDA"/>
    <w:rsid w:val="004C094C"/>
    <w:rsid w:val="004C0B8E"/>
    <w:rsid w:val="004C3A82"/>
    <w:rsid w:val="004C547D"/>
    <w:rsid w:val="004C6DA1"/>
    <w:rsid w:val="004D11BF"/>
    <w:rsid w:val="004D28E7"/>
    <w:rsid w:val="004D38C5"/>
    <w:rsid w:val="004D43C4"/>
    <w:rsid w:val="004D5CAD"/>
    <w:rsid w:val="004E26CE"/>
    <w:rsid w:val="004E3717"/>
    <w:rsid w:val="004E3E12"/>
    <w:rsid w:val="004E401A"/>
    <w:rsid w:val="004F0725"/>
    <w:rsid w:val="004F510A"/>
    <w:rsid w:val="0050044B"/>
    <w:rsid w:val="00500E2B"/>
    <w:rsid w:val="0050525C"/>
    <w:rsid w:val="00505299"/>
    <w:rsid w:val="00507CEE"/>
    <w:rsid w:val="00510A3B"/>
    <w:rsid w:val="00511ABD"/>
    <w:rsid w:val="00513595"/>
    <w:rsid w:val="005148ED"/>
    <w:rsid w:val="00516496"/>
    <w:rsid w:val="00520DA0"/>
    <w:rsid w:val="00530168"/>
    <w:rsid w:val="00535E8B"/>
    <w:rsid w:val="00536A24"/>
    <w:rsid w:val="00536EB9"/>
    <w:rsid w:val="00537E81"/>
    <w:rsid w:val="0054099E"/>
    <w:rsid w:val="0055089D"/>
    <w:rsid w:val="00553ED0"/>
    <w:rsid w:val="00554C6D"/>
    <w:rsid w:val="0055575F"/>
    <w:rsid w:val="00557105"/>
    <w:rsid w:val="00557951"/>
    <w:rsid w:val="00557FE5"/>
    <w:rsid w:val="0056051D"/>
    <w:rsid w:val="00564468"/>
    <w:rsid w:val="00574E59"/>
    <w:rsid w:val="00577C2B"/>
    <w:rsid w:val="00577C96"/>
    <w:rsid w:val="00582569"/>
    <w:rsid w:val="005826FA"/>
    <w:rsid w:val="005830B7"/>
    <w:rsid w:val="00593E0F"/>
    <w:rsid w:val="005A2BD8"/>
    <w:rsid w:val="005B53F4"/>
    <w:rsid w:val="005B5D0E"/>
    <w:rsid w:val="005B76B4"/>
    <w:rsid w:val="005C43AC"/>
    <w:rsid w:val="005C6005"/>
    <w:rsid w:val="005D0955"/>
    <w:rsid w:val="005D0EC6"/>
    <w:rsid w:val="005D15E9"/>
    <w:rsid w:val="005D2F3C"/>
    <w:rsid w:val="005D7AC0"/>
    <w:rsid w:val="005E0C84"/>
    <w:rsid w:val="005E348C"/>
    <w:rsid w:val="005E606D"/>
    <w:rsid w:val="005E7F11"/>
    <w:rsid w:val="005F03D6"/>
    <w:rsid w:val="005F1692"/>
    <w:rsid w:val="005F29AF"/>
    <w:rsid w:val="005F377E"/>
    <w:rsid w:val="005F6694"/>
    <w:rsid w:val="005F6E25"/>
    <w:rsid w:val="00600441"/>
    <w:rsid w:val="00601D08"/>
    <w:rsid w:val="00604A37"/>
    <w:rsid w:val="00613F30"/>
    <w:rsid w:val="0061412E"/>
    <w:rsid w:val="00623A5E"/>
    <w:rsid w:val="00625B82"/>
    <w:rsid w:val="00625CCE"/>
    <w:rsid w:val="00631B54"/>
    <w:rsid w:val="00640983"/>
    <w:rsid w:val="00642E1A"/>
    <w:rsid w:val="00643314"/>
    <w:rsid w:val="00644847"/>
    <w:rsid w:val="006552F8"/>
    <w:rsid w:val="0066041B"/>
    <w:rsid w:val="0066076E"/>
    <w:rsid w:val="0066191E"/>
    <w:rsid w:val="00662A9A"/>
    <w:rsid w:val="00664CFA"/>
    <w:rsid w:val="006655AF"/>
    <w:rsid w:val="0066732B"/>
    <w:rsid w:val="006673E8"/>
    <w:rsid w:val="0066766E"/>
    <w:rsid w:val="00670058"/>
    <w:rsid w:val="0067328C"/>
    <w:rsid w:val="006748F9"/>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40E2"/>
    <w:rsid w:val="006B7FD0"/>
    <w:rsid w:val="006C111F"/>
    <w:rsid w:val="006C26E3"/>
    <w:rsid w:val="006C2F08"/>
    <w:rsid w:val="006C3BFB"/>
    <w:rsid w:val="006C60DA"/>
    <w:rsid w:val="006C66BC"/>
    <w:rsid w:val="006D50A0"/>
    <w:rsid w:val="006D7A8E"/>
    <w:rsid w:val="006E67C7"/>
    <w:rsid w:val="006F306C"/>
    <w:rsid w:val="006F5714"/>
    <w:rsid w:val="006F72E0"/>
    <w:rsid w:val="007005E1"/>
    <w:rsid w:val="007026E6"/>
    <w:rsid w:val="0070452C"/>
    <w:rsid w:val="00711AB7"/>
    <w:rsid w:val="00712AAD"/>
    <w:rsid w:val="0071664A"/>
    <w:rsid w:val="007202F7"/>
    <w:rsid w:val="00720A05"/>
    <w:rsid w:val="00720BD7"/>
    <w:rsid w:val="0072184D"/>
    <w:rsid w:val="00722530"/>
    <w:rsid w:val="00723108"/>
    <w:rsid w:val="00725756"/>
    <w:rsid w:val="00725D05"/>
    <w:rsid w:val="00730199"/>
    <w:rsid w:val="00730CDD"/>
    <w:rsid w:val="00732387"/>
    <w:rsid w:val="00735904"/>
    <w:rsid w:val="00735A75"/>
    <w:rsid w:val="00740CEA"/>
    <w:rsid w:val="0074505F"/>
    <w:rsid w:val="007479EA"/>
    <w:rsid w:val="00755505"/>
    <w:rsid w:val="00760789"/>
    <w:rsid w:val="00765ACE"/>
    <w:rsid w:val="00767575"/>
    <w:rsid w:val="00767D8E"/>
    <w:rsid w:val="007734A3"/>
    <w:rsid w:val="00774335"/>
    <w:rsid w:val="0077654F"/>
    <w:rsid w:val="00781522"/>
    <w:rsid w:val="007857C5"/>
    <w:rsid w:val="00785C74"/>
    <w:rsid w:val="00786067"/>
    <w:rsid w:val="00787D7C"/>
    <w:rsid w:val="0079661E"/>
    <w:rsid w:val="007A2DA2"/>
    <w:rsid w:val="007A6D13"/>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3DCA"/>
    <w:rsid w:val="007D684F"/>
    <w:rsid w:val="007D6E86"/>
    <w:rsid w:val="007D7C05"/>
    <w:rsid w:val="007E0B35"/>
    <w:rsid w:val="007E29A2"/>
    <w:rsid w:val="007E3BCA"/>
    <w:rsid w:val="007E63F5"/>
    <w:rsid w:val="007E68D7"/>
    <w:rsid w:val="007F063A"/>
    <w:rsid w:val="007F209C"/>
    <w:rsid w:val="007F2357"/>
    <w:rsid w:val="007F2CDA"/>
    <w:rsid w:val="007F3AC8"/>
    <w:rsid w:val="007F4DE7"/>
    <w:rsid w:val="007F7F00"/>
    <w:rsid w:val="00803AB5"/>
    <w:rsid w:val="0080694A"/>
    <w:rsid w:val="00806DDA"/>
    <w:rsid w:val="00812861"/>
    <w:rsid w:val="00816CE8"/>
    <w:rsid w:val="00820825"/>
    <w:rsid w:val="00824C62"/>
    <w:rsid w:val="00824D4F"/>
    <w:rsid w:val="008307EC"/>
    <w:rsid w:val="0083272D"/>
    <w:rsid w:val="0083427D"/>
    <w:rsid w:val="0084054E"/>
    <w:rsid w:val="0084076C"/>
    <w:rsid w:val="00843F35"/>
    <w:rsid w:val="00845D1D"/>
    <w:rsid w:val="00846781"/>
    <w:rsid w:val="008468D3"/>
    <w:rsid w:val="00854A6D"/>
    <w:rsid w:val="008559AE"/>
    <w:rsid w:val="00862CAF"/>
    <w:rsid w:val="00871617"/>
    <w:rsid w:val="00871857"/>
    <w:rsid w:val="008725B8"/>
    <w:rsid w:val="0087381C"/>
    <w:rsid w:val="00875736"/>
    <w:rsid w:val="008864FB"/>
    <w:rsid w:val="0088723E"/>
    <w:rsid w:val="00890895"/>
    <w:rsid w:val="008909D4"/>
    <w:rsid w:val="00893155"/>
    <w:rsid w:val="008938D5"/>
    <w:rsid w:val="008A1539"/>
    <w:rsid w:val="008A3225"/>
    <w:rsid w:val="008A3CEA"/>
    <w:rsid w:val="008A77DD"/>
    <w:rsid w:val="008B04F6"/>
    <w:rsid w:val="008B0BCA"/>
    <w:rsid w:val="008B17B5"/>
    <w:rsid w:val="008B456B"/>
    <w:rsid w:val="008C37C1"/>
    <w:rsid w:val="008C3FC7"/>
    <w:rsid w:val="008C5EC7"/>
    <w:rsid w:val="008D1403"/>
    <w:rsid w:val="008D16C6"/>
    <w:rsid w:val="008D2155"/>
    <w:rsid w:val="008D3BC5"/>
    <w:rsid w:val="008D41EE"/>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EF8"/>
    <w:rsid w:val="00936F1E"/>
    <w:rsid w:val="0093778E"/>
    <w:rsid w:val="0094248D"/>
    <w:rsid w:val="00943CB6"/>
    <w:rsid w:val="00944E44"/>
    <w:rsid w:val="00946BEC"/>
    <w:rsid w:val="0095029D"/>
    <w:rsid w:val="009502DB"/>
    <w:rsid w:val="00950EE4"/>
    <w:rsid w:val="0095122F"/>
    <w:rsid w:val="00953A46"/>
    <w:rsid w:val="009549BA"/>
    <w:rsid w:val="009568B9"/>
    <w:rsid w:val="00961555"/>
    <w:rsid w:val="00961A36"/>
    <w:rsid w:val="009620FD"/>
    <w:rsid w:val="009624CF"/>
    <w:rsid w:val="00963872"/>
    <w:rsid w:val="00963B9D"/>
    <w:rsid w:val="00964DAF"/>
    <w:rsid w:val="0097159E"/>
    <w:rsid w:val="009822D9"/>
    <w:rsid w:val="0098480F"/>
    <w:rsid w:val="00986B61"/>
    <w:rsid w:val="0099001D"/>
    <w:rsid w:val="0099148B"/>
    <w:rsid w:val="009934B2"/>
    <w:rsid w:val="009977AB"/>
    <w:rsid w:val="009A708F"/>
    <w:rsid w:val="009A7692"/>
    <w:rsid w:val="009B04C0"/>
    <w:rsid w:val="009B1088"/>
    <w:rsid w:val="009B1A24"/>
    <w:rsid w:val="009B226D"/>
    <w:rsid w:val="009B5520"/>
    <w:rsid w:val="009B58CA"/>
    <w:rsid w:val="009B6FA6"/>
    <w:rsid w:val="009B7082"/>
    <w:rsid w:val="009B7E4D"/>
    <w:rsid w:val="009E1542"/>
    <w:rsid w:val="009E1712"/>
    <w:rsid w:val="009E1C1B"/>
    <w:rsid w:val="009E589F"/>
    <w:rsid w:val="009F1278"/>
    <w:rsid w:val="009F144E"/>
    <w:rsid w:val="009F357A"/>
    <w:rsid w:val="009F7345"/>
    <w:rsid w:val="00A004A5"/>
    <w:rsid w:val="00A04214"/>
    <w:rsid w:val="00A137E0"/>
    <w:rsid w:val="00A14000"/>
    <w:rsid w:val="00A15CA8"/>
    <w:rsid w:val="00A200FC"/>
    <w:rsid w:val="00A223C0"/>
    <w:rsid w:val="00A23B34"/>
    <w:rsid w:val="00A265F9"/>
    <w:rsid w:val="00A33586"/>
    <w:rsid w:val="00A33796"/>
    <w:rsid w:val="00A34796"/>
    <w:rsid w:val="00A36643"/>
    <w:rsid w:val="00A4533D"/>
    <w:rsid w:val="00A47624"/>
    <w:rsid w:val="00A5125B"/>
    <w:rsid w:val="00A568CF"/>
    <w:rsid w:val="00A56B4B"/>
    <w:rsid w:val="00A6191E"/>
    <w:rsid w:val="00A6234E"/>
    <w:rsid w:val="00A63A07"/>
    <w:rsid w:val="00A64277"/>
    <w:rsid w:val="00A6576B"/>
    <w:rsid w:val="00A74699"/>
    <w:rsid w:val="00A7623D"/>
    <w:rsid w:val="00A7664F"/>
    <w:rsid w:val="00A7682B"/>
    <w:rsid w:val="00A76B24"/>
    <w:rsid w:val="00A81E59"/>
    <w:rsid w:val="00A81F71"/>
    <w:rsid w:val="00A872C7"/>
    <w:rsid w:val="00A93453"/>
    <w:rsid w:val="00A975E0"/>
    <w:rsid w:val="00AA0950"/>
    <w:rsid w:val="00AA15AB"/>
    <w:rsid w:val="00AB11F2"/>
    <w:rsid w:val="00AC4846"/>
    <w:rsid w:val="00AC5E9A"/>
    <w:rsid w:val="00AC664A"/>
    <w:rsid w:val="00AC6BB1"/>
    <w:rsid w:val="00AD2E03"/>
    <w:rsid w:val="00AD4C8E"/>
    <w:rsid w:val="00AD6C89"/>
    <w:rsid w:val="00AE284F"/>
    <w:rsid w:val="00AE2B73"/>
    <w:rsid w:val="00AE32A7"/>
    <w:rsid w:val="00AE587A"/>
    <w:rsid w:val="00AE674B"/>
    <w:rsid w:val="00AF2572"/>
    <w:rsid w:val="00AF6AE6"/>
    <w:rsid w:val="00B00D3B"/>
    <w:rsid w:val="00B037A6"/>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710E"/>
    <w:rsid w:val="00B373AD"/>
    <w:rsid w:val="00B43D8D"/>
    <w:rsid w:val="00B47CFF"/>
    <w:rsid w:val="00B50E20"/>
    <w:rsid w:val="00B53C45"/>
    <w:rsid w:val="00B60C63"/>
    <w:rsid w:val="00B6189F"/>
    <w:rsid w:val="00B63ABC"/>
    <w:rsid w:val="00B6708D"/>
    <w:rsid w:val="00B67CCC"/>
    <w:rsid w:val="00B70D04"/>
    <w:rsid w:val="00B70EF8"/>
    <w:rsid w:val="00B7194C"/>
    <w:rsid w:val="00B72154"/>
    <w:rsid w:val="00B74173"/>
    <w:rsid w:val="00B75A12"/>
    <w:rsid w:val="00B77460"/>
    <w:rsid w:val="00B8104C"/>
    <w:rsid w:val="00B8474B"/>
    <w:rsid w:val="00B84899"/>
    <w:rsid w:val="00B84D25"/>
    <w:rsid w:val="00B84ECD"/>
    <w:rsid w:val="00B87EFA"/>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D06D3"/>
    <w:rsid w:val="00BD2E06"/>
    <w:rsid w:val="00BD7FB3"/>
    <w:rsid w:val="00BE06E7"/>
    <w:rsid w:val="00BE4220"/>
    <w:rsid w:val="00BE51AF"/>
    <w:rsid w:val="00BE73D3"/>
    <w:rsid w:val="00BE74F1"/>
    <w:rsid w:val="00BE75FF"/>
    <w:rsid w:val="00BF3208"/>
    <w:rsid w:val="00BF5FD7"/>
    <w:rsid w:val="00BF6DA4"/>
    <w:rsid w:val="00BF7707"/>
    <w:rsid w:val="00C001F4"/>
    <w:rsid w:val="00C02611"/>
    <w:rsid w:val="00C07C54"/>
    <w:rsid w:val="00C13BD0"/>
    <w:rsid w:val="00C20F90"/>
    <w:rsid w:val="00C22AEE"/>
    <w:rsid w:val="00C243DB"/>
    <w:rsid w:val="00C24A59"/>
    <w:rsid w:val="00C24DD9"/>
    <w:rsid w:val="00C27D4F"/>
    <w:rsid w:val="00C41F3C"/>
    <w:rsid w:val="00C44F72"/>
    <w:rsid w:val="00C4795F"/>
    <w:rsid w:val="00C50388"/>
    <w:rsid w:val="00C52922"/>
    <w:rsid w:val="00C54145"/>
    <w:rsid w:val="00C551A9"/>
    <w:rsid w:val="00C60BB9"/>
    <w:rsid w:val="00C61B5A"/>
    <w:rsid w:val="00C6353B"/>
    <w:rsid w:val="00C636C8"/>
    <w:rsid w:val="00C644CF"/>
    <w:rsid w:val="00C6756D"/>
    <w:rsid w:val="00C70B64"/>
    <w:rsid w:val="00C859BB"/>
    <w:rsid w:val="00C86033"/>
    <w:rsid w:val="00C86B74"/>
    <w:rsid w:val="00C872A4"/>
    <w:rsid w:val="00C91C15"/>
    <w:rsid w:val="00C946D0"/>
    <w:rsid w:val="00C95132"/>
    <w:rsid w:val="00C96990"/>
    <w:rsid w:val="00CA0AA0"/>
    <w:rsid w:val="00CA5631"/>
    <w:rsid w:val="00CA6363"/>
    <w:rsid w:val="00CB56AB"/>
    <w:rsid w:val="00CB6A71"/>
    <w:rsid w:val="00CC0DFB"/>
    <w:rsid w:val="00CC33E7"/>
    <w:rsid w:val="00CC3954"/>
    <w:rsid w:val="00CC3D5D"/>
    <w:rsid w:val="00CC72BD"/>
    <w:rsid w:val="00CD06B0"/>
    <w:rsid w:val="00CD2A0B"/>
    <w:rsid w:val="00CD3C1F"/>
    <w:rsid w:val="00CD491D"/>
    <w:rsid w:val="00CD78B3"/>
    <w:rsid w:val="00CE03CB"/>
    <w:rsid w:val="00CE2281"/>
    <w:rsid w:val="00CE251F"/>
    <w:rsid w:val="00CE6CA7"/>
    <w:rsid w:val="00CE70BA"/>
    <w:rsid w:val="00CE7CF5"/>
    <w:rsid w:val="00CF0E1A"/>
    <w:rsid w:val="00CF1C82"/>
    <w:rsid w:val="00D07C11"/>
    <w:rsid w:val="00D11E0C"/>
    <w:rsid w:val="00D1245E"/>
    <w:rsid w:val="00D12E6C"/>
    <w:rsid w:val="00D1484D"/>
    <w:rsid w:val="00D21669"/>
    <w:rsid w:val="00D21BC3"/>
    <w:rsid w:val="00D25690"/>
    <w:rsid w:val="00D25923"/>
    <w:rsid w:val="00D308E2"/>
    <w:rsid w:val="00D3258D"/>
    <w:rsid w:val="00D33A80"/>
    <w:rsid w:val="00D41293"/>
    <w:rsid w:val="00D41767"/>
    <w:rsid w:val="00D46EB2"/>
    <w:rsid w:val="00D478FC"/>
    <w:rsid w:val="00D53BED"/>
    <w:rsid w:val="00D53E90"/>
    <w:rsid w:val="00D54517"/>
    <w:rsid w:val="00D55118"/>
    <w:rsid w:val="00D61165"/>
    <w:rsid w:val="00D63718"/>
    <w:rsid w:val="00D669F8"/>
    <w:rsid w:val="00D67950"/>
    <w:rsid w:val="00D70E22"/>
    <w:rsid w:val="00D73679"/>
    <w:rsid w:val="00D755EE"/>
    <w:rsid w:val="00D76F00"/>
    <w:rsid w:val="00D76F57"/>
    <w:rsid w:val="00D809D3"/>
    <w:rsid w:val="00D85B13"/>
    <w:rsid w:val="00D9087F"/>
    <w:rsid w:val="00D94F0E"/>
    <w:rsid w:val="00D96B86"/>
    <w:rsid w:val="00D9701E"/>
    <w:rsid w:val="00DA1CB1"/>
    <w:rsid w:val="00DA2F6D"/>
    <w:rsid w:val="00DB4941"/>
    <w:rsid w:val="00DC0D8C"/>
    <w:rsid w:val="00DC76F7"/>
    <w:rsid w:val="00DC7E56"/>
    <w:rsid w:val="00DE1270"/>
    <w:rsid w:val="00DE1893"/>
    <w:rsid w:val="00DE219E"/>
    <w:rsid w:val="00DE3A8A"/>
    <w:rsid w:val="00DE7C89"/>
    <w:rsid w:val="00DF0B73"/>
    <w:rsid w:val="00DF100B"/>
    <w:rsid w:val="00DF141D"/>
    <w:rsid w:val="00DF1667"/>
    <w:rsid w:val="00DF264D"/>
    <w:rsid w:val="00DF7B3A"/>
    <w:rsid w:val="00E06F50"/>
    <w:rsid w:val="00E142A9"/>
    <w:rsid w:val="00E20EDA"/>
    <w:rsid w:val="00E21FAB"/>
    <w:rsid w:val="00E24A21"/>
    <w:rsid w:val="00E25C1C"/>
    <w:rsid w:val="00E276A3"/>
    <w:rsid w:val="00E31C73"/>
    <w:rsid w:val="00E321A6"/>
    <w:rsid w:val="00E32C29"/>
    <w:rsid w:val="00E33FC4"/>
    <w:rsid w:val="00E375C9"/>
    <w:rsid w:val="00E377D4"/>
    <w:rsid w:val="00E4038F"/>
    <w:rsid w:val="00E4188B"/>
    <w:rsid w:val="00E43404"/>
    <w:rsid w:val="00E440DF"/>
    <w:rsid w:val="00E54E53"/>
    <w:rsid w:val="00E617AE"/>
    <w:rsid w:val="00E6652D"/>
    <w:rsid w:val="00E706F0"/>
    <w:rsid w:val="00E7147C"/>
    <w:rsid w:val="00E73A86"/>
    <w:rsid w:val="00E76150"/>
    <w:rsid w:val="00E7683E"/>
    <w:rsid w:val="00E82B23"/>
    <w:rsid w:val="00E866AA"/>
    <w:rsid w:val="00E86DE2"/>
    <w:rsid w:val="00E87EBB"/>
    <w:rsid w:val="00E901FE"/>
    <w:rsid w:val="00E97F5D"/>
    <w:rsid w:val="00EA0C91"/>
    <w:rsid w:val="00EA4196"/>
    <w:rsid w:val="00EB2057"/>
    <w:rsid w:val="00EB4698"/>
    <w:rsid w:val="00EB5B30"/>
    <w:rsid w:val="00EC0ADE"/>
    <w:rsid w:val="00EC1041"/>
    <w:rsid w:val="00EC3E07"/>
    <w:rsid w:val="00EC69C0"/>
    <w:rsid w:val="00EE03F9"/>
    <w:rsid w:val="00EE0ED1"/>
    <w:rsid w:val="00EE19D7"/>
    <w:rsid w:val="00EE1AA4"/>
    <w:rsid w:val="00EE3E9B"/>
    <w:rsid w:val="00EF15B1"/>
    <w:rsid w:val="00EF2A1E"/>
    <w:rsid w:val="00EF2C6E"/>
    <w:rsid w:val="00EF385B"/>
    <w:rsid w:val="00EF3BB4"/>
    <w:rsid w:val="00F124FB"/>
    <w:rsid w:val="00F176D2"/>
    <w:rsid w:val="00F20236"/>
    <w:rsid w:val="00F2476D"/>
    <w:rsid w:val="00F249D4"/>
    <w:rsid w:val="00F24BB3"/>
    <w:rsid w:val="00F250D4"/>
    <w:rsid w:val="00F259D6"/>
    <w:rsid w:val="00F33DCA"/>
    <w:rsid w:val="00F46C73"/>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9153E"/>
    <w:rsid w:val="00F94D50"/>
    <w:rsid w:val="00F952C9"/>
    <w:rsid w:val="00F97B28"/>
    <w:rsid w:val="00FA3338"/>
    <w:rsid w:val="00FA7ED9"/>
    <w:rsid w:val="00FB48A7"/>
    <w:rsid w:val="00FB4C38"/>
    <w:rsid w:val="00FB5921"/>
    <w:rsid w:val="00FB6C5B"/>
    <w:rsid w:val="00FC2852"/>
    <w:rsid w:val="00FC57DA"/>
    <w:rsid w:val="00FC6C63"/>
    <w:rsid w:val="00FC760B"/>
    <w:rsid w:val="00FC7A66"/>
    <w:rsid w:val="00FD192D"/>
    <w:rsid w:val="00FD5D8A"/>
    <w:rsid w:val="00FD64FD"/>
    <w:rsid w:val="00FE170C"/>
    <w:rsid w:val="00FF239E"/>
    <w:rsid w:val="00FF24B8"/>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94C2FE59-1B5D-4E5B-B541-A096DD8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1431730589">
          <w:marLeft w:val="0"/>
          <w:marRight w:val="0"/>
          <w:marTop w:val="0"/>
          <w:marBottom w:val="0"/>
          <w:divBdr>
            <w:top w:val="none" w:sz="0" w:space="0" w:color="auto"/>
            <w:left w:val="none" w:sz="0" w:space="0" w:color="auto"/>
            <w:bottom w:val="none" w:sz="0" w:space="0" w:color="auto"/>
            <w:right w:val="none" w:sz="0" w:space="0" w:color="auto"/>
          </w:divBdr>
        </w:div>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008946752">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42999">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320622200">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18889077">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sChild>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74214427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23748001">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rofile/Matteo_Cameli/publication/49716863_Speckle-tracking_echocardiography_a_new_technique_for_assessing_myocardial_function/links/0912f50ef4196012fe000000.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nk.springer.com/article/10.1007/s10554-007-9286-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opepmc.org/backend/ptpmcrender.fcgi?accid=PMC3280822&amp;blobtype=pdf" TargetMode="External"/><Relationship Id="rId5" Type="http://schemas.openxmlformats.org/officeDocument/2006/relationships/webSettings" Target="webSettings.xml"/><Relationship Id="rId15" Type="http://schemas.openxmlformats.org/officeDocument/2006/relationships/hyperlink" Target="http://ac.els-cdn.com/S0735109705007539/1-s2.0-S0735109705007539-main.pdf?_tid=4ad93930-074b-11e7-b14c-00000aacb361&amp;acdnat=1489340741_449891e47abe7e3cf8f174a9ba8062ee" TargetMode="External"/><Relationship Id="rId10" Type="http://schemas.openxmlformats.org/officeDocument/2006/relationships/hyperlink" Target="http://ieeexplore.ieee.org/stamp/stamp.jsp?arnumber=571645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iteseerx.ist.psu.edu/viewdoc/download?doi=10.1.1.330.3947&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156BB-E770-4322-BFFE-E477B595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7</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cp:lastModifiedBy>
  <cp:revision>43</cp:revision>
  <cp:lastPrinted>2016-12-22T14:51:00Z</cp:lastPrinted>
  <dcterms:created xsi:type="dcterms:W3CDTF">2016-12-22T11:48:00Z</dcterms:created>
  <dcterms:modified xsi:type="dcterms:W3CDTF">2017-03-12T18:24:00Z</dcterms:modified>
</cp:coreProperties>
</file>