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  <w:lang w:bidi="ar-EG"/>
        </w:rPr>
      </w:pPr>
      <w:r>
        <w:rPr>
          <w:rFonts w:hint="cs" w:cs="USAMA NASKH Bold;Times New Roman"/>
          <w:sz w:val="40"/>
          <w:sz w:val="40"/>
          <w:szCs w:val="40"/>
          <w:rtl w:val="true"/>
          <w:lang w:bidi="ar-EG"/>
        </w:rPr>
        <w:t>المزمور المائة والحادي والخمسون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  <w:lang w:bidi="ar-EG"/>
        </w:rPr>
      </w:pPr>
      <w:r>
        <w:rPr>
          <w:rFonts w:cs="USAMA NASKH;Times New Roman"/>
          <w:sz w:val="36"/>
          <w:szCs w:val="36"/>
          <w:rtl w:val="true"/>
          <w:lang w:bidi="ar-EG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1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>انا صغيرا كنت في اخوتي، وحدثا في بيت ابي، كنت راعيا غنم ابي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2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>يداي صنعتا الارغن، واصابعي الفت المزمار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هلليلويا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3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>من هو الذي يخبر سيدي، هو الرب الذي يستجيب للذين يصرخون اليه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4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هو ارسل ملاكه، وحملني </w:t>
      </w:r>
      <w:r>
        <w:rPr>
          <w:rFonts w:cs="USAMA NASKH;Times New Roman"/>
          <w:sz w:val="36"/>
          <w:szCs w:val="36"/>
          <w:rtl w:val="true"/>
        </w:rPr>
        <w:t>(</w:t>
      </w:r>
      <w:r>
        <w:rPr>
          <w:rFonts w:cs="USAMA NASKH;Times New Roman"/>
          <w:sz w:val="36"/>
          <w:sz w:val="36"/>
          <w:szCs w:val="36"/>
          <w:rtl w:val="true"/>
        </w:rPr>
        <w:t>واخذني</w:t>
      </w:r>
      <w:r>
        <w:rPr>
          <w:rFonts w:cs="USAMA NASKH;Times New Roman"/>
          <w:sz w:val="36"/>
          <w:szCs w:val="36"/>
          <w:rtl w:val="true"/>
        </w:rPr>
        <w:t xml:space="preserve">) </w:t>
      </w:r>
      <w:r>
        <w:rPr>
          <w:rFonts w:cs="USAMA NASKH;Times New Roman"/>
          <w:sz w:val="36"/>
          <w:sz w:val="36"/>
          <w:szCs w:val="36"/>
          <w:rtl w:val="true"/>
        </w:rPr>
        <w:t>من غنم ابي ومسحني بدهن مسحته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هلليلويا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5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>اخوتي حسان وهم اكبر مني والرب لم يسر بهم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6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>خرجت للقاء الفلسطيني فلعنني باوثانه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7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>و لكن انا سللت سيفه الذي كان بيده، وقطعت راسه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</w:rPr>
        <w:t>8</w:t>
      </w:r>
      <w:r>
        <w:rPr>
          <w:rFonts w:cs="USAMA NASKH;Times New Roman"/>
          <w:sz w:val="36"/>
          <w:szCs w:val="36"/>
          <w:rtl w:val="true"/>
        </w:rPr>
        <w:t xml:space="preserve">- </w:t>
      </w:r>
      <w:r>
        <w:rPr>
          <w:rFonts w:cs="USAMA NASKH;Times New Roman"/>
          <w:sz w:val="36"/>
          <w:sz w:val="36"/>
          <w:szCs w:val="36"/>
          <w:rtl w:val="true"/>
        </w:rPr>
        <w:t>ونزعت العار عن بني اسرائيل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هلليلويا</w:t>
      </w:r>
    </w:p>
    <w:sectPr>
      <w:headerReference w:type="default" r:id="rId2"/>
      <w:footerReference w:type="default" r:id="rId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المزمور </w:t>
    </w:r>
    <w:r>
      <w:rPr>
        <w:rFonts w:cs="USAMA NASKH Bold;Times New Roman" w:hint="cs"/>
        <w:color w:val="0000FF"/>
        <w:sz w:val="28"/>
        <w:szCs w:val="28"/>
        <w:lang w:bidi="ar-LB"/>
      </w:rPr>
      <w:t>151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2005-02-02T10:06:00Z</dcterms:created>
  <dc:creator/>
  <dc:description/>
  <cp:keywords/>
  <dc:language>en-GB</dc:language>
  <cp:lastModifiedBy>Michael</cp:lastModifiedBy>
  <dcterms:modified xsi:type="dcterms:W3CDTF">2017-03-21T14:59:00Z</dcterms:modified>
  <cp:revision>12</cp:revision>
  <dc:subject>http://St-Takla.org</dc:subject>
  <dc:title>المزمور 151</dc:title>
</cp:coreProperties>
</file>