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rPr>
          <w:lang w:val="bg-BG" w:eastAsia="bg-BG"/>
        </w:rP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rPr>
          <w:lang w:val="bg-BG" w:eastAsia="bg-BG"/>
        </w:rP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bookmarkStart w:id="0" w:name="_GoBack"/>
      <w:r>
        <w:t xml:space="preserve">Multiply / Divide a Number by a </w:t>
      </w:r>
      <w:r w:rsidR="005643BD">
        <w:t>Given Second Number</w:t>
      </w:r>
    </w:p>
    <w:bookmarkEnd w:id="0"/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lastRenderedPageBreak/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lastRenderedPageBreak/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lastRenderedPageBreak/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C0" w:rsidRDefault="00951CC0" w:rsidP="008068A2">
      <w:r>
        <w:separator/>
      </w:r>
    </w:p>
  </w:endnote>
  <w:endnote w:type="continuationSeparator" w:id="0">
    <w:p w:rsidR="00951CC0" w:rsidRDefault="00951CC0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AA1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4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44D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544D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544D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C0" w:rsidRDefault="00951CC0" w:rsidP="008068A2">
      <w:r>
        <w:separator/>
      </w:r>
    </w:p>
  </w:footnote>
  <w:footnote w:type="continuationSeparator" w:id="0">
    <w:p w:rsidR="00951CC0" w:rsidRDefault="00951CC0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1CC0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44D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D2AF-563E-4089-86FF-9FF9A9E2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Peter Georgiev</cp:lastModifiedBy>
  <cp:revision>2</cp:revision>
  <cp:lastPrinted>2015-10-26T22:35:00Z</cp:lastPrinted>
  <dcterms:created xsi:type="dcterms:W3CDTF">2017-09-15T10:00:00Z</dcterms:created>
  <dcterms:modified xsi:type="dcterms:W3CDTF">2017-09-15T10:00:00Z</dcterms:modified>
  <cp:category>programming, education, software engineering, software development</cp:category>
</cp:coreProperties>
</file>