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bookmarkStart w:colFirst="0" w:colLast="0" w:name="_bbpy0n64bqpo"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t xml:space="preserve">Across disciplines, the trustworthiness and value of many published studies has come into question because independent scholars cannot obtain enough information to reproduce past results. The lack of transparency and accessibility inhibiting reproducibility undermines the research community’s ability to collectively assess the credibility of prior work and build upon previous findings. </w:t>
      </w:r>
      <w:r w:rsidDel="00000000" w:rsidR="00000000" w:rsidRPr="00000000">
        <w:rPr>
          <w:rtl w:val="0"/>
        </w:rPr>
        <w:t xml:space="preserve">The research community has responded to concerns about the reproducibility of research in a number of ways. At the researcher level, scholars have begun to attempt reproduction and replications of published research (Cramerer et al. </w:t>
      </w:r>
      <w:r w:rsidDel="00000000" w:rsidR="00000000" w:rsidRPr="00000000">
        <w:rPr>
          <w:rtl w:val="0"/>
        </w:rPr>
        <w:t xml:space="preserve">2018</w:t>
      </w:r>
      <w:r w:rsidDel="00000000" w:rsidR="00000000" w:rsidRPr="00000000">
        <w:rPr>
          <w:rtl w:val="0"/>
        </w:rPr>
        <w:t xml:space="preserve">, ) and to develop practices to increase the transparency and accessibility of their own work (Brandt et al. </w:t>
      </w:r>
      <w:r w:rsidDel="00000000" w:rsidR="00000000" w:rsidRPr="00000000">
        <w:rPr>
          <w:rtl w:val="0"/>
        </w:rPr>
        <w:t xml:space="preserve">2014</w:t>
      </w:r>
      <w:r w:rsidDel="00000000" w:rsidR="00000000" w:rsidRPr="00000000">
        <w:rPr>
          <w:rtl w:val="0"/>
        </w:rPr>
        <w:t xml:space="preserve">, Olken </w:t>
      </w:r>
      <w:r w:rsidDel="00000000" w:rsidR="00000000" w:rsidRPr="00000000">
        <w:rPr>
          <w:rtl w:val="0"/>
        </w:rPr>
        <w:t xml:space="preserve">2015</w:t>
      </w:r>
      <w:r w:rsidDel="00000000" w:rsidR="00000000" w:rsidRPr="00000000">
        <w:rPr>
          <w:rtl w:val="0"/>
        </w:rPr>
        <w:t xml:space="preserve">). Within some disciplines, these efforts have evolved into systematic initiatives involving numerous research teams. The five part Many Labs project in Psychology for example involved hundreds of researchers attempting to replicate hundreds of studies (see Klein et al. </w:t>
      </w:r>
      <w:r w:rsidDel="00000000" w:rsidR="00000000" w:rsidRPr="00000000">
        <w:rPr>
          <w:rtl w:val="0"/>
        </w:rPr>
        <w:t xml:space="preserve">2018</w:t>
      </w:r>
      <w:r w:rsidDel="00000000" w:rsidR="00000000" w:rsidRPr="00000000">
        <w:rPr>
          <w:rtl w:val="0"/>
        </w:rPr>
        <w:t xml:space="preserve">, </w:t>
      </w:r>
      <w:r w:rsidDel="00000000" w:rsidR="00000000" w:rsidRPr="00000000">
        <w:rPr>
          <w:rtl w:val="0"/>
        </w:rPr>
        <w:t xml:space="preserve">2022</w:t>
      </w:r>
      <w:r w:rsidDel="00000000" w:rsidR="00000000" w:rsidRPr="00000000">
        <w:rPr>
          <w:rtl w:val="0"/>
        </w:rPr>
        <w:t xml:space="preserve">, Ebersole et al. </w:t>
      </w:r>
      <w:r w:rsidDel="00000000" w:rsidR="00000000" w:rsidRPr="00000000">
        <w:rPr>
          <w:rtl w:val="0"/>
        </w:rPr>
        <w:t xml:space="preserve">2016</w:t>
      </w:r>
      <w:r w:rsidDel="00000000" w:rsidR="00000000" w:rsidRPr="00000000">
        <w:rPr>
          <w:rtl w:val="0"/>
        </w:rPr>
        <w:t xml:space="preserve">, </w:t>
      </w:r>
      <w:r w:rsidDel="00000000" w:rsidR="00000000" w:rsidRPr="00000000">
        <w:rPr>
          <w:rtl w:val="0"/>
        </w:rPr>
        <w:t xml:space="preserve">2020</w:t>
      </w:r>
      <w:r w:rsidDel="00000000" w:rsidR="00000000" w:rsidRPr="00000000">
        <w:rPr>
          <w:rtl w:val="0"/>
        </w:rPr>
        <w:t xml:space="preserve">). Geographers and GIScientists have been slower to begin formal replication projects. However, several such projects (see Konkol et al. 2019, Kedron et al. 2024a, Nust et al. 2023) have emerged in recent years, leading to the development of reproducibility guidelines and practice recommendations. </w:t>
      </w:r>
    </w:p>
    <w:p w:rsidR="00000000" w:rsidDel="00000000" w:rsidP="00000000" w:rsidRDefault="00000000" w:rsidRPr="00000000" w14:paraId="00000003">
      <w:pPr>
        <w:ind w:left="0" w:firstLine="0"/>
        <w:rPr/>
      </w:pPr>
      <w:r w:rsidDel="00000000" w:rsidR="00000000" w:rsidRPr="00000000">
        <w:rPr>
          <w:rtl w:val="0"/>
        </w:rPr>
        <w:t xml:space="preserve">At the infrastructural level, the scientific community has made significant investment in computational infrastructure and repository systems to track, manage, and share computational workflows and products. Platforms have been created to share and archive data and code (Foster and Deardorff </w:t>
      </w:r>
      <w:r w:rsidDel="00000000" w:rsidR="00000000" w:rsidRPr="00000000">
        <w:rPr>
          <w:rtl w:val="0"/>
        </w:rPr>
        <w:t xml:space="preserve">2017</w:t>
      </w:r>
      <w:r w:rsidDel="00000000" w:rsidR="00000000" w:rsidRPr="00000000">
        <w:rPr>
          <w:rtl w:val="0"/>
        </w:rPr>
        <w:t xml:space="preserve">), document computational workflows and environments (Perkel </w:t>
      </w:r>
      <w:r w:rsidDel="00000000" w:rsidR="00000000" w:rsidRPr="00000000">
        <w:rPr>
          <w:rtl w:val="0"/>
        </w:rPr>
        <w:t xml:space="preserve">2018</w:t>
      </w:r>
      <w:r w:rsidDel="00000000" w:rsidR="00000000" w:rsidRPr="00000000">
        <w:rPr>
          <w:rtl w:val="0"/>
        </w:rPr>
        <w:t xml:space="preserve">, Brinckman et al, </w:t>
      </w:r>
      <w:r w:rsidDel="00000000" w:rsidR="00000000" w:rsidRPr="00000000">
        <w:rPr>
          <w:rtl w:val="0"/>
        </w:rPr>
        <w:t xml:space="preserve">2019</w:t>
      </w:r>
      <w:r w:rsidDel="00000000" w:rsidR="00000000" w:rsidRPr="00000000">
        <w:rPr>
          <w:rtl w:val="0"/>
        </w:rPr>
        <w:t xml:space="preserve">), and link digital research artifacts (Stodden </w:t>
      </w:r>
      <w:r w:rsidDel="00000000" w:rsidR="00000000" w:rsidRPr="00000000">
        <w:rPr>
          <w:rtl w:val="0"/>
        </w:rPr>
        <w:t xml:space="preserve">2020</w:t>
      </w:r>
      <w:r w:rsidDel="00000000" w:rsidR="00000000" w:rsidRPr="00000000">
        <w:rPr>
          <w:rtl w:val="0"/>
        </w:rPr>
        <w:t xml:space="preserve">). Recent efforts by geographers have built on these innovations, leading to the development of accessible computational platforms for reproducible geospatial analysis (Wang et al. 2019, Liu et al. </w:t>
      </w:r>
      <w:r w:rsidDel="00000000" w:rsidR="00000000" w:rsidRPr="00000000">
        <w:rPr>
          <w:rtl w:val="0"/>
        </w:rPr>
        <w:t xml:space="preserve">2024</w:t>
      </w:r>
      <w:r w:rsidDel="00000000" w:rsidR="00000000" w:rsidRPr="00000000">
        <w:rPr>
          <w:rtl w:val="0"/>
        </w:rPr>
        <w:t xml:space="preserve">), open source analytical systems (Rey et al. </w:t>
      </w:r>
      <w:r w:rsidDel="00000000" w:rsidR="00000000" w:rsidRPr="00000000">
        <w:rPr>
          <w:rtl w:val="0"/>
        </w:rPr>
        <w:t xml:space="preserve">2015</w:t>
      </w:r>
      <w:r w:rsidDel="00000000" w:rsidR="00000000" w:rsidRPr="00000000">
        <w:rPr>
          <w:rtl w:val="0"/>
        </w:rPr>
        <w:t xml:space="preserve">, </w:t>
      </w:r>
      <w:r w:rsidDel="00000000" w:rsidR="00000000" w:rsidRPr="00000000">
        <w:rPr>
          <w:rtl w:val="0"/>
        </w:rPr>
        <w:t xml:space="preserve">2022</w:t>
      </w:r>
      <w:r w:rsidDel="00000000" w:rsidR="00000000" w:rsidRPr="00000000">
        <w:rPr>
          <w:rtl w:val="0"/>
        </w:rPr>
        <w:t xml:space="preserve">), and template materials for attempting and teaching reproductions (HEGSRR). </w:t>
      </w:r>
    </w:p>
    <w:p w:rsidR="00000000" w:rsidDel="00000000" w:rsidP="00000000" w:rsidRDefault="00000000" w:rsidRPr="00000000" w14:paraId="00000004">
      <w:pPr>
        <w:ind w:left="0" w:firstLine="0"/>
        <w:rPr/>
      </w:pPr>
      <w:r w:rsidDel="00000000" w:rsidR="00000000" w:rsidRPr="00000000">
        <w:rPr>
          <w:rtl w:val="0"/>
        </w:rPr>
        <w:t xml:space="preserve">At the institutional level, universities have begun to shift incentive systems by explicitly recognizing attempted reproductions and replications in promotion and tenure guidelines, and academic journals have begun to adopt and enforce data and code sharing requirements designed to make materials essential to reproduction (FAIR) findable, accessible, interoperable and reusable (Wilkinson et al </w:t>
      </w:r>
      <w:r w:rsidDel="00000000" w:rsidR="00000000" w:rsidRPr="00000000">
        <w:rPr>
          <w:rtl w:val="0"/>
        </w:rPr>
        <w:t xml:space="preserve">2016</w:t>
      </w:r>
      <w:r w:rsidDel="00000000" w:rsidR="00000000" w:rsidRPr="00000000">
        <w:rPr>
          <w:rtl w:val="0"/>
        </w:rPr>
        <w:t xml:space="preserve">, 2025). Geographic publications have similarly begun to introduce these policies, but adoption and enforcement remains inconsistent.  </w:t>
      </w:r>
    </w:p>
    <w:p w:rsidR="00000000" w:rsidDel="00000000" w:rsidP="00000000" w:rsidRDefault="00000000" w:rsidRPr="00000000" w14:paraId="00000005">
      <w:pPr>
        <w:ind w:left="0" w:firstLine="0"/>
        <w:rPr/>
      </w:pPr>
      <w:r w:rsidDel="00000000" w:rsidR="00000000" w:rsidRPr="00000000">
        <w:rPr>
          <w:rtl w:val="0"/>
        </w:rPr>
        <w:t xml:space="preserve">This study focuses on the last of these responses, the adoption of data and code availability requirements by academic journals. While many journals have revised author guidelines to encourage or require data and code availability, it remains unclear how effective these policies are at improving the computational reproducibility of published research. Indeed, no widely accepted standard exists on how to share or evaluate the computational research artifacts necessary for computational reproducibility (Willis and Stodden 2020). </w:t>
      </w:r>
    </w:p>
    <w:p w:rsidR="00000000" w:rsidDel="00000000" w:rsidP="00000000" w:rsidRDefault="00000000" w:rsidRPr="00000000" w14:paraId="00000006">
      <w:pPr>
        <w:ind w:left="0" w:firstLine="0"/>
        <w:rPr/>
      </w:pPr>
      <w:r w:rsidDel="00000000" w:rsidR="00000000" w:rsidRPr="00000000">
        <w:rPr>
          <w:rtl w:val="0"/>
        </w:rPr>
        <w:t xml:space="preserve">This ambiguity persists despite nearly 40 years of intermittent research on the topic. As early as </w:t>
      </w:r>
      <w:r w:rsidDel="00000000" w:rsidR="00000000" w:rsidRPr="00000000">
        <w:rPr>
          <w:rtl w:val="0"/>
        </w:rPr>
        <w:t xml:space="preserve">1986</w:t>
      </w:r>
      <w:r w:rsidDel="00000000" w:rsidR="00000000" w:rsidRPr="00000000">
        <w:rPr>
          <w:rtl w:val="0"/>
        </w:rPr>
        <w:t xml:space="preserve">, Dewald et al. were testing how changes in journal policies might impact the availability of research materials and prevalence of inadvertent errors. In the last decade, reproducibility audits of journal publications have consistently found that only a fraction of articles could be reproduced, even with the assistance of the original authors (Colberg and Proebsing 2016, Chang and Li 2017). More focused analyses of reproducibility levels after the adoption of data and code sharing requirements similarly suggest that these policies may not be having their desired impact. Analyses of the post-adoption, computational reproducibility of publications in </w:t>
      </w:r>
      <w:r w:rsidDel="00000000" w:rsidR="00000000" w:rsidRPr="00000000">
        <w:rPr>
          <w:i w:val="1"/>
          <w:rtl w:val="0"/>
        </w:rPr>
        <w:t xml:space="preserve">Science </w:t>
      </w:r>
      <w:r w:rsidDel="00000000" w:rsidR="00000000" w:rsidRPr="00000000">
        <w:rPr>
          <w:rtl w:val="0"/>
        </w:rPr>
        <w:t xml:space="preserve">(Stodden et al. 2018) and </w:t>
      </w:r>
      <w:r w:rsidDel="00000000" w:rsidR="00000000" w:rsidRPr="00000000">
        <w:rPr>
          <w:i w:val="1"/>
          <w:rtl w:val="0"/>
        </w:rPr>
        <w:t xml:space="preserve">PLOS ONE </w:t>
      </w:r>
      <w:r w:rsidDel="00000000" w:rsidR="00000000" w:rsidRPr="00000000">
        <w:rPr>
          <w:rtl w:val="0"/>
        </w:rPr>
        <w:t xml:space="preserve">(Seibold et al. 2021) find numerous barriers to reproducibility and low reproducibility rates. Qualitative and case study analyses of the policies themselves reveals little consensus on how they should be structured or implemented to maximize impact (Willis and Stodden 2020, Vlaeminck </w:t>
      </w:r>
      <w:r w:rsidDel="00000000" w:rsidR="00000000" w:rsidRPr="00000000">
        <w:rPr>
          <w:rtl w:val="0"/>
        </w:rPr>
        <w:t xml:space="preserve">2021</w:t>
      </w:r>
      <w:r w:rsidDel="00000000" w:rsidR="00000000" w:rsidRPr="00000000">
        <w:rPr>
          <w:rtl w:val="0"/>
        </w:rPr>
        <w:t xml:space="preserve">, Lewis 2023). Following a comprehensive review of </w:t>
      </w:r>
      <w:r w:rsidDel="00000000" w:rsidR="00000000" w:rsidRPr="00000000">
        <w:rPr>
          <w:rtl w:val="0"/>
        </w:rPr>
        <w:t xml:space="preserve">seven reproducibility initiatives across political science, computer science, economics, mathematics, and statistics, Willis and Stodden (2020, p26) concluded, “whether these initiatives actually improve research quality and trustworthiness is an open question and opportunity for future work.”</w:t>
      </w:r>
    </w:p>
    <w:p w:rsidR="00000000" w:rsidDel="00000000" w:rsidP="00000000" w:rsidRDefault="00000000" w:rsidRPr="00000000" w14:paraId="00000007">
      <w:pPr>
        <w:ind w:left="0" w:firstLine="0"/>
        <w:rPr/>
      </w:pPr>
      <w:r w:rsidDel="00000000" w:rsidR="00000000" w:rsidRPr="00000000">
        <w:rPr>
          <w:rtl w:val="0"/>
        </w:rPr>
        <w:t xml:space="preserve">Our investigation will address these open questions about the impact of data and code availability requirements on computational reproducibility within Geographic Information Science. Specifically, we will conduct a reproducibility audit of research papers published in </w:t>
      </w:r>
      <w:r w:rsidDel="00000000" w:rsidR="00000000" w:rsidRPr="00000000">
        <w:rPr>
          <w:i w:val="1"/>
          <w:rtl w:val="0"/>
        </w:rPr>
        <w:t xml:space="preserve">The International Journal of Geographic Information Science (IJGIS)</w:t>
      </w:r>
      <w:r w:rsidDel="00000000" w:rsidR="00000000" w:rsidRPr="00000000">
        <w:rPr>
          <w:rtl w:val="0"/>
        </w:rPr>
        <w:t xml:space="preserve"> since the editorial team of that journal adopted a Open Data + FAIR policy on  August 25, </w:t>
      </w:r>
      <w:r w:rsidDel="00000000" w:rsidR="00000000" w:rsidRPr="00000000">
        <w:rPr>
          <w:rtl w:val="0"/>
        </w:rPr>
        <w:t xml:space="preserve">2019</w:t>
      </w:r>
      <w:r w:rsidDel="00000000" w:rsidR="00000000" w:rsidRPr="00000000">
        <w:rPr>
          <w:rtl w:val="0"/>
        </w:rPr>
        <w:t xml:space="preserve">. That policy states: </w:t>
      </w:r>
    </w:p>
    <w:p w:rsidR="00000000" w:rsidDel="00000000" w:rsidP="00000000" w:rsidRDefault="00000000" w:rsidRPr="00000000" w14:paraId="00000008">
      <w:pPr>
        <w:ind w:left="360" w:right="360" w:firstLine="0"/>
        <w:rPr>
          <w:i w:val="1"/>
        </w:rPr>
      </w:pPr>
      <w:r w:rsidDel="00000000" w:rsidR="00000000" w:rsidRPr="00000000">
        <w:rPr>
          <w:i w:val="1"/>
          <w:rtl w:val="0"/>
        </w:rPr>
        <w:t xml:space="preserve">This journal applies the Taylor and Francis Open Data + FAIR policy. Authors are required to make the data and materials supporting the results or analyses presented in their paper freely available. A CCBY, CC0 or equivalent license should be applied to any datasets to allow reuse by any third party for any lawful purpose. Data should meet with FAIR standards established by the subject area.</w:t>
      </w:r>
    </w:p>
    <w:p w:rsidR="00000000" w:rsidDel="00000000" w:rsidP="00000000" w:rsidRDefault="00000000" w:rsidRPr="00000000" w14:paraId="00000009">
      <w:pPr>
        <w:ind w:left="360" w:right="360" w:firstLine="0"/>
        <w:rPr>
          <w:i w:val="1"/>
        </w:rPr>
      </w:pPr>
      <w:r w:rsidDel="00000000" w:rsidR="00000000" w:rsidRPr="00000000">
        <w:rPr>
          <w:i w:val="1"/>
          <w:rtl w:val="0"/>
        </w:rPr>
        <w:t xml:space="preserve">Please note that data should only be shared if it is ethically correct to do so, where this does not violate the protection of human subjects, or other valid ethical, privacy, or security concerns.</w:t>
      </w:r>
    </w:p>
    <w:p w:rsidR="00000000" w:rsidDel="00000000" w:rsidP="00000000" w:rsidRDefault="00000000" w:rsidRPr="00000000" w14:paraId="0000000A">
      <w:pPr>
        <w:ind w:left="360" w:right="360" w:firstLine="0"/>
        <w:rPr/>
      </w:pPr>
      <w:r w:rsidDel="00000000" w:rsidR="00000000" w:rsidRPr="00000000">
        <w:rPr>
          <w:i w:val="1"/>
          <w:rtl w:val="0"/>
        </w:rPr>
        <w:t xml:space="preserve">Authors are required to deposit the dataset(s) in a recognized data repository that can mint a persistent digital identifier, preferably a digital object identifier (DOI) and recognizes a long-term preservation plan.</w:t>
      </w:r>
      <w:r w:rsidDel="00000000" w:rsidR="00000000" w:rsidRPr="00000000">
        <w:rPr>
          <w:rtl w:val="0"/>
        </w:rPr>
      </w:r>
    </w:p>
    <w:p w:rsidR="00000000" w:rsidDel="00000000" w:rsidP="00000000" w:rsidRDefault="00000000" w:rsidRPr="00000000" w14:paraId="0000000B">
      <w:pPr>
        <w:ind w:right="360"/>
        <w:rPr/>
      </w:pPr>
      <w:r w:rsidDel="00000000" w:rsidR="00000000" w:rsidRPr="00000000">
        <w:rPr>
          <w:rtl w:val="0"/>
        </w:rPr>
        <w:t xml:space="preserve">Publishing authors are also required to provide anonymized data and code that can be accessed during the peer-review process and include in their manuscript a data availability statement that indicates where data and code can be sourced. In cases where data cannot be shared, the journal editors ask authors to identify which data cannot be shared and why, and encourage authors to provide simulated data that demonstrates code functionality. The editors also prohibit data and code availability statements that materials will be made “available upon reasonable request”.</w:t>
      </w:r>
    </w:p>
    <w:p w:rsidR="00000000" w:rsidDel="00000000" w:rsidP="00000000" w:rsidRDefault="00000000" w:rsidRPr="00000000" w14:paraId="0000000C">
      <w:pPr>
        <w:ind w:left="0" w:firstLine="0"/>
        <w:rPr/>
      </w:pPr>
      <w:r w:rsidDel="00000000" w:rsidR="00000000" w:rsidRPr="00000000">
        <w:rPr>
          <w:rtl w:val="0"/>
        </w:rPr>
        <w:t xml:space="preserve">Our work will be the first systematic audit of an entire corpus of peer-reviewed papers published in the subdiscipline’s leading journal, and will significantly advance past efforts that have limited review to select publications (Kedron et al. 2023) or conference papers (Nust et al. 2018, 2023, 2024). Our findings will be of interest to the editors of geographic journals, academic geographers seeking to improve the reproducibility of their research, metascience scholars studying the incentive structure and implementation of open science policies, and practitioners seeking to use GIScience innovation in their own work.</w:t>
      </w:r>
      <w:r w:rsidDel="00000000" w:rsidR="00000000" w:rsidRPr="00000000">
        <w:rPr>
          <w:rtl w:val="0"/>
        </w:rPr>
      </w:r>
    </w:p>
    <w:p w:rsidR="00000000" w:rsidDel="00000000" w:rsidP="00000000" w:rsidRDefault="00000000" w:rsidRPr="00000000" w14:paraId="0000000D">
      <w:pPr>
        <w:pStyle w:val="Heading1"/>
        <w:rPr/>
      </w:pPr>
      <w:bookmarkStart w:colFirst="0" w:colLast="0" w:name="_de0wnt9a7q37" w:id="1"/>
      <w:bookmarkEnd w:id="1"/>
      <w:r w:rsidDel="00000000" w:rsidR="00000000" w:rsidRPr="00000000">
        <w:rPr>
          <w:rtl w:val="0"/>
        </w:rPr>
        <w:t xml:space="preserve">Research Questions</w:t>
      </w:r>
    </w:p>
    <w:p w:rsidR="00000000" w:rsidDel="00000000" w:rsidP="00000000" w:rsidRDefault="00000000" w:rsidRPr="00000000" w14:paraId="0000000E">
      <w:pPr>
        <w:rPr/>
      </w:pPr>
      <w:r w:rsidDel="00000000" w:rsidR="00000000" w:rsidRPr="00000000">
        <w:rPr>
          <w:rtl w:val="0"/>
        </w:rPr>
        <w:t xml:space="preserve">We will conduct a reproducibility check of research papers published in </w:t>
      </w:r>
      <w:r w:rsidDel="00000000" w:rsidR="00000000" w:rsidRPr="00000000">
        <w:rPr>
          <w:i w:val="1"/>
          <w:rtl w:val="0"/>
        </w:rPr>
        <w:t xml:space="preserve">The International Journal of Geographic Information Science (IJGIS)</w:t>
      </w:r>
      <w:r w:rsidDel="00000000" w:rsidR="00000000" w:rsidRPr="00000000">
        <w:rPr>
          <w:rtl w:val="0"/>
        </w:rPr>
        <w:t xml:space="preserve"> since the editorial team of that journal adopted a Open Data + FAIR policy in </w:t>
      </w:r>
      <w:r w:rsidDel="00000000" w:rsidR="00000000" w:rsidRPr="00000000">
        <w:rPr>
          <w:rtl w:val="0"/>
        </w:rPr>
        <w:t xml:space="preserve">2019</w:t>
      </w:r>
      <w:r w:rsidDel="00000000" w:rsidR="00000000" w:rsidRPr="00000000">
        <w:rPr>
          <w:rtl w:val="0"/>
        </w:rPr>
        <w:t xml:space="preserve">. In addition to assessing whether research components declared by authors as available are in fact accessible, we will attempt to computationally reproduce the analyses of a sample of papers with accessible data and code. During the course of this work, we will answer the following research questions:</w:t>
      </w:r>
    </w:p>
    <w:p w:rsidR="00000000" w:rsidDel="00000000" w:rsidP="00000000" w:rsidRDefault="00000000" w:rsidRPr="00000000" w14:paraId="0000000F">
      <w:pPr>
        <w:ind w:left="0" w:firstLine="0"/>
        <w:rPr/>
      </w:pPr>
      <w:r w:rsidDel="00000000" w:rsidR="00000000" w:rsidRPr="00000000">
        <w:rPr>
          <w:b w:val="1"/>
          <w:rtl w:val="0"/>
        </w:rPr>
        <w:t xml:space="preserve">(RQ-1)</w:t>
      </w:r>
      <w:r w:rsidDel="00000000" w:rsidR="00000000" w:rsidRPr="00000000">
        <w:rPr>
          <w:rtl w:val="0"/>
        </w:rPr>
        <w:t xml:space="preserve"> How effective is the Open Data + FAIR policy of </w:t>
      </w:r>
      <w:r w:rsidDel="00000000" w:rsidR="00000000" w:rsidRPr="00000000">
        <w:rPr>
          <w:i w:val="1"/>
          <w:rtl w:val="0"/>
        </w:rPr>
        <w:t xml:space="preserve">IJGIS</w:t>
      </w:r>
      <w:r w:rsidDel="00000000" w:rsidR="00000000" w:rsidRPr="00000000">
        <w:rPr>
          <w:rtl w:val="0"/>
        </w:rPr>
        <w:t xml:space="preserve"> at fostering data and code availability, and facilitating the computational reproducibility of results published in the journal.</w:t>
      </w:r>
    </w:p>
    <w:p w:rsidR="00000000" w:rsidDel="00000000" w:rsidP="00000000" w:rsidRDefault="00000000" w:rsidRPr="00000000" w14:paraId="00000010">
      <w:pPr>
        <w:ind w:left="0" w:firstLine="0"/>
        <w:rPr/>
      </w:pPr>
      <w:r w:rsidDel="00000000" w:rsidR="00000000" w:rsidRPr="00000000">
        <w:rPr>
          <w:b w:val="1"/>
          <w:rtl w:val="0"/>
        </w:rPr>
        <w:t xml:space="preserve">(RQ-2)</w:t>
      </w:r>
      <w:r w:rsidDel="00000000" w:rsidR="00000000" w:rsidRPr="00000000">
        <w:rPr>
          <w:rtl w:val="0"/>
        </w:rPr>
        <w:t xml:space="preserve"> Can computational results published in </w:t>
      </w:r>
      <w:r w:rsidDel="00000000" w:rsidR="00000000" w:rsidRPr="00000000">
        <w:rPr>
          <w:i w:val="1"/>
          <w:rtl w:val="0"/>
        </w:rPr>
        <w:t xml:space="preserve">IJGIS</w:t>
      </w:r>
      <w:r w:rsidDel="00000000" w:rsidR="00000000" w:rsidRPr="00000000">
        <w:rPr>
          <w:rtl w:val="0"/>
        </w:rPr>
        <w:t xml:space="preserve"> under the Open Data + FAIR policy can be reproduced, and what are the barriers to reproduction? </w:t>
      </w:r>
    </w:p>
    <w:p w:rsidR="00000000" w:rsidDel="00000000" w:rsidP="00000000" w:rsidRDefault="00000000" w:rsidRPr="00000000" w14:paraId="00000011">
      <w:pPr>
        <w:pStyle w:val="Heading1"/>
        <w:rPr/>
      </w:pPr>
      <w:bookmarkStart w:colFirst="0" w:colLast="0" w:name="_qhz0vmj87bl8" w:id="2"/>
      <w:bookmarkEnd w:id="2"/>
      <w:r w:rsidDel="00000000" w:rsidR="00000000" w:rsidRPr="00000000">
        <w:rPr>
          <w:rtl w:val="0"/>
        </w:rPr>
        <w:t xml:space="preserve">Research Strategy</w:t>
      </w:r>
    </w:p>
    <w:p w:rsidR="00000000" w:rsidDel="00000000" w:rsidP="00000000" w:rsidRDefault="00000000" w:rsidRPr="00000000" w14:paraId="00000012">
      <w:pPr>
        <w:pStyle w:val="Heading2"/>
        <w:rPr/>
      </w:pPr>
      <w:bookmarkStart w:colFirst="0" w:colLast="0" w:name="_es5bp2hpd2c1" w:id="3"/>
      <w:bookmarkEnd w:id="3"/>
      <w:r w:rsidDel="00000000" w:rsidR="00000000" w:rsidRPr="00000000">
        <w:rPr>
          <w:rtl w:val="0"/>
        </w:rPr>
        <w:t xml:space="preserve">Sampling </w:t>
      </w:r>
    </w:p>
    <w:p w:rsidR="00000000" w:rsidDel="00000000" w:rsidP="00000000" w:rsidRDefault="00000000" w:rsidRPr="00000000" w14:paraId="00000013">
      <w:pPr>
        <w:rPr/>
      </w:pPr>
      <w:r w:rsidDel="00000000" w:rsidR="00000000" w:rsidRPr="00000000">
        <w:rPr>
          <w:b w:val="1"/>
          <w:u w:val="single"/>
          <w:rtl w:val="0"/>
        </w:rPr>
        <w:t xml:space="preserve">Article Sampling:</w:t>
      </w:r>
      <w:r w:rsidDel="00000000" w:rsidR="00000000" w:rsidRPr="00000000">
        <w:rPr>
          <w:rtl w:val="0"/>
        </w:rPr>
        <w:t xml:space="preserve"> </w:t>
      </w:r>
      <w:r w:rsidDel="00000000" w:rsidR="00000000" w:rsidRPr="00000000">
        <w:rPr>
          <w:rtl w:val="0"/>
        </w:rPr>
        <w:t xml:space="preserve">Our population of interest is research articles published in </w:t>
      </w:r>
      <w:r w:rsidDel="00000000" w:rsidR="00000000" w:rsidRPr="00000000">
        <w:rPr>
          <w:i w:val="1"/>
          <w:rtl w:val="0"/>
        </w:rPr>
        <w:t xml:space="preserve">IJGIS</w:t>
      </w:r>
      <w:r w:rsidDel="00000000" w:rsidR="00000000" w:rsidRPr="00000000">
        <w:rPr>
          <w:rtl w:val="0"/>
        </w:rPr>
        <w:t xml:space="preserve"> between the years </w:t>
      </w:r>
      <w:r w:rsidDel="00000000" w:rsidR="00000000" w:rsidRPr="00000000">
        <w:rPr>
          <w:rtl w:val="0"/>
        </w:rPr>
        <w:t xml:space="preserve">2020 </w:t>
      </w:r>
      <w:r w:rsidDel="00000000" w:rsidR="00000000" w:rsidRPr="00000000">
        <w:rPr>
          <w:rtl w:val="0"/>
        </w:rPr>
        <w:t xml:space="preserve">and 2024. We will create an archive of these articles using UC Santa Barbara’s institutional subscriptions to Taylor and Francis and the Scopus Database. In addition to downloading each article, we will use the Scopus API to extract article information (e.g., abstract, citation counts) and author information (e.g., corresponding author status, email) from each publication. Each article will then be reviewed to identify its type and the presence of a data and code availability statement. Because our intention is to audit and computationally reproduce papers that either develop GIScience methods or use those methods in empirical settings, we will remove conceptual contributions for which data and code availability and related Open Data + FAIR policy are irrelevant. </w:t>
      </w:r>
    </w:p>
    <w:p w:rsidR="00000000" w:rsidDel="00000000" w:rsidP="00000000" w:rsidRDefault="00000000" w:rsidRPr="00000000" w14:paraId="00000014">
      <w:pPr>
        <w:rPr/>
      </w:pPr>
      <w:r w:rsidDel="00000000" w:rsidR="00000000" w:rsidRPr="00000000">
        <w:rPr>
          <w:b w:val="1"/>
          <w:u w:val="single"/>
          <w:rtl w:val="0"/>
        </w:rPr>
        <w:t xml:space="preserve">Author </w:t>
      </w:r>
      <w:r w:rsidDel="00000000" w:rsidR="00000000" w:rsidRPr="00000000">
        <w:rPr>
          <w:b w:val="1"/>
          <w:u w:val="single"/>
          <w:rtl w:val="0"/>
        </w:rPr>
        <w:t xml:space="preserve">Sampling</w:t>
      </w:r>
      <w:r w:rsidDel="00000000" w:rsidR="00000000" w:rsidRPr="00000000">
        <w:rPr>
          <w:b w:val="1"/>
          <w:u w:val="single"/>
          <w:rtl w:val="0"/>
        </w:rPr>
        <w:t xml:space="preserve">:</w:t>
      </w:r>
      <w:r w:rsidDel="00000000" w:rsidR="00000000" w:rsidRPr="00000000">
        <w:rPr>
          <w:b w:val="1"/>
          <w:rtl w:val="0"/>
        </w:rPr>
        <w:t xml:space="preserve"> </w:t>
      </w:r>
      <w:r w:rsidDel="00000000" w:rsidR="00000000" w:rsidRPr="00000000">
        <w:rPr>
          <w:rtl w:val="0"/>
        </w:rPr>
        <w:t xml:space="preserve">Corresponding authors of the articles in our article collection will be purposely sampled to support our attempt to obtain the research components needed to reproduce their published geospatial analyses. This list of corresponding authors will be our point of contact for data and code requests, unless an alternative contact is identified in the code and data availability statement. Authors will only be contacted when materials used in an article cannot be found using published information.</w:t>
      </w:r>
    </w:p>
    <w:p w:rsidR="00000000" w:rsidDel="00000000" w:rsidP="00000000" w:rsidRDefault="00000000" w:rsidRPr="00000000" w14:paraId="00000015">
      <w:pPr>
        <w:rPr/>
      </w:pPr>
      <w:r w:rsidDel="00000000" w:rsidR="00000000" w:rsidRPr="00000000">
        <w:rPr>
          <w:rtl w:val="0"/>
        </w:rPr>
        <w:t xml:space="preserve">Author emails will be obtained from the Scopus database, which maintains contact information for corresponding authors as a unique identifier for each author (author-id) across time. Because authors are linked to articles, the same author may appear more than once in our author list. Authors with multiple articles may also change institutions, which would create multiple contact emails for the same author. When this is the case, we will use the latest email for each author-id to maximize our chances of response.  </w:t>
      </w:r>
    </w:p>
    <w:p w:rsidR="00000000" w:rsidDel="00000000" w:rsidP="00000000" w:rsidRDefault="00000000" w:rsidRPr="00000000" w14:paraId="00000016">
      <w:pPr>
        <w:pStyle w:val="Heading2"/>
        <w:rPr/>
      </w:pPr>
      <w:bookmarkStart w:colFirst="0" w:colLast="0" w:name="_ahkjifupxdx4" w:id="4"/>
      <w:bookmarkEnd w:id="4"/>
      <w:r w:rsidDel="00000000" w:rsidR="00000000" w:rsidRPr="00000000">
        <w:rPr>
          <w:rtl w:val="0"/>
        </w:rPr>
        <w:t xml:space="preserve">Data Collection and </w:t>
      </w:r>
      <w:r w:rsidDel="00000000" w:rsidR="00000000" w:rsidRPr="00000000">
        <w:rPr>
          <w:rtl w:val="0"/>
        </w:rPr>
        <w:t xml:space="preserve">Processing</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u w:val="single"/>
          <w:rtl w:val="0"/>
        </w:rPr>
        <w:t xml:space="preserve">Data and Code Availability Statements:</w:t>
      </w:r>
      <w:r w:rsidDel="00000000" w:rsidR="00000000" w:rsidRPr="00000000">
        <w:rPr>
          <w:rtl w:val="0"/>
        </w:rPr>
        <w:t xml:space="preserve"> Data and code availability statements will be collected from each article in our sample and stored in a database for subsequent coding and qualitative analysis.</w:t>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b w:val="1"/>
          <w:u w:val="single"/>
          <w:rtl w:val="0"/>
        </w:rPr>
        <w:t xml:space="preserve">Data and Code Collection:</w:t>
      </w:r>
      <w:r w:rsidDel="00000000" w:rsidR="00000000" w:rsidRPr="00000000">
        <w:rPr>
          <w:rtl w:val="0"/>
        </w:rPr>
        <w:t xml:space="preserve"> Collection of data and code from our article sample will proceed in two phases. First, we will assess whether data, code, and any other researcher artifacts identified in data and code availability statements can be gathered using the links and source information published by the authors. Accessibility information will be stored in a database accompanied by links, access procedures, and any further notes. Due to the anticipated size of many datafiles, we will not store the data from all articles. Rather, resources will be collected as needed for the subset of articles selected for subsequent reproduction attempts. Metadata will be gathered and used to assess the likelihood of reproducibility.</w:t>
      </w:r>
    </w:p>
    <w:p w:rsidR="00000000" w:rsidDel="00000000" w:rsidP="00000000" w:rsidRDefault="00000000" w:rsidRPr="00000000" w14:paraId="00000019">
      <w:pPr>
        <w:ind w:left="0" w:firstLine="0"/>
        <w:rPr/>
      </w:pPr>
      <w:r w:rsidDel="00000000" w:rsidR="00000000" w:rsidRPr="00000000">
        <w:rPr>
          <w:rtl w:val="0"/>
        </w:rPr>
        <w:t xml:space="preserve">Second, for articles where data and code cannot be accessed, or are only made available upon request, we will contact the corresponding author and request the material using an approved email </w:t>
      </w:r>
      <w:r w:rsidDel="00000000" w:rsidR="00000000" w:rsidRPr="00000000">
        <w:rPr>
          <w:rtl w:val="0"/>
        </w:rPr>
        <w:t xml:space="preserve">template</w:t>
      </w:r>
      <w:r w:rsidDel="00000000" w:rsidR="00000000" w:rsidRPr="00000000">
        <w:rPr>
          <w:rtl w:val="0"/>
        </w:rPr>
        <w:t xml:space="preserve">.  Author participation will be voluntary. In each instance, the template will be customized to create a request for only the data and code used to produce the results in the published article, but not available in the references or statement. To avoid response bias related to author name recognition, requests will be made through a UC Santa Barbara student email using an automated email program. Following Stodden et al. (2018) it seems reasonable to assume that authors willing to share materials with a student would be willing to share materials with other members of the research community. A follow-up email will be sent two weeks later to non-respondents. Articles with authors that do not respond after an additional two weeks will be classified as ‘not making data and code available’. </w:t>
      </w:r>
    </w:p>
    <w:p w:rsidR="00000000" w:rsidDel="00000000" w:rsidP="00000000" w:rsidRDefault="00000000" w:rsidRPr="00000000" w14:paraId="0000001A">
      <w:pPr>
        <w:rPr/>
      </w:pPr>
      <w:r w:rsidDel="00000000" w:rsidR="00000000" w:rsidRPr="00000000">
        <w:rPr>
          <w:rtl w:val="0"/>
        </w:rPr>
        <w:t xml:space="preserve">Combining publicly available publication components with the results of data and code collection effort, we will create a research compendium for each article. Each research compendium will consist of the publication itself and the data and code used to generate the results. These materials will be used in subsequent reproducibility assessment and reproduction attempts.  </w:t>
      </w:r>
    </w:p>
    <w:p w:rsidR="00000000" w:rsidDel="00000000" w:rsidP="00000000" w:rsidRDefault="00000000" w:rsidRPr="00000000" w14:paraId="0000001B">
      <w:pPr>
        <w:ind w:left="0" w:firstLine="0"/>
        <w:rPr/>
      </w:pPr>
      <w:r w:rsidDel="00000000" w:rsidR="00000000" w:rsidRPr="00000000">
        <w:rPr>
          <w:b w:val="1"/>
          <w:u w:val="single"/>
          <w:rtl w:val="0"/>
        </w:rPr>
        <w:t xml:space="preserve">Computational Reproduction Attempts:</w:t>
      </w:r>
      <w:r w:rsidDel="00000000" w:rsidR="00000000" w:rsidRPr="00000000">
        <w:rPr>
          <w:rtl w:val="0"/>
        </w:rPr>
        <w:t xml:space="preserve"> For a random subset of 20 articles identified as ‘likely to be reproducible’ (see Analytical Approach and Implementation), we will collect all the data, code, and other research materials needed to attempt to computationally reproduce the published results. Articles will be randomly sampled without replacement from the set of articles identified as ‘likely to be reproducible’. </w:t>
      </w:r>
    </w:p>
    <w:p w:rsidR="00000000" w:rsidDel="00000000" w:rsidP="00000000" w:rsidRDefault="00000000" w:rsidRPr="00000000" w14:paraId="0000001C">
      <w:pPr>
        <w:ind w:left="0" w:firstLine="0"/>
        <w:rPr/>
      </w:pPr>
      <w:r w:rsidDel="00000000" w:rsidR="00000000" w:rsidRPr="00000000">
        <w:rPr>
          <w:rtl w:val="0"/>
        </w:rPr>
        <w:t xml:space="preserve">Study- and product-level metadata will be gathered from these materials and their associated articles using templates built on the principles of the </w:t>
      </w:r>
      <w:r w:rsidDel="00000000" w:rsidR="00000000" w:rsidRPr="00000000">
        <w:rPr>
          <w:rtl w:val="0"/>
        </w:rPr>
        <w:t xml:space="preserve">ACM </w:t>
      </w:r>
      <w:r w:rsidDel="00000000" w:rsidR="00000000" w:rsidRPr="00000000">
        <w:rPr>
          <w:rtl w:val="0"/>
        </w:rPr>
        <w:t xml:space="preserve">5-Star Guide to Reproducibility, the AGILE Reproducibility Checklist, and the ICERM workshop report on reproducibility. This information will be recorded in .csv files and reports stored in article-specific, publicly accessible OSF project components within the larger IJGIS Reproducibility Audit Research Repository. Data and metadata generated by the research team during each reproduction attempt will also be stored in this repository structure.  </w:t>
      </w:r>
    </w:p>
    <w:p w:rsidR="00000000" w:rsidDel="00000000" w:rsidP="00000000" w:rsidRDefault="00000000" w:rsidRPr="00000000" w14:paraId="0000001D">
      <w:pPr>
        <w:ind w:left="0" w:firstLine="0"/>
        <w:rPr/>
      </w:pPr>
      <w:r w:rsidDel="00000000" w:rsidR="00000000" w:rsidRPr="00000000">
        <w:rPr>
          <w:b w:val="1"/>
          <w:u w:val="single"/>
          <w:rtl w:val="0"/>
        </w:rPr>
        <w:t xml:space="preserve">Data Processing and Storage:</w:t>
      </w:r>
      <w:r w:rsidDel="00000000" w:rsidR="00000000" w:rsidRPr="00000000">
        <w:rPr>
          <w:rtl w:val="0"/>
        </w:rPr>
        <w:t xml:space="preserve"> The majority of the data and materials gathered during this project is not sensitive in nature. All corresponding author information, including email contacts, is publicly available on the </w:t>
      </w:r>
      <w:r w:rsidDel="00000000" w:rsidR="00000000" w:rsidRPr="00000000">
        <w:rPr>
          <w:i w:val="1"/>
          <w:rtl w:val="0"/>
        </w:rPr>
        <w:t xml:space="preserve">IJGIS</w:t>
      </w:r>
      <w:r w:rsidDel="00000000" w:rsidR="00000000" w:rsidRPr="00000000">
        <w:rPr>
          <w:rtl w:val="0"/>
        </w:rPr>
        <w:t xml:space="preserve"> website. All data and code availability statements and the products they reference are similarly accessible through the journal website. </w:t>
      </w:r>
    </w:p>
    <w:p w:rsidR="00000000" w:rsidDel="00000000" w:rsidP="00000000" w:rsidRDefault="00000000" w:rsidRPr="00000000" w14:paraId="0000001E">
      <w:pPr>
        <w:ind w:left="0" w:firstLine="0"/>
        <w:rPr/>
      </w:pPr>
      <w:r w:rsidDel="00000000" w:rsidR="00000000" w:rsidRPr="00000000">
        <w:rPr>
          <w:rtl w:val="0"/>
        </w:rPr>
        <w:t xml:space="preserve">Our email correspondence with the article authors is the only source of potentially sensitive data gathered during the data collection process. To protect author anonymity, the text of email responses will be downloaded, deidentified, and stored in a password protected database managed by Kedron. Two databases will be created. First, an anonymized emails database that stores author emails will be created. Author identifiers (e.g., name, email, institution) will be removed and emails will be assigned a random key. Second, a participation database containing the email, author, and article keys will be created so the research team can link emails to articles. Email chains will be permanently deleted from the email program as soon as the correspondence is over.</w:t>
      </w:r>
    </w:p>
    <w:p w:rsidR="00000000" w:rsidDel="00000000" w:rsidP="00000000" w:rsidRDefault="00000000" w:rsidRPr="00000000" w14:paraId="0000001F">
      <w:pPr>
        <w:rPr/>
      </w:pPr>
      <w:r w:rsidDel="00000000" w:rsidR="00000000" w:rsidRPr="00000000">
        <w:rPr>
          <w:rtl w:val="0"/>
        </w:rPr>
        <w:t xml:space="preserve">The participation and email databases will be maintained on password-protected drives and access to the data will be restricted to members of the researcher team. The article, author, participation and email databases will all be maintained on that disk for three years after the end of the project. The anonymized email database and statistical summaries of key themes will be shared through the project OSF repository. After the project, the email database will be stored in the UC Santa Barbara repository.</w:t>
      </w:r>
    </w:p>
    <w:p w:rsidR="00000000" w:rsidDel="00000000" w:rsidP="00000000" w:rsidRDefault="00000000" w:rsidRPr="00000000" w14:paraId="00000020">
      <w:pPr>
        <w:rPr/>
      </w:pPr>
      <w:r w:rsidDel="00000000" w:rsidR="00000000" w:rsidRPr="00000000">
        <w:rPr>
          <w:rtl w:val="0"/>
        </w:rPr>
        <w:t xml:space="preserve">Upon request, authors may also share research materials not currently available to the public. Data, code, and research products that we are not able to access through public repositories, but we are able to obtain through correspondence with the article authors, will not be shared without the explicitly written permission of those authors. We will not accept any materials whose sharing would violate the ethical guidelines of the original project or this project. If questions arise as to whether we should be able to access these materials, we will decline receipt. Data and code that is publicly available and used in reproduction attempts will be stored and shared through the project OSF repository.</w:t>
      </w:r>
    </w:p>
    <w:p w:rsidR="00000000" w:rsidDel="00000000" w:rsidP="00000000" w:rsidRDefault="00000000" w:rsidRPr="00000000" w14:paraId="00000021">
      <w:pPr>
        <w:rPr/>
      </w:pPr>
      <w:r w:rsidDel="00000000" w:rsidR="00000000" w:rsidRPr="00000000">
        <w:rPr>
          <w:b w:val="1"/>
          <w:u w:val="single"/>
          <w:rtl w:val="0"/>
        </w:rPr>
        <w:t xml:space="preserve">Institutional </w:t>
      </w:r>
      <w:r w:rsidDel="00000000" w:rsidR="00000000" w:rsidRPr="00000000">
        <w:rPr>
          <w:b w:val="1"/>
          <w:u w:val="single"/>
          <w:rtl w:val="0"/>
        </w:rPr>
        <w:t xml:space="preserve">Review:</w:t>
      </w:r>
      <w:r w:rsidDel="00000000" w:rsidR="00000000" w:rsidRPr="00000000">
        <w:rPr>
          <w:rtl w:val="0"/>
        </w:rPr>
        <w:t xml:space="preserve"> This study will be conducted under the approval and supervision of the UC Santa Barbara Institutional Review Board - Protocol Number 1</w:t>
      </w:r>
      <w:r w:rsidDel="00000000" w:rsidR="00000000" w:rsidRPr="00000000">
        <w:rPr>
          <w:rtl w:val="0"/>
        </w:rPr>
        <w:t xml:space="preserve">-24-0638</w:t>
      </w:r>
      <w:r w:rsidDel="00000000" w:rsidR="00000000" w:rsidRPr="00000000">
        <w:rPr>
          <w:rtl w:val="0"/>
        </w:rPr>
        <w:t xml:space="preserve">. All approval documentation is available through the IJGIS Reproducibility Audit Research Repository (</w:t>
      </w:r>
      <w:hyperlink r:id="rId6">
        <w:r w:rsidDel="00000000" w:rsidR="00000000" w:rsidRPr="00000000">
          <w:rPr>
            <w:color w:val="1155cc"/>
            <w:u w:val="single"/>
            <w:rtl w:val="0"/>
          </w:rPr>
          <w:t xml:space="preserve">https://osf.io/g5hnm/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Style w:val="Heading1"/>
        <w:rPr/>
      </w:pPr>
      <w:bookmarkStart w:colFirst="0" w:colLast="0" w:name="_lgbu6y8itdd1" w:id="5"/>
      <w:bookmarkEnd w:id="5"/>
      <w:r w:rsidDel="00000000" w:rsidR="00000000" w:rsidRPr="00000000">
        <w:rPr>
          <w:rtl w:val="0"/>
        </w:rPr>
        <w:t xml:space="preserve">Analytical Approach and Implementation</w:t>
      </w:r>
    </w:p>
    <w:p w:rsidR="00000000" w:rsidDel="00000000" w:rsidP="00000000" w:rsidRDefault="00000000" w:rsidRPr="00000000" w14:paraId="00000023">
      <w:pPr>
        <w:rPr/>
      </w:pPr>
      <w:r w:rsidDel="00000000" w:rsidR="00000000" w:rsidRPr="00000000">
        <w:rPr>
          <w:rtl w:val="0"/>
        </w:rPr>
        <w:t xml:space="preserve">We will conduct three inter-related analyses to address our two primary research questions. To understand how effective the Open Data + FAIR policy of </w:t>
      </w:r>
      <w:r w:rsidDel="00000000" w:rsidR="00000000" w:rsidRPr="00000000">
        <w:rPr>
          <w:i w:val="1"/>
          <w:rtl w:val="0"/>
        </w:rPr>
        <w:t xml:space="preserve">IJGIS</w:t>
      </w:r>
      <w:r w:rsidDel="00000000" w:rsidR="00000000" w:rsidRPr="00000000">
        <w:rPr>
          <w:rtl w:val="0"/>
        </w:rPr>
        <w:t xml:space="preserve"> at fostering data and code availability we will A-1) attempt to gather the data and code used to create the results of studies published under the agreement  and assess those materials using FAIR standards, and A-2) assess the likelihood of being able to computationally reproduce each article in our sample, and A-3) document attempted reproductions of selected articles and summarize our results and obstacles encountered. </w:t>
      </w:r>
    </w:p>
    <w:p w:rsidR="00000000" w:rsidDel="00000000" w:rsidP="00000000" w:rsidRDefault="00000000" w:rsidRPr="00000000" w14:paraId="00000024">
      <w:pPr>
        <w:pStyle w:val="Heading2"/>
        <w:rPr/>
      </w:pPr>
      <w:bookmarkStart w:colFirst="0" w:colLast="0" w:name="_9l9aoj9xt0wi" w:id="6"/>
      <w:bookmarkEnd w:id="6"/>
      <w:r w:rsidDel="00000000" w:rsidR="00000000" w:rsidRPr="00000000">
        <w:rPr>
          <w:rtl w:val="0"/>
        </w:rPr>
        <w:t xml:space="preserve">A-1) Assessment of Data and Code Availability</w:t>
      </w:r>
    </w:p>
    <w:p w:rsidR="00000000" w:rsidDel="00000000" w:rsidP="00000000" w:rsidRDefault="00000000" w:rsidRPr="00000000" w14:paraId="00000025">
      <w:pPr>
        <w:rPr/>
      </w:pPr>
      <w:r w:rsidDel="00000000" w:rsidR="00000000" w:rsidRPr="00000000">
        <w:rPr>
          <w:rtl w:val="0"/>
        </w:rPr>
        <w:t xml:space="preserve">We will conduct two sub-analyses to assess the availability of data and code for articles in our publication sample. First, using our collection of research compendia (data, code, publication) we will qualitatively assess whether materials align with FAIR standards and the related 5-star guide to computational reproducibility. Each compendium component will be independently assigned a rating by independent reviewers using a checklist. Ratings will then be compared, and differences will be resolved through discussion with an additional independent reviewer. Once rated, summary statistics will be compiled across criteria at the article level, and across articles at the criterion level.</w:t>
      </w:r>
    </w:p>
    <w:p w:rsidR="00000000" w:rsidDel="00000000" w:rsidP="00000000" w:rsidRDefault="00000000" w:rsidRPr="00000000" w14:paraId="00000026">
      <w:pPr>
        <w:rPr/>
      </w:pPr>
      <w:r w:rsidDel="00000000" w:rsidR="00000000" w:rsidRPr="00000000">
        <w:rPr>
          <w:rtl w:val="0"/>
        </w:rPr>
        <w:t xml:space="preserve">Second, we will also qualitatively assess the text response and ultimate outcomes of contacts with the authors of articles for which we could not independently collect all data and code. We are specifically interested in author familiarity with the code and data availability requirements, their willingness to share those materials, and any identified barriers to sharing. Email text will be coded for sentiments (e.g., refusal  to share, ask for reasons for request,  referral to other authors) and ultimate sharing outcomes (e.g., shared materials, unfulfilled promise to share). Email responses will be deidentified and decoupled from author information prior to coding (see Data Processing). Following qualitative coding, statistical summaries cataloging sentiment frequency and sharing outcomes will be prepared for the article sample.  </w:t>
      </w:r>
    </w:p>
    <w:p w:rsidR="00000000" w:rsidDel="00000000" w:rsidP="00000000" w:rsidRDefault="00000000" w:rsidRPr="00000000" w14:paraId="00000027">
      <w:pPr>
        <w:pStyle w:val="Heading2"/>
        <w:rPr/>
      </w:pPr>
      <w:bookmarkStart w:colFirst="0" w:colLast="0" w:name="_7fvm06ormykh" w:id="7"/>
      <w:bookmarkEnd w:id="7"/>
      <w:r w:rsidDel="00000000" w:rsidR="00000000" w:rsidRPr="00000000">
        <w:rPr>
          <w:rtl w:val="0"/>
        </w:rPr>
        <w:t xml:space="preserve">A-2) Evaluation of Potential Computational Reproducibility</w:t>
      </w:r>
    </w:p>
    <w:p w:rsidR="00000000" w:rsidDel="00000000" w:rsidP="00000000" w:rsidRDefault="00000000" w:rsidRPr="00000000" w14:paraId="00000028">
      <w:pPr>
        <w:rPr/>
      </w:pPr>
      <w:r w:rsidDel="00000000" w:rsidR="00000000" w:rsidRPr="00000000">
        <w:rPr>
          <w:rtl w:val="0"/>
        </w:rPr>
        <w:t xml:space="preserve">Before selecting a sample of articles for reproduction attempts, we will first categorically estimate how likely it is that we will be able to computationally reproduce the analysis of each article using its associated research compendium. We will evaluate likelihood based on our ability to access and use data and code, documentation and usability of data and code, and the computational cost and complexity of implementation. For data and code accessed through correspondence with article authors, we will consider how difficult it was to obtain materials (e.g., shared data and code, directed to another author, referral to supplemental materials, refusal to share). We will also factor into our evaluations how clearly computational results presented in the articles and supplemental material are linked to code, the level of specialized skills needed to implement code (e.g., number of languages used, requiring GPU programming, missing scripts), the amount of additional effort needed to gather and understand materials. </w:t>
      </w:r>
    </w:p>
    <w:p w:rsidR="00000000" w:rsidDel="00000000" w:rsidP="00000000" w:rsidRDefault="00000000" w:rsidRPr="00000000" w14:paraId="00000029">
      <w:pPr>
        <w:rPr/>
      </w:pPr>
      <w:r w:rsidDel="00000000" w:rsidR="00000000" w:rsidRPr="00000000">
        <w:rPr>
          <w:rtl w:val="0"/>
        </w:rPr>
        <w:t xml:space="preserve">After collection these data will be used to categorize articles into reproducibility levels similar to those used in the AGILE Reproducibility Checklist. Summary measures will be provided for the complete sample.       </w:t>
      </w:r>
      <w:r w:rsidDel="00000000" w:rsidR="00000000" w:rsidRPr="00000000">
        <w:rPr>
          <w:rtl w:val="0"/>
        </w:rPr>
      </w:r>
    </w:p>
    <w:p w:rsidR="00000000" w:rsidDel="00000000" w:rsidP="00000000" w:rsidRDefault="00000000" w:rsidRPr="00000000" w14:paraId="0000002A">
      <w:pPr>
        <w:pStyle w:val="Heading2"/>
        <w:rPr/>
      </w:pPr>
      <w:bookmarkStart w:colFirst="0" w:colLast="0" w:name="_g0vadcpavf4a" w:id="8"/>
      <w:bookmarkEnd w:id="8"/>
      <w:r w:rsidDel="00000000" w:rsidR="00000000" w:rsidRPr="00000000">
        <w:rPr>
          <w:rtl w:val="0"/>
        </w:rPr>
        <w:t xml:space="preserve">A-3) Computational Reproduction Attempts and Obstacle Identification</w:t>
      </w:r>
    </w:p>
    <w:p w:rsidR="00000000" w:rsidDel="00000000" w:rsidP="00000000" w:rsidRDefault="00000000" w:rsidRPr="00000000" w14:paraId="0000002B">
      <w:pPr>
        <w:rPr/>
      </w:pPr>
      <w:r w:rsidDel="00000000" w:rsidR="00000000" w:rsidRPr="00000000">
        <w:rPr>
          <w:rtl w:val="0"/>
        </w:rPr>
        <w:t xml:space="preserve">Following the data collection procedure outlined above, we will gather data about the implementation of reproduction attempts and obstacles to the computational reproduction of </w:t>
      </w:r>
      <w:r w:rsidDel="00000000" w:rsidR="00000000" w:rsidRPr="00000000">
        <w:rPr>
          <w:i w:val="1"/>
          <w:rtl w:val="0"/>
        </w:rPr>
        <w:t xml:space="preserve">IJGIS </w:t>
      </w:r>
      <w:r w:rsidDel="00000000" w:rsidR="00000000" w:rsidRPr="00000000">
        <w:rPr>
          <w:rtl w:val="0"/>
        </w:rPr>
        <w:t xml:space="preserve">articles. We will then create descriptive summaries of each reproduction attempt and any obstacles encountered. These individual summaries will form the basis of an overall summary of the effort to reproduce articles. We anticipate the highest level of this summary identifying the proportion of articles falling into 8-10 categories ranging from ‘straightforward to reproduce with little effort’ to ‘ impossible to reproduce (missing essential code, data, and methods’. Within this range, we will develop categories based on AGILE and 5-start criteria and issues encountered during our analysis. More detailed reports and code documenting each reproduction attempt will be shared through our project repository.  </w:t>
      </w:r>
      <w:r w:rsidDel="00000000" w:rsidR="00000000" w:rsidRPr="00000000">
        <w:rPr>
          <w:rtl w:val="0"/>
        </w:rPr>
      </w:r>
    </w:p>
    <w:p w:rsidR="00000000" w:rsidDel="00000000" w:rsidP="00000000" w:rsidRDefault="00000000" w:rsidRPr="00000000" w14:paraId="0000002C">
      <w:pPr>
        <w:pStyle w:val="Heading1"/>
        <w:rPr/>
      </w:pPr>
      <w:bookmarkStart w:colFirst="0" w:colLast="0" w:name="_80sr9u2h51sg" w:id="9"/>
      <w:bookmarkEnd w:id="9"/>
      <w:r w:rsidDel="00000000" w:rsidR="00000000" w:rsidRPr="00000000">
        <w:rPr>
          <w:rtl w:val="0"/>
        </w:rPr>
        <w:t xml:space="preserve">Contingency Plans</w:t>
      </w:r>
    </w:p>
    <w:p w:rsidR="00000000" w:rsidDel="00000000" w:rsidP="00000000" w:rsidRDefault="00000000" w:rsidRPr="00000000" w14:paraId="0000002D">
      <w:pPr>
        <w:rPr/>
      </w:pPr>
      <w:r w:rsidDel="00000000" w:rsidR="00000000" w:rsidRPr="00000000">
        <w:rPr>
          <w:rtl w:val="0"/>
        </w:rPr>
        <w:t xml:space="preserve">In the event that we are unable to obtain sufficiently complete data and code artifacts to attempt ~20 computational reproductions, we will attempt to reproduce a smaller set of analyses and will not produce statistical summaries of these attempts. We will still create detailed reports of our attempts. </w:t>
      </w:r>
    </w:p>
    <w:p w:rsidR="00000000" w:rsidDel="00000000" w:rsidP="00000000" w:rsidRDefault="00000000" w:rsidRPr="00000000" w14:paraId="0000002E">
      <w:pPr>
        <w:pStyle w:val="Heading1"/>
        <w:rPr/>
      </w:pPr>
      <w:bookmarkStart w:colFirst="0" w:colLast="0" w:name="_5iuo4f2mv39g" w:id="10"/>
      <w:bookmarkEnd w:id="10"/>
      <w:r w:rsidDel="00000000" w:rsidR="00000000" w:rsidRPr="00000000">
        <w:rPr>
          <w:rtl w:val="0"/>
        </w:rPr>
        <w:t xml:space="preserve">Research </w:t>
      </w:r>
      <w:r w:rsidDel="00000000" w:rsidR="00000000" w:rsidRPr="00000000">
        <w:rPr>
          <w:rtl w:val="0"/>
        </w:rPr>
        <w:t xml:space="preserve">Team</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b w:val="1"/>
          <w:rtl w:val="0"/>
        </w:rPr>
        <w:t xml:space="preserve">Peter Kedron</w:t>
      </w:r>
      <w:r w:rsidDel="00000000" w:rsidR="00000000" w:rsidRPr="00000000">
        <w:rPr>
          <w:rtl w:val="0"/>
        </w:rPr>
        <w:t xml:space="preserve"> will act as the principal investigator for this study. He will lead project implementation, formal analysis, and writing. He will also oversee the collection of data and code through author contacts, and will be responsible for the secured participation database linking author information to de-identified email text. </w:t>
      </w:r>
    </w:p>
    <w:p w:rsidR="00000000" w:rsidDel="00000000" w:rsidP="00000000" w:rsidRDefault="00000000" w:rsidRPr="00000000" w14:paraId="00000030">
      <w:pPr>
        <w:rPr/>
      </w:pPr>
      <w:r w:rsidDel="00000000" w:rsidR="00000000" w:rsidRPr="00000000">
        <w:rPr>
          <w:b w:val="1"/>
          <w:rtl w:val="0"/>
        </w:rPr>
        <w:t xml:space="preserve">Zijun Li</w:t>
      </w:r>
      <w:r w:rsidDel="00000000" w:rsidR="00000000" w:rsidRPr="00000000">
        <w:rPr>
          <w:rtl w:val="0"/>
        </w:rPr>
        <w:t xml:space="preserve"> will act as a research assistant on the study. She will contribute to data collection and analysis. She will also review writing. </w:t>
      </w:r>
    </w:p>
    <w:p w:rsidR="00000000" w:rsidDel="00000000" w:rsidP="00000000" w:rsidRDefault="00000000" w:rsidRPr="00000000" w14:paraId="00000031">
      <w:pPr>
        <w:rPr/>
      </w:pPr>
      <w:r w:rsidDel="00000000" w:rsidR="00000000" w:rsidRPr="00000000">
        <w:rPr>
          <w:b w:val="1"/>
          <w:rtl w:val="0"/>
        </w:rPr>
        <w:t xml:space="preserve">Lingbo Liu</w:t>
      </w:r>
      <w:r w:rsidDel="00000000" w:rsidR="00000000" w:rsidRPr="00000000">
        <w:rPr>
          <w:rtl w:val="0"/>
        </w:rPr>
        <w:t xml:space="preserve"> will act as project co-principal investigator and lead computational reproduction attempts. He will also be responsible for leading the efforts of research collaborators and interns participating in those reproduction attempts.</w:t>
      </w:r>
    </w:p>
    <w:p w:rsidR="00000000" w:rsidDel="00000000" w:rsidP="00000000" w:rsidRDefault="00000000" w:rsidRPr="00000000" w14:paraId="00000032">
      <w:pPr>
        <w:rPr/>
      </w:pPr>
      <w:r w:rsidDel="00000000" w:rsidR="00000000" w:rsidRPr="00000000">
        <w:rPr>
          <w:b w:val="1"/>
          <w:rtl w:val="0"/>
        </w:rPr>
        <w:t xml:space="preserve">Research collaborators and assistants</w:t>
      </w:r>
      <w:r w:rsidDel="00000000" w:rsidR="00000000" w:rsidRPr="00000000">
        <w:rPr>
          <w:rtl w:val="0"/>
        </w:rPr>
        <w:t xml:space="preserve"> will also participate in this project through the Harvard Center for Geospatial Analysis and Spatial Data Lab internship program. RC/RAs will participate in the qualitative coding of data and code artifacts, and the qualitative coding of de-identified email text. These team members will also have the opportunity to participate in computational reproduction attempts.</w:t>
      </w:r>
    </w:p>
    <w:p w:rsidR="00000000" w:rsidDel="00000000" w:rsidP="00000000" w:rsidRDefault="00000000" w:rsidRPr="00000000" w14:paraId="00000033">
      <w:pPr>
        <w:pStyle w:val="Heading1"/>
        <w:rPr/>
      </w:pPr>
      <w:bookmarkStart w:colFirst="0" w:colLast="0" w:name="_7okt8420zjc" w:id="11"/>
      <w:bookmarkEnd w:id="11"/>
      <w:r w:rsidDel="00000000" w:rsidR="00000000" w:rsidRPr="00000000">
        <w:rPr>
          <w:rtl w:val="0"/>
        </w:rPr>
        <w:t xml:space="preserve">CRediT Statement</w:t>
      </w:r>
    </w:p>
    <w:p w:rsidR="00000000" w:rsidDel="00000000" w:rsidP="00000000" w:rsidRDefault="00000000" w:rsidRPr="00000000" w14:paraId="00000034">
      <w:pPr>
        <w:rPr/>
      </w:pPr>
      <w:r w:rsidDel="00000000" w:rsidR="00000000" w:rsidRPr="00000000">
        <w:rPr>
          <w:b w:val="1"/>
          <w:rtl w:val="0"/>
        </w:rPr>
        <w:t xml:space="preserve">Kedron: </w:t>
      </w:r>
      <w:r w:rsidDel="00000000" w:rsidR="00000000" w:rsidRPr="00000000">
        <w:rPr>
          <w:rtl w:val="0"/>
        </w:rPr>
        <w:t xml:space="preserve">Conceptualization, Methodology, Data Curation, Formal Analysis, Writing - Original Draft, Supervision, Project Administration. </w:t>
      </w:r>
      <w:r w:rsidDel="00000000" w:rsidR="00000000" w:rsidRPr="00000000">
        <w:rPr>
          <w:b w:val="1"/>
          <w:rtl w:val="0"/>
        </w:rPr>
        <w:t xml:space="preserve">Liu:</w:t>
      </w:r>
      <w:r w:rsidDel="00000000" w:rsidR="00000000" w:rsidRPr="00000000">
        <w:rPr>
          <w:rtl w:val="0"/>
        </w:rPr>
        <w:t xml:space="preserve"> Conceptualization, Methodology, Writing - Original Draft, Project Administration, Software. </w:t>
      </w:r>
      <w:r w:rsidDel="00000000" w:rsidR="00000000" w:rsidRPr="00000000">
        <w:rPr>
          <w:b w:val="1"/>
          <w:rtl w:val="0"/>
        </w:rPr>
        <w:t xml:space="preserve">Li:</w:t>
      </w:r>
      <w:r w:rsidDel="00000000" w:rsidR="00000000" w:rsidRPr="00000000">
        <w:rPr>
          <w:rtl w:val="0"/>
        </w:rPr>
        <w:t xml:space="preserve"> Data Curation Formal Analysis.</w:t>
      </w:r>
    </w:p>
    <w:p w:rsidR="00000000" w:rsidDel="00000000" w:rsidP="00000000" w:rsidRDefault="00000000" w:rsidRPr="00000000" w14:paraId="00000035">
      <w:pPr>
        <w:pStyle w:val="Heading1"/>
        <w:rPr/>
      </w:pPr>
      <w:bookmarkStart w:colFirst="0" w:colLast="0" w:name="_snwjisa5u5ew" w:id="12"/>
      <w:bookmarkEnd w:id="12"/>
      <w:r w:rsidDel="00000000" w:rsidR="00000000" w:rsidRPr="00000000">
        <w:rPr>
          <w:rtl w:val="0"/>
        </w:rPr>
        <w:t xml:space="preserve">References</w:t>
      </w:r>
    </w:p>
    <w:p w:rsidR="00000000" w:rsidDel="00000000" w:rsidP="00000000" w:rsidRDefault="00000000" w:rsidRPr="00000000" w14:paraId="00000036">
      <w:pPr>
        <w:rPr/>
      </w:pPr>
      <w:r w:rsidDel="00000000" w:rsidR="00000000" w:rsidRPr="00000000">
        <w:rPr>
          <w:rtl w:val="0"/>
        </w:rPr>
        <w:t xml:space="preserve">Australian Research Data Council (ARDC). 2025. FAIR Data Self Assessment Tool. Available at https://ardc.edu.au/resource/fair-data-self-assessment-tool/ </w:t>
      </w:r>
    </w:p>
    <w:p w:rsidR="00000000" w:rsidDel="00000000" w:rsidP="00000000" w:rsidRDefault="00000000" w:rsidRPr="00000000" w14:paraId="00000037">
      <w:pPr>
        <w:rPr/>
      </w:pPr>
      <w:r w:rsidDel="00000000" w:rsidR="00000000" w:rsidRPr="00000000">
        <w:rPr>
          <w:rtl w:val="0"/>
        </w:rPr>
        <w:t xml:space="preserve">Baker, M. (2016). Reproducibility crisis. Nature, 533(26), 353-66.</w:t>
      </w:r>
    </w:p>
    <w:p w:rsidR="00000000" w:rsidDel="00000000" w:rsidP="00000000" w:rsidRDefault="00000000" w:rsidRPr="00000000" w14:paraId="00000038">
      <w:pPr>
        <w:rPr/>
      </w:pPr>
      <w:r w:rsidDel="00000000" w:rsidR="00000000" w:rsidRPr="00000000">
        <w:rPr>
          <w:rtl w:val="0"/>
        </w:rPr>
        <w:t xml:space="preserve">Berners-Lee, T. (2009). Linked data: Design issues. Accessed March 17, 2025. https://www.w3.org/DesignIssues/LinkedData.html . </w:t>
      </w:r>
    </w:p>
    <w:p w:rsidR="00000000" w:rsidDel="00000000" w:rsidP="00000000" w:rsidRDefault="00000000" w:rsidRPr="00000000" w14:paraId="00000039">
      <w:pPr>
        <w:rPr/>
      </w:pPr>
      <w:r w:rsidDel="00000000" w:rsidR="00000000" w:rsidRPr="00000000">
        <w:rPr>
          <w:rtl w:val="0"/>
        </w:rPr>
        <w:t xml:space="preserve">Brandt, M.J., IJzerman, H., Dijksterhuis, A., Farach, F.J., Geller, J., Giner-Sorolla, R., Grange, J.A., Perugini, M., Spies, J.R., Van't Veer, A., (2014). The replication recipe: What makes for a convincing replication?. Journal of Experimental Social Psychology, 50, 217-224. https://doi.org/10.1016/j.jesp.2013.10.005 </w:t>
      </w:r>
    </w:p>
    <w:p w:rsidR="00000000" w:rsidDel="00000000" w:rsidP="00000000" w:rsidRDefault="00000000" w:rsidRPr="00000000" w14:paraId="0000003A">
      <w:pPr>
        <w:rPr/>
      </w:pPr>
      <w:r w:rsidDel="00000000" w:rsidR="00000000" w:rsidRPr="00000000">
        <w:rPr>
          <w:rtl w:val="0"/>
        </w:rPr>
        <w:t xml:space="preserve">Brinckman, A., Chard, K., Gaffney, N., Hategan, M., Jones, M. B., Kowalik, K., ... &amp; Turner, K. (2019). Computing environments for reproducibility: Capturing the “Whole Tale”. Future Generation Computer Systems, 94, 854-867. https://doi.org/10.1016/j.future.2017.12.029 </w:t>
      </w:r>
    </w:p>
    <w:p w:rsidR="00000000" w:rsidDel="00000000" w:rsidP="00000000" w:rsidRDefault="00000000" w:rsidRPr="00000000" w14:paraId="0000003B">
      <w:pPr>
        <w:rPr/>
      </w:pPr>
      <w:r w:rsidDel="00000000" w:rsidR="00000000" w:rsidRPr="00000000">
        <w:rPr>
          <w:rtl w:val="0"/>
        </w:rPr>
        <w:t xml:space="preserve">Camerer, C.F., Dreber, A., Holzmeister, F., Ho, T.H., Huber, J., Johannesson, M., Kirchler, M., Nave, G., Nosek, B.A., Pfeiffer, T. and Altmejd, A., (2018). Evaluating the replicability of social science experiments in Nature and Science between 2010 and 2015. Nature Human Behaviour, 2(9), 637-644. https://doi.org/10.1038/s41562-018-0399-z </w:t>
      </w:r>
    </w:p>
    <w:p w:rsidR="00000000" w:rsidDel="00000000" w:rsidP="00000000" w:rsidRDefault="00000000" w:rsidRPr="00000000" w14:paraId="0000003C">
      <w:pPr>
        <w:rPr/>
      </w:pPr>
      <w:r w:rsidDel="00000000" w:rsidR="00000000" w:rsidRPr="00000000">
        <w:rPr>
          <w:rtl w:val="0"/>
        </w:rPr>
        <w:t xml:space="preserve">Chang, A.C. and Li, P., (2017). Is economics research replicable? Sixty published papers from thirteen journals say “often not”. Critical Finance Review, 11(1), 185-206. http://dx.doi.org/10.1561/104.00000053 </w:t>
      </w:r>
    </w:p>
    <w:p w:rsidR="00000000" w:rsidDel="00000000" w:rsidP="00000000" w:rsidRDefault="00000000" w:rsidRPr="00000000" w14:paraId="0000003D">
      <w:pPr>
        <w:rPr/>
      </w:pPr>
      <w:r w:rsidDel="00000000" w:rsidR="00000000" w:rsidRPr="00000000">
        <w:rPr>
          <w:rtl w:val="0"/>
        </w:rPr>
        <w:t xml:space="preserve">Clarke, D., Wang, L., Jones, A., Wojciechowicz, et al. (2019). FAIRshake: Toolkit to Evaluate the FAIRness of Research Digital Resources. Cell Systems 9(5): 417-421. https://doi.org/10.1016/j.cels.2019.09.011 </w:t>
      </w:r>
    </w:p>
    <w:p w:rsidR="00000000" w:rsidDel="00000000" w:rsidP="00000000" w:rsidRDefault="00000000" w:rsidRPr="00000000" w14:paraId="0000003E">
      <w:pPr>
        <w:rPr/>
      </w:pPr>
      <w:r w:rsidDel="00000000" w:rsidR="00000000" w:rsidRPr="00000000">
        <w:rPr>
          <w:rtl w:val="0"/>
        </w:rPr>
        <w:t xml:space="preserve">Collberg, C., &amp; Proebsting, T. A., (2016). Repeatability in computer systems research. Communications of the ACM, 59(3), 62-69. http://dx.doi.org/10.1145/2812803 </w:t>
      </w:r>
    </w:p>
    <w:p w:rsidR="00000000" w:rsidDel="00000000" w:rsidP="00000000" w:rsidRDefault="00000000" w:rsidRPr="00000000" w14:paraId="0000003F">
      <w:pPr>
        <w:rPr/>
      </w:pPr>
      <w:r w:rsidDel="00000000" w:rsidR="00000000" w:rsidRPr="00000000">
        <w:rPr>
          <w:rtl w:val="0"/>
        </w:rPr>
        <w:t xml:space="preserve">Dewald, W. G., Thursby, J. G., &amp; Anderson, R. G., (1986). Replication in empirical economics: The journal of money, credit and banking project. The American Economic Review, 587-603.</w:t>
      </w:r>
    </w:p>
    <w:p w:rsidR="00000000" w:rsidDel="00000000" w:rsidP="00000000" w:rsidRDefault="00000000" w:rsidRPr="00000000" w14:paraId="00000040">
      <w:pPr>
        <w:rPr/>
      </w:pPr>
      <w:r w:rsidDel="00000000" w:rsidR="00000000" w:rsidRPr="00000000">
        <w:rPr>
          <w:rtl w:val="0"/>
        </w:rPr>
        <w:t xml:space="preserve">Ebersole, C.R., Atherton, O.E., Belanger, A.L., Skulborstad, H.M., Allen, J.M., Banks, J.B., Baranski, E., Bernstein, M.J., Bonfiglio, D.B., Boucher, L., Brown, E.R., (2016). Many Labs 3: Evaluating participant pool quality across the academic semester via replication. Journal of Experimental Social Psychology, 67, 68-82. https://doi.org/10.1016/j.jesp.2015.10.012 </w:t>
      </w:r>
    </w:p>
    <w:p w:rsidR="00000000" w:rsidDel="00000000" w:rsidP="00000000" w:rsidRDefault="00000000" w:rsidRPr="00000000" w14:paraId="00000041">
      <w:pPr>
        <w:rPr/>
      </w:pPr>
      <w:r w:rsidDel="00000000" w:rsidR="00000000" w:rsidRPr="00000000">
        <w:rPr>
          <w:rtl w:val="0"/>
        </w:rPr>
        <w:t xml:space="preserve">Ebersole, C.R., Mathur, M.B., Baranski, E., Bart-Plange, D.J., Buttrick, N.R., Chartier, C.R., Corker, K.S., Corley, M., Hartshorne, J.K., IJzerman, H., Lazarević, L.B., (2020). Many Labs 5: Testing pre-data-collection peer review as an intervention to increase replicability. Advances in Methods and Practices in Psychological Science, 3(3), 309-331. https://doi.org/10.1177/2515245920958687 </w:t>
      </w:r>
    </w:p>
    <w:p w:rsidR="00000000" w:rsidDel="00000000" w:rsidP="00000000" w:rsidRDefault="00000000" w:rsidRPr="00000000" w14:paraId="00000042">
      <w:pPr>
        <w:rPr/>
      </w:pPr>
      <w:r w:rsidDel="00000000" w:rsidR="00000000" w:rsidRPr="00000000">
        <w:rPr>
          <w:rtl w:val="0"/>
        </w:rPr>
        <w:t xml:space="preserve">Fanelli, D. (2018). Is science really facing a reproducibility crisis, and do we need it to?. Proceedings of the National Academy of Sciences, 115(11), 2628-2631. https://doi.org/10.1073/pnas.1708272114 </w:t>
      </w:r>
    </w:p>
    <w:p w:rsidR="00000000" w:rsidDel="00000000" w:rsidP="00000000" w:rsidRDefault="00000000" w:rsidRPr="00000000" w14:paraId="00000043">
      <w:pPr>
        <w:rPr/>
      </w:pPr>
      <w:r w:rsidDel="00000000" w:rsidR="00000000" w:rsidRPr="00000000">
        <w:rPr>
          <w:rtl w:val="0"/>
        </w:rPr>
        <w:t xml:space="preserve">Foster, E. D., Deardorff, A. (2017). Open science framework (OSF). Journal of the Medical Library Association, 105(2), 203.</w:t>
      </w:r>
    </w:p>
    <w:p w:rsidR="00000000" w:rsidDel="00000000" w:rsidP="00000000" w:rsidRDefault="00000000" w:rsidRPr="00000000" w14:paraId="00000044">
      <w:pPr>
        <w:rPr/>
      </w:pPr>
      <w:r w:rsidDel="00000000" w:rsidR="00000000" w:rsidRPr="00000000">
        <w:rPr>
          <w:rtl w:val="0"/>
        </w:rPr>
        <w:t xml:space="preserve">Holler, J., P. Kedron, D. An-Pham, D. Burt, Zhou, J., (2023). Reproduction of Chakraborty 2021 distribution of COVID-19 and intra-categorical analysis of people with disabilities. Open Science Framework. http://doi.org/10.17605/OSF.IO/S5MTQ.</w:t>
      </w:r>
    </w:p>
    <w:p w:rsidR="00000000" w:rsidDel="00000000" w:rsidP="00000000" w:rsidRDefault="00000000" w:rsidRPr="00000000" w14:paraId="00000045">
      <w:pPr>
        <w:rPr/>
      </w:pPr>
      <w:r w:rsidDel="00000000" w:rsidR="00000000" w:rsidRPr="00000000">
        <w:rPr>
          <w:rtl w:val="0"/>
        </w:rPr>
        <w:t xml:space="preserve">Jasny, B. R., Wigginton, N., McNutt, M., Bubela, T., Buck, S., Cook-Deegan, R., ... &amp; Watts, D. (2017). Fostering reproducibility in industry-academia research. Science, 357(6353), 759-761. https://doi.org/10.1126/science.aan4906 </w:t>
      </w:r>
    </w:p>
    <w:p w:rsidR="00000000" w:rsidDel="00000000" w:rsidP="00000000" w:rsidRDefault="00000000" w:rsidRPr="00000000" w14:paraId="00000046">
      <w:pPr>
        <w:rPr/>
      </w:pPr>
      <w:r w:rsidDel="00000000" w:rsidR="00000000" w:rsidRPr="00000000">
        <w:rPr>
          <w:rtl w:val="0"/>
        </w:rPr>
        <w:t xml:space="preserve">Kedron, P., &amp; Holler, J., (2023). Template for Reproducible and Replicable Research in Human-Environment and Geographical Sciences. https://doi.org/10.17605/OSF.IO/W29MQ </w:t>
      </w:r>
    </w:p>
    <w:p w:rsidR="00000000" w:rsidDel="00000000" w:rsidP="00000000" w:rsidRDefault="00000000" w:rsidRPr="00000000" w14:paraId="00000047">
      <w:pPr>
        <w:rPr/>
      </w:pPr>
      <w:r w:rsidDel="00000000" w:rsidR="00000000" w:rsidRPr="00000000">
        <w:rPr>
          <w:rtl w:val="0"/>
        </w:rPr>
        <w:t xml:space="preserve">Kedron, P., S. Bardin, T. D. Hoffman, M. Sachdeva, M. Quick, Holler, J. (2022). A replication of DiMaggio et al. (2020) in Phoenix, AZ. Annals of Epidemiology 74:8–14. https://doi.org/10.1016/j.annepidem.2022.05.005.</w:t>
      </w:r>
    </w:p>
    <w:p w:rsidR="00000000" w:rsidDel="00000000" w:rsidP="00000000" w:rsidRDefault="00000000" w:rsidRPr="00000000" w14:paraId="00000048">
      <w:pPr>
        <w:rPr/>
      </w:pPr>
      <w:r w:rsidDel="00000000" w:rsidR="00000000" w:rsidRPr="00000000">
        <w:rPr>
          <w:rtl w:val="0"/>
        </w:rPr>
        <w:t xml:space="preserve">Kedron, P., Bardin, S., Holler, J., Gilman, J., Grady, B., Seeley, M., Wang, X. Yang, W., (2024a). A framework for moving beyond computational reproducibility: Lessons from three reproductions of geographical analyses of COVID‐19. Geographical Analysis, 56(1), pp.163-184. https://doi.org/10.1111/gean.12370 </w:t>
      </w:r>
    </w:p>
    <w:p w:rsidR="00000000" w:rsidDel="00000000" w:rsidP="00000000" w:rsidRDefault="00000000" w:rsidRPr="00000000" w14:paraId="00000049">
      <w:pPr>
        <w:rPr/>
      </w:pPr>
      <w:r w:rsidDel="00000000" w:rsidR="00000000" w:rsidRPr="00000000">
        <w:rPr>
          <w:rtl w:val="0"/>
        </w:rPr>
        <w:t xml:space="preserve">Kedron, P., Holler, J. and Bardin, S., (2024b). Reproducible research practices and barriers to reproducible research in geography: insights from a survey. Annals of the American Association of Geographers, 114(2), 369-386. https://doi-org/10.1080/24694452.2023.2276115 </w:t>
      </w:r>
    </w:p>
    <w:p w:rsidR="00000000" w:rsidDel="00000000" w:rsidP="00000000" w:rsidRDefault="00000000" w:rsidRPr="00000000" w14:paraId="0000004A">
      <w:pPr>
        <w:rPr/>
      </w:pPr>
      <w:r w:rsidDel="00000000" w:rsidR="00000000" w:rsidRPr="00000000">
        <w:rPr>
          <w:rtl w:val="0"/>
        </w:rPr>
        <w:t xml:space="preserve">Kedron, P., Holler, J., Trgovac, A., (2025a). Replications as Project Based Learning in Geographic Information Science [online]. Available from: osf.io/6mnaj_v1. </w:t>
      </w:r>
    </w:p>
    <w:p w:rsidR="00000000" w:rsidDel="00000000" w:rsidP="00000000" w:rsidRDefault="00000000" w:rsidRPr="00000000" w14:paraId="0000004B">
      <w:pPr>
        <w:rPr/>
      </w:pPr>
      <w:r w:rsidDel="00000000" w:rsidR="00000000" w:rsidRPr="00000000">
        <w:rPr>
          <w:rtl w:val="0"/>
        </w:rPr>
        <w:t xml:space="preserve">Kedron, P., Holler, J., Bardin, S., Hilgendorf, Z., (2025b). Reproducibility, Replicability, and Open Science Practices in the Geographical Sciences [online]. Available from: osf.io/c5a2r.</w:t>
      </w:r>
    </w:p>
    <w:p w:rsidR="00000000" w:rsidDel="00000000" w:rsidP="00000000" w:rsidRDefault="00000000" w:rsidRPr="00000000" w14:paraId="0000004C">
      <w:pPr>
        <w:rPr/>
      </w:pPr>
      <w:r w:rsidDel="00000000" w:rsidR="00000000" w:rsidRPr="00000000">
        <w:rPr>
          <w:rtl w:val="0"/>
        </w:rPr>
        <w:t xml:space="preserve">Kedron, P., Holler, J., Bardin, S., (2025c). A Survey of Researcher Perceptions of Replication in Geography. Annals of the American Association of Geographers, 115(1), pp.184-204. https://doi-org/10.1080/24694452.2024.2415695  </w:t>
      </w:r>
    </w:p>
    <w:p w:rsidR="00000000" w:rsidDel="00000000" w:rsidP="00000000" w:rsidRDefault="00000000" w:rsidRPr="00000000" w14:paraId="0000004D">
      <w:pPr>
        <w:rPr/>
      </w:pPr>
      <w:r w:rsidDel="00000000" w:rsidR="00000000" w:rsidRPr="00000000">
        <w:rPr>
          <w:rtl w:val="0"/>
        </w:rPr>
        <w:t xml:space="preserve">Klein, R.A., Vianello, M., Hasselman, F., Adams, B.G., Adams Jr, R.B., Alper, S., Aveyard, M., Axt, J.R., Babalola, M.T., Bahník, Š., Batra, R., (2018). Many Labs 2: Investigating variation in replicability across samples and settings. Advances in Methods and Practices in Psychological Science, 1(4), pp.443-490. https://doi.org/10.1177/2515245918810225 </w:t>
      </w:r>
    </w:p>
    <w:p w:rsidR="00000000" w:rsidDel="00000000" w:rsidP="00000000" w:rsidRDefault="00000000" w:rsidRPr="00000000" w14:paraId="0000004E">
      <w:pPr>
        <w:rPr/>
      </w:pPr>
      <w:r w:rsidDel="00000000" w:rsidR="00000000" w:rsidRPr="00000000">
        <w:rPr>
          <w:rtl w:val="0"/>
        </w:rPr>
        <w:t xml:space="preserve">Klein, R.A., Cook, C.L., Ebersole, C.R., Vitiello, C., Nosek, B.A., Hilgard, J., Ahn, P.H., Brady, A.J., Chartier, C.R., Christopherson, C.D., Clay, S., (2022). Many Labs 4: Failure to replicate mortality salience effect with and without original author inv</w:t>
      </w:r>
      <w:r w:rsidDel="00000000" w:rsidR="00000000" w:rsidRPr="00000000">
        <w:rPr>
          <w:rtl w:val="0"/>
        </w:rPr>
        <w:t xml:space="preserve">olvement. Collabra: Psychology, 8(1), p.35271. https://doi.org/10.1525/collabra.35271 </w:t>
      </w:r>
    </w:p>
    <w:p w:rsidR="00000000" w:rsidDel="00000000" w:rsidP="00000000" w:rsidRDefault="00000000" w:rsidRPr="00000000" w14:paraId="0000004F">
      <w:pPr>
        <w:rPr/>
      </w:pPr>
      <w:r w:rsidDel="00000000" w:rsidR="00000000" w:rsidRPr="00000000">
        <w:rPr>
          <w:rtl w:val="0"/>
        </w:rPr>
        <w:t xml:space="preserve">Konkol, M., Kray, C., Pfeiffer, M., (2019). Computational reproducibility in geoscientific papers: Insights from a series of studies with geoscientists and a reproduction study. International Journal of Geographical Information Science, 33(2):408–429. https://doi.org/10.1080/13658816.2018.1508687.</w:t>
      </w:r>
    </w:p>
    <w:p w:rsidR="00000000" w:rsidDel="00000000" w:rsidP="00000000" w:rsidRDefault="00000000" w:rsidRPr="00000000" w14:paraId="00000050">
      <w:pPr>
        <w:rPr/>
      </w:pPr>
      <w:r w:rsidDel="00000000" w:rsidR="00000000" w:rsidRPr="00000000">
        <w:rPr>
          <w:rtl w:val="0"/>
        </w:rPr>
        <w:t xml:space="preserve">Lewis, T. (2023). From policy to practice: How journal-based data policies encourage scientists' adoption of reproducible research practices (Order No. 30420850). Available from ProQuest Dissertations &amp; Theses A&amp;I; ProQuest Dissertations &amp; Theses Global. (2817275132). Retrieved from https://www.proquest.com/dissertations-theses/policy-practice-how-journal-based-data-policies/docview/2817275132/se-2   </w:t>
      </w:r>
    </w:p>
    <w:p w:rsidR="00000000" w:rsidDel="00000000" w:rsidP="00000000" w:rsidRDefault="00000000" w:rsidRPr="00000000" w14:paraId="00000051">
      <w:pPr>
        <w:rPr/>
      </w:pPr>
      <w:r w:rsidDel="00000000" w:rsidR="00000000" w:rsidRPr="00000000">
        <w:rPr>
          <w:rtl w:val="0"/>
        </w:rPr>
        <w:t xml:space="preserve">Liu, L., Wang, F., Fu, X., Kötter, T., Sturm, K., Guan, W. W., Bao, S., (2024). Elevating the RRE Framework for Geospatial Analysis with Visual Programming Platforms: An Exploration with Geospatial Analytics Extension for KNIME. International Journal of Applied Earth Observation and Geoinformation, 130, 103948. https://doi.org/10.1016/j.jag.2024.103948 </w:t>
      </w:r>
    </w:p>
    <w:p w:rsidR="00000000" w:rsidDel="00000000" w:rsidP="00000000" w:rsidRDefault="00000000" w:rsidRPr="00000000" w14:paraId="00000052">
      <w:pPr>
        <w:rPr/>
      </w:pPr>
      <w:r w:rsidDel="00000000" w:rsidR="00000000" w:rsidRPr="00000000">
        <w:rPr>
          <w:rtl w:val="0"/>
        </w:rPr>
        <w:t xml:space="preserve">Nüst, D., Granell, C., Hofer, B., Konkol, M., Ostermann, F.O., Sileryte, R., Cerutti, V., (2018). Reproducible research and GIScience: an evaluation using AGILE conference papers. PeerJ, 6, p.e5072. https://doi.org/10.7717/peerj.5072 </w:t>
      </w:r>
    </w:p>
    <w:p w:rsidR="00000000" w:rsidDel="00000000" w:rsidP="00000000" w:rsidRDefault="00000000" w:rsidRPr="00000000" w14:paraId="00000053">
      <w:pPr>
        <w:rPr/>
      </w:pPr>
      <w:r w:rsidDel="00000000" w:rsidR="00000000" w:rsidRPr="00000000">
        <w:rPr>
          <w:rtl w:val="0"/>
        </w:rPr>
        <w:t xml:space="preserve">Nüst, D., Eglen, S.J. (2021). CODECHECK: an Open Science initiative for the independent execution of computations underlying research articles during peer review to improve reproducibility. F1000Research, 10:253. https://doi.org/10.12688/f1000research.51738.2.</w:t>
      </w:r>
    </w:p>
    <w:p w:rsidR="00000000" w:rsidDel="00000000" w:rsidP="00000000" w:rsidRDefault="00000000" w:rsidRPr="00000000" w14:paraId="00000054">
      <w:pPr>
        <w:rPr/>
      </w:pPr>
      <w:r w:rsidDel="00000000" w:rsidR="00000000" w:rsidRPr="00000000">
        <w:rPr>
          <w:rtl w:val="0"/>
        </w:rPr>
        <w:t xml:space="preserve">Nüst, D., Granell, C., Ostermann, F.O., (2023). Impact of reproducible paper guidelines on computational papers: A longitudinal study on the AGILE and GIScience conference series [online]. Available from: osf.io/xzjch.</w:t>
      </w:r>
    </w:p>
    <w:p w:rsidR="00000000" w:rsidDel="00000000" w:rsidP="00000000" w:rsidRDefault="00000000" w:rsidRPr="00000000" w14:paraId="00000055">
      <w:pPr>
        <w:rPr/>
      </w:pPr>
      <w:r w:rsidDel="00000000" w:rsidR="00000000" w:rsidRPr="00000000">
        <w:rPr>
          <w:rtl w:val="0"/>
        </w:rPr>
        <w:t xml:space="preserve">Nüst, D., Ostermann, F.O., Sileryte, R., Hofer, B., Granell, C., Teperek, M., Graser, A., Broman, K.W., Hettne, K.M., Konkol, M., (2024). Reproducible Publications at AGILE Conferences [online]. Available from http://doi.org/10.17605/OSF.IO/PHMCE </w:t>
      </w:r>
    </w:p>
    <w:p w:rsidR="00000000" w:rsidDel="00000000" w:rsidP="00000000" w:rsidRDefault="00000000" w:rsidRPr="00000000" w14:paraId="00000056">
      <w:pPr>
        <w:rPr/>
      </w:pPr>
      <w:r w:rsidDel="00000000" w:rsidR="00000000" w:rsidRPr="00000000">
        <w:rPr>
          <w:rtl w:val="0"/>
        </w:rPr>
        <w:t xml:space="preserve">Olken, B.A., 2015. Promises and perils of pre-analysis plans. Journal of Economic Perspectives, 29(3), pp.61-80. https://doi.org/10.1257/jep.29.3.61.    </w:t>
      </w:r>
    </w:p>
    <w:p w:rsidR="00000000" w:rsidDel="00000000" w:rsidP="00000000" w:rsidRDefault="00000000" w:rsidRPr="00000000" w14:paraId="00000057">
      <w:pPr>
        <w:rPr/>
      </w:pPr>
      <w:r w:rsidDel="00000000" w:rsidR="00000000" w:rsidRPr="00000000">
        <w:rPr>
          <w:rtl w:val="0"/>
        </w:rPr>
        <w:t xml:space="preserve">Ostermann, F.O., Nüst, D., Granell, C., Hofer, B., Konkol, M. (2021). Reproducible Research and GIScience: An Evaluation Using GIScience Conference Papers. In 11th International Conference on Geographic Information Science (GIScience 2021) - Part II. Leibniz International Proceedings in Informatics (LIPIcs), Volume 208, pp. 2:1-2:16, Schloss Dagstuhl – Leibniz-Zentrum für Informatik. https://doi.org/10.4230/LIPIcs.GIScience.2021.II.2 </w:t>
      </w:r>
    </w:p>
    <w:p w:rsidR="00000000" w:rsidDel="00000000" w:rsidP="00000000" w:rsidRDefault="00000000" w:rsidRPr="00000000" w14:paraId="00000058">
      <w:pPr>
        <w:rPr/>
      </w:pPr>
      <w:r w:rsidDel="00000000" w:rsidR="00000000" w:rsidRPr="00000000">
        <w:rPr>
          <w:rtl w:val="0"/>
        </w:rPr>
        <w:t xml:space="preserve">Paez, A. (2021). Reproducibility of research during COVID-19: Examining the case of population density and the basic reproductive rate from the perspective of spatial analysis. Geographical Analysis 54 (4): 860–80. https://doi.org/10.1111/gean.12307.</w:t>
      </w:r>
    </w:p>
    <w:p w:rsidR="00000000" w:rsidDel="00000000" w:rsidP="00000000" w:rsidRDefault="00000000" w:rsidRPr="00000000" w14:paraId="00000059">
      <w:pPr>
        <w:rPr/>
      </w:pPr>
      <w:r w:rsidDel="00000000" w:rsidR="00000000" w:rsidRPr="00000000">
        <w:rPr>
          <w:rtl w:val="0"/>
        </w:rPr>
        <w:t xml:space="preserve">Perkel, J. M. (2018). Why Jupyter is data scientists' computational notebook of choice. Nature, 563(7732), 145-147. </w:t>
      </w:r>
    </w:p>
    <w:p w:rsidR="00000000" w:rsidDel="00000000" w:rsidP="00000000" w:rsidRDefault="00000000" w:rsidRPr="00000000" w14:paraId="0000005A">
      <w:pPr>
        <w:rPr/>
      </w:pPr>
      <w:r w:rsidDel="00000000" w:rsidR="00000000" w:rsidRPr="00000000">
        <w:rPr>
          <w:rtl w:val="0"/>
        </w:rPr>
        <w:t xml:space="preserve">Rey, S. J., Anselin, L., Li, X., Pahle, R., Laura, J., Li, W., &amp; Koschinsky, J. (2015). Open geospatial analytics with PySAL. ISPRS International Journal of Geo-Information, 4(2), 815-836. https://doi.org/10.3390/ijgi4020815 </w:t>
      </w:r>
    </w:p>
    <w:p w:rsidR="00000000" w:rsidDel="00000000" w:rsidP="00000000" w:rsidRDefault="00000000" w:rsidRPr="00000000" w14:paraId="0000005B">
      <w:pPr>
        <w:rPr/>
      </w:pPr>
      <w:r w:rsidDel="00000000" w:rsidR="00000000" w:rsidRPr="00000000">
        <w:rPr>
          <w:rtl w:val="0"/>
        </w:rPr>
        <w:t xml:space="preserve">Rey, S. J., Anselin, L., Amaral, P., Arribas‐Bel, D., Cortes, R. X., Gaboardi, J. D., ... &amp; Wolf, L. J. (2022). The PySAL ecosystem: Philosophy and implementation. Geographical Analysis, 54(3), 467-487. https://doi.org/10.1111/gean.12276 </w:t>
      </w:r>
    </w:p>
    <w:p w:rsidR="00000000" w:rsidDel="00000000" w:rsidP="00000000" w:rsidRDefault="00000000" w:rsidRPr="00000000" w14:paraId="0000005C">
      <w:pPr>
        <w:rPr/>
      </w:pPr>
      <w:r w:rsidDel="00000000" w:rsidR="00000000" w:rsidRPr="00000000">
        <w:rPr>
          <w:rtl w:val="0"/>
        </w:rPr>
        <w:t xml:space="preserve">Roche, D. G., Kruuk, L. E. B., Lanfear, R., Binning, S. A., (2015). Public Data Archiving in Ecology and Evolution: How Well Are We Doing? PLOS Biology. 13, e1002295. https://doi.org/10.1371/journal.pbio.1002295 </w:t>
      </w:r>
    </w:p>
    <w:p w:rsidR="00000000" w:rsidDel="00000000" w:rsidP="00000000" w:rsidRDefault="00000000" w:rsidRPr="00000000" w14:paraId="0000005D">
      <w:pPr>
        <w:rPr/>
      </w:pPr>
      <w:r w:rsidDel="00000000" w:rsidR="00000000" w:rsidRPr="00000000">
        <w:rPr>
          <w:rtl w:val="0"/>
        </w:rPr>
        <w:t xml:space="preserve">Sandve GK, Nekrutenko A, Taylor J, Hovig E. (2013). Ten Simple Rules for Reproducible Computational </w:t>
      </w:r>
      <w:r w:rsidDel="00000000" w:rsidR="00000000" w:rsidRPr="00000000">
        <w:rPr>
          <w:rtl w:val="0"/>
        </w:rPr>
        <w:t xml:space="preserve">Research. PLoS Computational Biology 9(10): e1003285. https://doi.org/10.1371/journal.pcbi.1003285 </w:t>
      </w:r>
    </w:p>
    <w:p w:rsidR="00000000" w:rsidDel="00000000" w:rsidP="00000000" w:rsidRDefault="00000000" w:rsidRPr="00000000" w14:paraId="0000005E">
      <w:pPr>
        <w:rPr/>
      </w:pPr>
      <w:r w:rsidDel="00000000" w:rsidR="00000000" w:rsidRPr="00000000">
        <w:rPr>
          <w:rtl w:val="0"/>
        </w:rPr>
        <w:t xml:space="preserve">Seibold, H., Czerny, S., Decke, S., Dieterle, R., Eder, T., Fohr, S., ... &amp; Nalenz, M. (2021). A computational reproducibility study of PLOS ONE articles featuring longitudinal data analyses. PLoS One, 16(6), e0251194. https://doi.org/10.1371/journal.pone.0251194 </w:t>
      </w:r>
    </w:p>
    <w:p w:rsidR="00000000" w:rsidDel="00000000" w:rsidP="00000000" w:rsidRDefault="00000000" w:rsidRPr="00000000" w14:paraId="0000005F">
      <w:pPr>
        <w:rPr/>
      </w:pPr>
      <w:r w:rsidDel="00000000" w:rsidR="00000000" w:rsidRPr="00000000">
        <w:rPr>
          <w:rtl w:val="0"/>
        </w:rPr>
        <w:t xml:space="preserve">Stodden, V. (2020). Beyond open data: a model for linking digital artifacts to enable reproducibility of scientific claims. In Proceedings of the 3rd International Workshop on Practical Reproducible Evaluation of Computer Systems (pp. 9-14). https://doi.org/10.1145/3391800.3398172 </w:t>
      </w:r>
    </w:p>
    <w:p w:rsidR="00000000" w:rsidDel="00000000" w:rsidP="00000000" w:rsidRDefault="00000000" w:rsidRPr="00000000" w14:paraId="00000060">
      <w:pPr>
        <w:rPr/>
      </w:pPr>
      <w:r w:rsidDel="00000000" w:rsidR="00000000" w:rsidRPr="00000000">
        <w:rPr>
          <w:rtl w:val="0"/>
        </w:rPr>
        <w:t xml:space="preserve">Stodden, V., Seiler, J., &amp; Ma, Z. (2018). An empirical analysis of journal policy effectiveness for computational reproducibility. Proceedings of the National Academy of Sciences, 115(11), 2584-2589. https://doi.org/10.1073/pnas.1708290115 </w:t>
      </w:r>
    </w:p>
    <w:p w:rsidR="00000000" w:rsidDel="00000000" w:rsidP="00000000" w:rsidRDefault="00000000" w:rsidRPr="00000000" w14:paraId="00000061">
      <w:pPr>
        <w:rPr/>
      </w:pPr>
      <w:r w:rsidDel="00000000" w:rsidR="00000000" w:rsidRPr="00000000">
        <w:rPr>
          <w:rtl w:val="0"/>
        </w:rPr>
        <w:t xml:space="preserve">Vlaeminck, S. (2021). Dawning of a new age? Economics journals’ data policies on the test bench. LIBER Quarterly: The Journal of the Association of European Research Libraries, 31(1), 1-29. https://doi.org/10.53377/lq.10940 </w:t>
      </w:r>
    </w:p>
    <w:p w:rsidR="00000000" w:rsidDel="00000000" w:rsidP="00000000" w:rsidRDefault="00000000" w:rsidRPr="00000000" w14:paraId="00000062">
      <w:pPr>
        <w:rPr/>
      </w:pPr>
      <w:r w:rsidDel="00000000" w:rsidR="00000000" w:rsidRPr="00000000">
        <w:rPr>
          <w:rtl w:val="0"/>
        </w:rPr>
        <w:t xml:space="preserve">White, E., Baldridge, E., Brym, E., Locey, K., McGlinn, D., (2013). Nine simple ways to make it easier to (re)use your data. Ideas in Ecology and Evolution, 6(2). http://dx.doi.org/10.4033/iee.2013.6b.6.f </w:t>
      </w:r>
    </w:p>
    <w:p w:rsidR="00000000" w:rsidDel="00000000" w:rsidP="00000000" w:rsidRDefault="00000000" w:rsidRPr="00000000" w14:paraId="00000063">
      <w:pPr>
        <w:rPr/>
      </w:pPr>
      <w:r w:rsidDel="00000000" w:rsidR="00000000" w:rsidRPr="00000000">
        <w:rPr>
          <w:rtl w:val="0"/>
        </w:rPr>
        <w:t xml:space="preserve">Willis, C., &amp; Stodden, V. (2021). Trust but verify: How to leverage policies, workflows, and infrastructure to ensure computational reproducibility in publication. Harvard Data Science Review, 2(4). http://doi.org/10.1162/99608f92.25982dcf </w:t>
      </w:r>
    </w:p>
    <w:p w:rsidR="00000000" w:rsidDel="00000000" w:rsidP="00000000" w:rsidRDefault="00000000" w:rsidRPr="00000000" w14:paraId="00000064">
      <w:pPr>
        <w:rPr/>
      </w:pPr>
      <w:r w:rsidDel="00000000" w:rsidR="00000000" w:rsidRPr="00000000">
        <w:rPr>
          <w:rtl w:val="0"/>
        </w:rPr>
        <w:t xml:space="preserve">Wilkinson, M., Dumontier, M., Aalbersberg, I. et al. (2016).The FAIR Guiding Principles for scientific data management and stewardship. Scientific Data 3, 160018. https://doi.org/10.1038/sdata.2016.18 </w:t>
      </w:r>
    </w:p>
    <w:p w:rsidR="00000000" w:rsidDel="00000000" w:rsidP="00000000" w:rsidRDefault="00000000" w:rsidRPr="00000000" w14:paraId="00000065">
      <w:pPr>
        <w:rPr/>
      </w:pPr>
      <w:r w:rsidDel="00000000" w:rsidR="00000000" w:rsidRPr="00000000">
        <w:rPr>
          <w:rtl w:val="0"/>
        </w:rPr>
        <w:t xml:space="preserve">Wilkinson, S. R., Aloqalaa, M., Belhajjame, K., Crusoe, M. R., de Paula Kinoshita, B., Gadelha, L., ... &amp; Goble, C. (2025). Applying the FAIR principles to computational workflows. Scientific Data, 12(1), 328. https://doi.org/10.1038/s41597-025-04451-9 </w:t>
      </w:r>
    </w:p>
    <w:p w:rsidR="00000000" w:rsidDel="00000000" w:rsidP="00000000" w:rsidRDefault="00000000" w:rsidRPr="00000000" w14:paraId="00000066">
      <w:pPr>
        <w:rPr/>
      </w:pPr>
      <w:r w:rsidDel="00000000" w:rsidR="00000000" w:rsidRPr="00000000">
        <w:rPr>
          <w:rtl w:val="0"/>
        </w:rPr>
        <w:t xml:space="preserve">Wilson, J. P., Butler, K., Gao, S., Hu, Y., Li, W., &amp; Wright, D. J. (2021). A five-star guide for achieving replicability and reproducibility when working with GIS software and algorithms. Annals of the American Association of Geographers, 111(5), 1311-1317. https://doi.org/10.1080/24694452.2020.1806026 </w:t>
      </w:r>
    </w:p>
    <w:p w:rsidR="00000000" w:rsidDel="00000000" w:rsidP="00000000" w:rsidRDefault="00000000" w:rsidRPr="00000000" w14:paraId="00000067">
      <w:pPr>
        <w:rPr/>
      </w:pPr>
      <w:r w:rsidDel="00000000" w:rsidR="00000000" w:rsidRPr="00000000">
        <w:rPr>
          <w:rtl w:val="0"/>
        </w:rPr>
        <w:t xml:space="preserve">Yin, D., Liu, Y., Hu, H., Terstriep, J., Hong, X., Padmanabhan, A., &amp; Wang, S. (2019). CyberGIS‐Jupyter for reproducible and scalable geospatial analytics. Concurrency and Computation: Practice and Experience, 31(11), e5040. https://doi.org/10.1002/cpe.5040 </w:t>
      </w:r>
    </w:p>
    <w:p w:rsidR="00000000" w:rsidDel="00000000" w:rsidP="00000000" w:rsidRDefault="00000000" w:rsidRPr="00000000" w14:paraId="00000068">
      <w:pPr>
        <w:rPr/>
      </w:pPr>
      <w:r w:rsidDel="00000000" w:rsidR="00000000" w:rsidRPr="00000000">
        <w:rPr>
          <w:rtl w:val="0"/>
        </w:rPr>
        <w:t xml:space="preserve">Yu, J., Cox, S. (2017). 5-Star Data Rating Tool. CSIRO. v7. Software. https://doi.org/10.4225/08/5a12348f8567b</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00" w:lineRule="auto"/>
    </w:pPr>
    <w:rPr>
      <w:rFonts w:ascii="Arial" w:cs="Arial" w:eastAsia="Arial" w:hAnsi="Arial"/>
      <w:sz w:val="28"/>
      <w:szCs w:val="28"/>
    </w:rPr>
  </w:style>
  <w:style w:type="paragraph" w:styleId="Heading2">
    <w:name w:val="heading 2"/>
    <w:basedOn w:val="Normal"/>
    <w:next w:val="Normal"/>
    <w:pPr>
      <w:keepNext w:val="1"/>
      <w:keepLines w:val="1"/>
      <w:spacing w:after="80" w:before="200" w:lineRule="auto"/>
    </w:pPr>
    <w:rPr>
      <w:rFonts w:ascii="Arial" w:cs="Arial" w:eastAsia="Arial" w:hAnsi="Arial"/>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sf.io/g5hn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