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Molecular</w:t>
      </w:r>
      <w:r>
        <w:t xml:space="preserve"> </w:t>
      </w:r>
      <w:r>
        <w:t xml:space="preserve">Mechanisms</w:t>
      </w:r>
      <w:r>
        <w:t xml:space="preserve"> </w:t>
      </w:r>
      <w:r>
        <w:t xml:space="preserve">for</w:t>
      </w:r>
      <w:r>
        <w:t xml:space="preserve"> </w:t>
      </w:r>
      <w:r>
        <w:t xml:space="preserve">Human</w:t>
      </w:r>
      <w:r>
        <w:t xml:space="preserve"> </w:t>
      </w:r>
      <w:r>
        <w:t xml:space="preserve">Diseases:</w:t>
      </w:r>
      <w:r>
        <w:t xml:space="preserve"> </w:t>
      </w:r>
      <w:r>
        <w:t xml:space="preserve">Lab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Bacteria’s</w:t>
      </w:r>
      <w:r>
        <w:t xml:space="preserve"> </w:t>
      </w:r>
      <w:r>
        <w:t xml:space="preserve">Brain</w:t>
      </w:r>
      <w:r>
        <w:t xml:space="preserve"> </w:t>
      </w:r>
      <w:r>
        <w:t xml:space="preserve">–</w:t>
      </w:r>
      <w:r>
        <w:t xml:space="preserve"> </w:t>
      </w:r>
      <w:r>
        <w:t xml:space="preserve">Part</w:t>
      </w:r>
      <w:r>
        <w:t xml:space="preserve"> </w:t>
      </w:r>
      <w:r>
        <w:t xml:space="preserve">A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Yibo</w:t>
      </w:r>
      <w:r>
        <w:t xml:space="preserve"> </w:t>
      </w:r>
      <w:r>
        <w:t xml:space="preserve">Pan</w:t>
      </w:r>
    </w:p>
    <w:p>
      <w:pPr>
        <w:pStyle w:val="Date"/>
      </w:pPr>
      <w:r>
        <w:t xml:space="preserve">(2023-02-05)</w:t>
      </w:r>
    </w:p>
    <w:p>
      <w:pPr>
        <w:pStyle w:val="FirstParagraph"/>
      </w:pPr>
      <w:r>
        <w:t xml:space="preserve">##Results:</w:t>
      </w:r>
    </w:p>
    <w:p>
      <w:pPr>
        <w:pStyle w:val="SourceCode"/>
      </w:pPr>
      <w:r>
        <w:rPr>
          <w:rStyle w:val="VerbatimChar"/>
        </w:rPr>
        <w:t xml:space="preserve">## # A tibble: 18 × 2</w:t>
      </w:r>
      <w:r>
        <w:br/>
      </w:r>
      <w:r>
        <w:rPr>
          <w:rStyle w:val="VerbatimChar"/>
        </w:rPr>
        <w:t xml:space="preserve">##        t concentration</w:t>
      </w:r>
      <w:r>
        <w:br/>
      </w:r>
      <w:r>
        <w:rPr>
          <w:rStyle w:val="VerbatimChar"/>
        </w:rPr>
        <w:t xml:space="preserve">##    &lt;dbl&gt;         &lt;dbl&gt;</w:t>
      </w:r>
      <w:r>
        <w:br/>
      </w:r>
      <w:r>
        <w:rPr>
          <w:rStyle w:val="VerbatimChar"/>
        </w:rPr>
        <w:t xml:space="preserve">##  1 0.170        0.019 </w:t>
      </w:r>
      <w:r>
        <w:br/>
      </w:r>
      <w:r>
        <w:rPr>
          <w:rStyle w:val="VerbatimChar"/>
        </w:rPr>
        <w:t xml:space="preserve">##  2 0.443        0.0855</w:t>
      </w:r>
      <w:r>
        <w:br/>
      </w:r>
      <w:r>
        <w:rPr>
          <w:rStyle w:val="VerbatimChar"/>
        </w:rPr>
        <w:t xml:space="preserve">##  3 0.511        0.116 </w:t>
      </w:r>
      <w:r>
        <w:br/>
      </w:r>
      <w:r>
        <w:rPr>
          <w:rStyle w:val="VerbatimChar"/>
        </w:rPr>
        <w:t xml:space="preserve">##  4 0.716        0.164 </w:t>
      </w:r>
      <w:r>
        <w:br/>
      </w:r>
      <w:r>
        <w:rPr>
          <w:rStyle w:val="VerbatimChar"/>
        </w:rPr>
        <w:t xml:space="preserve">##  5 1.06         0.247 </w:t>
      </w:r>
      <w:r>
        <w:br/>
      </w:r>
      <w:r>
        <w:rPr>
          <w:rStyle w:val="VerbatimChar"/>
        </w:rPr>
        <w:t xml:space="preserve">##  6 1.20         0.280 </w:t>
      </w:r>
      <w:r>
        <w:br/>
      </w:r>
      <w:r>
        <w:rPr>
          <w:rStyle w:val="VerbatimChar"/>
        </w:rPr>
        <w:t xml:space="preserve">##  7 1.43         0.328 </w:t>
      </w:r>
      <w:r>
        <w:br/>
      </w:r>
      <w:r>
        <w:rPr>
          <w:rStyle w:val="VerbatimChar"/>
        </w:rPr>
        <w:t xml:space="preserve">##  8 1.65         0.356 </w:t>
      </w:r>
      <w:r>
        <w:br/>
      </w:r>
      <w:r>
        <w:rPr>
          <w:rStyle w:val="VerbatimChar"/>
        </w:rPr>
        <w:t xml:space="preserve">##  9 1.83         0.404 </w:t>
      </w:r>
      <w:r>
        <w:br/>
      </w:r>
      <w:r>
        <w:rPr>
          <w:rStyle w:val="VerbatimChar"/>
        </w:rPr>
        <w:t xml:space="preserve">## 10 2.11         0.454 </w:t>
      </w:r>
      <w:r>
        <w:br/>
      </w:r>
      <w:r>
        <w:rPr>
          <w:rStyle w:val="VerbatimChar"/>
        </w:rPr>
        <w:t xml:space="preserve">## 11 2.42         0.506 </w:t>
      </w:r>
      <w:r>
        <w:br/>
      </w:r>
      <w:r>
        <w:rPr>
          <w:rStyle w:val="VerbatimChar"/>
        </w:rPr>
        <w:t xml:space="preserve">## 12 3.00         0.615 </w:t>
      </w:r>
      <w:r>
        <w:br/>
      </w:r>
      <w:r>
        <w:rPr>
          <w:rStyle w:val="VerbatimChar"/>
        </w:rPr>
        <w:t xml:space="preserve">## 13 3.68         0.675 </w:t>
      </w:r>
      <w:r>
        <w:br/>
      </w:r>
      <w:r>
        <w:rPr>
          <w:rStyle w:val="VerbatimChar"/>
        </w:rPr>
        <w:t xml:space="preserve">## 14 4.23         0.713 </w:t>
      </w:r>
      <w:r>
        <w:br/>
      </w:r>
      <w:r>
        <w:rPr>
          <w:rStyle w:val="VerbatimChar"/>
        </w:rPr>
        <w:t xml:space="preserve">## 15 4.83         0.798 </w:t>
      </w:r>
      <w:r>
        <w:br/>
      </w:r>
      <w:r>
        <w:rPr>
          <w:rStyle w:val="VerbatimChar"/>
        </w:rPr>
        <w:t xml:space="preserve">## 16 5.41         0.760 </w:t>
      </w:r>
      <w:r>
        <w:br/>
      </w:r>
      <w:r>
        <w:rPr>
          <w:rStyle w:val="VerbatimChar"/>
        </w:rPr>
        <w:t xml:space="preserve">## 17 6.06         0.860 </w:t>
      </w:r>
      <w:r>
        <w:br/>
      </w:r>
      <w:r>
        <w:rPr>
          <w:rStyle w:val="VerbatimChar"/>
        </w:rPr>
        <w:t xml:space="preserve">## 18 6.66         0.874</w:t>
      </w:r>
    </w:p>
    <w:p>
      <w:pPr>
        <w:pStyle w:val="SourceCode"/>
      </w:pPr>
      <w:r>
        <w:rPr>
          <w:rStyle w:val="VerbatimChar"/>
        </w:rPr>
        <w:t xml:space="preserve">## # A tibble: 20 × 2</w:t>
      </w:r>
      <w:r>
        <w:br/>
      </w:r>
      <w:r>
        <w:rPr>
          <w:rStyle w:val="VerbatimChar"/>
        </w:rPr>
        <w:t xml:space="preserve">##        t concentration</w:t>
      </w:r>
      <w:r>
        <w:br/>
      </w:r>
      <w:r>
        <w:rPr>
          <w:rStyle w:val="VerbatimChar"/>
        </w:rPr>
        <w:t xml:space="preserve">##    &lt;dbl&gt;         &lt;dbl&gt;</w:t>
      </w:r>
      <w:r>
        <w:br/>
      </w:r>
      <w:r>
        <w:rPr>
          <w:rStyle w:val="VerbatimChar"/>
        </w:rPr>
        <w:t xml:space="preserve">##  1  2.38       0.0109 </w:t>
      </w:r>
      <w:r>
        <w:br/>
      </w:r>
      <w:r>
        <w:rPr>
          <w:rStyle w:val="VerbatimChar"/>
        </w:rPr>
        <w:t xml:space="preserve">##  2  2.72       0.00934</w:t>
      </w:r>
      <w:r>
        <w:br/>
      </w:r>
      <w:r>
        <w:rPr>
          <w:rStyle w:val="VerbatimChar"/>
        </w:rPr>
        <w:t xml:space="preserve">##  3  3.04       0.0146 </w:t>
      </w:r>
      <w:r>
        <w:br/>
      </w:r>
      <w:r>
        <w:rPr>
          <w:rStyle w:val="VerbatimChar"/>
        </w:rPr>
        <w:t xml:space="preserve">##  4  3.52       0.0145 </w:t>
      </w:r>
      <w:r>
        <w:br/>
      </w:r>
      <w:r>
        <w:rPr>
          <w:rStyle w:val="VerbatimChar"/>
        </w:rPr>
        <w:t xml:space="preserve">##  5  4.00       0.0242 </w:t>
      </w:r>
      <w:r>
        <w:br/>
      </w:r>
      <w:r>
        <w:rPr>
          <w:rStyle w:val="VerbatimChar"/>
        </w:rPr>
        <w:t xml:space="preserve">##  6  4.57       0.0286 </w:t>
      </w:r>
      <w:r>
        <w:br/>
      </w:r>
      <w:r>
        <w:rPr>
          <w:rStyle w:val="VerbatimChar"/>
        </w:rPr>
        <w:t xml:space="preserve">##  7  5.05       0.0376 </w:t>
      </w:r>
      <w:r>
        <w:br/>
      </w:r>
      <w:r>
        <w:rPr>
          <w:rStyle w:val="VerbatimChar"/>
        </w:rPr>
        <w:t xml:space="preserve">##  8  5.54       0.0435 </w:t>
      </w:r>
      <w:r>
        <w:br/>
      </w:r>
      <w:r>
        <w:rPr>
          <w:rStyle w:val="VerbatimChar"/>
        </w:rPr>
        <w:t xml:space="preserve">##  9  6.45       0.0592 </w:t>
      </w:r>
      <w:r>
        <w:br/>
      </w:r>
      <w:r>
        <w:rPr>
          <w:rStyle w:val="VerbatimChar"/>
        </w:rPr>
        <w:t xml:space="preserve">## 10  7.53       0.0764 </w:t>
      </w:r>
      <w:r>
        <w:br/>
      </w:r>
      <w:r>
        <w:rPr>
          <w:rStyle w:val="VerbatimChar"/>
        </w:rPr>
        <w:t xml:space="preserve">## 11  8.58       0.107  </w:t>
      </w:r>
      <w:r>
        <w:br/>
      </w:r>
      <w:r>
        <w:rPr>
          <w:rStyle w:val="VerbatimChar"/>
        </w:rPr>
        <w:t xml:space="preserve">## 12  9.63       0.118  </w:t>
      </w:r>
      <w:r>
        <w:br/>
      </w:r>
      <w:r>
        <w:rPr>
          <w:rStyle w:val="VerbatimChar"/>
        </w:rPr>
        <w:t xml:space="preserve">## 13 10.8        0.128  </w:t>
      </w:r>
      <w:r>
        <w:br/>
      </w:r>
      <w:r>
        <w:rPr>
          <w:rStyle w:val="VerbatimChar"/>
        </w:rPr>
        <w:t xml:space="preserve">## 14 12.0        0.16   </w:t>
      </w:r>
      <w:r>
        <w:br/>
      </w:r>
      <w:r>
        <w:rPr>
          <w:rStyle w:val="VerbatimChar"/>
        </w:rPr>
        <w:t xml:space="preserve">## 15 13.2        0.188  </w:t>
      </w:r>
      <w:r>
        <w:br/>
      </w:r>
      <w:r>
        <w:rPr>
          <w:rStyle w:val="VerbatimChar"/>
        </w:rPr>
        <w:t xml:space="preserve">## 16 14.3        0.199  </w:t>
      </w:r>
      <w:r>
        <w:br/>
      </w:r>
      <w:r>
        <w:rPr>
          <w:rStyle w:val="VerbatimChar"/>
        </w:rPr>
        <w:t xml:space="preserve">## 17 22.7        0.317  </w:t>
      </w:r>
      <w:r>
        <w:br/>
      </w:r>
      <w:r>
        <w:rPr>
          <w:rStyle w:val="VerbatimChar"/>
        </w:rPr>
        <w:t xml:space="preserve">## 18 24.9        0.349  </w:t>
      </w:r>
      <w:r>
        <w:br/>
      </w:r>
      <w:r>
        <w:rPr>
          <w:rStyle w:val="VerbatimChar"/>
        </w:rPr>
        <w:t xml:space="preserve">## 19 26.8        0.378  </w:t>
      </w:r>
      <w:r>
        <w:br/>
      </w:r>
      <w:r>
        <w:rPr>
          <w:rStyle w:val="VerbatimChar"/>
        </w:rPr>
        <w:t xml:space="preserve">## 20 28.9        0.408</w:t>
      </w:r>
    </w:p>
    <w:p>
      <w:pPr>
        <w:pStyle w:val="FirstParagraph"/>
      </w:pPr>
      <w:r>
        <w:t xml:space="preserve">Visualization of Data set A and B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acterias_brain_files/figure-docx/a_Q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2" w:name="analysis"/>
    <w:p>
      <w:pPr>
        <w:pStyle w:val="Heading2"/>
      </w:pPr>
      <w:r>
        <w:t xml:space="preserve">Analysis:</w:t>
      </w:r>
    </w:p>
    <w:bookmarkStart w:id="25" w:name="Xfa75b4ef831907ebab32d7b477b891879b29f92"/>
    <w:p>
      <w:pPr>
        <w:pStyle w:val="Heading3"/>
      </w:pPr>
      <w:r>
        <w:t xml:space="preserve">Derivation of Functions used for fitting both datasets:</w:t>
      </w:r>
    </w:p>
    <w:p>
      <w:pPr>
        <w:pStyle w:val="FirstParagraph"/>
      </w:pPr>
      <w:r>
        <w:t xml:space="preserve">I will first define the different terms that will be used.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is the number of individual E.coli bacteria in the chemostat, which is maintained at a constant value.</w:t>
      </w:r>
    </w:p>
    <w:p>
      <w:pPr>
        <w:pStyle w:val="BodyText"/>
      </w:pPr>
      <m:oMath>
        <m:r>
          <m:t>Q</m:t>
        </m:r>
      </m:oMath>
      <w:r>
        <w:t xml:space="preserve"> </w:t>
      </w:r>
      <w:r>
        <w:t xml:space="preserve">is the flow rate both in- and outward from the chemostat, which is kept at a constant value so that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can be kept constant.</w:t>
      </w:r>
    </w:p>
    <w:p>
      <w:pPr>
        <w:pStyle w:val="BodyText"/>
      </w:pPr>
      <m:oMath>
        <m:r>
          <m:t>V</m:t>
        </m:r>
      </m:oMath>
      <w:r>
        <w:t xml:space="preserve"> </w:t>
      </w:r>
      <w:r>
        <w:t xml:space="preserve">is the volume of the chemostat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we define as the average rate of production by any individual bacterium at a given time. Note this is not the rate of production by individual bacterium but the mean of the population. Hence this value would change based on how many bacterium are</w:t>
      </w:r>
      <w:r>
        <w:t xml:space="preserve"> </w:t>
      </w:r>
      <w:r>
        <w:t xml:space="preserve">“</w:t>
      </w:r>
      <w:r>
        <w:t xml:space="preserve">activated</w:t>
      </w:r>
      <w:r>
        <w:t xml:space="preserve">”</w:t>
      </w:r>
      <w:r>
        <w:t xml:space="preserve"> </w:t>
      </w:r>
      <w:r>
        <w:t xml:space="preserve">within the population.</w:t>
      </w:r>
    </w:p>
    <w:p>
      <w:pPr>
        <w:pStyle w:val="BodyText"/>
      </w:pPr>
      <m:oMath>
        <m:r>
          <m:t>z</m:t>
        </m:r>
      </m:oMath>
      <w:r>
        <w:t xml:space="preserve"> </w:t>
      </w:r>
      <w:r>
        <w:t xml:space="preserve">is defined as the concentration of</w:t>
      </w:r>
      <w:r>
        <w:t xml:space="preserve"> </w:t>
      </w:r>
      <w:r>
        <w:t xml:space="preserve">-gal within the system at any moment. With these terms defined, we observe that at any moment, the growth of</w:t>
      </w:r>
      <w:r>
        <w:t xml:space="preserve"> </w:t>
      </w:r>
      <w:r>
        <w:t xml:space="preserve">-gal is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z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, which equates two terms: the rate of production by the bacteria and the rate of loss due to flow rate. Hence we get the equation: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z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N</m:t>
          </m:r>
          <m:r>
            <m:t>s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Q</m:t>
              </m:r>
            </m:num>
            <m:den>
              <m:r>
                <m:t>V</m:t>
              </m:r>
            </m:den>
          </m:f>
          <m:r>
            <m:t>z</m:t>
          </m:r>
        </m:oMath>
      </m:oMathPara>
    </w:p>
    <w:bookmarkStart w:id="23" w:name="a-high-concentration-of-inducers"/>
    <w:p>
      <w:pPr>
        <w:pStyle w:val="Heading4"/>
      </w:pPr>
      <w:r>
        <w:t xml:space="preserve">A: High Concentration of Inducers</w:t>
      </w:r>
    </w:p>
    <w:p>
      <w:pPr>
        <w:pStyle w:val="FirstParagraph"/>
      </w:pPr>
      <w:r>
        <w:t xml:space="preserve">For data set A, when the inducers are introduced at high concentration, we assume that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constant as all bacteria rapidly</w:t>
      </w:r>
      <w:r>
        <w:t xml:space="preserve"> </w:t>
      </w:r>
      <w:r>
        <w:t xml:space="preserve">“</w:t>
      </w:r>
      <w:r>
        <w:t xml:space="preserve">switches on</w:t>
      </w:r>
      <w:r>
        <w:t xml:space="preserve">”</w:t>
      </w:r>
      <w:r>
        <w:t xml:space="preserve"> </w:t>
      </w:r>
      <w:r>
        <w:t xml:space="preserve">and generates enzyme at its maximal rate. We can then express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as a dimensionless variable as</w:t>
      </w:r>
      <w:r>
        <w:t xml:space="preserve"> </w:t>
      </w:r>
      <m:oMath>
        <m:acc>
          <m:accPr>
            <m:chr m:val="̃"/>
          </m:accPr>
          <m:e>
            <m:r>
              <m:t>t</m:t>
            </m:r>
          </m:e>
        </m:acc>
        <m:f>
          <m:fPr>
            <m:type m:val="bar"/>
          </m:fPr>
          <m:num>
            <m:r>
              <m:t>V</m:t>
            </m:r>
          </m:num>
          <m:den>
            <m:r>
              <m:t>Q</m:t>
            </m:r>
          </m:den>
        </m:f>
      </m:oMath>
      <w:r>
        <w:t xml:space="preserve">, hence: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z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r>
                <m:t>N</m:t>
              </m:r>
              <m:r>
                <m:t>S</m:t>
              </m:r>
            </m:num>
            <m:den>
              <m:r>
                <m:t>Q</m:t>
              </m:r>
            </m:den>
          </m:f>
          <m:r>
            <m:rPr>
              <m:sty m:val="p"/>
            </m:rPr>
            <m:t>−</m:t>
          </m:r>
          <m:r>
            <m:t>z</m:t>
          </m:r>
        </m:oMath>
      </m:oMathPara>
    </w:p>
    <w:bookmarkEnd w:id="23"/>
    <w:bookmarkStart w:id="24" w:name="b-low-concentration-of-inducers"/>
    <w:p>
      <w:pPr>
        <w:pStyle w:val="Heading4"/>
      </w:pPr>
      <w:r>
        <w:t xml:space="preserve">B: Low concentration of Inducers</w:t>
      </w:r>
    </w:p>
    <w:p>
      <w:pPr>
        <w:pStyle w:val="FirstParagraph"/>
      </w:pPr>
      <w:r>
        <w:t xml:space="preserve">For data set B, when the inducers are introduced at low concentration, only a fraction of bacteria is activated, with this fraction slowly growing. Hence we assume that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a linear function of</w:t>
      </w:r>
      <w:r>
        <w:t xml:space="preserve"> </w:t>
      </w:r>
      <m:oMath>
        <m:acc>
          <m:accPr>
            <m:chr m:val="̃"/>
          </m:accPr>
          <m:e>
            <m:r>
              <m:t>t</m:t>
            </m:r>
          </m:e>
        </m:acc>
      </m:oMath>
      <w:r>
        <w:t xml:space="preserve"> </w:t>
      </w:r>
      <w:r>
        <w:t xml:space="preserve">with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̃"/>
              </m:accPr>
              <m:e>
                <m:r>
                  <m:t>t</m:t>
                </m:r>
              </m:e>
            </m:acc>
          </m:e>
        </m:d>
        <m:r>
          <m:rPr>
            <m:sty m:val="p"/>
          </m:rPr>
          <m:t>=</m:t>
        </m:r>
        <m:r>
          <m:t>α</m:t>
        </m:r>
        <m:acc>
          <m:accPr>
            <m:chr m:val="̃"/>
          </m:accPr>
          <m:e>
            <m:r>
              <m:t>t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w:r>
        <w:t xml:space="preserve">being the rate at which activation</w:t>
      </w:r>
      <w:r>
        <w:t xml:space="preserve"> </w:t>
      </w:r>
      <w:r>
        <w:t xml:space="preserve">“</w:t>
      </w:r>
      <w:r>
        <w:t xml:space="preserve">spreads</w:t>
      </w:r>
      <w:r>
        <w:t xml:space="preserve">”</w:t>
      </w:r>
      <w:r>
        <w:t xml:space="preserve"> </w:t>
      </w:r>
      <w:r>
        <w:t xml:space="preserve">through the population.</w:t>
      </w:r>
    </w:p>
    <w:bookmarkEnd w:id="24"/>
    <w:bookmarkEnd w:id="25"/>
    <w:bookmarkStart w:id="41" w:name="fitting-function-on-data-set-a"/>
    <w:p>
      <w:pPr>
        <w:pStyle w:val="Heading3"/>
      </w:pPr>
      <w:r>
        <w:t xml:space="preserve">Fitting function on Data set 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acterias_brain_files/figure-docx/a_q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With the coefficients calculated, the nonlinear fitting of A results in the function: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t</m:t>
                      </m:r>
                    </m:num>
                    <m:den>
                      <m:r>
                        <m:t>τ</m:t>
                      </m:r>
                    </m:den>
                  </m:f>
                </m:sup>
              </m:sSup>
            </m:e>
          </m:d>
        </m:oMath>
      </m:oMathPara>
    </w:p>
    <w:p>
      <w:pPr>
        <w:pStyle w:val="FirstParagraph"/>
      </w:pPr>
      <w:r>
        <w:t xml:space="preserve">With A = 1.08 and</w:t>
      </w:r>
      <w:r>
        <w:t xml:space="preserve"> </w:t>
      </w:r>
      <w:r>
        <w:t xml:space="preserve">= 3.91 We observe that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r>
          <m:t>z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which is valid in its physical meaning, as there would be no</w:t>
      </w:r>
      <w:r>
        <w:t xml:space="preserve"> </w:t>
      </w:r>
      <w:r>
        <w:t xml:space="preserve">-gal before any inducers are introduced. Hence, the data point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 </w:t>
      </w:r>
      <w:r>
        <w:t xml:space="preserve">is included into the data and the same model is fitted again.</w:t>
      </w:r>
    </w:p>
    <w:p>
      <w:pPr>
        <w:pStyle w:val="SourceCode"/>
      </w:pPr>
      <w:r>
        <w:rPr>
          <w:rStyle w:val="VerbatimChar"/>
        </w:rPr>
        <w:t xml:space="preserve">##            ampl      tau</w:t>
      </w:r>
      <w:r>
        <w:br/>
      </w:r>
      <w:r>
        <w:rPr>
          <w:rStyle w:val="VerbatimChar"/>
        </w:rPr>
        <w:t xml:space="preserve">## .       1.07972 3.907721</w:t>
      </w:r>
      <w:r>
        <w:br/>
      </w:r>
      <w:r>
        <w:rPr>
          <w:rStyle w:val="VerbatimChar"/>
        </w:rPr>
        <w:t xml:space="preserve">## coef_a3 1.07972 3.907721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 a_q3_df$concentration ~ growth_a(t, ampl, tau)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  Estimate Std. Error t value Pr(&gt;|t|)    </w:t>
      </w:r>
      <w:r>
        <w:br/>
      </w:r>
      <w:r>
        <w:rPr>
          <w:rStyle w:val="VerbatimChar"/>
        </w:rPr>
        <w:t xml:space="preserve">## ampl  1.07972    0.03931   27.47 1.59e-15 ***</w:t>
      </w:r>
      <w:r>
        <w:br/>
      </w:r>
      <w:r>
        <w:rPr>
          <w:rStyle w:val="VerbatimChar"/>
        </w:rPr>
        <w:t xml:space="preserve">## tau   3.90772    0.24889   15.70 1.50e-11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0.02143 on 17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iterations to convergence: 5 </w:t>
      </w:r>
      <w:r>
        <w:br/>
      </w:r>
      <w:r>
        <w:rPr>
          <w:rStyle w:val="VerbatimChar"/>
        </w:rPr>
        <w:t xml:space="preserve">## Achieved convergence tolerance: 1.242e-06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acterias_brain_files/figure-docx/a_q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see that here the two fitting parameters are identical before and after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 </w:t>
      </w:r>
      <w:r>
        <w:t xml:space="preserve">is included.</w:t>
      </w:r>
    </w:p>
    <w:p>
      <w:pPr>
        <w:pStyle w:val="BodyText"/>
      </w:pPr>
      <w:r>
        <w:t xml:space="preserve">Fitting function on Data set B</w:t>
      </w:r>
    </w:p>
    <w:p>
      <w:pPr>
        <w:pStyle w:val="SourceCode"/>
      </w:pPr>
      <w:r>
        <w:rPr>
          <w:rStyle w:val="VerbatimChar"/>
        </w:rPr>
        <w:t xml:space="preserve">## (Intercept)      b_q2$t </w:t>
      </w:r>
      <w:r>
        <w:br/>
      </w:r>
      <w:r>
        <w:rPr>
          <w:rStyle w:val="VerbatimChar"/>
        </w:rPr>
        <w:t xml:space="preserve">## -0.09474840  0.02094596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acterias_brain_files/figure-docx/b_q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b_q2$concentration ~ b_q2$t)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 1         2         3         4 </w:t>
      </w:r>
      <w:r>
        <w:br/>
      </w:r>
      <w:r>
        <w:rPr>
          <w:rStyle w:val="VerbatimChar"/>
        </w:rPr>
        <w:t xml:space="preserve">## -0.004175  0.002961  0.007005 -0.005791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-0.094748   0.036016  -2.631    0.119  </w:t>
      </w:r>
      <w:r>
        <w:br/>
      </w:r>
      <w:r>
        <w:rPr>
          <w:rStyle w:val="VerbatimChar"/>
        </w:rPr>
        <w:t xml:space="preserve">## b_q2$t       0.020946   0.002847   7.356    0.018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0.007376 on 2 degrees of freedom</w:t>
      </w:r>
      <w:r>
        <w:br/>
      </w:r>
      <w:r>
        <w:rPr>
          <w:rStyle w:val="VerbatimChar"/>
        </w:rPr>
        <w:t xml:space="preserve">## Multiple R-squared:  0.9644, Adjusted R-squared:  0.9465 </w:t>
      </w:r>
      <w:r>
        <w:br/>
      </w:r>
      <w:r>
        <w:rPr>
          <w:rStyle w:val="VerbatimChar"/>
        </w:rPr>
        <w:t xml:space="preserve">## F-statistic: 54.11 on 1 and 2 DF,  p-value: 0.01798</w:t>
      </w:r>
    </w:p>
    <w:p>
      <w:pPr>
        <w:pStyle w:val="SourceCode"/>
      </w:pPr>
      <w:r>
        <w:rPr>
          <w:rStyle w:val="VerbatimChar"/>
        </w:rPr>
        <w:t xml:space="preserve">## Warning: 'newdata' had 20 rows but variables found have 4 rows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      MSE data          </w:t>
      </w:r>
      <w:r>
        <w:br/>
      </w:r>
      <w:r>
        <w:rPr>
          <w:rStyle w:val="VerbatimChar"/>
        </w:rPr>
        <w:t xml:space="preserve">##       &lt;dbl&gt; &lt;chr&gt;         </w:t>
      </w:r>
      <w:r>
        <w:br/>
      </w:r>
      <w:r>
        <w:rPr>
          <w:rStyle w:val="VerbatimChar"/>
        </w:rPr>
        <w:t xml:space="preserve">## 1 0.0000272 10&lt;= t &lt;= 15  </w:t>
      </w:r>
      <w:r>
        <w:br/>
      </w:r>
      <w:r>
        <w:rPr>
          <w:rStyle w:val="VerbatimChar"/>
        </w:rPr>
        <w:t xml:space="preserve">## 2 0.0176    entire dataset</w:t>
      </w:r>
    </w:p>
    <w:p>
      <w:pPr>
        <w:pStyle w:val="FirstParagraph"/>
      </w:pPr>
      <w:r>
        <w:t xml:space="preserve">As we can see, the Mean Standard Error (MSE) for the model fits much better within the range of 10&lt;= t &lt;= 15 with a MSE of 2.7199507</w:t>
      </w:r>
      <w:r>
        <w:t xml:space="preserve">^{-5}, but not well over the entire data set with a MSE of 0.0175584.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acterias_brain_files/figure-docx/b_q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bacterias_brain_files/figure-docx/b_q4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 b_q4_df$concentration ~ growth_b4(t, beta, tau)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  Estimate Std. Error t value Pr(&gt;|t|)    </w:t>
      </w:r>
      <w:r>
        <w:br/>
      </w:r>
      <w:r>
        <w:rPr>
          <w:rStyle w:val="VerbatimChar"/>
        </w:rPr>
        <w:t xml:space="preserve">## beta  0.11755    0.02959   3.973  0.00139 ** </w:t>
      </w:r>
      <w:r>
        <w:br/>
      </w:r>
      <w:r>
        <w:rPr>
          <w:rStyle w:val="VerbatimChar"/>
        </w:rPr>
        <w:t xml:space="preserve">## tau   5.34585    0.89590   5.967 3.44e-05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0.005333 on 14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iterations to convergence: 6 </w:t>
      </w:r>
      <w:r>
        <w:br/>
      </w:r>
      <w:r>
        <w:rPr>
          <w:rStyle w:val="VerbatimChar"/>
        </w:rPr>
        <w:t xml:space="preserve">## Achieved convergence tolerance: 2.284e-06</w:t>
      </w:r>
    </w:p>
    <w:p>
      <w:pPr>
        <w:pStyle w:val="FirstParagraph"/>
      </w:pPr>
      <w:r>
        <w:t xml:space="preserve">Q5: at large t, the function becomes linear as -t/tau becomes 0 so exp(-t/tau) becomes a constant of 1</w:t>
      </w:r>
    </w:p>
    <w:bookmarkEnd w:id="41"/>
    <w:bookmarkEnd w:id="42"/>
    <w:sectPr w:rsidR="00C60B4D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A562310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DBAC27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DC28BB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25ED7D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48C8B35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C82E26A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38A158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C62AE60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B17215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938D2E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F9A02AB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49192186" w:numId="1">
    <w:abstractNumId w:val="10"/>
  </w:num>
  <w:num w16cid:durableId="724068132" w:numId="2">
    <w:abstractNumId w:val="9"/>
  </w:num>
  <w:num w16cid:durableId="683360240" w:numId="3">
    <w:abstractNumId w:val="7"/>
  </w:num>
  <w:num w16cid:durableId="920716284" w:numId="4">
    <w:abstractNumId w:val="6"/>
  </w:num>
  <w:num w16cid:durableId="1133792167" w:numId="5">
    <w:abstractNumId w:val="5"/>
  </w:num>
  <w:num w16cid:durableId="926841933" w:numId="6">
    <w:abstractNumId w:val="4"/>
  </w:num>
  <w:num w16cid:durableId="663704253" w:numId="7">
    <w:abstractNumId w:val="8"/>
  </w:num>
  <w:num w16cid:durableId="97913806" w:numId="8">
    <w:abstractNumId w:val="3"/>
  </w:num>
  <w:num w16cid:durableId="1404524246" w:numId="9">
    <w:abstractNumId w:val="2"/>
  </w:num>
  <w:num w16cid:durableId="1553274368" w:numId="10">
    <w:abstractNumId w:val="1"/>
  </w:num>
  <w:num w16cid:durableId="962997762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017E3"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3017E3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017E3"/>
    <w:pPr>
      <w:keepNext/>
      <w:keepLines/>
      <w:spacing w:after="240" w:before="480"/>
      <w:jc w:val="center"/>
    </w:pPr>
    <w:rPr>
      <w:rFonts w:ascii="Times New Roman" w:cstheme="majorBidi" w:eastAsiaTheme="majorEastAsia" w:hAnsi="Times New Roman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017E3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3017E3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AHeading" w:type="paragraph">
    <w:name w:val="toa heading"/>
    <w:basedOn w:val="Normal"/>
    <w:next w:val="Normal"/>
    <w:semiHidden/>
    <w:unhideWhenUsed/>
    <w:rsid w:val="003017E3"/>
    <w:pPr>
      <w:spacing w:before="120"/>
    </w:pPr>
    <w:rPr>
      <w:rFonts w:ascii="Times New Roman" w:cstheme="majorBidi" w:eastAsiaTheme="majorEastAsia" w:hAnsi="Times New Roman"/>
      <w:b/>
      <w:bCs/>
    </w:rPr>
  </w:style>
  <w:style w:customStyle="1" w:styleId="BodyTextChar" w:type="character">
    <w:name w:val="Body Text Char"/>
    <w:basedOn w:val="DefaultParagraphFont"/>
    <w:link w:val="BodyText"/>
    <w:rsid w:val="003017E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Mechanisms for Human Diseases: Lab 1</dc:title>
  <dc:creator>Peter Yibo Pan</dc:creator>
  <cp:keywords/>
  <dcterms:created xsi:type="dcterms:W3CDTF">2023-02-05T21:13:39Z</dcterms:created>
  <dcterms:modified xsi:type="dcterms:W3CDTF">2023-02-05T21:13:39Z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(2023-02-05)</vt:lpwstr>
  </property>
  <property fmtid="{D5CDD505-2E9C-101B-9397-08002B2CF9AE}" pid="3" name="output">
    <vt:lpwstr/>
  </property>
  <property fmtid="{D5CDD505-2E9C-101B-9397-08002B2CF9AE}" pid="4" name="subtitle">
    <vt:lpwstr>Bacteria’s Brain – Part A</vt:lpwstr>
  </property>
</Properties>
</file>