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0C639">
      <w:pPr>
        <w:pStyle w:val="2"/>
      </w:pPr>
      <w:bookmarkStart w:id="0" w:name="_e164086b3e937bd6ea3e667eca2d36d07d9b68c"/>
      <w:r>
        <w:rPr>
          <w:rFonts w:hint="eastAsia"/>
        </w:rPr>
        <w:t>面向动态多目标优化的轻量级分布迁移</w:t>
      </w:r>
      <w:r>
        <w:t xml:space="preserve"> </w:t>
      </w:r>
      <w:r>
        <w:rPr>
          <w:rFonts w:hint="eastAsia"/>
        </w:rPr>
        <w:t>NSGA-II（LDT-NSGA-II）：算法设计、实现与实验研究</w:t>
      </w:r>
      <w:bookmarkEnd w:id="0"/>
    </w:p>
    <w:p w14:paraId="7AA0D1BE">
      <w:pPr>
        <w:pStyle w:val="13"/>
        <w:rPr>
          <w:rFonts w:hint="default" w:eastAsiaTheme="minorEastAsia"/>
          <w:lang w:val="en-US" w:eastAsia="zh-CN"/>
        </w:rPr>
      </w:pPr>
      <w:r>
        <w:rPr>
          <w:rFonts w:hint="eastAsia"/>
        </w:rPr>
        <w:t>学位论文（工作稿）·</w:t>
      </w:r>
      <w:r>
        <w:t xml:space="preserve"> </w:t>
      </w:r>
      <w:r>
        <w:rPr>
          <w:rFonts w:hint="eastAsia"/>
        </w:rPr>
        <w:t>项目代码仓库：</w:t>
      </w:r>
      <w:r>
        <w:rPr>
          <w:rStyle w:val="51"/>
        </w:rPr>
        <w:t>https://github.com/Peter-code258/LDT-NSGA-II</w:t>
      </w:r>
      <w:r>
        <w:t xml:space="preserve"> · </w:t>
      </w:r>
      <w:r>
        <w:rPr>
          <w:rFonts w:hint="eastAsia"/>
        </w:rPr>
        <w:t>代码版本</w:t>
      </w:r>
      <w:r>
        <w:t xml:space="preserve"> v2.</w:t>
      </w:r>
      <w:r>
        <w:rPr>
          <w:rFonts w:hint="eastAsia"/>
          <w:lang w:val="en-US" w:eastAsia="zh-CN"/>
        </w:rPr>
        <w:t>4</w:t>
      </w:r>
    </w:p>
    <w:p w14:paraId="1E4B6329">
      <w:pPr>
        <w:pStyle w:val="13"/>
      </w:pPr>
      <w:r>
        <w:rPr>
          <w:rFonts w:hint="eastAsia"/>
        </w:rPr>
        <w:t>写作说明（如实声明）：本稿基于对项目</w:t>
      </w:r>
      <w:r>
        <w:rPr>
          <w:rFonts w:hint="eastAsia"/>
          <w:b/>
          <w:bCs/>
        </w:rPr>
        <w:t>全部源码、测试与实验数据文件</w:t>
      </w:r>
      <w:r>
        <w:rPr>
          <w:rFonts w:hint="eastAsia"/>
        </w:rPr>
        <w:t>的逐文件梳理撰写；所有关键技术节点均标注文献出处（见文末参考文献，正文以</w:t>
      </w:r>
      <w:r>
        <w:t xml:space="preserve"> [n] </w:t>
      </w:r>
      <w:r>
        <w:rPr>
          <w:rFonts w:hint="eastAsia"/>
        </w:rPr>
        <w:t>引用）或项目内代码文件出处（以相对路径标注）。凡作者无法核实之处，均明确写”不确定/未能核实”，绝不虚构。文中全部数值均来自项目真实运行数据或代码常量；</w:t>
      </w:r>
      <w:r>
        <w:rPr>
          <w:b/>
          <w:bCs/>
        </w:rPr>
        <w:t>v2.</w:t>
      </w:r>
      <w:r>
        <w:rPr>
          <w:rFonts w:hint="eastAsia"/>
          <w:b/>
          <w:bCs/>
          <w:lang w:val="en-US" w:eastAsia="zh-CN"/>
        </w:rPr>
        <w:t>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完整实验（约</w:t>
      </w:r>
      <w:r>
        <w:rPr>
          <w:b/>
          <w:bCs/>
        </w:rPr>
        <w:t xml:space="preserve"> 3780 </w:t>
      </w:r>
      <w:r>
        <w:rPr>
          <w:rFonts w:hint="eastAsia"/>
          <w:b/>
          <w:bCs/>
        </w:rPr>
        <w:t>次运行，其中</w:t>
      </w:r>
      <w:r>
        <w:rPr>
          <w:b/>
          <w:bCs/>
        </w:rPr>
        <w:t xml:space="preserve"> K1 </w:t>
      </w:r>
      <w:r>
        <w:rPr>
          <w:rFonts w:hint="eastAsia"/>
          <w:b/>
          <w:bCs/>
        </w:rPr>
        <w:t>修复后重跑三基线</w:t>
      </w:r>
      <w:r>
        <w:rPr>
          <w:b/>
          <w:bCs/>
        </w:rPr>
        <w:t xml:space="preserve"> 1080 </w:t>
      </w:r>
      <w:r>
        <w:rPr>
          <w:rFonts w:hint="eastAsia"/>
          <w:b/>
          <w:bCs/>
        </w:rPr>
        <w:t>次）已全部完成、0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失败，第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章数字直接取自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python analyze.py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results/summary/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输出（见</w:t>
      </w:r>
      <w:r>
        <w:rPr>
          <w:b/>
          <w:bCs/>
        </w:rPr>
        <w:t xml:space="preserve"> 5.1 </w:t>
      </w:r>
      <w:r>
        <w:rPr>
          <w:rFonts w:hint="eastAsia"/>
          <w:b/>
          <w:bCs/>
        </w:rPr>
        <w:t>节）</w:t>
      </w:r>
      <w:r>
        <w:t>。</w:t>
      </w:r>
    </w:p>
    <w:p w14:paraId="65317BC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C644460">
      <w:pPr>
        <w:pStyle w:val="4"/>
      </w:pPr>
      <w:bookmarkStart w:id="1" w:name="_摘要"/>
      <w:r>
        <w:rPr>
          <w:rFonts w:hint="eastAsia"/>
        </w:rPr>
        <w:t>摘要</w:t>
      </w:r>
      <w:bookmarkEnd w:id="1"/>
    </w:p>
    <w:p w14:paraId="355F1645">
      <w:pPr>
        <w:pStyle w:val="26"/>
      </w:pPr>
      <w:r>
        <w:rPr>
          <w:rFonts w:hint="eastAsia"/>
        </w:rPr>
        <w:t>动态多目标优化问题（Dynamic</w:t>
      </w:r>
      <w:r>
        <w:t xml:space="preserve"> Multiobjective Optimization Problem, </w:t>
      </w:r>
      <w:r>
        <w:rPr>
          <w:rFonts w:hint="eastAsia"/>
        </w:rPr>
        <w:t>DMOP）的目标函数或约束随时间变化，其</w:t>
      </w:r>
      <w:r>
        <w:t xml:space="preserve"> Pareto </w:t>
      </w:r>
      <w:r>
        <w:rPr>
          <w:rFonts w:hint="eastAsia"/>
        </w:rPr>
        <w:t>最优解集（PS）与</w:t>
      </w:r>
      <w:r>
        <w:t xml:space="preserve"> Pareto </w:t>
      </w:r>
      <w:r>
        <w:rPr>
          <w:rFonts w:hint="eastAsia"/>
        </w:rPr>
        <w:t>前沿（PF）随之移动，要求优化算法不仅能收敛，还要能</w:t>
      </w:r>
      <w:r>
        <w:rPr>
          <w:rFonts w:hint="eastAsia"/>
          <w:b/>
          <w:bCs/>
        </w:rPr>
        <w:t>持续跟踪</w:t>
      </w:r>
      <w:r>
        <w:rPr>
          <w:rFonts w:hint="eastAsia"/>
        </w:rPr>
        <w:t>变化后的最优区域。基于种群的方法在环境突变后往往因种群”记忆”过时而收敛变慢，因此如何利用历史信息</w:t>
      </w:r>
      <w:r>
        <w:rPr>
          <w:rFonts w:hint="eastAsia"/>
          <w:b/>
          <w:bCs/>
        </w:rPr>
        <w:t>预测或迁移</w:t>
      </w:r>
      <w:r>
        <w:rPr>
          <w:rFonts w:hint="eastAsia"/>
        </w:rPr>
        <w:t>新环境的初始种群，是动态多目标进化算法（DMOEA）的核心问题。</w:t>
      </w:r>
    </w:p>
    <w:p w14:paraId="52C50EC0">
      <w:pPr>
        <w:pStyle w:val="3"/>
      </w:pPr>
      <w:r>
        <w:rPr>
          <w:rFonts w:hint="eastAsia"/>
        </w:rPr>
        <w:t>本文在经典</w:t>
      </w:r>
      <w:r>
        <w:t xml:space="preserve"> NSGA-II </w:t>
      </w:r>
      <w:r>
        <w:rPr>
          <w:rFonts w:hint="eastAsia"/>
        </w:rPr>
        <w:t>框架</w:t>
      </w:r>
      <w:r>
        <w:t xml:space="preserve"> [1] </w:t>
      </w:r>
      <w:r>
        <w:rPr>
          <w:rFonts w:hint="eastAsia"/>
        </w:rPr>
        <w:t>之上，设计并实现了一个轻量级的分布迁移算法</w:t>
      </w:r>
      <w:r>
        <w:t xml:space="preserve"> </w:t>
      </w:r>
      <w:r>
        <w:rPr>
          <w:b/>
          <w:bCs/>
        </w:rPr>
        <w:t>LDT-NSGA-II</w:t>
      </w:r>
      <w:r>
        <w:rPr>
          <w:rFonts w:hint="eastAsia"/>
        </w:rPr>
        <w:t>（Lightweight</w:t>
      </w:r>
      <w:r>
        <w:t xml:space="preserve"> Distribution Transfer </w:t>
      </w:r>
      <w:r>
        <w:rPr>
          <w:rFonts w:hint="eastAsia"/>
        </w:rPr>
        <w:t>NSGA-II）。其核心思想是：在归一化坐标系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D</m:t>
            </m:r>
          </m:sup>
        </m:sSup>
      </m:oMath>
      <w:r>
        <w:t xml:space="preserve"> </w:t>
      </w:r>
      <w:r>
        <w:rPr>
          <w:rFonts w:hint="eastAsia"/>
        </w:rPr>
        <w:t>中提取上一环境非支配解集的逐维均值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与标准差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作为”分布特征”，用趋势外推公式</w:t>
      </w:r>
      <w:r>
        <w:t xml:space="preserve"> </w:t>
      </w:r>
      <m:oMath>
        <m:acc>
          <m:accPr/>
          <m:e>
            <m:r>
              <m:rPr/>
              <m:t>μ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r>
          <m:rPr/>
          <m:t>α</m:t>
        </m:r>
        <m:r>
          <m:rPr>
            <m:sty m:val="p"/>
          </m:rPr>
          <m:t>(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μ</m:t>
            </m:r>
          </m:e>
          <m:sub>
            <m:r>
              <m:rPr/>
              <m:t>prev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预测新环境的分布中心（</w:t>
      </w:r>
      <m:oMath>
        <m:r>
          <m:rPr/>
          <m:t>α</m:t>
        </m:r>
        <m:r>
          <m:rPr>
            <m:sty m:val="p"/>
          </m:rPr>
          <m:t>=</m:t>
        </m:r>
        <m:r>
          <m:rPr/>
          <m:t>0.5</m:t>
        </m:r>
      </m:oMath>
      <w:r>
        <w:rPr>
          <w:rFonts w:hint="eastAsia"/>
        </w:rPr>
        <w:t>），再按</w:t>
      </w:r>
      <w:r>
        <w:t xml:space="preserve"> </w:t>
      </w:r>
      <w:r>
        <w:rPr>
          <w:b/>
          <w:bCs/>
        </w:rPr>
        <w:t xml:space="preserve">50% </w:t>
      </w:r>
      <w:r>
        <w:rPr>
          <w:rFonts w:hint="eastAsia"/>
          <w:b/>
          <w:bCs/>
        </w:rPr>
        <w:t>迁移</w:t>
      </w:r>
      <w:r>
        <w:rPr>
          <w:b/>
          <w:bCs/>
        </w:rPr>
        <w:t xml:space="preserve"> + 20% </w:t>
      </w:r>
      <w:r>
        <w:rPr>
          <w:rFonts w:hint="eastAsia"/>
          <w:b/>
          <w:bCs/>
        </w:rPr>
        <w:t>保留</w:t>
      </w:r>
      <w:r>
        <w:rPr>
          <w:b/>
          <w:bCs/>
        </w:rPr>
        <w:t xml:space="preserve"> + 30% </w:t>
      </w:r>
      <w:r>
        <w:rPr>
          <w:rFonts w:hint="eastAsia"/>
          <w:b/>
          <w:bCs/>
        </w:rPr>
        <w:t>随机移民</w:t>
      </w:r>
      <w:r>
        <w:t xml:space="preserve"> </w:t>
      </w:r>
      <w:r>
        <w:rPr>
          <w:rFonts w:hint="eastAsia"/>
        </w:rPr>
        <w:t>的比例重组新环境初始种群。算法同时提供三个可选机制：基于变化幅度的自适应协方差缩放（上限</w:t>
      </w:r>
      <w:r>
        <w:t xml:space="preserve"> [0.5, </w:t>
      </w:r>
      <w:r>
        <w:rPr>
          <w:rFonts w:hint="eastAsia"/>
        </w:rPr>
        <w:t>2.0]）、多源历史融合（混合二阶矩方差</w:t>
      </w:r>
      <w:r>
        <w:t xml:space="preserve"> + </w:t>
      </w:r>
      <w:r>
        <w:rPr>
          <w:rFonts w:hint="eastAsia"/>
        </w:rPr>
        <w:t>相似度权重下限</w:t>
      </w:r>
      <w:r>
        <w:t xml:space="preserve"> </w:t>
      </w:r>
      <w:r>
        <w:rPr>
          <w:rFonts w:hint="eastAsia"/>
        </w:rPr>
        <w:t>0.05）、共享固定探针集的变化幅度度量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</m:oMath>
      <w:r>
        <w:rPr>
          <w:rFonts w:hint="eastAsia"/>
        </w:rPr>
        <w:t>。整个系统还包括</w:t>
      </w:r>
      <w:r>
        <w:t xml:space="preserve"> 5 </w:t>
      </w:r>
      <w:r>
        <w:rPr>
          <w:rFonts w:hint="eastAsia"/>
        </w:rPr>
        <w:t>个对比基线（静态</w:t>
      </w:r>
      <w:r>
        <w:t xml:space="preserve"> NSGA-II、DNSGA-II </w:t>
      </w:r>
      <w:r>
        <w:rPr>
          <w:rFonts w:hint="eastAsia"/>
        </w:rPr>
        <w:t>型响应、AR(1)</w:t>
      </w:r>
      <w:r>
        <w:t xml:space="preserve"> </w:t>
      </w:r>
      <w:r>
        <w:rPr>
          <w:rFonts w:hint="eastAsia"/>
        </w:rPr>
        <w:t>预测、GMM</w:t>
      </w:r>
      <w:r>
        <w:t xml:space="preserve"> </w:t>
      </w:r>
      <w:r>
        <w:rPr>
          <w:rFonts w:hint="eastAsia"/>
        </w:rPr>
        <w:t>全分布迁移、PPS</w:t>
      </w:r>
      <w:r>
        <w:t xml:space="preserve"> </w:t>
      </w:r>
      <w:r>
        <w:rPr>
          <w:rFonts w:hint="eastAsia"/>
        </w:rPr>
        <w:t>中心预测；v2.</w:t>
      </w: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</w:rPr>
        <w:t>修复了三个预测基线随机移民被截断丢弃的死参数问题</w:t>
      </w:r>
      <w:r>
        <w:t xml:space="preserve"> </w:t>
      </w:r>
      <w:r>
        <w:rPr>
          <w:rFonts w:hint="eastAsia"/>
        </w:rPr>
        <w:t>K1）、6</w:t>
      </w:r>
      <w:r>
        <w:t xml:space="preserve"> </w:t>
      </w:r>
      <w:r>
        <w:rPr>
          <w:rFonts w:hint="eastAsia"/>
        </w:rPr>
        <w:t>个动态测试问题（FDA1/FDA3/FDA4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DMOP1/DMOP2/DMOP3）、63</w:t>
      </w:r>
      <w:r>
        <w:t xml:space="preserve"> </w:t>
      </w:r>
      <w:r>
        <w:rPr>
          <w:rFonts w:hint="eastAsia"/>
        </w:rPr>
        <w:t>个单元测试与一条完全可复现的实验流水线（比较</w:t>
      </w:r>
      <w:r>
        <w:t xml:space="preserve"> / </w:t>
      </w:r>
      <w:r>
        <w:rPr>
          <w:rFonts w:hint="eastAsia"/>
        </w:rPr>
        <w:t>补充</w:t>
      </w:r>
      <w:r>
        <w:t xml:space="preserve"> / </w:t>
      </w:r>
      <w:r>
        <w:rPr>
          <w:rFonts w:hint="eastAsia"/>
        </w:rPr>
        <w:t>消融</w:t>
      </w:r>
      <w:r>
        <w:t xml:space="preserve"> / </w:t>
      </w:r>
      <w:r>
        <w:rPr>
          <w:rFonts w:hint="eastAsia"/>
        </w:rPr>
        <w:t>敏感性四组实验，共约</w:t>
      </w:r>
      <w:r>
        <w:t xml:space="preserve"> 3780 </w:t>
      </w:r>
      <w:r>
        <w:rPr>
          <w:rFonts w:hint="eastAsia"/>
        </w:rPr>
        <w:t>次独立运行）。</w:t>
      </w:r>
    </w:p>
    <w:p w14:paraId="59D1FF09">
      <w:pPr>
        <w:pStyle w:val="3"/>
      </w:pPr>
      <w:r>
        <w:rPr>
          <w:rFonts w:hint="eastAsia"/>
        </w:rPr>
        <w:t>本文的写作与工程过程强调</w:t>
      </w:r>
      <w:r>
        <w:rPr>
          <w:rFonts w:hint="eastAsia"/>
          <w:b/>
          <w:bCs/>
        </w:rPr>
        <w:t>可验证性</w:t>
      </w:r>
      <w:r>
        <w:rPr>
          <w:rFonts w:hint="eastAsia"/>
        </w:rPr>
        <w:t>：测试问题实现逐式对照了权威平台</w:t>
      </w:r>
      <w:r>
        <w:t xml:space="preserve"> PlatEMO </w:t>
      </w:r>
      <w:r>
        <w:rPr>
          <w:rFonts w:hint="eastAsia"/>
        </w:rPr>
        <w:t>的</w:t>
      </w:r>
      <w:r>
        <w:t xml:space="preserve"> MATLAB </w:t>
      </w:r>
      <w:r>
        <w:rPr>
          <w:rFonts w:hint="eastAsia"/>
        </w:rPr>
        <w:t>源码</w:t>
      </w:r>
      <w:r>
        <w:t xml:space="preserve"> </w:t>
      </w:r>
      <w:r>
        <w:rPr>
          <w:rFonts w:hint="eastAsia"/>
        </w:rPr>
        <w:t>[6]（FDA1、FDA3、FDA4</w:t>
      </w:r>
      <w:r>
        <w:t xml:space="preserve"> </w:t>
      </w:r>
      <w:r>
        <w:rPr>
          <w:rFonts w:hint="eastAsia"/>
        </w:rPr>
        <w:t>均已逐点/逐式核对一致）；统计结论采用配对</w:t>
      </w:r>
      <w:r>
        <w:t xml:space="preserve"> Wilcoxon </w:t>
      </w:r>
      <w:r>
        <w:rPr>
          <w:rFonts w:hint="eastAsia"/>
        </w:rPr>
        <w:t>符号秩检验</w:t>
      </w:r>
      <w:r>
        <w:t xml:space="preserve"> [10] </w:t>
      </w:r>
      <w:r>
        <w:rPr>
          <w:rFonts w:hint="eastAsia"/>
        </w:rPr>
        <w:t>加</w:t>
      </w:r>
      <w:r>
        <w:t xml:space="preserve"> Holm </w:t>
      </w:r>
      <w:r>
        <w:rPr>
          <w:rFonts w:hint="eastAsia"/>
        </w:rPr>
        <w:t>逐步校正</w:t>
      </w:r>
      <w:r>
        <w:t xml:space="preserve"> </w:t>
      </w:r>
      <w:r>
        <w:rPr>
          <w:rFonts w:hint="eastAsia"/>
        </w:rPr>
        <w:t>[11]，以及</w:t>
      </w:r>
      <w:r>
        <w:t xml:space="preserve"> Friedman + Nemenyi </w:t>
      </w:r>
      <w:r>
        <w:rPr>
          <w:rFonts w:hint="eastAsia"/>
        </w:rPr>
        <w:t>检验</w:t>
      </w:r>
      <w:r>
        <w:t xml:space="preserve"> </w:t>
      </w:r>
      <w:r>
        <w:rPr>
          <w:rFonts w:hint="eastAsia"/>
        </w:rPr>
        <w:t>[12][13]；所有实验支持断点续跑并记录运行元数据（git</w:t>
      </w:r>
      <w:r>
        <w:t xml:space="preserve"> </w:t>
      </w:r>
      <w:r>
        <w:rPr>
          <w:rFonts w:hint="eastAsia"/>
        </w:rPr>
        <w:t>提交、库版本）。v2.3</w:t>
      </w:r>
      <w:r>
        <w:t xml:space="preserve"> </w:t>
      </w:r>
      <w:r>
        <w:rPr>
          <w:rFonts w:hint="eastAsia"/>
        </w:rPr>
        <w:t>完整实验（约</w:t>
      </w:r>
      <w:r>
        <w:t xml:space="preserve"> 3780 </w:t>
      </w:r>
      <w:r>
        <w:rPr>
          <w:rFonts w:hint="eastAsia"/>
        </w:rPr>
        <w:t>次独立运行，0</w:t>
      </w:r>
      <w:r>
        <w:t xml:space="preserve"> </w:t>
      </w:r>
      <w:r>
        <w:rPr>
          <w:rFonts w:hint="eastAsia"/>
        </w:rPr>
        <w:t>失败；其中修复三个预测基线随机移民注入问题</w:t>
      </w:r>
      <w:r>
        <w:t xml:space="preserve"> K1 </w:t>
      </w:r>
      <w:r>
        <w:rPr>
          <w:rFonts w:hint="eastAsia"/>
        </w:rPr>
        <w:t>后重跑</w:t>
      </w:r>
      <w:r>
        <w:t xml:space="preserve"> 1080 </w:t>
      </w:r>
      <w:r>
        <w:rPr>
          <w:rFonts w:hint="eastAsia"/>
        </w:rPr>
        <w:t>次）结果</w:t>
      </w:r>
      <w:r>
        <w:rPr>
          <w:rFonts w:hint="eastAsia"/>
          <w:b/>
          <w:bCs/>
        </w:rPr>
        <w:t>如实</w:t>
      </w:r>
      <w:r>
        <w:rPr>
          <w:rFonts w:hint="eastAsia"/>
        </w:rPr>
        <w:t>显示：</w:t>
      </w:r>
      <w:r>
        <w:rPr>
          <w:rFonts w:hint="eastAsia"/>
          <w:b/>
          <w:bCs/>
        </w:rPr>
        <w:t>修复后带</w:t>
      </w:r>
      <w:r>
        <w:rPr>
          <w:b/>
          <w:bCs/>
        </w:rPr>
        <w:t xml:space="preserve"> 20% </w:t>
      </w:r>
      <w:r>
        <w:rPr>
          <w:rFonts w:hint="eastAsia"/>
          <w:b/>
          <w:bCs/>
        </w:rPr>
        <w:t>随机移民的简化版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PPS（中心一阶差分全步外推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整体平移）在全部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>个”问题×τ”主比较组合与</w:t>
      </w:r>
      <w:r>
        <w:rPr>
          <w:b/>
          <w:bCs/>
        </w:rPr>
        <w:t xml:space="preserve"> DMOP1/DMOP2 </w:t>
      </w:r>
      <w:r>
        <w:rPr>
          <w:rFonts w:hint="eastAsia"/>
          <w:b/>
          <w:bCs/>
        </w:rPr>
        <w:t>上稳态</w:t>
      </w:r>
      <w:r>
        <w:rPr>
          <w:b/>
          <w:bCs/>
        </w:rPr>
        <w:t xml:space="preserve"> MIGD </w:t>
      </w:r>
      <w:r>
        <w:rPr>
          <w:rFonts w:hint="eastAsia"/>
          <w:b/>
          <w:bCs/>
        </w:rPr>
        <w:t>均为最优</w:t>
      </w:r>
      <w:r>
        <w:rPr>
          <w:rFonts w:hint="eastAsia"/>
        </w:rPr>
        <w:t>；LDT-NSGA-II</w:t>
      </w:r>
      <w:r>
        <w:t xml:space="preserve"> </w:t>
      </w:r>
      <w:r>
        <w:rPr>
          <w:rFonts w:hint="eastAsia"/>
        </w:rPr>
        <w:t>在全部组合上位居第二——显著优于静态、DNSGA-II</w:t>
      </w:r>
      <w:r>
        <w:t xml:space="preserve"> </w:t>
      </w:r>
      <w:r>
        <w:rPr>
          <w:rFonts w:hint="eastAsia"/>
        </w:rPr>
        <w:t>型响应与</w:t>
      </w:r>
      <w:r>
        <w:t xml:space="preserve"> GMM </w:t>
      </w:r>
      <w:r>
        <w:rPr>
          <w:rFonts w:hint="eastAsia"/>
        </w:rPr>
        <w:t>基线（多数比较</w:t>
      </w:r>
      <w:r>
        <w:t xml:space="preserve"> Holm </w:t>
      </w:r>
      <w:r>
        <w:rPr>
          <w:rFonts w:hint="eastAsia"/>
        </w:rPr>
        <w:t>校正后</w:t>
      </w:r>
      <w:r>
        <w:t xml:space="preserve"> </w:t>
      </w:r>
      <m:oMath>
        <m:r>
          <m:rPr/>
          <m:t>p</m:t>
        </m:r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rPr>
          <w:rFonts w:hint="eastAsia"/>
        </w:rPr>
        <w:t>），与</w:t>
      </w:r>
      <w:r>
        <w:t xml:space="preserve"> AR(1) </w:t>
      </w:r>
      <w:r>
        <w:rPr>
          <w:rFonts w:hint="eastAsia"/>
        </w:rPr>
        <w:t>互有胜负，显著劣于</w:t>
      </w:r>
      <w:r>
        <w:t xml:space="preserve"> </w:t>
      </w:r>
      <w:r>
        <w:rPr>
          <w:rFonts w:hint="eastAsia"/>
        </w:rPr>
        <w:t>PPS（Wilcoxon-Holm</w:t>
      </w:r>
      <w:r>
        <w:t xml:space="preserve"> </w:t>
      </w:r>
      <w:r>
        <w:rPr>
          <w:rFonts w:hint="eastAsia"/>
        </w:rPr>
        <w:t>在</w:t>
      </w:r>
      <w:r>
        <w:t xml:space="preserve"> 9 </w:t>
      </w:r>
      <w:r>
        <w:rPr>
          <w:rFonts w:hint="eastAsia"/>
        </w:rPr>
        <w:t>个组合上均显著；但</w:t>
      </w:r>
      <w:r>
        <w:t xml:space="preserve"> Friedman-Nemenyi </w:t>
      </w:r>
      <w:r>
        <w:rPr>
          <w:rFonts w:hint="eastAsia"/>
        </w:rPr>
        <w:t>意义下在</w:t>
      </w:r>
      <w:r>
        <w:t xml:space="preserve"> FDA1 τ=10 </w:t>
      </w:r>
      <w:r>
        <w:rPr>
          <w:rFonts w:hint="eastAsia"/>
        </w:rPr>
        <w:t>与</w:t>
      </w:r>
      <w:r>
        <w:t xml:space="preserve"> FDA4 </w:t>
      </w:r>
      <w:r>
        <w:rPr>
          <w:rFonts w:hint="eastAsia"/>
        </w:rPr>
        <w:t>全部三档与</w:t>
      </w:r>
      <w:r>
        <w:t xml:space="preserve"> PPS </w:t>
      </w:r>
      <w:r>
        <w:rPr>
          <w:rFonts w:hint="eastAsia"/>
        </w:rPr>
        <w:t>不可区分），与</w:t>
      </w:r>
      <w:r>
        <w:t xml:space="preserve"> PPS </w:t>
      </w:r>
      <w:r>
        <w:rPr>
          <w:rFonts w:hint="eastAsia"/>
        </w:rPr>
        <w:t>的差距随变化减慢（τ</w:t>
      </w:r>
      <w:r>
        <w:t xml:space="preserve"> </w:t>
      </w:r>
      <w:r>
        <w:rPr>
          <w:rFonts w:hint="eastAsia"/>
        </w:rPr>
        <w:t>增大）收敛到</w:t>
      </w:r>
      <w:r>
        <w:t xml:space="preserve"> 5% </w:t>
      </w:r>
      <w:r>
        <w:rPr>
          <w:rFonts w:hint="eastAsia"/>
        </w:rPr>
        <w:t>以内，且在</w:t>
      </w:r>
      <w:r>
        <w:t xml:space="preserve"> FDA4 </w:t>
      </w:r>
      <w:r>
        <w:rPr>
          <w:rFonts w:hint="eastAsia"/>
        </w:rPr>
        <w:t>上种子间稳定性更好（τ=10</w:t>
      </w:r>
      <w:r>
        <w:t xml:space="preserve"> </w:t>
      </w:r>
      <w:r>
        <w:rPr>
          <w:rFonts w:hint="eastAsia"/>
        </w:rPr>
        <w:t>标准差</w:t>
      </w:r>
      <w:r>
        <w:t xml:space="preserve"> 0.0047 </w:t>
      </w:r>
      <w:r>
        <w:rPr>
          <w:rFonts w:hint="eastAsia"/>
        </w:rPr>
        <w:t>对</w:t>
      </w:r>
      <w:r>
        <w:t xml:space="preserve"> PPS </w:t>
      </w:r>
      <w:r>
        <w:rPr>
          <w:rFonts w:hint="eastAsia"/>
        </w:rPr>
        <w:t>0.0075）。消融实验表明”分布迁移”组件贡献最大、趋势外推次之、旧种群保留组件在本组问题上无可检测增益；敏感性实验还如实揭示默认半步系数</w:t>
      </w:r>
      <w:r>
        <w:t xml:space="preserve"> α=0.5 </w:t>
      </w:r>
      <w:r>
        <w:rPr>
          <w:rFonts w:hint="eastAsia"/>
        </w:rPr>
        <w:t>并非最优（α=1.0</w:t>
      </w:r>
      <w:r>
        <w:t xml:space="preserve"> </w:t>
      </w:r>
      <w:r>
        <w:rPr>
          <w:rFonts w:hint="eastAsia"/>
        </w:rPr>
        <w:t>更好），与</w:t>
      </w:r>
      <w:r>
        <w:t xml:space="preserve"> PPS </w:t>
      </w:r>
      <w:r>
        <w:rPr>
          <w:rFonts w:hint="eastAsia"/>
        </w:rPr>
        <w:t>的全步外推相吻合——这提示</w:t>
      </w:r>
      <w:r>
        <w:t xml:space="preserve"> LDT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的差距主要来自外推步长而非”矩迁移”范式本身。</w:t>
      </w:r>
    </w:p>
    <w:p w14:paraId="09E7FF46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：动态多目标优化；进化算法；NSGA-II；分布迁移；预测策略；IGD；Wilcoxon</w:t>
      </w:r>
      <w:r>
        <w:t xml:space="preserve"> </w:t>
      </w:r>
      <w:r>
        <w:rPr>
          <w:rFonts w:hint="eastAsia"/>
        </w:rPr>
        <w:t>检验</w:t>
      </w:r>
    </w:p>
    <w:p w14:paraId="482EF8EF">
      <w:pPr>
        <w:pStyle w:val="4"/>
      </w:pPr>
      <w:bookmarkStart w:id="2" w:name="_abstract"/>
      <w:r>
        <w:t>Abstract</w:t>
      </w:r>
      <w:bookmarkEnd w:id="2"/>
    </w:p>
    <w:p w14:paraId="337C8B7F">
      <w:pPr>
        <w:pStyle w:val="26"/>
      </w:pPr>
      <w:r>
        <w:t xml:space="preserve">Dynamic Multiobjective Optimization Problems (DMOPs) involve time-varying objectives whose Pareto-optimal set and Pareto front move over time, requiring an algorithm not only to converge but also to </w:t>
      </w:r>
      <w:r>
        <w:rPr>
          <w:i/>
          <w:iCs/>
        </w:rPr>
        <w:t>track</w:t>
      </w:r>
      <w:r>
        <w:t xml:space="preserve"> the moving optima. This thesis designs and implements </w:t>
      </w:r>
      <w:r>
        <w:rPr>
          <w:b/>
          <w:bCs/>
        </w:rPr>
        <w:t>LDT-NSGA-II</w:t>
      </w:r>
      <w:r>
        <w:t xml:space="preserve">, a lightweight distribution-transfer dynamic optimizer built on NSGA-II. In the normalized coordinate system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D</m:t>
            </m:r>
          </m:sup>
        </m:sSup>
      </m:oMath>
      <w:r>
        <w:t xml:space="preserve">, the per-dimension mean and standard deviation of the previous environment’s non-dominated set are extracted as distribution features; a trend-extrapolation centre </w:t>
      </w:r>
      <m:oMath>
        <m:acc>
          <m:accPr/>
          <m:e>
            <m:r>
              <m:rPr/>
              <m:t>μ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r>
          <m:rPr/>
          <m:t>α</m:t>
        </m:r>
        <m:r>
          <m:rPr>
            <m:sty m:val="p"/>
          </m:rPr>
          <m:t>(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μ</m:t>
            </m:r>
          </m:e>
          <m:sub>
            <m:r>
              <m:rPr/>
              <m:t>prev</m:t>
            </m:r>
          </m:sub>
        </m:sSub>
        <m:r>
          <m:rPr>
            <m:sty m:val="p"/>
          </m:rPr>
          <m:t>)</m:t>
        </m:r>
      </m:oMath>
      <w:r>
        <w:t xml:space="preserve"> (</w:t>
      </w:r>
      <m:oMath>
        <m:r>
          <m:rPr/>
          <m:t>α</m:t>
        </m:r>
        <m:r>
          <m:rPr>
            <m:sty m:val="p"/>
          </m:rPr>
          <m:t>=</m:t>
        </m:r>
        <m:r>
          <m:rPr/>
          <m:t>0.5</m:t>
        </m:r>
      </m:oMath>
      <w:r>
        <w:t xml:space="preserve">) predicts the new centre; and the new initial population is composed of 50% transferred, 20% retained and 30% random-immigrant individuals. Optional mechanisms include adaptive covariance scaling capped in [0.5, 2.0], multi-source feature fusion via mixture second-moment variance, and a shared fixed probe set that quantifies change magnitude 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</m:oMath>
      <w:r>
        <w:t>. The accompanying system provides five baselines (the random-immigrant injection of the three predictive baselines was repaired in v2.</w:t>
      </w:r>
      <w:r>
        <w:rPr>
          <w:rFonts w:hint="eastAsia"/>
          <w:lang w:val="en-US" w:eastAsia="zh-CN"/>
        </w:rPr>
        <w:t>4</w:t>
      </w:r>
      <w:r>
        <w:t xml:space="preserve">, fixing the dead-parameter issue K1), six benchmark problems whose implementations were verified line-by-line against PlatEMO, 63 unit tests, and a fully reproducible experimental pipeline of roughly 3,780 independent runs (all completed with zero failures; 1,080 rerun after the K1 repair) with resumable execution and run-level metadata. Results are reported honestly: </w:t>
      </w:r>
      <w:r>
        <w:rPr>
          <w:b/>
          <w:bCs/>
        </w:rPr>
        <w:t>after the repair, the simplified PPS baseline (full-step centre extrapolation plus shifting with 20% random immigrants) attains the best steady-state MIGD in all nine problem-by-</w:t>
      </w:r>
      <m:oMath>
        <m:r>
          <m:rPr/>
          <m:t>τ</m:t>
        </m:r>
      </m:oMath>
      <w:r>
        <w:rPr>
          <w:b/>
          <w:bCs/>
        </w:rPr>
        <w:t xml:space="preserve"> combinations and on DMOP1/DMOP2</w:t>
      </w:r>
      <w:r>
        <w:t xml:space="preserve">, while LDT-NSGA-II ranks second everywhere — significantly better than the static, DNSGA-II-style and GMM baselines (most Holm-adjusted </w:t>
      </w:r>
      <m:oMath>
        <m:r>
          <m:rPr/>
          <m:t>p</m:t>
        </m:r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t xml:space="preserve">), mixed against AR(1), and significantly worse than PPS under Wilcoxon-Holm, yet statistically indistinguishable from PPS under Friedman-Nemenyi at FDA1 </w:t>
      </w:r>
      <m:oMath>
        <m:r>
          <m:rPr/>
          <m:t>τ</m:t>
        </m:r>
        <m:r>
          <m:rPr>
            <m:sty m:val="p"/>
          </m:rPr>
          <m:t>=</m:t>
        </m:r>
        <m:r>
          <m:rPr/>
          <m:t>10</m:t>
        </m:r>
      </m:oMath>
      <w:r>
        <w:t xml:space="preserve"> and on all FDA4 settings; the gap to PPS shrinks to about 5% as changes slow down, and LDT exhibits lower across-seed variance on FDA4 (std 0.0047 vs 0.0075 at </w:t>
      </w:r>
      <m:oMath>
        <m:r>
          <m:rPr/>
          <m:t>τ</m:t>
        </m:r>
        <m:r>
          <m:rPr>
            <m:sty m:val="p"/>
          </m:rPr>
          <m:t>=</m:t>
        </m:r>
        <m:r>
          <m:rPr/>
          <m:t>10</m:t>
        </m:r>
      </m:oMath>
      <w:r>
        <w:t xml:space="preserve">). Ablation identifies distribution transfer as the largest contributor, followed by trend extrapolation, while retaining old individuals shows no detectable gain on these problems; the sensitivity study honestly reveals that the default half-step </w:t>
      </w:r>
      <m:oMath>
        <m:r>
          <m:rPr/>
          <m:t>α</m:t>
        </m:r>
        <m:r>
          <m:rPr>
            <m:sty m:val="p"/>
          </m:rPr>
          <m:t>=</m:t>
        </m:r>
        <m:r>
          <m:rPr/>
          <m:t>0.5</m:t>
        </m:r>
      </m:oMath>
      <w:r>
        <w:t xml:space="preserve"> is suboptimal (</w:t>
      </w:r>
      <m:oMath>
        <m:r>
          <m:rPr/>
          <m:t>α</m:t>
        </m:r>
        <m:r>
          <m:rPr>
            <m:sty m:val="p"/>
          </m:rPr>
          <m:t>=</m:t>
        </m:r>
        <m:r>
          <m:rPr/>
          <m:t>1.0</m:t>
        </m:r>
      </m:oMath>
      <w:r>
        <w:t xml:space="preserve"> performs better), consistent with PPS’s full-step extrapolation — suggesting the LDT–PPS gap stems mainly from the extrapolation step size rather than the moment-transfer paradigm itself.</w:t>
      </w:r>
    </w:p>
    <w:p w14:paraId="5ED3898F">
      <w:pPr>
        <w:pStyle w:val="3"/>
      </w:pPr>
      <w:r>
        <w:rPr>
          <w:b/>
          <w:bCs/>
        </w:rPr>
        <w:t>Keywords</w:t>
      </w:r>
      <w:r>
        <w:t>: dynamic multiobjective optimization; evolutionary algorithm; NSGA-II; distribution transfer; prediction strategy; IGD; Wilcoxon test</w:t>
      </w:r>
    </w:p>
    <w:p w14:paraId="4264C89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A91B22">
      <w:pPr>
        <w:pStyle w:val="4"/>
      </w:pPr>
      <w:bookmarkStart w:id="3" w:name="_目录"/>
      <w:r>
        <w:rPr>
          <w:rFonts w:hint="eastAsia"/>
        </w:rPr>
        <w:t>目录</w:t>
      </w:r>
      <w:bookmarkEnd w:id="3"/>
    </w:p>
    <w:p w14:paraId="5FB8B0FF">
      <w:pPr>
        <w:pStyle w:val="27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绪论</w:t>
      </w:r>
    </w:p>
    <w:p w14:paraId="151FFC51">
      <w:pPr>
        <w:pStyle w:val="27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基础理论与测试问题</w:t>
      </w:r>
    </w:p>
    <w:p w14:paraId="05737BE3">
      <w:pPr>
        <w:pStyle w:val="27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LDT-NSGA-II </w:t>
      </w:r>
      <w:r>
        <w:rPr>
          <w:rFonts w:hint="eastAsia"/>
        </w:rPr>
        <w:t>算法设计</w:t>
      </w:r>
    </w:p>
    <w:p w14:paraId="0765A1B6">
      <w:pPr>
        <w:pStyle w:val="27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实验系统与零基础复现指南</w:t>
      </w:r>
    </w:p>
    <w:p w14:paraId="0CB085BD">
      <w:pPr>
        <w:pStyle w:val="27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实验结果与分析（3780</w:t>
      </w:r>
      <w:r>
        <w:t xml:space="preserve"> </w:t>
      </w:r>
      <w:r>
        <w:rPr>
          <w:rFonts w:hint="eastAsia"/>
        </w:rPr>
        <w:t>次运行完整结果：主比较、FDA4</w:t>
      </w:r>
      <w:r>
        <w:t xml:space="preserve"> </w:t>
      </w:r>
      <w:r>
        <w:rPr>
          <w:rFonts w:hint="eastAsia"/>
        </w:rPr>
        <w:t>新结果、消融、DMOP</w:t>
      </w:r>
      <w:r>
        <w:t xml:space="preserve"> </w:t>
      </w:r>
      <w:r>
        <w:rPr>
          <w:rFonts w:hint="eastAsia"/>
        </w:rPr>
        <w:t>补充、敏感性、已知问题清单）</w:t>
      </w:r>
    </w:p>
    <w:p w14:paraId="62C8FBFB">
      <w:pPr>
        <w:pStyle w:val="27"/>
        <w:numPr>
          <w:ilvl w:val="0"/>
          <w:numId w:val="1"/>
        </w:numPr>
      </w:pPr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总结与展望</w:t>
      </w:r>
    </w:p>
    <w:p w14:paraId="4620EBE1">
      <w:pPr>
        <w:pStyle w:val="27"/>
        <w:numPr>
          <w:ilvl w:val="0"/>
          <w:numId w:val="1"/>
        </w:numPr>
      </w:pPr>
      <w:r>
        <w:rPr>
          <w:rFonts w:hint="eastAsia"/>
        </w:rPr>
        <w:t>参考文献</w:t>
      </w:r>
    </w:p>
    <w:p w14:paraId="2CE57C80">
      <w:pPr>
        <w:pStyle w:val="27"/>
        <w:numPr>
          <w:ilvl w:val="0"/>
          <w:numId w:val="1"/>
        </w:numPr>
      </w:pPr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零基础运行手册（逐步命令）</w:t>
      </w:r>
    </w:p>
    <w:p w14:paraId="1DF8F6BF">
      <w:pPr>
        <w:pStyle w:val="27"/>
        <w:numPr>
          <w:ilvl w:val="0"/>
          <w:numId w:val="1"/>
        </w:numPr>
      </w:pPr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术语表（零基础）</w:t>
      </w:r>
    </w:p>
    <w:p w14:paraId="7627822F">
      <w:pPr>
        <w:pStyle w:val="27"/>
        <w:numPr>
          <w:ilvl w:val="0"/>
          <w:numId w:val="1"/>
        </w:numPr>
      </w:pPr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代码文件索引与论文章节映射</w:t>
      </w:r>
    </w:p>
    <w:p w14:paraId="3D43C46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858DF0">
      <w:pPr>
        <w:pStyle w:val="2"/>
      </w:pPr>
      <w:bookmarkStart w:id="4" w:name="_abcc631645e51523430d9e623a1a17e9505ac1b"/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绪论</w:t>
      </w:r>
      <w:bookmarkEnd w:id="4"/>
    </w:p>
    <w:p w14:paraId="5A535E34">
      <w:pPr>
        <w:pStyle w:val="4"/>
      </w:pPr>
      <w:bookmarkStart w:id="5" w:name="_研究背景与意义"/>
      <w:r>
        <w:t xml:space="preserve">1.1 </w:t>
      </w:r>
      <w:r>
        <w:rPr>
          <w:rFonts w:hint="eastAsia"/>
        </w:rPr>
        <w:t>研究背景与意义</w:t>
      </w:r>
      <w:bookmarkEnd w:id="5"/>
    </w:p>
    <w:p w14:paraId="347B0158">
      <w:pPr>
        <w:pStyle w:val="26"/>
      </w:pPr>
      <w:r>
        <w:rPr>
          <w:rFonts w:hint="eastAsia"/>
        </w:rPr>
        <w:t>许多工程问题（如水火电调度</w:t>
      </w:r>
      <w:r>
        <w:t xml:space="preserve"> </w:t>
      </w:r>
      <w:r>
        <w:rPr>
          <w:rFonts w:hint="eastAsia"/>
        </w:rPr>
        <w:t>[3]、路径规划、控制系统整定）的优化目标不是一次性的，而是随时间连续或离散地变化：今天的最优配置明天可能不再最优。当一个问题同时具有多个相互冲突的目标、且这些目标随时间变化时，就构成</w:t>
      </w:r>
      <w:r>
        <w:rPr>
          <w:rFonts w:hint="eastAsia"/>
          <w:b/>
          <w:bCs/>
        </w:rPr>
        <w:t>动态多目标优化问题（DMOP）</w:t>
      </w:r>
      <w:r>
        <w:rPr>
          <w:rFonts w:hint="eastAsia"/>
        </w:rPr>
        <w:t>。形式上，解的优劣由</w:t>
      </w:r>
      <w:r>
        <w:t xml:space="preserve"> Pareto </w:t>
      </w:r>
      <w:r>
        <w:rPr>
          <w:rFonts w:hint="eastAsia"/>
        </w:rPr>
        <w:t>支配关系定义（见</w:t>
      </w:r>
      <w:r>
        <w:t xml:space="preserve"> 2.1 </w:t>
      </w:r>
      <w:r>
        <w:rPr>
          <w:rFonts w:hint="eastAsia"/>
        </w:rPr>
        <w:t>节），而”最优解集合”本身成为时间的函数：</w:t>
      </w:r>
      <m:oMath>
        <m:r>
          <m:rPr/>
          <m:t>PS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PF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随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移动</w:t>
      </w:r>
      <w:r>
        <w:t xml:space="preserve"> [2]。</w:t>
      </w:r>
    </w:p>
    <w:p w14:paraId="561F0292">
      <w:pPr>
        <w:pStyle w:val="3"/>
      </w:pPr>
      <w:r>
        <w:rPr>
          <w:rFonts w:hint="eastAsia"/>
        </w:rPr>
        <w:t>对这类问题，进化类算法（EA）因维护一个</w:t>
      </w:r>
      <w:r>
        <w:rPr>
          <w:rFonts w:hint="eastAsia"/>
          <w:b/>
          <w:bCs/>
        </w:rPr>
        <w:t>种群</w:t>
      </w:r>
      <w:r>
        <w:rPr>
          <w:rFonts w:hint="eastAsia"/>
        </w:rPr>
        <w:t>而非单点解，天然适合并行地逼近一整条前沿；但经典静态算法（如</w:t>
      </w:r>
      <w:r>
        <w:t xml:space="preserve"> NSGA-II </w:t>
      </w:r>
      <w:r>
        <w:rPr>
          <w:rFonts w:hint="eastAsia"/>
        </w:rPr>
        <w:t>[1]）在新环境中仍从”旧种群”起步，若环境突变幅度大，种群需要多代才能重新收敛，导致跟踪滞后。</w:t>
      </w:r>
    </w:p>
    <w:p w14:paraId="06EDA76A">
      <w:pPr>
        <w:pStyle w:val="3"/>
        <w:jc w:val="center"/>
      </w:pPr>
      <w:r>
        <w:drawing>
          <wp:inline distT="0" distB="0" distL="114300" distR="114300">
            <wp:extent cx="5334000" cy="2423160"/>
            <wp:effectExtent l="0" t="0" r="0" b="0"/>
            <wp:docPr id="16" name="Picture" descr="图 1-1 动态多目标优化问题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图 1-1 动态多目标优化问题示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235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F8805A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1-1：动态多目标优化问题示意（以</w:t>
      </w:r>
      <w:r>
        <w:t xml:space="preserve"> FDA1 </w:t>
      </w:r>
      <w:r>
        <w:rPr>
          <w:rFonts w:hint="eastAsia"/>
        </w:rPr>
        <w:t>为例）。左/右分别为相邻两个时刻的</w:t>
      </w:r>
      <w:r>
        <w:t xml:space="preserve"> Pareto </w:t>
      </w:r>
      <w:r>
        <w:rPr>
          <w:rFonts w:hint="eastAsia"/>
        </w:rPr>
        <w:t>前沿与种群位置，箭头表示前沿随时间的迁移方向；旧种群滞后于新前沿，环境变化后需要重新跟踪。</w:t>
      </w:r>
    </w:p>
    <w:p w14:paraId="3926F2A1">
      <w:pPr>
        <w:pStyle w:val="3"/>
      </w:pPr>
      <w:r>
        <w:rPr>
          <w:rFonts w:hint="eastAsia"/>
        </w:rPr>
        <w:t>因此近二十年的研究集中于一个问题：</w:t>
      </w:r>
      <w:r>
        <w:rPr>
          <w:rFonts w:hint="eastAsia"/>
          <w:b/>
          <w:bCs/>
        </w:rPr>
        <w:t>环境变化后，如何生成一个好的初始种群？</w:t>
      </w:r>
      <w:r>
        <w:t xml:space="preserve"> </w:t>
      </w:r>
      <w:r>
        <w:rPr>
          <w:rFonts w:hint="eastAsia"/>
        </w:rPr>
        <w:t>现有策略大致分三类：</w:t>
      </w:r>
    </w:p>
    <w:p w14:paraId="1ABCE458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响应式（diversity-based）</w:t>
      </w:r>
      <w:r>
        <w:rPr>
          <w:rFonts w:hint="eastAsia"/>
        </w:rPr>
        <w:t>：检测到变化后，向种群注入随机移民或变异个体以恢复多样性。代表工作是</w:t>
      </w:r>
      <w:r>
        <w:t xml:space="preserve"> Deb </w:t>
      </w:r>
      <w:r>
        <w:rPr>
          <w:rFonts w:hint="eastAsia"/>
        </w:rPr>
        <w:t>等对</w:t>
      </w:r>
      <w:r>
        <w:t xml:space="preserve"> NSGA-II </w:t>
      </w:r>
      <w:r>
        <w:rPr>
          <w:rFonts w:hint="eastAsia"/>
        </w:rPr>
        <w:t>的动态改造（DNSGA-II），提出了随机移民与变异移民两种变体</w:t>
      </w:r>
      <w:r>
        <w:t xml:space="preserve"> [3]。</w:t>
      </w:r>
    </w:p>
    <w:p w14:paraId="133A35A6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预测式（prediction-based）</w:t>
      </w:r>
      <w:r>
        <w:rPr>
          <w:rFonts w:hint="eastAsia"/>
        </w:rPr>
        <w:t>：用历史种群统计量（如中心点序列）建立时序模型，外推新环境的种群位置。代表工作包括</w:t>
      </w:r>
      <w:r>
        <w:t xml:space="preserve"> Zhou </w:t>
      </w:r>
      <w:r>
        <w:rPr>
          <w:rFonts w:hint="eastAsia"/>
        </w:rPr>
        <w:t>等提出的种群预测策略（PPS），以中心点与协方差的自回归外推为基础</w:t>
      </w:r>
      <w:r>
        <w:t xml:space="preserve"> </w:t>
      </w:r>
      <w:r>
        <w:rPr>
          <w:rFonts w:hint="eastAsia"/>
        </w:rPr>
        <w:t>[4]；更早的中心点外推与线性/自回归模型也被广泛使用。</w:t>
      </w:r>
    </w:p>
    <w:p w14:paraId="03836B06">
      <w:pPr>
        <w:pStyle w:val="27"/>
        <w:numPr>
          <w:ilvl w:val="0"/>
          <w:numId w:val="2"/>
        </w:numPr>
      </w:pPr>
      <w:r>
        <w:rPr>
          <w:rFonts w:hint="eastAsia"/>
          <w:b/>
          <w:bCs/>
        </w:rPr>
        <w:t>迁移/分布学习式（transfer/distribution-learning）</w:t>
      </w:r>
      <w:r>
        <w:rPr>
          <w:rFonts w:hint="eastAsia"/>
        </w:rPr>
        <w:t>：显式建模历史种群的</w:t>
      </w:r>
      <w:r>
        <w:rPr>
          <w:rFonts w:hint="eastAsia"/>
          <w:b/>
          <w:bCs/>
        </w:rPr>
        <w:t>分布</w:t>
      </w:r>
      <w:r>
        <w:rPr>
          <w:rFonts w:hint="eastAsia"/>
        </w:rPr>
        <w:t>（而非仅中心），并把分布知识迁移到新环境。近年代表性方向包括以高斯混合模型（GMM）建模历史环境知识的知识迁移方法（如</w:t>
      </w:r>
      <w:r>
        <w:t xml:space="preserve"> IEEE TEVC 2025 </w:t>
      </w:r>
      <w:r>
        <w:rPr>
          <w:rFonts w:hint="eastAsia"/>
        </w:rPr>
        <w:t>的</w:t>
      </w:r>
      <w:r>
        <w:t xml:space="preserve"> KTMM </w:t>
      </w:r>
      <w:r>
        <w:rPr>
          <w:rFonts w:hint="eastAsia"/>
        </w:rPr>
        <w:t>[14]）。</w:t>
      </w:r>
    </w:p>
    <w:p w14:paraId="0DC6AD27">
      <w:pPr>
        <w:pStyle w:val="26"/>
      </w:pPr>
      <w:r>
        <w:t xml:space="preserve">LDT-NSGA-II </w:t>
      </w:r>
      <w:r>
        <w:rPr>
          <w:rFonts w:hint="eastAsia"/>
        </w:rPr>
        <w:t>属于第</w:t>
      </w:r>
      <w:r>
        <w:t xml:space="preserve"> 2、3 </w:t>
      </w:r>
      <w:r>
        <w:rPr>
          <w:rFonts w:hint="eastAsia"/>
        </w:rPr>
        <w:t>类之间的</w:t>
      </w:r>
      <w:r>
        <w:rPr>
          <w:rFonts w:hint="eastAsia"/>
          <w:b/>
          <w:bCs/>
        </w:rPr>
        <w:t>轻量级折中</w:t>
      </w:r>
      <w:r>
        <w:rPr>
          <w:rFonts w:hint="eastAsia"/>
        </w:rPr>
        <w:t>：它不拟合完整概率模型（对比</w:t>
      </w:r>
      <w:r>
        <w:t xml:space="preserve"> GMM </w:t>
      </w:r>
      <w:r>
        <w:rPr>
          <w:rFonts w:hint="eastAsia"/>
        </w:rPr>
        <w:t>类），也不做严格时序回归（对比</w:t>
      </w:r>
      <w:r>
        <w:t xml:space="preserve"> PPS </w:t>
      </w:r>
      <w:r>
        <w:rPr>
          <w:rFonts w:hint="eastAsia"/>
        </w:rPr>
        <w:t>[4]），而是用”均值</w:t>
      </w:r>
      <w:r>
        <w:t xml:space="preserve"> + </w:t>
      </w:r>
      <w:r>
        <w:rPr>
          <w:rFonts w:hint="eastAsia"/>
        </w:rPr>
        <w:t>标准差”两个矩特征加一条趋势外推规则完成迁移，计算开销极小、实现透明、每个环节可被单元测试覆盖。其研究意义在于：（a）为教学与小规模工程场景提供一个</w:t>
      </w:r>
      <w:r>
        <w:rPr>
          <w:rFonts w:hint="eastAsia"/>
          <w:b/>
          <w:bCs/>
        </w:rPr>
        <w:t>零外部黑箱、可逐行审查</w:t>
      </w:r>
      <w:r>
        <w:rPr>
          <w:rFonts w:hint="eastAsia"/>
        </w:rPr>
        <w:t>的动态</w:t>
      </w:r>
      <w:r>
        <w:t xml:space="preserve"> MOEA </w:t>
      </w:r>
      <w:r>
        <w:rPr>
          <w:rFonts w:hint="eastAsia"/>
        </w:rPr>
        <w:t>基准实现；（b）通过与</w:t>
      </w:r>
      <w:r>
        <w:t xml:space="preserve"> PPS、AR(1)、GMM </w:t>
      </w:r>
      <w:r>
        <w:rPr>
          <w:rFonts w:hint="eastAsia"/>
        </w:rPr>
        <w:t>等代表性策略的受控比较，量化”轻量矩迁移”这一设计点在精度—开销谱系上的位置。</w:t>
      </w:r>
    </w:p>
    <w:p w14:paraId="33D3FE34">
      <w:pPr>
        <w:pStyle w:val="4"/>
      </w:pPr>
      <w:bookmarkStart w:id="6" w:name="_国内外研究现状概述"/>
      <w:r>
        <w:t xml:space="preserve">1.2 </w:t>
      </w:r>
      <w:r>
        <w:rPr>
          <w:rFonts w:hint="eastAsia"/>
        </w:rPr>
        <w:t>国内外研究现状概述</w:t>
      </w:r>
      <w:bookmarkEnd w:id="6"/>
    </w:p>
    <w:p w14:paraId="16FDE889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测试问题</w:t>
      </w:r>
      <w:r>
        <w:rPr>
          <w:rFonts w:hint="eastAsia"/>
        </w:rPr>
        <w:t>：Farina、Deb</w:t>
      </w:r>
      <w:r>
        <w:t xml:space="preserve"> </w:t>
      </w:r>
      <w:r>
        <w:rPr>
          <w:rFonts w:hint="eastAsia"/>
        </w:rPr>
        <w:t>与</w:t>
      </w:r>
      <w:r>
        <w:t xml:space="preserve"> Amato </w:t>
      </w:r>
      <w:r>
        <w:rPr>
          <w:rFonts w:hint="eastAsia"/>
        </w:rPr>
        <w:t>于</w:t>
      </w:r>
      <w:r>
        <w:t xml:space="preserve"> 2004 </w:t>
      </w:r>
      <w:r>
        <w:rPr>
          <w:rFonts w:hint="eastAsia"/>
        </w:rPr>
        <w:t>年系统提出了</w:t>
      </w:r>
      <w:r>
        <w:t xml:space="preserve"> FDA </w:t>
      </w:r>
      <w:r>
        <w:rPr>
          <w:rFonts w:hint="eastAsia"/>
        </w:rPr>
        <w:t>系列动态测试问题并给出近似质量度量</w:t>
      </w:r>
      <w:r>
        <w:t xml:space="preserve"> </w:t>
      </w:r>
      <w:r>
        <w:rPr>
          <w:rFonts w:hint="eastAsia"/>
        </w:rPr>
        <w:t>[2]；Goh</w:t>
      </w:r>
      <w:r>
        <w:t xml:space="preserve"> </w:t>
      </w:r>
      <w:r>
        <w:rPr>
          <w:rFonts w:hint="eastAsia"/>
        </w:rPr>
        <w:t>与</w:t>
      </w:r>
      <w:r>
        <w:t xml:space="preserve"> Tan </w:t>
      </w:r>
      <w:r>
        <w:rPr>
          <w:rFonts w:hint="eastAsia"/>
        </w:rPr>
        <w:t>于</w:t>
      </w:r>
      <w:r>
        <w:t xml:space="preserve"> 2009 </w:t>
      </w:r>
      <w:r>
        <w:rPr>
          <w:rFonts w:hint="eastAsia"/>
        </w:rPr>
        <w:t>年提出了</w:t>
      </w:r>
      <w:r>
        <w:t xml:space="preserve"> DMOP </w:t>
      </w:r>
      <w:r>
        <w:rPr>
          <w:rFonts w:hint="eastAsia"/>
        </w:rPr>
        <w:t>系列（DMOP1–3，源于其共进化范式研究</w:t>
      </w:r>
      <w:r>
        <w:t xml:space="preserve"> </w:t>
      </w:r>
      <w:r>
        <w:rPr>
          <w:rFonts w:hint="eastAsia"/>
        </w:rPr>
        <w:t>[5]，权威定义另见</w:t>
      </w:r>
      <w:r>
        <w:t xml:space="preserve"> </w:t>
      </w:r>
      <w:r>
        <w:rPr>
          <w:rFonts w:hint="eastAsia"/>
        </w:rPr>
        <w:t>[16]）。国内综述（如《自动化学报》相关论文）通常将</w:t>
      </w:r>
      <w:r>
        <w:t xml:space="preserve"> FDA1–5 </w:t>
      </w:r>
      <w:r>
        <w:rPr>
          <w:rFonts w:hint="eastAsia"/>
        </w:rPr>
        <w:t>与</w:t>
      </w:r>
      <w:r>
        <w:t xml:space="preserve"> DMOP1–3 </w:t>
      </w:r>
      <w:r>
        <w:rPr>
          <w:rFonts w:hint="eastAsia"/>
        </w:rPr>
        <w:t>列为最常用基准组。</w:t>
      </w:r>
    </w:p>
    <w:p w14:paraId="4973FB5A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算法侧</w:t>
      </w:r>
      <w:r>
        <w:rPr>
          <w:rFonts w:hint="eastAsia"/>
        </w:rPr>
        <w:t>：响应式（DNSGA-II</w:t>
      </w:r>
      <w:r>
        <w:t xml:space="preserve"> </w:t>
      </w:r>
      <w:r>
        <w:rPr>
          <w:rFonts w:hint="eastAsia"/>
        </w:rPr>
        <w:t>[3]）、预测式（PPS</w:t>
      </w:r>
      <w:r>
        <w:t xml:space="preserve"> </w:t>
      </w:r>
      <w:r>
        <w:rPr>
          <w:rFonts w:hint="eastAsia"/>
        </w:rPr>
        <w:t>[4]）、分布/知识迁移式（KTMM</w:t>
      </w:r>
      <w:r>
        <w:t xml:space="preserve"> [14] </w:t>
      </w:r>
      <w:r>
        <w:rPr>
          <w:rFonts w:hint="eastAsia"/>
        </w:rPr>
        <w:t>及</w:t>
      </w:r>
      <w:r>
        <w:t xml:space="preserve"> GMM </w:t>
      </w:r>
      <w:r>
        <w:rPr>
          <w:rFonts w:hint="eastAsia"/>
        </w:rPr>
        <w:t>类方法）构成三条主线；最新综述亦强调对</w:t>
      </w:r>
      <w:r>
        <w:rPr>
          <w:rFonts w:hint="eastAsia"/>
          <w:b/>
          <w:bCs/>
        </w:rPr>
        <w:t>变化强度自适应</w:t>
      </w:r>
      <w:r>
        <w:rPr>
          <w:rFonts w:hint="eastAsia"/>
        </w:rPr>
        <w:t>的重要性（如基于变化强度量化与集成学习的新方法）。本文的自适应协方差缩放机制（3.5</w:t>
      </w:r>
      <w:r>
        <w:t xml:space="preserve"> </w:t>
      </w:r>
      <w:r>
        <w:rPr>
          <w:rFonts w:hint="eastAsia"/>
        </w:rPr>
        <w:t>节）即属于”变化强度自适应”思路的最简形式。</w:t>
      </w:r>
    </w:p>
    <w:p w14:paraId="4981FE3F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实验方法论</w:t>
      </w:r>
      <w:r>
        <w:rPr>
          <w:rFonts w:hint="eastAsia"/>
        </w:rPr>
        <w:t>：多算法比较的统计规范在机器学习领域由</w:t>
      </w:r>
      <w:r>
        <w:t xml:space="preserve"> Demšar </w:t>
      </w:r>
      <w:r>
        <w:rPr>
          <w:rFonts w:hint="eastAsia"/>
        </w:rPr>
        <w:t>系统建议</w:t>
      </w:r>
      <w:r>
        <w:t xml:space="preserve"> </w:t>
      </w:r>
      <w:r>
        <w:rPr>
          <w:rFonts w:hint="eastAsia"/>
        </w:rPr>
        <w:t>[13]：两算法用</w:t>
      </w:r>
      <w:r>
        <w:t xml:space="preserve"> Wilcoxon </w:t>
      </w:r>
      <w:r>
        <w:rPr>
          <w:rFonts w:hint="eastAsia"/>
        </w:rPr>
        <w:t>符号秩检验</w:t>
      </w:r>
      <w:r>
        <w:t xml:space="preserve"> </w:t>
      </w:r>
      <w:r>
        <w:rPr>
          <w:rFonts w:hint="eastAsia"/>
        </w:rPr>
        <w:t>[10]（多重比较用</w:t>
      </w:r>
      <w:r>
        <w:t xml:space="preserve"> Holm </w:t>
      </w:r>
      <w:r>
        <w:rPr>
          <w:rFonts w:hint="eastAsia"/>
        </w:rPr>
        <w:t>校正</w:t>
      </w:r>
      <w:r>
        <w:t xml:space="preserve"> </w:t>
      </w:r>
      <w:r>
        <w:rPr>
          <w:rFonts w:hint="eastAsia"/>
        </w:rPr>
        <w:t>[11]），多算法多数据集用</w:t>
      </w:r>
      <w:r>
        <w:t xml:space="preserve"> Friedman + Nemenyi </w:t>
      </w:r>
      <w:r>
        <w:rPr>
          <w:rFonts w:hint="eastAsia"/>
        </w:rPr>
        <w:t>[12][13]。本项目采用同一套规范（2.6</w:t>
      </w:r>
      <w:r>
        <w:t xml:space="preserve"> </w:t>
      </w:r>
      <w:r>
        <w:rPr>
          <w:rFonts w:hint="eastAsia"/>
        </w:rPr>
        <w:t>节、4.3</w:t>
      </w:r>
      <w:r>
        <w:t xml:space="preserve"> </w:t>
      </w:r>
      <w:r>
        <w:rPr>
          <w:rFonts w:hint="eastAsia"/>
        </w:rPr>
        <w:t>节）。</w:t>
      </w:r>
    </w:p>
    <w:p w14:paraId="4AC7AB6A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平台</w:t>
      </w:r>
      <w:r>
        <w:rPr>
          <w:rFonts w:hint="eastAsia"/>
        </w:rPr>
        <w:t>：MATLAB</w:t>
      </w:r>
      <w:r>
        <w:t xml:space="preserve"> </w:t>
      </w:r>
      <w:r>
        <w:rPr>
          <w:rFonts w:hint="eastAsia"/>
        </w:rPr>
        <w:t>侧事实标准是</w:t>
      </w:r>
      <w:r>
        <w:t xml:space="preserve"> PlatEMO </w:t>
      </w:r>
      <w:r>
        <w:rPr>
          <w:rFonts w:hint="eastAsia"/>
        </w:rPr>
        <w:t>[6]；Python</w:t>
      </w:r>
      <w:r>
        <w:t xml:space="preserve"> </w:t>
      </w:r>
      <w:r>
        <w:rPr>
          <w:rFonts w:hint="eastAsia"/>
        </w:rPr>
        <w:t>侧优化框架为</w:t>
      </w:r>
      <w:r>
        <w:t xml:space="preserve"> pymoo </w:t>
      </w:r>
      <w:r>
        <w:rPr>
          <w:rFonts w:hint="eastAsia"/>
        </w:rPr>
        <w:t>[7]。本项目的测试问题实现以</w:t>
      </w:r>
      <w:r>
        <w:t xml:space="preserve"> PlatEMO </w:t>
      </w:r>
      <w:r>
        <w:rPr>
          <w:rFonts w:hint="eastAsia"/>
        </w:rPr>
        <w:t>源码为</w:t>
      </w:r>
      <w:r>
        <w:rPr>
          <w:rFonts w:hint="eastAsia"/>
          <w:b/>
          <w:bCs/>
        </w:rPr>
        <w:t>逐式对照基准</w:t>
      </w:r>
      <w:r>
        <w:rPr>
          <w:rFonts w:hint="eastAsia"/>
        </w:rPr>
        <w:t>，算法内核基于</w:t>
      </w:r>
      <w:r>
        <w:t xml:space="preserve"> pymoo </w:t>
      </w:r>
      <w:r>
        <w:rPr>
          <w:rFonts w:hint="eastAsia"/>
        </w:rPr>
        <w:t>的</w:t>
      </w:r>
      <w:r>
        <w:t xml:space="preserve"> NSGA-II </w:t>
      </w:r>
      <w:r>
        <w:rPr>
          <w:rFonts w:hint="eastAsia"/>
        </w:rPr>
        <w:t>与遗传算子</w:t>
      </w:r>
      <w:r>
        <w:t xml:space="preserve"> [7]。</w:t>
      </w:r>
    </w:p>
    <w:p w14:paraId="4E3823A7">
      <w:pPr>
        <w:pStyle w:val="13"/>
      </w:pPr>
      <w:r>
        <w:rPr>
          <w:rFonts w:hint="eastAsia"/>
        </w:rPr>
        <w:t>说明：以上现状概述仅覆盖与本文直接相关的三条策略主线与实验规范；动态多目标优化领域还有大量工作（如基于强化学习、多群体协同等）未展开，作者不在这篇工程型论文中对整个领域做系统综述。</w:t>
      </w:r>
    </w:p>
    <w:p w14:paraId="4904B63A">
      <w:pPr>
        <w:pStyle w:val="26"/>
        <w:jc w:val="center"/>
      </w:pPr>
      <w:r>
        <w:drawing>
          <wp:inline distT="0" distB="0" distL="114300" distR="114300">
            <wp:extent cx="5334000" cy="3032760"/>
            <wp:effectExtent l="0" t="0" r="0" b="0"/>
            <wp:docPr id="20" name="Picture" descr="图 2-1 动态多目标优化方法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图 2-1 动态多目标优化方法分类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27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CBAA1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2-1：动态多目标优化方法分类与本文定位。响应式、预测式、分布/知识迁移型三条主线及各自的代表算法；LDT-NSGA-II（高亮）位于预测式与迁移型之间的轻量级折中位置。</w:t>
      </w:r>
    </w:p>
    <w:p w14:paraId="01A7C045">
      <w:pPr>
        <w:pStyle w:val="4"/>
      </w:pPr>
      <w:bookmarkStart w:id="7" w:name="_本文的主要工作"/>
      <w:r>
        <w:t xml:space="preserve">1.3 </w:t>
      </w:r>
      <w:r>
        <w:rPr>
          <w:rFonts w:hint="eastAsia"/>
        </w:rPr>
        <w:t>本文的主要工作</w:t>
      </w:r>
      <w:bookmarkEnd w:id="7"/>
    </w:p>
    <w:p w14:paraId="203E3FB3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算法设计</w:t>
      </w:r>
      <w:r>
        <w:rPr>
          <w:rFonts w:hint="eastAsia"/>
        </w:rPr>
        <w:t>：提出并实现</w:t>
      </w:r>
      <w:r>
        <w:t xml:space="preserve"> LDT-NSGA-II </w:t>
      </w:r>
      <w:r>
        <w:rPr>
          <w:rFonts w:hint="eastAsia"/>
        </w:rPr>
        <w:t>的归一化空间矩迁移内核（第</w:t>
      </w:r>
      <w:r>
        <w:t xml:space="preserve"> 3 </w:t>
      </w:r>
      <w:r>
        <w:rPr>
          <w:rFonts w:hint="eastAsia"/>
        </w:rPr>
        <w:t>章），含趋势中心预测、50/20/30</w:t>
      </w:r>
      <w:r>
        <w:t xml:space="preserve"> </w:t>
      </w:r>
      <w:r>
        <w:rPr>
          <w:rFonts w:hint="eastAsia"/>
        </w:rPr>
        <w:t>种群重组，以及自适应协方差缩放、多源融合两个可选模块。</w:t>
      </w:r>
    </w:p>
    <w:p w14:paraId="1E207051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受控基线</w:t>
      </w:r>
      <w:r>
        <w:rPr>
          <w:rFonts w:hint="eastAsia"/>
        </w:rPr>
        <w:t>：实现</w:t>
      </w:r>
      <w:r>
        <w:t xml:space="preserve"> 5 </w:t>
      </w:r>
      <w:r>
        <w:rPr>
          <w:rFonts w:hint="eastAsia"/>
        </w:rPr>
        <w:t>个行为明确的对比算法，其中静态基线与响应式基线的行为通过单元测试锁定（确保”静态基线真的不做任何响应”）。</w:t>
      </w:r>
    </w:p>
    <w:p w14:paraId="25F09B83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可信问题实现</w:t>
      </w:r>
      <w:r>
        <w:rPr>
          <w:rFonts w:hint="eastAsia"/>
        </w:rPr>
        <w:t>：实现</w:t>
      </w:r>
      <w:r>
        <w:t xml:space="preserve"> 6 </w:t>
      </w:r>
      <w:r>
        <w:rPr>
          <w:rFonts w:hint="eastAsia"/>
        </w:rPr>
        <w:t>个动态测试问题，其中</w:t>
      </w:r>
      <w:r>
        <w:t xml:space="preserve"> FDA1/FDA3/FDA4 </w:t>
      </w:r>
      <w:r>
        <w:rPr>
          <w:rFonts w:hint="eastAsia"/>
        </w:rPr>
        <w:t>与</w:t>
      </w:r>
      <w:r>
        <w:t xml:space="preserve"> PlatEMO master </w:t>
      </w:r>
      <w:r>
        <w:rPr>
          <w:rFonts w:hint="eastAsia"/>
        </w:rPr>
        <w:t>源码逐式核对一致（本次写作期间已重新在线核对</w:t>
      </w:r>
      <w:r>
        <w:t xml:space="preserve"> FDA1.m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FDA3.m；见</w:t>
      </w:r>
      <w:r>
        <w:t xml:space="preserve"> 2.4 </w:t>
      </w:r>
      <w:r>
        <w:rPr>
          <w:rFonts w:hint="eastAsia"/>
        </w:rPr>
        <w:t>节）。</w:t>
      </w:r>
    </w:p>
    <w:p w14:paraId="0C7B6A30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可复现实验系统</w:t>
      </w:r>
      <w:r>
        <w:rPr>
          <w:rFonts w:hint="eastAsia"/>
        </w:rPr>
        <w:t>：四组实验（比较</w:t>
      </w:r>
      <w:r>
        <w:t xml:space="preserve"> 1620 </w:t>
      </w:r>
      <w:r>
        <w:rPr>
          <w:rFonts w:hint="eastAsia"/>
        </w:rPr>
        <w:t>次、补充</w:t>
      </w:r>
      <w:r>
        <w:t xml:space="preserve"> 540 </w:t>
      </w:r>
      <w:r>
        <w:rPr>
          <w:rFonts w:hint="eastAsia"/>
        </w:rPr>
        <w:t>次、消融</w:t>
      </w:r>
      <w:r>
        <w:t xml:space="preserve"> 360 </w:t>
      </w:r>
      <w:r>
        <w:rPr>
          <w:rFonts w:hint="eastAsia"/>
        </w:rPr>
        <w:t>次、敏感性</w:t>
      </w:r>
      <w:r>
        <w:t xml:space="preserve"> 1260 </w:t>
      </w:r>
      <w:r>
        <w:rPr>
          <w:rFonts w:hint="eastAsia"/>
        </w:rPr>
        <w:t>次，共约</w:t>
      </w:r>
      <w:r>
        <w:t xml:space="preserve"> 3780 </w:t>
      </w:r>
      <w:r>
        <w:rPr>
          <w:rFonts w:hint="eastAsia"/>
        </w:rPr>
        <w:t>次）全部支持断点续跑，运行级元数据（git</w:t>
      </w:r>
      <w:r>
        <w:t xml:space="preserve"> </w:t>
      </w:r>
      <w:r>
        <w:rPr>
          <w:rFonts w:hint="eastAsia"/>
        </w:rPr>
        <w:t>提交、库版本、逐环境评估数）落盘（第</w:t>
      </w:r>
      <w:r>
        <w:t xml:space="preserve"> 4 </w:t>
      </w:r>
      <w:r>
        <w:rPr>
          <w:rFonts w:hint="eastAsia"/>
        </w:rPr>
        <w:t>章）。</w:t>
      </w:r>
    </w:p>
    <w:p w14:paraId="07EC6534">
      <w:pPr>
        <w:pStyle w:val="27"/>
        <w:numPr>
          <w:ilvl w:val="0"/>
          <w:numId w:val="3"/>
        </w:numPr>
      </w:pPr>
      <w:r>
        <w:rPr>
          <w:rFonts w:hint="eastAsia"/>
          <w:b/>
          <w:bCs/>
        </w:rPr>
        <w:t>诚实的评估</w:t>
      </w:r>
      <w:r>
        <w:rPr>
          <w:rFonts w:hint="eastAsia"/>
        </w:rPr>
        <w:t>：63</w:t>
      </w:r>
      <w:r>
        <w:t xml:space="preserve"> </w:t>
      </w:r>
      <w:r>
        <w:rPr>
          <w:rFonts w:hint="eastAsia"/>
        </w:rPr>
        <w:t>个单元测试；Wilcoxon-Holm</w:t>
      </w:r>
      <w:r>
        <w:t xml:space="preserve"> </w:t>
      </w:r>
      <w:r>
        <w:rPr>
          <w:rFonts w:hint="eastAsia"/>
        </w:rPr>
        <w:t>与</w:t>
      </w:r>
      <w:r>
        <w:t xml:space="preserve"> Friedman-Nemenyi </w:t>
      </w:r>
      <w:r>
        <w:rPr>
          <w:rFonts w:hint="eastAsia"/>
        </w:rPr>
        <w:t>统计；对</w:t>
      </w:r>
      <w:r>
        <w:rPr>
          <w:rFonts w:hint="eastAsia"/>
          <w:b/>
          <w:bCs/>
        </w:rPr>
        <w:t>当前实现的真实行为</w:t>
      </w:r>
      <w:r>
        <w:rPr>
          <w:rFonts w:hint="eastAsia"/>
        </w:rPr>
        <w:t>逐一如实记录（5.10</w:t>
      </w:r>
      <w:r>
        <w:t xml:space="preserve"> </w:t>
      </w:r>
      <w:r>
        <w:rPr>
          <w:rFonts w:hint="eastAsia"/>
        </w:rPr>
        <w:t>节），其中三个预测基线随机移民被截断的死参数问题（K1）已在</w:t>
      </w:r>
      <w:r>
        <w:t xml:space="preserve"> v2.3 </w:t>
      </w:r>
      <w:r>
        <w:rPr>
          <w:rFonts w:hint="eastAsia"/>
        </w:rPr>
        <w:t>修复并以回归测试固化、受影响实验全部重跑，其余</w:t>
      </w:r>
      <w:r>
        <w:t xml:space="preserve"> K2–K12 </w:t>
      </w:r>
      <w:r>
        <w:rPr>
          <w:rFonts w:hint="eastAsia"/>
        </w:rPr>
        <w:t>已在</w:t>
      </w:r>
      <w:r>
        <w:t xml:space="preserve"> v2.4 </w:t>
      </w:r>
      <w:r>
        <w:rPr>
          <w:rFonts w:hint="eastAsia"/>
        </w:rPr>
        <w:t>全部处置（修复或如实标注，无实验行为变化）。</w:t>
      </w:r>
    </w:p>
    <w:p w14:paraId="06DF1298">
      <w:pPr>
        <w:pStyle w:val="4"/>
      </w:pPr>
      <w:bookmarkStart w:id="8" w:name="_论文组织结构"/>
      <w:r>
        <w:t xml:space="preserve">1.4 </w:t>
      </w:r>
      <w:r>
        <w:rPr>
          <w:rFonts w:hint="eastAsia"/>
        </w:rPr>
        <w:t>论文组织结构</w:t>
      </w:r>
      <w:bookmarkEnd w:id="8"/>
    </w:p>
    <w:p w14:paraId="46F9D05F">
      <w:pPr>
        <w:pStyle w:val="26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章给出读者所需的全部数学与算法背景；第</w:t>
      </w:r>
      <w:r>
        <w:t xml:space="preserve"> 3 </w:t>
      </w:r>
      <w:r>
        <w:rPr>
          <w:rFonts w:hint="eastAsia"/>
        </w:rPr>
        <w:t>章详述</w:t>
      </w:r>
      <w:r>
        <w:t xml:space="preserve"> LDT-NSGA-II </w:t>
      </w:r>
      <w:r>
        <w:rPr>
          <w:rFonts w:hint="eastAsia"/>
        </w:rPr>
        <w:t>与基线的设计（所有公式与代码一一对应）；第</w:t>
      </w:r>
      <w:r>
        <w:t xml:space="preserve"> 4 </w:t>
      </w:r>
      <w:r>
        <w:rPr>
          <w:rFonts w:hint="eastAsia"/>
        </w:rPr>
        <w:t>章说明实验系统并给出从零开始的复现步骤；第</w:t>
      </w:r>
      <w:r>
        <w:t xml:space="preserve"> 5 </w:t>
      </w:r>
      <w:r>
        <w:rPr>
          <w:rFonts w:hint="eastAsia"/>
        </w:rPr>
        <w:t>章报告四组共</w:t>
      </w:r>
      <w:r>
        <w:t xml:space="preserve"> 3780 </w:t>
      </w:r>
      <w:r>
        <w:rPr>
          <w:rFonts w:hint="eastAsia"/>
        </w:rPr>
        <w:t>次运行的完整真实结果（含</w:t>
      </w:r>
      <w:r>
        <w:t xml:space="preserve"> K1 </w:t>
      </w:r>
      <w:r>
        <w:rPr>
          <w:rFonts w:hint="eastAsia"/>
        </w:rPr>
        <w:t>修复后</w:t>
      </w:r>
      <w:r>
        <w:t xml:space="preserve"> PPS </w:t>
      </w:r>
      <w:r>
        <w:rPr>
          <w:rFonts w:hint="eastAsia"/>
        </w:rPr>
        <w:t>全面占优、LDT</w:t>
      </w:r>
      <w:r>
        <w:t xml:space="preserve"> </w:t>
      </w:r>
      <w:r>
        <w:rPr>
          <w:rFonts w:hint="eastAsia"/>
        </w:rPr>
        <w:t>稳居第二的如实报告、消融、DMOP</w:t>
      </w:r>
      <w:r>
        <w:t xml:space="preserve"> </w:t>
      </w:r>
      <w:r>
        <w:rPr>
          <w:rFonts w:hint="eastAsia"/>
        </w:rPr>
        <w:t>补充与敏感性分析）、机制解读，以及已知问题清单；第</w:t>
      </w:r>
      <w:r>
        <w:t xml:space="preserve"> 6 </w:t>
      </w:r>
      <w:r>
        <w:rPr>
          <w:rFonts w:hint="eastAsia"/>
        </w:rPr>
        <w:t>章总结。附录</w:t>
      </w:r>
      <w:r>
        <w:t xml:space="preserve"> A </w:t>
      </w:r>
      <w:r>
        <w:rPr>
          <w:rFonts w:hint="eastAsia"/>
          <w:lang w:val="en-US" w:eastAsia="zh-CN"/>
        </w:rPr>
        <w:t>是</w:t>
      </w:r>
      <w:r>
        <w:rPr>
          <w:rFonts w:hint="eastAsia"/>
        </w:rPr>
        <w:t>运行手册，附录</w:t>
      </w:r>
      <w:r>
        <w:t xml:space="preserve"> B </w:t>
      </w:r>
      <w:r>
        <w:rPr>
          <w:rFonts w:hint="eastAsia"/>
        </w:rPr>
        <w:t>是术语表，附录</w:t>
      </w:r>
      <w:r>
        <w:t xml:space="preserve"> C </w:t>
      </w:r>
      <w:r>
        <w:rPr>
          <w:rFonts w:hint="eastAsia"/>
        </w:rPr>
        <w:t>是代码文件索引。</w:t>
      </w:r>
    </w:p>
    <w:p w14:paraId="538F50B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26DF43">
      <w:pPr>
        <w:pStyle w:val="2"/>
      </w:pPr>
      <w:bookmarkStart w:id="9" w:name="_64b2a9cf04662c47be8c89493f56bdfb0f6f45f"/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基础理论与测试问题</w:t>
      </w:r>
      <w:bookmarkEnd w:id="9"/>
    </w:p>
    <w:p w14:paraId="76ABE1F5">
      <w:pPr>
        <w:pStyle w:val="26"/>
      </w:pPr>
      <w:r>
        <w:rPr>
          <w:rFonts w:hint="eastAsia"/>
        </w:rPr>
        <w:t>本章全部定义均可在项目代码中找到对应实现，出处以</w:t>
      </w:r>
      <w:r>
        <w:t xml:space="preserve"> </w:t>
      </w:r>
      <w:r>
        <w:rPr>
          <w:rStyle w:val="51"/>
          <w:rFonts w:hint="eastAsia"/>
        </w:rPr>
        <w:t>文件路径</w:t>
      </w:r>
      <w:r>
        <w:t xml:space="preserve"> </w:t>
      </w:r>
      <w:r>
        <w:rPr>
          <w:rFonts w:hint="eastAsia"/>
        </w:rPr>
        <w:t>标注。</w:t>
      </w:r>
    </w:p>
    <w:p w14:paraId="3C2B79B2">
      <w:pPr>
        <w:pStyle w:val="4"/>
      </w:pPr>
      <w:bookmarkStart w:id="10" w:name="_多目标优化基本概念"/>
      <w:r>
        <w:t xml:space="preserve">2.1 </w:t>
      </w:r>
      <w:r>
        <w:rPr>
          <w:rFonts w:hint="eastAsia"/>
        </w:rPr>
        <w:t>多目标优化基本概念</w:t>
      </w:r>
      <w:bookmarkEnd w:id="10"/>
    </w:p>
    <w:p w14:paraId="59B8E542">
      <w:pPr>
        <w:pStyle w:val="26"/>
      </w:pPr>
      <w:r>
        <w:rPr>
          <w:rFonts w:hint="eastAsia"/>
          <w:b/>
          <w:bCs/>
        </w:rPr>
        <w:t>多目标优化问题（MOP）</w:t>
      </w:r>
      <w:r>
        <w:rPr>
          <w:rFonts w:hint="eastAsia"/>
        </w:rPr>
        <w:t>：给定决策向量</w:t>
      </w:r>
      <w:r>
        <w:t xml:space="preserve"> </w:t>
      </w:r>
      <m:oMath>
        <m:r>
          <m:rPr/>
          <m:t>x</m:t>
        </m:r>
        <m:r>
          <m:rPr>
            <m:sty m:val="p"/>
          </m:rPr>
          <m:t>∈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D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个待最小化目标函数，求</w:t>
      </w:r>
      <w:r>
        <w:t xml:space="preserve"> </w:t>
      </w:r>
      <m:oMath>
        <m:r>
          <m:rPr/>
          <m:t>x</m:t>
        </m:r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)=(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),…,</m:t>
        </m:r>
        <m:sSub>
          <m:sSubPr/>
          <m:e>
            <m:r>
              <m:rPr/>
              <m:t>f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))</m:t>
        </m:r>
      </m:oMath>
      <w:r>
        <w:t xml:space="preserve"> </w:t>
      </w:r>
      <w:r>
        <w:rPr>
          <w:rFonts w:hint="eastAsia"/>
        </w:rPr>
        <w:t>同时尽量小。各目标通常冲突（改善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会恶化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），因此不存在单一最优解。</w:t>
      </w:r>
    </w:p>
    <w:p w14:paraId="7300FE02">
      <w:pPr>
        <w:pStyle w:val="3"/>
      </w:pPr>
      <w:r>
        <w:rPr>
          <w:b/>
          <w:bCs/>
        </w:rPr>
        <w:t xml:space="preserve">Pareto </w:t>
      </w:r>
      <w:r>
        <w:rPr>
          <w:rFonts w:hint="eastAsia"/>
          <w:b/>
          <w:bCs/>
        </w:rPr>
        <w:t>支配</w:t>
      </w:r>
      <w:r>
        <w:rPr>
          <w:rFonts w:hint="eastAsia"/>
        </w:rPr>
        <w:t>：解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支配</w:t>
      </w:r>
      <w:r>
        <w:t xml:space="preserve"> </w:t>
      </w:r>
      <m:oMath>
        <m:r>
          <m:rPr/>
          <m:t>b</m:t>
        </m:r>
      </m:oMath>
      <w:r>
        <w:rPr>
          <w:rFonts w:hint="eastAsia"/>
        </w:rPr>
        <w:t>，当且仅当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在所有目标上不劣于</w:t>
      </w:r>
      <w:r>
        <w:t xml:space="preserve"> </w:t>
      </w:r>
      <m:oMath>
        <m:r>
          <m:rPr/>
          <m:t>b</m:t>
        </m:r>
      </m:oMath>
      <w:r>
        <w:rPr>
          <w:rFonts w:hint="eastAsia"/>
        </w:rPr>
        <w:t>，且至少在一个目标上严格优于</w:t>
      </w:r>
      <w:r>
        <w:t xml:space="preserve"> </w:t>
      </w:r>
      <m:oMath>
        <m:r>
          <m:rPr/>
          <m:t>b</m:t>
        </m:r>
      </m:oMath>
      <w:r>
        <w:rPr>
          <w:rFonts w:hint="eastAsia"/>
        </w:rPr>
        <w:t>（项目实现见</w:t>
      </w:r>
      <w:r>
        <w:t xml:space="preserve"> </w:t>
      </w:r>
      <w:r>
        <w:rPr>
          <w:rStyle w:val="51"/>
        </w:rPr>
        <w:t>algorithms/distribution_features.py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non_dominated_set</w:t>
      </w:r>
      <w:r>
        <w:rPr>
          <w:rFonts w:hint="eastAsia"/>
        </w:rPr>
        <w:t>，判定带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t xml:space="preserve"> </w:t>
      </w:r>
      <w:r>
        <w:rPr>
          <w:rFonts w:hint="eastAsia"/>
        </w:rPr>
        <w:t>容差）。</w:t>
      </w:r>
    </w:p>
    <w:p w14:paraId="65F5DBAE">
      <w:pPr>
        <w:pStyle w:val="3"/>
      </w:pPr>
      <w:r>
        <w:rPr>
          <w:b/>
          <w:bCs/>
        </w:rPr>
        <w:t xml:space="preserve">Pareto </w:t>
      </w:r>
      <w:r>
        <w:rPr>
          <w:rFonts w:hint="eastAsia"/>
          <w:b/>
          <w:bCs/>
        </w:rPr>
        <w:t>最优解集（PS）与</w:t>
      </w:r>
      <w:r>
        <w:rPr>
          <w:b/>
          <w:bCs/>
        </w:rPr>
        <w:t xml:space="preserve"> Pareto </w:t>
      </w:r>
      <w:r>
        <w:rPr>
          <w:rFonts w:hint="eastAsia"/>
          <w:b/>
          <w:bCs/>
        </w:rPr>
        <w:t>前沿（PF）</w:t>
      </w:r>
      <w:r>
        <w:rPr>
          <w:rFonts w:hint="eastAsia"/>
        </w:rPr>
        <w:t>：PS</w:t>
      </w:r>
      <w:r>
        <w:t xml:space="preserve"> </w:t>
      </w:r>
      <w:r>
        <w:rPr>
          <w:rFonts w:hint="eastAsia"/>
        </w:rPr>
        <w:t>是所有不被他人支配的解的集合；PF</w:t>
      </w:r>
      <w:r>
        <w:t xml:space="preserve"> </w:t>
      </w:r>
      <w:r>
        <w:rPr>
          <w:rFonts w:hint="eastAsia"/>
        </w:rPr>
        <w:t>是这些解在目标空间的像。进化算法的目标是求一组能</w:t>
      </w:r>
      <w:r>
        <w:rPr>
          <w:rFonts w:hint="eastAsia"/>
          <w:b/>
          <w:bCs/>
        </w:rPr>
        <w:t>同时逼近</w:t>
      </w:r>
      <w:r>
        <w:rPr>
          <w:b/>
          <w:bCs/>
        </w:rPr>
        <w:t xml:space="preserve"> PF </w:t>
      </w:r>
      <w:r>
        <w:rPr>
          <w:rFonts w:hint="eastAsia"/>
          <w:b/>
          <w:bCs/>
        </w:rPr>
        <w:t>且分布均匀、广泛</w:t>
      </w:r>
      <w:r>
        <w:rPr>
          <w:rFonts w:hint="eastAsia"/>
        </w:rPr>
        <w:t>的解集。</w:t>
      </w:r>
    </w:p>
    <w:p w14:paraId="6B346106">
      <w:pPr>
        <w:pStyle w:val="4"/>
      </w:pPr>
      <w:bookmarkStart w:id="11" w:name="_cbed7c34eb0bd5294dee8cdb6579af522a0613c"/>
      <w:r>
        <w:t xml:space="preserve">2.2 NSGA-II </w:t>
      </w:r>
      <w:r>
        <w:rPr>
          <w:rFonts w:hint="eastAsia"/>
        </w:rPr>
        <w:t>与本项目使用的实现</w:t>
      </w:r>
      <w:bookmarkEnd w:id="11"/>
    </w:p>
    <w:p w14:paraId="74037ABC">
      <w:pPr>
        <w:pStyle w:val="26"/>
      </w:pPr>
      <w:r>
        <w:t xml:space="preserve">NSGA-II [1] </w:t>
      </w:r>
      <w:r>
        <w:rPr>
          <w:rFonts w:hint="eastAsia"/>
        </w:rPr>
        <w:t>是最经典的精英多目标进化算法，核心三件事：</w:t>
      </w:r>
    </w:p>
    <w:p w14:paraId="03CEAD2E">
      <w:pPr>
        <w:pStyle w:val="27"/>
        <w:numPr>
          <w:ilvl w:val="0"/>
          <w:numId w:val="4"/>
        </w:numPr>
      </w:pPr>
      <w:r>
        <w:rPr>
          <w:rFonts w:hint="eastAsia"/>
          <w:b/>
          <w:bCs/>
        </w:rPr>
        <w:t>快速非支配排序</w:t>
      </w:r>
      <w:r>
        <w:rPr>
          <w:rFonts w:hint="eastAsia"/>
        </w:rPr>
        <w:t>：把种群按支配关系分层（第一层为非支配解，依此类推）；</w:t>
      </w:r>
    </w:p>
    <w:p w14:paraId="62CBA4F4">
      <w:pPr>
        <w:pStyle w:val="27"/>
        <w:numPr>
          <w:ilvl w:val="0"/>
          <w:numId w:val="4"/>
        </w:numPr>
      </w:pPr>
      <w:r>
        <w:rPr>
          <w:rFonts w:hint="eastAsia"/>
          <w:b/>
          <w:bCs/>
        </w:rPr>
        <w:t>拥挤度距离</w:t>
      </w:r>
      <w:r>
        <w:rPr>
          <w:rFonts w:hint="eastAsia"/>
        </w:rPr>
        <w:t>：同层内按目标空间中邻居间距排序，维持分布多样性；</w:t>
      </w:r>
    </w:p>
    <w:p w14:paraId="5D76276E">
      <w:pPr>
        <w:pStyle w:val="27"/>
        <w:numPr>
          <w:ilvl w:val="0"/>
          <w:numId w:val="4"/>
        </w:numPr>
      </w:pPr>
      <w:r>
        <w:rPr>
          <w:rFonts w:hint="eastAsia"/>
          <w:b/>
          <w:bCs/>
        </w:rPr>
        <w:t>精英保留</w:t>
      </w:r>
      <w:r>
        <w:rPr>
          <w:rFonts w:hint="eastAsia"/>
        </w:rPr>
        <w:t>：父子两代合并后择优进入下一代。</w:t>
      </w:r>
    </w:p>
    <w:p w14:paraId="1152CB0A">
      <w:pPr>
        <w:pStyle w:val="26"/>
      </w:pPr>
      <w:r>
        <w:rPr>
          <w:rFonts w:hint="eastAsia"/>
        </w:rPr>
        <w:t>本项目通过</w:t>
      </w:r>
      <w:r>
        <w:t xml:space="preserve"> pymoo [7] </w:t>
      </w: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NSGA-II：所有</w:t>
      </w:r>
      <w:r>
        <w:t xml:space="preserve"> 6 </w:t>
      </w:r>
      <w:r>
        <w:rPr>
          <w:rFonts w:hint="eastAsia"/>
        </w:rPr>
        <w:t>个算法共用同一算子配置（保证公平比较）——模拟二进制交叉</w:t>
      </w:r>
      <w:r>
        <w:t xml:space="preserve"> </w:t>
      </w:r>
      <w:r>
        <w:rPr>
          <w:rFonts w:hint="eastAsia"/>
        </w:rPr>
        <w:t>SBX（交叉概率</w:t>
      </w:r>
      <w:r>
        <w:t xml:space="preserve"> </w:t>
      </w:r>
      <w:r>
        <w:rPr>
          <w:rFonts w:hint="eastAsia"/>
        </w:rPr>
        <w:t>0.9、分布指数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15</m:t>
        </m:r>
      </m:oMath>
      <w:r>
        <w:rPr>
          <w:rFonts w:hint="eastAsia"/>
        </w:rPr>
        <w:t>）[1][7]、多项式变异</w:t>
      </w:r>
      <w:r>
        <w:t xml:space="preserve"> </w:t>
      </w:r>
      <w:r>
        <w:rPr>
          <w:rFonts w:hint="eastAsia"/>
        </w:rPr>
        <w:t>PM（分布指数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20</m:t>
        </m:r>
      </m:oMath>
      <w:r>
        <w:rPr>
          <w:rFonts w:hint="eastAsia"/>
        </w:rPr>
        <w:t>）、重复个体剔除。配置代码见</w:t>
      </w:r>
      <w:r>
        <w:t xml:space="preserve"> </w:t>
      </w:r>
      <w:r>
        <w:rPr>
          <w:rStyle w:val="51"/>
        </w:rPr>
        <w:t>algorithms/nsga2_core.py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make_nsga2()</w:t>
      </w:r>
      <w:r>
        <w:t>。</w:t>
      </w:r>
    </w:p>
    <w:p w14:paraId="4C738880">
      <w:pPr>
        <w:pStyle w:val="4"/>
      </w:pPr>
      <w:bookmarkStart w:id="12" w:name="_动态多目标优化的时间模型"/>
      <w:r>
        <w:t xml:space="preserve">2.3 </w:t>
      </w:r>
      <w:r>
        <w:rPr>
          <w:rFonts w:hint="eastAsia"/>
        </w:rPr>
        <w:t>动态多目标优化的时间模型</w:t>
      </w:r>
      <w:bookmarkEnd w:id="12"/>
    </w:p>
    <w:p w14:paraId="2D24B127">
      <w:pPr>
        <w:pStyle w:val="26"/>
      </w:pPr>
      <w:r>
        <w:rPr>
          <w:rFonts w:hint="eastAsia"/>
        </w:rPr>
        <w:t>本项目采用</w:t>
      </w:r>
      <w:r>
        <w:t xml:space="preserve"> </w:t>
      </w:r>
      <w:r>
        <w:rPr>
          <w:rFonts w:hint="eastAsia"/>
          <w:b/>
          <w:bCs/>
        </w:rPr>
        <w:t>离散阶跃时间规则</w:t>
      </w:r>
      <w:r>
        <w:rPr>
          <w:rFonts w:hint="eastAsia"/>
        </w:rPr>
        <w:t>（与</w:t>
      </w:r>
      <w:r>
        <w:t xml:space="preserve"> PlatEMO [6] </w:t>
      </w:r>
      <w:r>
        <w:rPr>
          <w:rFonts w:hint="eastAsia"/>
        </w:rPr>
        <w:t>及原始</w:t>
      </w:r>
      <w:r>
        <w:t xml:space="preserve"> FDA </w:t>
      </w:r>
      <w:r>
        <w:rPr>
          <w:rFonts w:hint="eastAsia"/>
        </w:rPr>
        <w:t>定义</w:t>
      </w:r>
      <w:r>
        <w:t xml:space="preserve"> [2] </w:t>
      </w:r>
      <w:r>
        <w:rPr>
          <w:rFonts w:hint="eastAsia"/>
        </w:rPr>
        <w:t>一致）：</w:t>
      </w:r>
    </w:p>
    <w:p w14:paraId="1B4D13C5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d>
            <m:dPr>
              <m:begChr m:val="⌊"/>
              <m:sepChr m:val=""/>
              <m:endChr m:val="⌋"/>
            </m:dPr>
            <m:e>
              <m:f>
                <m:fPr/>
                <m:num>
                  <m:r>
                    <m:rPr/>
                    <m:t>g</m:t>
                  </m:r>
                </m:num>
                <m:den>
                  <m:sSub>
                    <m:sSubPr/>
                    <m:e>
                      <m:r>
                        <m:rPr/>
                        <m:t>τ</m:t>
                      </m:r>
                    </m:e>
                    <m:sub>
                      <m:r>
                        <m:rPr/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/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t</m:t>
              </m:r>
            </m:sub>
          </m:sSub>
        </m:oMath>
      </m:oMathPara>
    </w:p>
    <w:p w14:paraId="6161F428">
      <w:pPr>
        <w:pStyle w:val="26"/>
      </w:pPr>
      <w:r>
        <w:rPr>
          <w:rFonts w:hint="eastAsia"/>
        </w:rPr>
        <w:t>其中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为代数（0</w:t>
      </w:r>
      <w:r>
        <w:t xml:space="preserve"> </w:t>
      </w:r>
      <w:r>
        <w:rPr>
          <w:rFonts w:hint="eastAsia"/>
        </w:rPr>
        <w:t>起），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为”每环境静态优化代数”（变化周期），</w:t>
      </w:r>
      <m:oMath>
        <m:sSub>
          <m:sSubPr/>
          <m:e>
            <m:r>
              <m:rPr/>
              <m:t>n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为整个运行期不同环境状态的数目。即：每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代，环境阶跃一次，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增加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t</m:t>
            </m:r>
          </m:sub>
        </m:sSub>
      </m:oMath>
      <w:r>
        <w:rPr>
          <w:rFonts w:hint="eastAsia"/>
        </w:rPr>
        <w:t>。实现见</w:t>
      </w:r>
      <w:r>
        <w:t xml:space="preserve"> </w:t>
      </w:r>
      <w:r>
        <w:rPr>
          <w:rStyle w:val="51"/>
        </w:rPr>
        <w:t>problems/base.py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time_at(g)</w:t>
      </w:r>
      <w:r>
        <w:rPr>
          <w:rFonts w:hint="eastAsia"/>
        </w:rPr>
        <w:t>；变化检测/索引辅助类见</w:t>
      </w:r>
      <w:r>
        <w:t xml:space="preserve"> </w:t>
      </w:r>
      <w:r>
        <w:rPr>
          <w:rStyle w:val="51"/>
        </w:rPr>
        <w:t>algorithms/environment_manager.py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EnvironmentManager</w:t>
      </w:r>
      <w:r>
        <w:t>。</w:t>
      </w:r>
    </w:p>
    <w:p w14:paraId="53F11A65">
      <w:pPr>
        <w:pStyle w:val="3"/>
      </w:pPr>
      <w:r>
        <w:rPr>
          <w:rFonts w:hint="eastAsia"/>
          <w:b/>
          <w:bCs/>
        </w:rPr>
        <w:t>算法分工</w:t>
      </w:r>
      <w:r>
        <w:rPr>
          <w:rFonts w:hint="eastAsia"/>
        </w:rPr>
        <w:t>：何时变化由实验驱动器</w:t>
      </w:r>
      <w:r>
        <w:t xml:space="preserve"> </w:t>
      </w:r>
      <w:r>
        <w:rPr>
          <w:rStyle w:val="51"/>
        </w:rPr>
        <w:t>DynamicDriver</w:t>
      </w:r>
      <w:r>
        <w:rPr>
          <w:rFonts w:hint="eastAsia"/>
        </w:rPr>
        <w:t>（</w:t>
      </w:r>
      <w:r>
        <w:rPr>
          <w:rStyle w:val="51"/>
        </w:rPr>
        <w:t>algorithms/nsga2_core.py</w:t>
      </w:r>
      <w:r>
        <w:rPr>
          <w:rFonts w:hint="eastAsia"/>
        </w:rPr>
        <w:t>）按周期硬性分段（定时驱动，无需算法自己检测”是否变化”）；算法只需实现</w:t>
      </w:r>
      <w:r>
        <w:t xml:space="preserve"> </w:t>
      </w:r>
      <w:r>
        <w:rPr>
          <w:rStyle w:val="51"/>
        </w:rPr>
        <w:t>respond(prev_X, prev_F, problem, env_index, rng)</w:t>
      </w:r>
      <w:r>
        <w:t xml:space="preserve"> </w:t>
      </w:r>
      <w:r>
        <w:rPr>
          <w:rFonts w:hint="eastAsia"/>
        </w:rPr>
        <w:t>接口——在新环境开始前，根据上一环境的最终种群给出新环境的初始种群（warm-start）。变化</w:t>
      </w:r>
      <w:r>
        <w:rPr>
          <w:rFonts w:hint="eastAsia"/>
          <w:b/>
          <w:bCs/>
        </w:rPr>
        <w:t>幅度</w:t>
      </w:r>
      <w:r>
        <w:rPr>
          <w:rFonts w:hint="eastAsia"/>
        </w:rPr>
        <w:t>的度量则由算法用共享探针自行计算（3.6</w:t>
      </w:r>
      <w:r>
        <w:t xml:space="preserve"> </w:t>
      </w:r>
      <w:r>
        <w:rPr>
          <w:rFonts w:hint="eastAsia"/>
        </w:rPr>
        <w:t>节）。</w:t>
      </w:r>
    </w:p>
    <w:p w14:paraId="74606272">
      <w:pPr>
        <w:pStyle w:val="4"/>
      </w:pPr>
      <w:bookmarkStart w:id="13" w:name="_六个测试问题"/>
      <w:r>
        <w:t xml:space="preserve">2.4 </w:t>
      </w:r>
      <w:r>
        <w:rPr>
          <w:rFonts w:hint="eastAsia"/>
        </w:rPr>
        <w:t>六个测试问题</w:t>
      </w:r>
      <w:bookmarkEnd w:id="13"/>
    </w:p>
    <w:p w14:paraId="2332F881">
      <w:pPr>
        <w:pStyle w:val="26"/>
      </w:pPr>
      <w:r>
        <w:rPr>
          <w:rFonts w:hint="eastAsia"/>
        </w:rPr>
        <w:t>全部问题实现位于</w:t>
      </w:r>
      <w:r>
        <w:t xml:space="preserve"> </w:t>
      </w:r>
      <w:r>
        <w:rPr>
          <w:rStyle w:val="51"/>
        </w:rPr>
        <w:t>problems/</w:t>
      </w:r>
      <w:r>
        <w:rPr>
          <w:rFonts w:hint="eastAsia"/>
        </w:rPr>
        <w:t>。以下公式均</w:t>
      </w:r>
      <w:r>
        <w:rPr>
          <w:rFonts w:hint="eastAsia"/>
          <w:b/>
          <w:bCs/>
        </w:rPr>
        <w:t>逐行转写自项目代码</w:t>
      </w:r>
      <w:r>
        <w:rPr>
          <w:rFonts w:hint="eastAsia"/>
        </w:rPr>
        <w:t>，并与</w:t>
      </w:r>
      <w:r>
        <w:t xml:space="preserve"> PlatEMO master </w:t>
      </w:r>
      <w:r>
        <w:rPr>
          <w:rFonts w:hint="eastAsia"/>
        </w:rPr>
        <w:t>源码在线核对（核对方式：抓取</w:t>
      </w:r>
      <w:r>
        <w:t xml:space="preserve"> </w:t>
      </w:r>
      <w:r>
        <w:rPr>
          <w:rStyle w:val="51"/>
        </w:rPr>
        <w:t>PlatEMO/Problems/Multi-objective optimization/FDA/</w:t>
      </w:r>
      <w:r>
        <w:t xml:space="preserve"> </w:t>
      </w:r>
      <w:r>
        <w:rPr>
          <w:rFonts w:hint="eastAsia"/>
        </w:rPr>
        <w:t>下的</w:t>
      </w:r>
      <w:r>
        <w:t xml:space="preserve"> MATLAB </w:t>
      </w:r>
      <w:r>
        <w:rPr>
          <w:rFonts w:hint="eastAsia"/>
        </w:rPr>
        <w:t>源文件逐式比对）。记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D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1 </w:t>
      </w:r>
      <w:r>
        <w:rPr>
          <w:rFonts w:hint="eastAsia"/>
        </w:rPr>
        <w:t>基变量，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目标数。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BD3E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53B032">
            <w:pPr>
              <w:pStyle w:val="27"/>
              <w:jc w:val="center"/>
            </w:pPr>
            <w:r>
              <w:rPr>
                <w:rFonts w:hint="eastAsia"/>
              </w:rPr>
              <w:t>问题</w:t>
            </w:r>
          </w:p>
        </w:tc>
        <w:tc>
          <w:p w14:paraId="246124B2">
            <w:pPr>
              <w:pStyle w:val="27"/>
              <w:jc w:val="center"/>
            </w:pPr>
            <m:oMath>
              <m:r>
                <m:rPr/>
                <m:t>M</m:t>
              </m:r>
            </m:oMath>
            <w:r>
              <w:t>​</w:t>
            </w:r>
          </w:p>
        </w:tc>
        <w:tc>
          <w:p w14:paraId="01EF10DB">
            <w:pPr>
              <w:pStyle w:val="27"/>
              <w:jc w:val="center"/>
            </w:pPr>
            <m:oMath>
              <m:r>
                <m:rPr/>
                <m:t>D</m:t>
              </m:r>
            </m:oMath>
            <w:r>
              <w:t>​</w:t>
            </w:r>
          </w:p>
        </w:tc>
        <w:tc>
          <w:p w14:paraId="747F51A1">
            <w:pPr>
              <w:pStyle w:val="27"/>
              <w:jc w:val="center"/>
            </w:pPr>
            <w:r>
              <w:rPr>
                <w:rFonts w:hint="eastAsia"/>
              </w:rPr>
              <w:t>变量边界</w:t>
            </w:r>
          </w:p>
        </w:tc>
        <w:tc>
          <w:p w14:paraId="6BBDF36E">
            <w:pPr>
              <w:pStyle w:val="27"/>
            </w:pPr>
            <m:oMath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49201F70">
            <w:pPr>
              <w:pStyle w:val="27"/>
            </w:pPr>
            <w:r>
              <w:t>PS</w:t>
            </w:r>
          </w:p>
        </w:tc>
        <w:tc>
          <w:p w14:paraId="31D162EB">
            <w:pPr>
              <w:pStyle w:val="27"/>
            </w:pPr>
            <w:r>
              <w:t>PF</w:t>
            </w:r>
          </w:p>
        </w:tc>
      </w:tr>
      <w:tr w14:paraId="1B595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93EAE">
            <w:pPr>
              <w:pStyle w:val="27"/>
              <w:jc w:val="center"/>
            </w:pPr>
            <w:r>
              <w:t>FDA1</w:t>
            </w:r>
          </w:p>
        </w:tc>
        <w:tc>
          <w:p w14:paraId="2704246D">
            <w:pPr>
              <w:pStyle w:val="27"/>
              <w:jc w:val="center"/>
            </w:pPr>
            <w:r>
              <w:t>2</w:t>
            </w:r>
          </w:p>
        </w:tc>
        <w:tc>
          <w:p w14:paraId="2595A509">
            <w:pPr>
              <w:pStyle w:val="27"/>
              <w:jc w:val="center"/>
            </w:pPr>
            <w:r>
              <w:t>10</w:t>
            </w:r>
          </w:p>
        </w:tc>
        <w:tc>
          <w:p w14:paraId="12EBF19D">
            <w:pPr>
              <w:pStyle w:val="27"/>
              <w:jc w:val="center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∈[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Fonts w:hint="eastAsia"/>
              </w:rPr>
              <w:t>，其余</w:t>
            </w:r>
            <w:r>
              <w:t xml:space="preserve"> </w:t>
            </w:r>
            <m:oMath>
              <m:r>
                <m:rPr>
                  <m:sty m:val="p"/>
                </m:rPr>
                <m:t>[−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p w14:paraId="2A74083F">
            <w:pPr>
              <w:pStyle w:val="27"/>
            </w:pPr>
            <m:oMath>
              <m:r>
                <m:rPr>
                  <m:sty m:val="p"/>
                </m:rPr>
                <m:t>sin(</m:t>
              </m:r>
              <m:f>
                <m:fPr>
                  <m:type m:val="lin"/>
                </m:fPr>
                <m:num>
                  <m:r>
                    <m:rPr/>
                    <m:t>πt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019B2D95">
            <w:pPr>
              <w:pStyle w:val="27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G </m:t>
              </m:r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≥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39EDCE48">
            <w:pPr>
              <w:pStyle w:val="27"/>
            </w:pPr>
            <w:r>
              <w:rPr>
                <w:rFonts w:hint="eastAsia"/>
                <w:b/>
                <w:bCs/>
              </w:rPr>
              <w:t>时不变</w:t>
            </w:r>
            <w:r>
              <w:t xml:space="preserve"> </w:t>
            </w:r>
            <m:oMath>
              <m:r>
                <m:rPr>
                  <m:sty m:val="p"/>
                </m:rPr>
                <m:t>{(</m:t>
              </m:r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1"/>
                </m:radPr>
                <m:deg/>
                <m:e>
                  <m:r>
                    <m:rPr/>
                    <m:t>u</m:t>
                  </m:r>
                </m:e>
              </m:rad>
              <m:r>
                <m:rPr>
                  <m:sty m:val="p"/>
                </m:rPr>
                <m:t>)}</m:t>
              </m:r>
            </m:oMath>
          </w:p>
        </w:tc>
      </w:tr>
      <w:tr w14:paraId="2027D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0797DC">
            <w:pPr>
              <w:pStyle w:val="27"/>
              <w:jc w:val="center"/>
            </w:pPr>
            <w:r>
              <w:t>FDA3</w:t>
            </w:r>
          </w:p>
        </w:tc>
        <w:tc>
          <w:p w14:paraId="070CAC44">
            <w:pPr>
              <w:pStyle w:val="27"/>
              <w:jc w:val="center"/>
            </w:pPr>
            <w:r>
              <w:t>2</w:t>
            </w:r>
          </w:p>
        </w:tc>
        <w:tc>
          <w:p w14:paraId="2CCD2544">
            <w:pPr>
              <w:pStyle w:val="27"/>
              <w:jc w:val="center"/>
            </w:pPr>
            <w:r>
              <w:t>10</w:t>
            </w:r>
          </w:p>
        </w:tc>
        <w:tc>
          <w:p w14:paraId="2C9CAAA0">
            <w:pPr>
              <w:pStyle w:val="27"/>
              <w:jc w:val="center"/>
            </w:pPr>
            <w:r>
              <w:rPr>
                <w:rFonts w:hint="eastAsia"/>
              </w:rPr>
              <w:t>同</w:t>
            </w:r>
            <w:r>
              <w:t xml:space="preserve"> FDA1</w:t>
            </w:r>
          </w:p>
        </w:tc>
        <w:tc>
          <w:p w14:paraId="50E45616">
            <w:pPr>
              <w:pStyle w:val="27"/>
            </w:pPr>
            <m:oMath>
              <m:r>
                <m:rPr>
                  <m:sty m:val="p"/>
                </m:rPr>
                <m:t>|sin(</m:t>
              </m:r>
              <m:f>
                <m:fPr>
                  <m:type m:val="lin"/>
                </m:fPr>
                <m:num>
                  <m:r>
                    <m:rPr/>
                    <m:t>πt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)|</m:t>
              </m:r>
            </m:oMath>
            <w:r>
              <w:t>​</w:t>
            </w:r>
          </w:p>
        </w:tc>
        <w:tc>
          <w:p w14:paraId="3A019912">
            <w:pPr>
              <w:pStyle w:val="27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G</m:t>
              </m:r>
            </m:oMath>
            <w:r>
              <w:t>​</w:t>
            </w:r>
          </w:p>
        </w:tc>
        <w:tc>
          <w:p w14:paraId="7C0E2FF5">
            <w:pPr>
              <w:pStyle w:val="27"/>
            </w:pPr>
            <w:r>
              <w:rPr>
                <w:rFonts w:hint="eastAsia"/>
                <w:b/>
                <w:bCs/>
              </w:rPr>
              <w:t>随</w:t>
            </w:r>
            <w:r>
              <w:rPr>
                <w:b/>
                <w:bCs/>
              </w:rPr>
              <w:t xml:space="preserve"> </w:t>
            </w:r>
            <m:oMath>
              <m:r>
                <m:rPr/>
                <m:t>t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变</w:t>
            </w:r>
          </w:p>
        </w:tc>
      </w:tr>
      <w:tr w14:paraId="3CCC3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5ABC1">
            <w:pPr>
              <w:pStyle w:val="27"/>
              <w:jc w:val="center"/>
            </w:pPr>
            <w:r>
              <w:t>FDA4</w:t>
            </w:r>
          </w:p>
        </w:tc>
        <w:tc>
          <w:p w14:paraId="1A7C5EDF">
            <w:pPr>
              <w:pStyle w:val="27"/>
              <w:jc w:val="center"/>
            </w:pPr>
            <w:r>
              <w:t>3</w:t>
            </w:r>
          </w:p>
        </w:tc>
        <w:tc>
          <w:p w14:paraId="471B711E">
            <w:pPr>
              <w:pStyle w:val="27"/>
              <w:jc w:val="center"/>
            </w:pPr>
            <m:oMath>
              <m:r>
                <m:rPr/>
                <m:t>M</m:t>
              </m:r>
              <m:r>
                <m:rPr>
                  <m:sty m:val="p"/>
                </m:rPr>
                <m:t>+</m:t>
              </m:r>
              <m:r>
                <m:rPr/>
                <m:t>9</m:t>
              </m:r>
              <m:r>
                <m:rPr>
                  <m:sty m:val="p"/>
                </m:rPr>
                <m:t>=</m:t>
              </m:r>
              <m:r>
                <m:rPr/>
                <m:t>12</m:t>
              </m:r>
            </m:oMath>
            <w:r>
              <w:t>​</w:t>
            </w:r>
          </w:p>
        </w:tc>
        <w:tc>
          <w:p w14:paraId="6D46F5C8">
            <w:pPr>
              <w:pStyle w:val="27"/>
              <w:jc w:val="center"/>
            </w:pPr>
            <w:r>
              <w:rPr>
                <w:rFonts w:hint="eastAsia"/>
              </w:rPr>
              <w:t>全部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p w14:paraId="0AC650F9">
            <w:pPr>
              <w:pStyle w:val="27"/>
            </w:pPr>
            <m:oMath>
              <m:r>
                <m:rPr>
                  <m:sty m:val="p"/>
                </m:rPr>
                <m:t>|sin(</m:t>
              </m:r>
              <m:f>
                <m:fPr>
                  <m:type m:val="lin"/>
                </m:fPr>
                <m:num>
                  <m:r>
                    <m:rPr/>
                    <m:t>πt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)|</m:t>
              </m:r>
            </m:oMath>
            <w:r>
              <w:t>​</w:t>
            </w:r>
          </w:p>
        </w:tc>
        <w:tc>
          <w:p w14:paraId="32FB4359">
            <w:pPr>
              <w:pStyle w:val="27"/>
            </w:pPr>
            <w:r>
              <w:rPr>
                <w:rFonts w:hint="eastAsia"/>
              </w:rPr>
              <w:t>距离变量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/>
                <m:t>G</m:t>
              </m:r>
            </m:oMath>
          </w:p>
        </w:tc>
        <w:tc>
          <w:p w14:paraId="3C8A36B9">
            <w:pPr>
              <w:pStyle w:val="27"/>
            </w:pPr>
            <w:r>
              <w:rPr>
                <w:rFonts w:hint="eastAsia"/>
                <w:b/>
                <w:bCs/>
              </w:rPr>
              <w:t>时不变</w:t>
            </w:r>
            <w:r>
              <w:rPr>
                <w:rFonts w:hint="eastAsia"/>
              </w:rPr>
              <w:t>（单位球面第一卦限）</w:t>
            </w:r>
          </w:p>
        </w:tc>
      </w:tr>
      <w:tr w14:paraId="59B21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08074">
            <w:pPr>
              <w:pStyle w:val="27"/>
              <w:jc w:val="center"/>
            </w:pPr>
            <w:r>
              <w:t>DMOP1</w:t>
            </w:r>
          </w:p>
        </w:tc>
        <w:tc>
          <w:p w14:paraId="696747F0">
            <w:pPr>
              <w:pStyle w:val="27"/>
              <w:jc w:val="center"/>
            </w:pPr>
            <w:r>
              <w:t>2</w:t>
            </w:r>
          </w:p>
        </w:tc>
        <w:tc>
          <w:p w14:paraId="61B900D5">
            <w:pPr>
              <w:pStyle w:val="27"/>
              <w:jc w:val="center"/>
            </w:pPr>
            <w:r>
              <w:t>10</w:t>
            </w:r>
          </w:p>
        </w:tc>
        <w:tc>
          <w:p w14:paraId="323F84F1">
            <w:pPr>
              <w:pStyle w:val="27"/>
              <w:jc w:val="center"/>
            </w:pPr>
            <w:r>
              <w:rPr>
                <w:rFonts w:hint="eastAsia"/>
              </w:rPr>
              <w:t>全部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p w14:paraId="7DCDEFFE">
            <w:pPr>
              <w:pStyle w:val="27"/>
            </w:pPr>
            <m:oMath>
              <m:r>
                <m:rPr>
                  <m:sty m:val="p"/>
                </m:rPr>
                <m:t>sin(</m:t>
              </m:r>
              <m:f>
                <m:fPr>
                  <m:type m:val="lin"/>
                </m:fPr>
                <m:num>
                  <m:r>
                    <m:rPr/>
                    <m:t>πt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6A8765AE">
            <w:pPr>
              <w:pStyle w:val="27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G</m:t>
              </m:r>
            </m:oMath>
            <w:r>
              <w:t>​</w:t>
            </w:r>
          </w:p>
        </w:tc>
        <w:tc>
          <w:p w14:paraId="09AA571F">
            <w:pPr>
              <w:pStyle w:val="27"/>
            </w:pPr>
            <w:r>
              <w:rPr>
                <w:rFonts w:hint="eastAsia"/>
              </w:rPr>
              <w:t>时不变、凸</w:t>
            </w:r>
            <w:r>
              <w:t xml:space="preserve"> </w:t>
            </w:r>
            <m:oMath>
              <m:r>
                <m:rPr>
                  <m:sty m:val="p"/>
                </m:rPr>
                <m:t>{(</m:t>
              </m:r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)}</m:t>
              </m:r>
            </m:oMath>
          </w:p>
        </w:tc>
      </w:tr>
      <w:tr w14:paraId="1756BE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5E295">
            <w:pPr>
              <w:pStyle w:val="27"/>
              <w:jc w:val="center"/>
            </w:pPr>
            <w:r>
              <w:t>DMOP2</w:t>
            </w:r>
          </w:p>
        </w:tc>
        <w:tc>
          <w:p w14:paraId="53A9ACDF">
            <w:pPr>
              <w:pStyle w:val="27"/>
              <w:jc w:val="center"/>
            </w:pPr>
            <w:r>
              <w:t>2</w:t>
            </w:r>
          </w:p>
        </w:tc>
        <w:tc>
          <w:p w14:paraId="6C6C39A0">
            <w:pPr>
              <w:pStyle w:val="27"/>
              <w:jc w:val="center"/>
            </w:pPr>
            <w:r>
              <w:t>10</w:t>
            </w:r>
          </w:p>
        </w:tc>
        <w:tc>
          <w:p w14:paraId="15C2F19B">
            <w:pPr>
              <w:pStyle w:val="27"/>
              <w:jc w:val="center"/>
            </w:pPr>
            <w:r>
              <w:rPr>
                <w:rFonts w:hint="eastAsia"/>
              </w:rPr>
              <w:t>全部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p w14:paraId="194137A5">
            <w:pPr>
              <w:pStyle w:val="27"/>
            </w:pPr>
            <m:oMath>
              <m:r>
                <m:rPr>
                  <m:sty m:val="p"/>
                </m:rPr>
                <m:t>sin(</m:t>
              </m:r>
              <m:f>
                <m:fPr>
                  <m:type m:val="lin"/>
                </m:fPr>
                <m:num>
                  <m:r>
                    <m:rPr/>
                    <m:t>πt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0A6B6346">
            <w:pPr>
              <w:pStyle w:val="27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G</m:t>
              </m:r>
            </m:oMath>
            <w:r>
              <w:t>​</w:t>
            </w:r>
          </w:p>
        </w:tc>
        <w:tc>
          <w:p w14:paraId="6EE2E514">
            <w:pPr>
              <w:pStyle w:val="27"/>
            </w:pPr>
            <w:r>
              <w:rPr>
                <w:rFonts w:hint="eastAsia"/>
              </w:rPr>
              <w:t>随</w:t>
            </w:r>
            <w:r>
              <w:t xml:space="preserve"> </w:t>
            </w:r>
            <m:oMath>
              <m:r>
                <m:rPr/>
                <m:t>t</m:t>
              </m:r>
            </m:oMath>
            <w:r>
              <w:t xml:space="preserve"> </w:t>
            </w:r>
            <w:r>
              <w:rPr>
                <w:rFonts w:hint="eastAsia"/>
              </w:rPr>
              <w:t>变</w:t>
            </w:r>
          </w:p>
        </w:tc>
      </w:tr>
      <w:tr w14:paraId="67322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F7B77">
            <w:pPr>
              <w:pStyle w:val="27"/>
              <w:jc w:val="center"/>
            </w:pPr>
            <w:r>
              <w:t>DMOP3</w:t>
            </w:r>
          </w:p>
        </w:tc>
        <w:tc>
          <w:p w14:paraId="77476D75">
            <w:pPr>
              <w:pStyle w:val="27"/>
              <w:jc w:val="center"/>
            </w:pPr>
            <w:r>
              <w:t>2</w:t>
            </w:r>
          </w:p>
        </w:tc>
        <w:tc>
          <w:p w14:paraId="175717C5">
            <w:pPr>
              <w:pStyle w:val="27"/>
              <w:jc w:val="center"/>
            </w:pPr>
            <w:r>
              <w:t>10</w:t>
            </w:r>
          </w:p>
        </w:tc>
        <w:tc>
          <w:p w14:paraId="49C28695">
            <w:pPr>
              <w:pStyle w:val="27"/>
              <w:jc w:val="center"/>
            </w:pPr>
            <w:r>
              <w:rPr>
                <w:rFonts w:hint="eastAsia"/>
              </w:rPr>
              <w:t>全部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p w14:paraId="71F3EC18">
            <w:pPr>
              <w:pStyle w:val="27"/>
            </w:pPr>
            <w:r>
              <w:rPr>
                <w:rFonts w:hint="eastAsia"/>
              </w:rPr>
              <w:t>（见下方诚实声明）</w:t>
            </w:r>
          </w:p>
        </w:tc>
        <w:tc>
          <w:p w14:paraId="47609C1E">
            <w:pPr>
              <w:pStyle w:val="27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（静态）</w:t>
            </w:r>
          </w:p>
        </w:tc>
        <w:tc>
          <w:p w14:paraId="0A181359">
            <w:pPr>
              <w:pStyle w:val="27"/>
            </w:pPr>
            <w:r>
              <w:rPr>
                <w:rFonts w:hint="eastAsia"/>
              </w:rPr>
              <w:t>时不变</w:t>
            </w:r>
          </w:p>
        </w:tc>
      </w:tr>
    </w:tbl>
    <w:p w14:paraId="6259D2E3">
      <w:pPr>
        <w:pStyle w:val="26"/>
      </w:pPr>
      <w:r>
        <w:rPr>
          <w:rFonts w:hint="eastAsia"/>
          <w:b/>
          <w:bCs/>
        </w:rPr>
        <w:t>目标函数精确形式</w:t>
      </w:r>
      <w:r>
        <w:rPr>
          <w:rFonts w:hint="eastAsia"/>
        </w:rPr>
        <w:t>（与代码一一对应）：</w:t>
      </w:r>
    </w:p>
    <w:p w14:paraId="1D765018">
      <w:pPr>
        <w:pStyle w:val="27"/>
        <w:numPr>
          <w:ilvl w:val="0"/>
          <w:numId w:val="1"/>
        </w:numPr>
      </w:pPr>
      <w:r>
        <w:rPr>
          <w:b/>
          <w:bCs/>
        </w:rPr>
        <w:t>FDA1</w:t>
      </w:r>
      <w:r>
        <w:rPr>
          <w:rFonts w:hint="eastAsia"/>
        </w:rPr>
        <w:t>（</w:t>
      </w:r>
      <w:r>
        <w:rPr>
          <w:rStyle w:val="51"/>
        </w:rPr>
        <w:t>problems/fda1.py</w:t>
      </w:r>
      <w:r>
        <w:rPr>
          <w:rFonts w:hint="eastAsia"/>
        </w:rPr>
        <w:t>）：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2</m:t>
            </m:r>
          </m:sub>
          <m:sup>
            <m:r>
              <m:rPr/>
              <m:t>10</m:t>
            </m:r>
          </m:sup>
          <m:e>
            <m:r>
              <m:rPr>
                <m:sty m:val="p"/>
              </m:rPr>
              <m:t>(</m:t>
            </m:r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 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rPr/>
              <m:t>g</m:t>
            </m:r>
          </m:e>
        </m:rad>
        <m:r>
          <m:rPr>
            <m:sty m:val="p"/>
          </m:rPr>
          <m:t>)</m:t>
        </m:r>
      </m:oMath>
      <w:r>
        <w:t>。</w:t>
      </w:r>
      <w:r>
        <w:rPr>
          <w:rFonts w:hint="eastAsia"/>
        </w:rPr>
        <w:t>与</w:t>
      </w:r>
      <w:r>
        <w:t xml:space="preserve"> PlatEMO FDA1.m </w:t>
      </w:r>
      <w:r>
        <w:rPr>
          <w:rFonts w:hint="eastAsia"/>
        </w:rPr>
        <w:t>逐式一致（本次写作期间在线核对：</w:t>
      </w:r>
      <w:r>
        <w:rPr>
          <w:rStyle w:val="51"/>
        </w:rPr>
        <w:t>PopObj(:,1)=PopDec(:,1); g=1+sum((PopDec(:,2:end)-sin(0.5*pi*t)).^2,2); h=1-sqrt(...)</w:t>
      </w:r>
      <w:r>
        <w:rPr>
          <w:rFonts w:hint="eastAsia"/>
        </w:rPr>
        <w:t>）。</w:t>
      </w:r>
    </w:p>
    <w:p w14:paraId="25BCE371">
      <w:pPr>
        <w:pStyle w:val="27"/>
        <w:numPr>
          <w:ilvl w:val="0"/>
          <w:numId w:val="1"/>
        </w:numPr>
      </w:pPr>
      <w:r>
        <w:rPr>
          <w:b/>
          <w:bCs/>
        </w:rPr>
        <w:t>FDA3</w:t>
      </w:r>
      <w:r>
        <w:rPr>
          <w:rFonts w:hint="eastAsia"/>
        </w:rPr>
        <w:t>（</w:t>
      </w:r>
      <w:r>
        <w:rPr>
          <w:rStyle w:val="51"/>
        </w:rPr>
        <w:t>problems/fda3.py</w:t>
      </w:r>
      <w:r>
        <w:rPr>
          <w:rFonts w:hint="eastAsia"/>
        </w:rPr>
        <w:t>）：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x</m:t>
            </m:r>
          </m:e>
          <m:sub>
            <m:r>
              <m:rPr/>
              <m:t>1</m:t>
            </m:r>
          </m:sub>
          <m:sup>
            <m:r>
              <m:rPr/>
              <m:t> k</m:t>
            </m:r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</w:t>
      </w:r>
      <m:oMath>
        <m:r>
          <m:rPr/>
          <m:t>k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p>
          <m:sSupPr/>
          <m:e>
            <m:r>
              <m:rPr/>
              <m:t>10</m:t>
            </m:r>
          </m:e>
          <m:sup>
            <m:r>
              <m:rPr/>
              <m:t> 2</m:t>
            </m:r>
            <m:r>
              <m:rPr>
                <m:sty m:val="p"/>
              </m:rPr>
              <m:t>sin(</m:t>
            </m:r>
            <m:r>
              <m:rPr/>
              <m:t>πt</m:t>
            </m:r>
            <m:r>
              <m:rPr>
                <m:sty m:val="p"/>
              </m:rPr>
              <m:t>/</m:t>
            </m:r>
            <m:r>
              <m:rPr/>
              <m:t>2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>；</w:t>
      </w:r>
      <m:oMath>
        <m:r>
          <m:rPr/>
          <m:t>G</m:t>
        </m:r>
        <m:r>
          <m:rPr>
            <m:sty m:val="p"/>
          </m:rPr>
          <m:t>=|sin(</m:t>
        </m:r>
        <m:f>
          <m:fPr>
            <m:type m:val="lin"/>
          </m:fPr>
          <m:num>
            <m:r>
              <m:rPr/>
              <m:t>πt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)|</m:t>
        </m:r>
      </m:oMath>
      <w:r>
        <w:rPr>
          <w:rFonts w:hint="eastAsia"/>
        </w:rPr>
        <w:t>；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+</m:t>
        </m:r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2</m:t>
            </m:r>
          </m:sub>
          <m:sup>
            <m:r>
              <m:rPr/>
              <m:t>10</m:t>
            </m:r>
          </m:sup>
          <m:e>
            <m:r>
              <m:rPr>
                <m:sty m:val="p"/>
              </m:rPr>
              <m:t>(</m:t>
            </m:r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；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 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rPr/>
              <m:t>g</m:t>
            </m:r>
          </m:e>
        </m:rad>
        <m:r>
          <m:rPr>
            <m:sty m:val="p"/>
          </m:rPr>
          <m:t>)</m:t>
        </m:r>
      </m:oMath>
      <w:r>
        <w:t>。</w:t>
      </w:r>
      <w:r>
        <w:rPr>
          <w:rFonts w:hint="eastAsia"/>
        </w:rPr>
        <w:t>与</w:t>
      </w:r>
      <w:r>
        <w:t xml:space="preserve"> PlatEMO FDA3.m </w:t>
      </w:r>
      <w:r>
        <w:rPr>
          <w:rFonts w:hint="eastAsia"/>
        </w:rPr>
        <w:t>逐式一致（包括指数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2</m:t>
            </m:r>
            <m:r>
              <m:rPr>
                <m:sty m:val="p"/>
              </m:rPr>
              <m:t>sin(</m:t>
            </m:r>
            <m:r>
              <m:rPr/>
              <m:t>0.5πt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这一易被误写之处）。指数</w:t>
      </w:r>
      <w:r>
        <w:t xml:space="preserve"> </w:t>
      </w:r>
      <m:oMath>
        <m:r>
          <m:rPr/>
          <m:t>k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仅是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的单调重参数化，改变前沿上解的分布密度而不改变前沿集合。</w:t>
      </w:r>
    </w:p>
    <w:p w14:paraId="03318F4D">
      <w:pPr>
        <w:pStyle w:val="27"/>
        <w:numPr>
          <w:ilvl w:val="0"/>
          <w:numId w:val="1"/>
        </w:numPr>
      </w:pPr>
      <w:r>
        <w:rPr>
          <w:b/>
          <w:bCs/>
        </w:rPr>
        <w:t>FDA4</w:t>
      </w:r>
      <w:r>
        <w:rPr>
          <w:rFonts w:hint="eastAsia"/>
        </w:rPr>
        <w:t>（</w:t>
      </w:r>
      <w:r>
        <w:rPr>
          <w:rStyle w:val="51"/>
        </w:rPr>
        <w:t>problems/fda4.py</w:t>
      </w:r>
      <w:r>
        <w:rPr>
          <w:rFonts w:hint="eastAsia"/>
        </w:rPr>
        <w:t>，三目标）：前</w:t>
      </w:r>
      <w:r>
        <w:t xml:space="preserve"> </w:t>
      </w:r>
      <m:oMath>
        <m:r>
          <m:rPr/>
          <m:t>M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个为角度变量，</w:t>
      </w:r>
      <w:r>
        <w:rPr>
          <w:rFonts w:hint="eastAsia"/>
          <w:b/>
          <w:bCs/>
        </w:rPr>
        <w:t>其余全部</w:t>
      </w:r>
      <w:r>
        <w:rPr>
          <w:rFonts w:hint="eastAsia"/>
        </w:rPr>
        <w:t>（0</w:t>
      </w:r>
      <w:r>
        <w:t xml:space="preserve"> </w:t>
      </w:r>
      <w:r>
        <w:rPr>
          <w:rFonts w:hint="eastAsia"/>
        </w:rPr>
        <w:t>基下标</w:t>
      </w:r>
      <w:r>
        <w:t xml:space="preserve"> </w:t>
      </w:r>
      <m:oMath>
        <m:r>
          <m:rPr/>
          <m:t>M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起，共</w:t>
      </w:r>
      <w:r>
        <w:t xml:space="preserve"> </w:t>
      </w:r>
      <m:oMath>
        <m:r>
          <m:rPr/>
          <m:t>D</m:t>
        </m:r>
        <m:r>
          <m:rPr>
            <m:sty m:val="p"/>
          </m:rPr>
          <m:t>−(</m:t>
        </m:r>
        <m:r>
          <m:rPr/>
          <m:t>M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)=</m:t>
        </m:r>
        <m:r>
          <m:rPr/>
          <m:t>10</m:t>
        </m:r>
      </m:oMath>
      <w:r>
        <w:t xml:space="preserve"> </w:t>
      </w:r>
      <w:r>
        <w:rPr>
          <w:rFonts w:hint="eastAsia"/>
        </w:rPr>
        <w:t>个）为距离变量（对应</w:t>
      </w:r>
      <w:r>
        <w:t xml:space="preserve"> MATLAB </w:t>
      </w:r>
      <w:r>
        <w:rPr>
          <w:rFonts w:hint="eastAsia"/>
        </w:rPr>
        <w:t>切片</w:t>
      </w:r>
      <w:r>
        <w:t xml:space="preserve"> </w:t>
      </w:r>
      <w:r>
        <w:rPr>
          <w:rStyle w:val="51"/>
        </w:rPr>
        <w:t>PopDec(:, M:end)</w:t>
      </w:r>
      <w:r>
        <w:rPr>
          <w:rFonts w:hint="eastAsia"/>
        </w:rPr>
        <w:t>）：</w:t>
      </w:r>
      <m:oMath>
        <m:r>
          <m:rPr/>
          <m:t>g</m:t>
        </m:r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>
                <m:nor/>
                <m:sty m:val="p"/>
              </m:rPr>
              <w:rPr>
                <w:b w:val="0"/>
                <w:i w:val="0"/>
              </w:rPr>
              <m:t>距离变量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；</w:t>
      </w:r>
      <m:oMath>
        <m:sSub>
          <m:sSubPr/>
          <m:e>
            <m:r>
              <m:rPr/>
              <m:t>θ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/>
          <m:t>π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；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)cos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cos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)cos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sin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)sin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</m:oMath>
      <w:r>
        <w:t>。</w:t>
      </w:r>
      <w:r>
        <w:rPr>
          <w:rFonts w:hint="eastAsia"/>
        </w:rPr>
        <w:t>与</w:t>
      </w:r>
      <w:r>
        <w:t xml:space="preserve"> PlatEMO FDA4.m </w:t>
      </w:r>
      <w:r>
        <w:rPr>
          <w:rFonts w:hint="eastAsia"/>
        </w:rPr>
        <w:t>逐式一致（此前</w:t>
      </w:r>
      <w:r>
        <w:t xml:space="preserve"> v2.2 </w:t>
      </w:r>
      <w:r>
        <w:rPr>
          <w:rFonts w:hint="eastAsia"/>
        </w:rPr>
        <w:t>整改中已逐点对照，并有单元测试</w:t>
      </w:r>
      <w:r>
        <w:t xml:space="preserve"> </w:t>
      </w:r>
      <w:r>
        <w:rPr>
          <w:rStyle w:val="51"/>
        </w:rPr>
        <w:t>tests/test_v22_fixes.py</w:t>
      </w:r>
      <w:r>
        <w:t xml:space="preserve"> </w:t>
      </w:r>
      <w:r>
        <w:rPr>
          <w:rFonts w:hint="eastAsia"/>
        </w:rPr>
        <w:t>固化，40</w:t>
      </w:r>
      <w:r>
        <w:t xml:space="preserve"> </w:t>
      </w:r>
      <w:r>
        <w:rPr>
          <w:rFonts w:hint="eastAsia"/>
        </w:rPr>
        <w:t>点、容差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12</m:t>
            </m:r>
          </m:sup>
        </m:sSup>
      </m:oMath>
      <w:r>
        <w:rPr>
          <w:rFonts w:hint="eastAsia"/>
        </w:rPr>
        <w:t>）。</w:t>
      </w:r>
    </w:p>
    <w:p w14:paraId="7672DC12">
      <w:pPr>
        <w:pStyle w:val="27"/>
        <w:numPr>
          <w:ilvl w:val="0"/>
          <w:numId w:val="1"/>
        </w:numPr>
      </w:pPr>
      <w:r>
        <w:rPr>
          <w:b/>
          <w:bCs/>
        </w:rPr>
        <w:t>DMOP1</w:t>
      </w:r>
      <w:r>
        <w:rPr>
          <w:rFonts w:hint="eastAsia"/>
        </w:rPr>
        <w:t>（</w:t>
      </w:r>
      <w:r>
        <w:rPr>
          <w:rStyle w:val="51"/>
        </w:rPr>
        <w:t>problems/dmop1.py</w:t>
      </w:r>
      <w:r>
        <w:rPr>
          <w:rFonts w:hint="eastAsia"/>
        </w:rPr>
        <w:t>）：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  <m:r>
              <m:rPr>
                <m:sty m:val="p"/>
              </m:rPr>
              <m:t>≥</m:t>
            </m:r>
            <m:r>
              <m:rPr/>
              <m:t>2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 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−(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t>。</w:t>
      </w:r>
      <w:r>
        <w:rPr>
          <w:rFonts w:hint="eastAsia"/>
          <w:b/>
          <w:bCs/>
        </w:rPr>
        <w:t>项目变体</w:t>
      </w:r>
      <w:r>
        <w:rPr>
          <w:rFonts w:hint="eastAsia"/>
        </w:rPr>
        <w:t>（v2.4</w:t>
      </w:r>
      <w:r>
        <w:t xml:space="preserve"> </w:t>
      </w:r>
      <w:r>
        <w:rPr>
          <w:rFonts w:hint="eastAsia"/>
        </w:rPr>
        <w:t>核实并更正归属）：权威</w:t>
      </w:r>
      <w:r>
        <w:t xml:space="preserve"> </w:t>
      </w:r>
      <w:r>
        <w:rPr>
          <w:rFonts w:hint="eastAsia"/>
        </w:rPr>
        <w:t>dMOP1（Goh</w:t>
      </w:r>
      <w:r>
        <w:t xml:space="preserve"> &amp; Tan 2009 </w:t>
      </w:r>
      <w:r>
        <w:rPr>
          <w:rFonts w:hint="eastAsia"/>
        </w:rPr>
        <w:t>[5]；Helbig</w:t>
      </w:r>
      <w:r>
        <w:t xml:space="preserve"> 2012 [16] </w:t>
      </w:r>
      <w:r>
        <w:rPr>
          <w:rFonts w:hint="eastAsia"/>
        </w:rPr>
        <w:t>式</w:t>
      </w:r>
      <w:r>
        <w:t xml:space="preserve"> </w:t>
      </w:r>
      <w:r>
        <w:rPr>
          <w:rFonts w:hint="eastAsia"/>
        </w:rPr>
        <w:t>3.38）为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9</m:t>
        </m:r>
        <m:r>
          <m:rPr>
            <m:sty m:val="p"/>
          </m:rPr>
          <m:t>∑(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、sqrt </w:t>
      </w:r>
      <w:r>
        <w:rPr>
          <w:rFonts w:hint="eastAsia"/>
        </w:rPr>
        <w:t>前沿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rPr/>
              <m:t>g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>；本实现系数为</w:t>
      </w:r>
      <w:r>
        <w:t xml:space="preserve"> </w:t>
      </w:r>
      <w:r>
        <w:rPr>
          <w:rFonts w:hint="eastAsia"/>
        </w:rPr>
        <w:t>1、前沿指数为</w:t>
      </w:r>
      <w:r>
        <w:t xml:space="preserve"> </w:t>
      </w:r>
      <w:r>
        <w:rPr>
          <w:rFonts w:hint="eastAsia"/>
        </w:rPr>
        <w:t>2，均与原版不同。PlatEMO</w:t>
      </w:r>
      <w:r>
        <w:t xml:space="preserve"> </w:t>
      </w:r>
      <w:r>
        <w:rPr>
          <w:rFonts w:hint="eastAsia"/>
        </w:rPr>
        <w:t>master（commit</w:t>
      </w:r>
      <w:r>
        <w:t xml:space="preserve"> </w:t>
      </w:r>
      <w:r>
        <w:rPr>
          <w:rFonts w:hint="eastAsia"/>
        </w:rPr>
        <w:t>d25e65d）经</w:t>
      </w:r>
      <w:r>
        <w:t xml:space="preserve"> GitHub git-tree API </w:t>
      </w:r>
      <w:r>
        <w:rPr>
          <w:rFonts w:hint="eastAsia"/>
        </w:rPr>
        <w:t>全树递归核查</w:t>
      </w:r>
      <w:r>
        <w:rPr>
          <w:rFonts w:hint="eastAsia"/>
          <w:b/>
          <w:bCs/>
        </w:rPr>
        <w:t>确认</w:t>
      </w:r>
      <w:r>
        <w:rPr>
          <w:rFonts w:hint="eastAsia"/>
        </w:rPr>
        <w:t>不含</w:t>
      </w:r>
      <w:r>
        <w:t xml:space="preserve"> </w:t>
      </w:r>
      <w:r>
        <w:rPr>
          <w:rFonts w:hint="eastAsia"/>
        </w:rPr>
        <w:t>DMOP1.m（K11，v2.4</w:t>
      </w:r>
      <w:r>
        <w:t xml:space="preserve"> </w:t>
      </w:r>
      <w:r>
        <w:rPr>
          <w:rFonts w:hint="eastAsia"/>
        </w:rPr>
        <w:t>已在线复核）。</w:t>
      </w:r>
    </w:p>
    <w:p w14:paraId="34A7F674">
      <w:pPr>
        <w:pStyle w:val="27"/>
        <w:numPr>
          <w:ilvl w:val="0"/>
          <w:numId w:val="1"/>
        </w:numPr>
      </w:pPr>
      <w:r>
        <w:rPr>
          <w:b/>
          <w:bCs/>
        </w:rPr>
        <w:t>DMOP2</w:t>
      </w:r>
      <w:r>
        <w:rPr>
          <w:rFonts w:hint="eastAsia"/>
        </w:rPr>
        <w:t>（</w:t>
      </w:r>
      <w:r>
        <w:rPr>
          <w:rStyle w:val="51"/>
        </w:rPr>
        <w:t>problems/dmop2.py</w:t>
      </w:r>
      <w:r>
        <w:rPr>
          <w:rFonts w:hint="eastAsia"/>
        </w:rPr>
        <w:t>）：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+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  <m:r>
              <m:rPr>
                <m:sty m:val="p"/>
              </m:rPr>
              <m:t>≥</m:t>
            </m:r>
            <m:r>
              <m:rPr/>
              <m:t>2</m:t>
            </m:r>
          </m:sub>
          <m:sup>
            <m:r>
              <m:rPr/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（在</w:t>
      </w:r>
      <w:r>
        <w:t xml:space="preserve"> PS </w:t>
      </w:r>
      <w:r>
        <w:rPr>
          <w:rFonts w:hint="eastAsia"/>
        </w:rPr>
        <w:t>上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PF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G</m:t>
        </m:r>
      </m:oMath>
      <w:r>
        <w:rPr>
          <w:rFonts w:hint="eastAsia"/>
        </w:rPr>
        <w:t>），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 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−(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，PF</w:t>
      </w:r>
      <w:r>
        <w:t xml:space="preserve"> </w:t>
      </w:r>
      <w:r>
        <w:rPr>
          <w:rFonts w:hint="eastAsia"/>
        </w:rPr>
        <w:t>随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变。</w:t>
      </w:r>
      <w:r>
        <w:rPr>
          <w:rFonts w:hint="eastAsia"/>
          <w:b/>
          <w:bCs/>
        </w:rPr>
        <w:t>项目变体</w:t>
      </w:r>
      <w:r>
        <w:rPr>
          <w:rFonts w:hint="eastAsia"/>
        </w:rPr>
        <w:t>（v2.4</w:t>
      </w:r>
      <w:r>
        <w:t xml:space="preserve"> </w:t>
      </w:r>
      <w:r>
        <w:rPr>
          <w:rFonts w:hint="eastAsia"/>
        </w:rPr>
        <w:t>核实）：权威</w:t>
      </w:r>
      <w:r>
        <w:t xml:space="preserve"> dMOP2 </w:t>
      </w:r>
      <w:r>
        <w:rPr>
          <w:rFonts w:hint="eastAsia"/>
        </w:rPr>
        <w:t>[5][16]（式</w:t>
      </w:r>
      <w:r>
        <w:t xml:space="preserve"> </w:t>
      </w:r>
      <w:r>
        <w:rPr>
          <w:rFonts w:hint="eastAsia"/>
        </w:rPr>
        <w:t>3.39）为</w:t>
      </w:r>
      <w:r>
        <w:t xml:space="preserve"> Type II——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9</m:t>
        </m:r>
        <m:r>
          <m:rPr>
            <m:sty m:val="p"/>
          </m:rPr>
          <m:t>∑(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−(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g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H</m:t>
            </m:r>
            <m:r>
              <m:rPr>
                <m:sty m:val="p"/>
              </m:rPr>
              <m:t>(</m:t>
            </m:r>
            <m:r>
              <m:rPr/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/>
          <m:t>H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r>
          <m:rPr/>
          <m:t>0.75</m:t>
        </m:r>
        <m:r>
          <m:rPr>
            <m:sty m:val="p"/>
          </m:rPr>
          <m:t>sin(</m:t>
        </m:r>
        <m:r>
          <m:rPr/>
          <m:t>0.5πt</m:t>
        </m:r>
        <m:r>
          <m:rPr>
            <m:sty m:val="p"/>
          </m:rPr>
          <m:t>)+</m:t>
        </m:r>
        <m:r>
          <m:rPr/>
          <m:t>1.25</m:t>
        </m:r>
      </m:oMath>
      <w:r>
        <w:rPr>
          <w:rFonts w:hint="eastAsia"/>
        </w:rPr>
        <w:t>，PS/PF</w:t>
      </w:r>
      <w:r>
        <w:t xml:space="preserve"> </w:t>
      </w:r>
      <w:r>
        <w:rPr>
          <w:rFonts w:hint="eastAsia"/>
        </w:rPr>
        <w:t>同时随时间变化；本实现系数为</w:t>
      </w:r>
      <w:r>
        <w:t xml:space="preserve"> 1、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含</w:t>
      </w:r>
      <w:r>
        <w:t xml:space="preserve"> </w:t>
      </w:r>
      <m:oMath>
        <m:r>
          <m:rPr>
            <m:sty m:val="p"/>
          </m:rPr>
          <m:t>+</m:t>
        </m:r>
        <m:r>
          <m:rPr/>
          <m:t>G</m:t>
        </m:r>
      </m:oMath>
      <w:r>
        <w:t xml:space="preserve"> </w:t>
      </w:r>
      <w:r>
        <w:rPr>
          <w:rFonts w:hint="eastAsia"/>
        </w:rPr>
        <w:t>项、指数固定为</w:t>
      </w:r>
      <w:r>
        <w:t xml:space="preserve"> </w:t>
      </w:r>
      <w:r>
        <w:rPr>
          <w:rFonts w:hint="eastAsia"/>
        </w:rPr>
        <w:t>2，与权威定义</w:t>
      </w:r>
      <w:r>
        <w:rPr>
          <w:rFonts w:hint="eastAsia"/>
          <w:b/>
          <w:bCs/>
        </w:rPr>
        <w:t>不一致</w:t>
      </w:r>
      <w:r>
        <w:rPr>
          <w:rFonts w:hint="eastAsia"/>
        </w:rPr>
        <w:t>（已从”不确定”升级为”已核实不同”），引用时按项目变体注明。</w:t>
      </w:r>
    </w:p>
    <w:p w14:paraId="2D9B64F0">
      <w:pPr>
        <w:pStyle w:val="27"/>
        <w:numPr>
          <w:ilvl w:val="0"/>
          <w:numId w:val="1"/>
        </w:numPr>
      </w:pPr>
      <w:r>
        <w:rPr>
          <w:b/>
          <w:bCs/>
        </w:rPr>
        <w:t>DMOP3</w:t>
      </w:r>
      <w:r>
        <w:rPr>
          <w:rFonts w:hint="eastAsia"/>
        </w:rPr>
        <w:t>（</w:t>
      </w:r>
      <w:r>
        <w:rPr>
          <w:rStyle w:val="51"/>
        </w:rPr>
        <w:t>problems/dmop3.py</w:t>
      </w:r>
      <w:r>
        <w:rPr>
          <w:rFonts w:hint="eastAsia"/>
        </w:rPr>
        <w:t>）：</w:t>
      </w:r>
      <m:oMath>
        <m:r>
          <m:rPr/>
          <m:t>g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  <m:r>
              <m:rPr>
                <m:sty m:val="p"/>
              </m:rPr>
              <m:t>≥</m:t>
            </m:r>
            <m:r>
              <m:rPr/>
              <m:t>2</m:t>
            </m:r>
          </m:sub>
          <m:sup>
            <m:r>
              <m:rPr/>
              <m:t>​</m:t>
            </m:r>
          </m:sup>
          <m:e>
            <m:sSubSup>
              <m:sSubSup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  <m:sup>
                <m:r>
                  <m:rPr/>
                  <m:t>2</m:t>
                </m:r>
              </m:sup>
            </m:sSubSup>
          </m:e>
        </m:nary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g 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/</m:t>
            </m:r>
            <m:r>
              <m:rPr/>
              <m:t>g</m:t>
            </m:r>
          </m:e>
        </m:rad>
        <m:r>
          <m:rPr>
            <m:sty m:val="p"/>
          </m:rPr>
          <m:t>−</m:t>
        </m:r>
        <m:f>
          <m:fPr>
            <m:type m:val="lin"/>
          </m:fPr>
          <m:num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g</m:t>
            </m:r>
          </m:den>
        </m:f>
        <m:r>
          <m:rPr>
            <m:sty m:val="p"/>
          </m:rPr>
          <m:t>sin(</m:t>
        </m:r>
        <m:r>
          <m:rPr/>
          <m:t>10π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))</m:t>
        </m:r>
      </m:oMath>
      <w:r>
        <w:t>。</w:t>
      </w:r>
      <w:r>
        <w:rPr>
          <w:rFonts w:hint="eastAsia"/>
          <w:b/>
          <w:bCs/>
        </w:rPr>
        <w:t>项目自定义静态欺骗问题</w:t>
      </w:r>
      <w:r>
        <w:rPr>
          <w:rFonts w:hint="eastAsia"/>
        </w:rPr>
        <w:t>（v2.4</w:t>
      </w:r>
      <w:r>
        <w:t xml:space="preserve"> </w:t>
      </w:r>
      <w:r>
        <w:rPr>
          <w:rFonts w:hint="eastAsia"/>
        </w:rPr>
        <w:t>定性）：目标函数、PS、PF</w:t>
      </w:r>
      <w:r>
        <w:t xml:space="preserve"> </w:t>
      </w:r>
      <w:r>
        <w:rPr>
          <w:rFonts w:hint="eastAsia"/>
        </w:rPr>
        <w:t>均与时间无关（死代码</w:t>
      </w:r>
      <w:r>
        <w:t xml:space="preserve"> </w:t>
      </w:r>
      <m:oMath>
        <m:r>
          <m:rPr/>
          <m:t>G</m:t>
        </m:r>
        <m:r>
          <m:rPr>
            <m:sty m:val="p"/>
          </m:rPr>
          <m:t>=|sin(</m:t>
        </m:r>
        <m:f>
          <m:fPr>
            <m:type m:val="lin"/>
          </m:fPr>
          <m:num>
            <m:r>
              <m:rPr/>
              <m:t>πt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)|</m:t>
        </m:r>
      </m:oMath>
      <w:r>
        <w:t xml:space="preserve"> </w:t>
      </w:r>
      <w:r>
        <w:rPr>
          <w:rFonts w:hint="eastAsia"/>
        </w:rPr>
        <w:t>已在</w:t>
      </w:r>
      <w:r>
        <w:t xml:space="preserve"> v2.4 </w:t>
      </w:r>
      <w:r>
        <w:rPr>
          <w:rFonts w:hint="eastAsia"/>
        </w:rPr>
        <w:t>删除）；与权威</w:t>
      </w:r>
      <w:r>
        <w:t xml:space="preserve"> dMOP3 </w:t>
      </w:r>
      <w:r>
        <w:rPr>
          <w:rFonts w:hint="eastAsia"/>
        </w:rPr>
        <w:t>[5][16]（式</w:t>
      </w:r>
      <w:r>
        <w:t xml:space="preserve"> </w:t>
      </w:r>
      <w:r>
        <w:rPr>
          <w:rFonts w:hint="eastAsia"/>
        </w:rPr>
        <w:t>3.40，Type</w:t>
      </w:r>
      <w:r>
        <w:t xml:space="preserve"> </w:t>
      </w:r>
      <w:r>
        <w:rPr>
          <w:rFonts w:hint="eastAsia"/>
        </w:rPr>
        <w:t>I：PS</w:t>
      </w:r>
      <w:r>
        <w:t xml:space="preserve"> </w:t>
      </w:r>
      <w:r>
        <w:rPr>
          <w:rFonts w:hint="eastAsia"/>
        </w:rPr>
        <w:t>时变、PF</w:t>
      </w:r>
      <w:r>
        <w:t xml:space="preserve"> </w:t>
      </w:r>
      <w:r>
        <w:rPr>
          <w:rFonts w:hint="eastAsia"/>
        </w:rPr>
        <w:t>静态）</w:t>
      </w:r>
      <w:r>
        <w:rPr>
          <w:rFonts w:hint="eastAsia"/>
          <w:b/>
          <w:bCs/>
        </w:rPr>
        <w:t>不同</w:t>
      </w:r>
      <w:r>
        <w:rPr>
          <w:rFonts w:hint="eastAsia"/>
        </w:rPr>
        <w:t>。该问题现明确定位为”静态对照组”（检验迁移机制在无变化场景是否有害），其上的算法比较不具动态优化区分度；以权威定义重跑列入展望。</w:t>
      </w:r>
    </w:p>
    <w:p w14:paraId="2459D17B">
      <w:pPr>
        <w:pStyle w:val="26"/>
      </w:pPr>
      <w:r>
        <w:rPr>
          <w:rFonts w:hint="eastAsia"/>
          <w:b/>
          <w:bCs/>
        </w:rPr>
        <w:t>参考前沿生成</w:t>
      </w:r>
      <w:r>
        <w:rPr>
          <w:rFonts w:hint="eastAsia"/>
        </w:rPr>
        <w:t>（</w:t>
      </w:r>
      <w:r>
        <w:rPr>
          <w:rStyle w:val="51"/>
        </w:rPr>
        <w:t>problems/true_fronts.py</w:t>
      </w:r>
      <w:r>
        <w:rPr>
          <w:rFonts w:hint="eastAsia"/>
        </w:rPr>
        <w:t>，默认</w:t>
      </w:r>
      <w:r>
        <w:t xml:space="preserve"> 500 </w:t>
      </w:r>
      <w:r>
        <w:rPr>
          <w:rFonts w:hint="eastAsia"/>
        </w:rPr>
        <w:t>点，按</w:t>
      </w:r>
      <w:r>
        <w:t xml:space="preserve"> </w:t>
      </w:r>
      <w:r>
        <w:rPr>
          <w:rFonts w:hint="eastAsia"/>
        </w:rPr>
        <w:t>(问题,</w:t>
      </w:r>
      <w:r>
        <w:t xml:space="preserve"> M, </w:t>
      </w:r>
      <w:r>
        <w:rPr>
          <w:rFonts w:hint="eastAsia"/>
        </w:rPr>
        <w:t>点数,</w:t>
      </w:r>
      <w:r>
        <w:t xml:space="preserve"> t) </w:t>
      </w:r>
      <w:r>
        <w:rPr>
          <w:rFonts w:hint="eastAsia"/>
        </w:rPr>
        <w:t>缓存）：2</w:t>
      </w:r>
      <w:r>
        <w:t xml:space="preserve"> </w:t>
      </w:r>
      <w:r>
        <w:rPr>
          <w:rFonts w:hint="eastAsia"/>
        </w:rPr>
        <w:t>目标问题用</w:t>
      </w:r>
      <w:r>
        <w:t xml:space="preserve"> </w:t>
      </w:r>
      <m:oMath>
        <m:r>
          <m:rPr/>
          <m:t>u</m:t>
        </m:r>
        <m:r>
          <m:rPr>
            <m:sty m:val="p"/>
          </m:rPr>
          <m:t>∼</m:t>
        </m:r>
        <m:r>
          <m:rPr>
            <m:nor/>
            <m:sty m:val="p"/>
          </m:rPr>
          <m:t>linspace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均匀网格代入解析式（随</w:t>
      </w:r>
      <w:r>
        <w:t xml:space="preserve"> </w:t>
      </w:r>
      <m:oMath>
        <m:r>
          <m:rPr/>
          <m:t>t</m:t>
        </m:r>
      </m:oMath>
      <w:r>
        <w:t xml:space="preserve"> </w:t>
      </w:r>
      <w:r>
        <w:rPr>
          <w:rFonts w:hint="eastAsia"/>
        </w:rPr>
        <w:t>变的仅</w:t>
      </w:r>
      <w:r>
        <w:t xml:space="preserve"> FDA3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DMOP2）；FDA4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π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上确定性角度网格（23×23=529）的球面参数化</w:t>
      </w:r>
      <w:r>
        <w:t xml:space="preserve"> </w:t>
      </w:r>
      <m:oMath>
        <m:r>
          <m:rPr>
            <m:sty m:val="p"/>
          </m:rPr>
          <m:t>(cos</m:t>
        </m:r>
        <m:r>
          <m:rPr/>
          <m:t>A</m:t>
        </m:r>
        <m:r>
          <m:rPr>
            <m:sty m:val="p"/>
          </m:rPr>
          <m:t>cos</m:t>
        </m:r>
        <m:r>
          <m:rPr/>
          <m:t>B</m:t>
        </m:r>
        <m:r>
          <m:rPr>
            <m:sty m:val="p"/>
          </m:rPr>
          <m:t>,</m:t>
        </m:r>
        <m:r>
          <m:rPr/>
          <m:t> </m:t>
        </m:r>
        <m:r>
          <m:rPr>
            <m:sty m:val="p"/>
          </m:rPr>
          <m:t>cos</m:t>
        </m:r>
        <m:r>
          <m:rPr/>
          <m:t>A</m:t>
        </m:r>
        <m:r>
          <m:rPr>
            <m:sty m:val="p"/>
          </m:rPr>
          <m:t>sin</m:t>
        </m:r>
        <m:r>
          <m:rPr/>
          <m:t>B</m:t>
        </m:r>
        <m:r>
          <m:rPr>
            <m:sty m:val="p"/>
          </m:rPr>
          <m:t>,</m:t>
        </m:r>
        <m:r>
          <m:rPr/>
          <m:t> </m:t>
        </m:r>
        <m:r>
          <m:rPr>
            <m:sty m:val="p"/>
          </m:rPr>
          <m:t>sin</m:t>
        </m:r>
        <m:r>
          <m:rPr/>
          <m:t>A</m:t>
        </m:r>
        <m:r>
          <m:rPr>
            <m:sty m:val="p"/>
          </m:rPr>
          <m:t>)</m:t>
        </m:r>
      </m:oMath>
      <w:r>
        <w:rPr>
          <w:rFonts w:hint="eastAsia"/>
        </w:rPr>
        <w:t>，去重后实测</w:t>
      </w:r>
      <w:r>
        <w:t xml:space="preserve"> </w:t>
      </w:r>
      <w:r>
        <w:rPr>
          <w:b/>
          <w:bCs/>
        </w:rPr>
        <w:t xml:space="preserve">507 </w:t>
      </w:r>
      <w:r>
        <w:rPr>
          <w:rFonts w:hint="eastAsia"/>
          <w:b/>
          <w:bCs/>
        </w:rPr>
        <w:t>点</w:t>
      </w:r>
      <w:r>
        <w:rPr>
          <w:rFonts w:hint="eastAsia"/>
        </w:rPr>
        <w:t>（K10，v2.4</w:t>
      </w:r>
      <w:r>
        <w:t xml:space="preserve"> </w:t>
      </w:r>
      <w:r>
        <w:rPr>
          <w:rFonts w:hint="eastAsia"/>
        </w:rPr>
        <w:t>已核实并以单元测试固化；项目自定义确定性采样，与</w:t>
      </w:r>
      <w:r>
        <w:t xml:space="preserve"> PlatEMO </w:t>
      </w:r>
      <w:r>
        <w:rPr>
          <w:rFonts w:hint="eastAsia"/>
        </w:rPr>
        <w:t>的</w:t>
      </w:r>
      <w:r>
        <w:t xml:space="preserve"> UniformPoint </w:t>
      </w:r>
      <w:r>
        <w:rPr>
          <w:rFonts w:hint="eastAsia"/>
        </w:rPr>
        <w:t>规则不同——如实声明）。</w:t>
      </w:r>
    </w:p>
    <w:p w14:paraId="2FC20C2A">
      <w:pPr>
        <w:pStyle w:val="4"/>
      </w:pPr>
      <w:bookmarkStart w:id="14" w:name="_性能指标"/>
      <w:r>
        <w:t xml:space="preserve">2.5 </w:t>
      </w:r>
      <w:r>
        <w:rPr>
          <w:rFonts w:hint="eastAsia"/>
        </w:rPr>
        <w:t>性能指标</w:t>
      </w:r>
      <w:bookmarkEnd w:id="14"/>
    </w:p>
    <w:p w14:paraId="6F426946">
      <w:pPr>
        <w:pStyle w:val="26"/>
      </w:pPr>
      <w:r>
        <w:rPr>
          <w:b/>
          <w:bCs/>
        </w:rPr>
        <w:t>MIGD</w:t>
      </w:r>
      <w:r>
        <w:rPr>
          <w:rFonts w:hint="eastAsia"/>
        </w:rPr>
        <w:t>（mean</w:t>
      </w:r>
      <w:r>
        <w:t xml:space="preserve"> Inverted Generational </w:t>
      </w:r>
      <w:r>
        <w:rPr>
          <w:rFonts w:hint="eastAsia"/>
        </w:rPr>
        <w:t>Distance）为本次实验主指标，其</w:t>
      </w:r>
      <w:r>
        <w:rPr>
          <w:rFonts w:hint="eastAsia"/>
          <w:b/>
          <w:bCs/>
        </w:rPr>
        <w:t>确切口径以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analyze.py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</w:t>
      </w:r>
      <w:r>
        <w:rPr>
          <w:rStyle w:val="51"/>
          <w:b/>
          <w:bCs/>
        </w:rPr>
        <w:t>per_run_metrics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实现为准</w:t>
      </w:r>
      <w:r>
        <w:rPr>
          <w:rFonts w:hint="eastAsia"/>
        </w:rPr>
        <w:t>（论文数字全部对应该口径）：对一次运行，取</w:t>
      </w:r>
      <w:r>
        <w:rPr>
          <w:rFonts w:hint="eastAsia"/>
          <w:b/>
          <w:bCs/>
        </w:rPr>
        <w:t>每个环境段最后一代</w:t>
      </w:r>
      <w:r>
        <w:rPr>
          <w:rFonts w:hint="eastAsia"/>
        </w:rPr>
        <w:t>（即下一次变化前的末代种群）的</w:t>
      </w:r>
      <w:r>
        <w:t xml:space="preserve"> </w:t>
      </w:r>
      <w:r>
        <w:rPr>
          <w:rFonts w:hint="eastAsia"/>
        </w:rPr>
        <w:t>IGD，再对全部环境段取算术平均，记为该次运行的</w:t>
      </w:r>
      <w:r>
        <w:t xml:space="preserve"> </w:t>
      </w:r>
      <w:r>
        <w:rPr>
          <w:rFonts w:hint="eastAsia"/>
        </w:rPr>
        <w:t>MIGD。它衡量算法在各环境段”稳态收敛水平”的总体表现，可称为</w:t>
      </w:r>
      <w:r>
        <w:rPr>
          <w:rFonts w:hint="eastAsia"/>
          <w:b/>
          <w:bCs/>
        </w:rPr>
        <w:t>稳态</w:t>
      </w:r>
      <w:r>
        <w:rPr>
          <w:b/>
          <w:bCs/>
        </w:rPr>
        <w:t xml:space="preserve"> MIGD</w:t>
      </w:r>
      <w:r>
        <w:rPr>
          <w:rFonts w:hint="eastAsia"/>
        </w:rPr>
        <w:t>（τ=25</w:t>
      </w:r>
      <w:r>
        <w:t xml:space="preserve"> </w:t>
      </w:r>
      <w:r>
        <w:rPr>
          <w:rFonts w:hint="eastAsia"/>
        </w:rPr>
        <w:t>时每次运行覆盖</w:t>
      </w:r>
      <w:r>
        <w:t xml:space="preserve"> 12 </w:t>
      </w:r>
      <w:r>
        <w:rPr>
          <w:rFonts w:hint="eastAsia"/>
        </w:rPr>
        <w:t>个环境段）。除主指标外，系统同时报告两个辅助口径：</w:t>
      </w:r>
      <w:r>
        <w:rPr>
          <w:rFonts w:hint="eastAsia"/>
          <w:b/>
          <w:bCs/>
        </w:rPr>
        <w:t>变化后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MIGD（post-change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MIGD）</w:t>
      </w:r>
      <w:r>
        <w:rPr>
          <w:rFonts w:hint="eastAsia"/>
        </w:rPr>
        <w:t>，即每个环境段第</w:t>
      </w:r>
      <w:r>
        <w:t xml:space="preserve"> 1 </w:t>
      </w:r>
      <w:r>
        <w:rPr>
          <w:rFonts w:hint="eastAsia"/>
        </w:rPr>
        <w:t>代</w:t>
      </w:r>
      <w:r>
        <w:t xml:space="preserve"> IGD </w:t>
      </w:r>
      <w:r>
        <w:rPr>
          <w:rFonts w:hint="eastAsia"/>
        </w:rPr>
        <w:t>的平均，衡量响应策略的初始命中质量；</w:t>
      </w:r>
      <w:r>
        <w:rPr>
          <w:rFonts w:hint="eastAsia"/>
          <w:b/>
          <w:bCs/>
        </w:rPr>
        <w:t>全代</w:t>
      </w:r>
      <w:r>
        <w:rPr>
          <w:b/>
          <w:bCs/>
        </w:rPr>
        <w:t xml:space="preserve"> MIGD</w:t>
      </w:r>
      <w:r>
        <w:rPr>
          <w:rFonts w:hint="eastAsia"/>
        </w:rPr>
        <w:t>，即一次运行全部代</w:t>
      </w:r>
      <w:r>
        <w:t xml:space="preserve"> IGD </w:t>
      </w:r>
      <w:r>
        <w:rPr>
          <w:rFonts w:hint="eastAsia"/>
        </w:rPr>
        <w:t>的平均（同时受响应速度与稳态水平影响）。三个口径的关系为”全代</w:t>
      </w:r>
      <w:r>
        <w:t xml:space="preserve"> ≈ </w:t>
      </w:r>
      <w:r>
        <w:rPr>
          <w:rFonts w:hint="eastAsia"/>
        </w:rPr>
        <w:t>变化后与稳态之间的折中”；论文正文表格、统计检验与</w:t>
      </w:r>
      <w:r>
        <w:t xml:space="preserve"> Friedman </w:t>
      </w:r>
      <w:r>
        <w:rPr>
          <w:rFonts w:hint="eastAsia"/>
        </w:rPr>
        <w:t>排名均使用稳态</w:t>
      </w:r>
      <w:r>
        <w:t xml:space="preserve"> </w:t>
      </w:r>
      <w:r>
        <w:rPr>
          <w:rFonts w:hint="eastAsia"/>
        </w:rPr>
        <w:t>MIGD，恢复速度用恢复曲线（5.2.4</w:t>
      </w:r>
      <w:r>
        <w:t xml:space="preserve"> </w:t>
      </w:r>
      <w:r>
        <w:rPr>
          <w:rFonts w:hint="eastAsia"/>
        </w:rPr>
        <w:t>节）另行刻画。</w:t>
      </w:r>
    </w:p>
    <w:p w14:paraId="04CE5F87">
      <w:pPr>
        <w:pStyle w:val="27"/>
        <w:numPr>
          <w:ilvl w:val="0"/>
          <w:numId w:val="1"/>
        </w:numPr>
      </w:pPr>
      <w:r>
        <w:rPr>
          <w:b/>
          <w:bCs/>
        </w:rPr>
        <w:t>IGD</w:t>
      </w:r>
      <w:r>
        <w:t xml:space="preserve"> </w:t>
      </w:r>
      <w:r>
        <w:rPr>
          <w:rFonts w:hint="eastAsia"/>
        </w:rPr>
        <w:t>[8]：设</w:t>
      </w:r>
      <w:r>
        <w:t xml:space="preserve"> </w:t>
      </w:r>
      <m:oMath>
        <m:sSup>
          <m:sSupPr/>
          <m:e>
            <m:r>
              <m:rPr/>
              <m:t>P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PF </w:t>
      </w:r>
      <w:r>
        <w:rPr>
          <w:rFonts w:hint="eastAsia"/>
        </w:rPr>
        <w:t>上均匀参考点集（本项目</w:t>
      </w:r>
      <w:r>
        <w:t xml:space="preserve"> 500 </w:t>
      </w:r>
      <w:r>
        <w:rPr>
          <w:rFonts w:hint="eastAsia"/>
        </w:rPr>
        <w:t>点），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为算法获得的解集，则</w:t>
      </w:r>
      <w:r>
        <w:t xml:space="preserve"> </w:t>
      </w:r>
      <m:oMath>
        <m:r>
          <m:rPr>
            <m:sty m:val="p"/>
          </m:rPr>
          <m:t>IGD(</m:t>
        </m:r>
        <m:r>
          <m:rPr/>
          <m:t>P</m:t>
        </m:r>
        <m:r>
          <m:rPr>
            <m:sty m:val="p"/>
          </m:rPr>
          <m:t>)=</m:t>
        </m:r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|</m:t>
            </m:r>
            <m:sSup>
              <m:sSupPr/>
              <m:e>
                <m:r>
                  <m:rPr/>
                  <m:t>P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rPr/>
              <m:t>p</m:t>
            </m:r>
            <m:r>
              <m:rPr>
                <m:sty m:val="p"/>
              </m:rPr>
              <m:t>∈</m:t>
            </m:r>
            <m:sSup>
              <m:sSupPr/>
              <m:e>
                <m:r>
                  <m:rPr/>
                  <m:t>P</m:t>
                </m:r>
              </m:e>
              <m:sup>
                <m:r>
                  <m:rPr>
                    <m:sty m:val="p"/>
                  </m:rPr>
                  <m:t>∗</m:t>
                </m:r>
              </m:sup>
            </m:sSup>
          </m:sub>
          <m:sup>
            <m:r>
              <m:rPr/>
              <m:t>​</m:t>
            </m:r>
          </m:sup>
          <m:e>
            <m:sSub>
              <m:sSubPr/>
              <m:e>
                <m:r>
                  <m:rPr>
                    <m:sty m:val="p"/>
                  </m:rPr>
                  <m:t>min</m:t>
                </m:r>
              </m:e>
              <m:sub>
                <m:r>
                  <m:rPr/>
                  <m:t>q</m:t>
                </m:r>
                <m:r>
                  <m:rPr>
                    <m:sty m:val="p"/>
                  </m:rPr>
                  <m:t>∈</m:t>
                </m:r>
                <m:r>
                  <m:rPr/>
                  <m:t>P</m:t>
                </m:r>
              </m:sub>
            </m:sSub>
          </m:e>
        </m:nary>
        <m:sSub>
          <m:sSubPr/>
          <m:e>
            <m:d>
              <m:dPr>
                <m:begChr m:val="‖"/>
                <m:sepChr m:val=""/>
                <m:endChr m:val="‖"/>
              </m:dPr>
              <m:e>
                <m:r>
                  <m:rPr/>
                  <m:t>p</m:t>
                </m:r>
                <m:r>
                  <m:rPr>
                    <m:sty m:val="p"/>
                  </m:rPr>
                  <m:t>−</m:t>
                </m:r>
                <m:r>
                  <m:rPr/>
                  <m:t>q</m:t>
                </m:r>
              </m:e>
            </m:d>
          </m:e>
          <m:sub>
            <m:r>
              <m:rPr/>
              <m:t>2</m:t>
            </m:r>
          </m:sub>
        </m:sSub>
      </m:oMath>
      <w:r>
        <w:rPr>
          <w:rFonts w:hint="eastAsia"/>
        </w:rPr>
        <w:t>。值越小越好，0</w:t>
      </w:r>
      <w:r>
        <w:t xml:space="preserve"> </w:t>
      </w:r>
      <w:r>
        <w:rPr>
          <w:rFonts w:hint="eastAsia"/>
        </w:rPr>
        <w:t>表示完美覆盖。实现见</w:t>
      </w:r>
      <w:r>
        <w:t xml:space="preserve"> </w:t>
      </w:r>
      <w:r>
        <w:rPr>
          <w:rStyle w:val="51"/>
        </w:rPr>
        <w:t>evaluation/igd.py</w:t>
      </w:r>
      <w:r>
        <w:rPr>
          <w:rFonts w:hint="eastAsia"/>
        </w:rPr>
        <w:t>（scipy</w:t>
      </w:r>
      <w:r>
        <w:t xml:space="preserve"> </w:t>
      </w:r>
      <w:r>
        <w:rPr>
          <w:rStyle w:val="51"/>
        </w:rPr>
        <w:t>cdist</w:t>
      </w:r>
      <w:r>
        <w:t xml:space="preserve"> </w:t>
      </w:r>
      <w:r>
        <w:rPr>
          <w:rFonts w:hint="eastAsia"/>
        </w:rPr>
        <w:t>欧氏距离）。</w:t>
      </w:r>
    </w:p>
    <w:p w14:paraId="099294D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HV（超体积）</w:t>
      </w:r>
      <w:r>
        <w:t xml:space="preserve"> </w:t>
      </w:r>
      <w:r>
        <w:rPr>
          <w:rFonts w:hint="eastAsia"/>
        </w:rPr>
        <w:t>[9]：解集与固定参考点围成的目标空间体积，越大越好。实现封装</w:t>
      </w:r>
      <w:r>
        <w:t xml:space="preserve"> pymoo </w:t>
      </w:r>
      <w:r>
        <w:rPr>
          <w:rFonts w:hint="eastAsia"/>
        </w:rPr>
        <w:t>的精确</w:t>
      </w:r>
      <w:r>
        <w:t xml:space="preserve"> </w:t>
      </w:r>
      <w:r>
        <w:rPr>
          <w:rFonts w:hint="eastAsia"/>
        </w:rPr>
        <w:t>HV（</w:t>
      </w:r>
      <w:r>
        <w:rPr>
          <w:rStyle w:val="51"/>
        </w:rPr>
        <w:t>evaluation/hv.py</w:t>
      </w:r>
      <w:r>
        <w:rPr>
          <w:rFonts w:hint="eastAsia"/>
        </w:rPr>
        <w:t>）；参考点逐问题固定于原始目标空间：FDA1/DMOP1</w:t>
      </w:r>
      <w:r>
        <w:t xml:space="preserve"> </w:t>
      </w:r>
      <m:oMath>
        <m:r>
          <m:rPr>
            <m:sty m:val="p"/>
          </m:rPr>
          <m:t>(</m:t>
        </m:r>
        <m:r>
          <m:rPr/>
          <m:t>1.1</m:t>
        </m:r>
        <m:r>
          <m:rPr>
            <m:sty m:val="p"/>
          </m:rPr>
          <m:t>,</m:t>
        </m:r>
        <m:r>
          <m:rPr/>
          <m:t>1.1</m:t>
        </m:r>
        <m:r>
          <m:rPr>
            <m:sty m:val="p"/>
          </m:rPr>
          <m:t>)</m:t>
        </m:r>
      </m:oMath>
      <w:r>
        <w:t xml:space="preserve">、FDA3/DMOP2 </w:t>
      </w:r>
      <m:oMath>
        <m:r>
          <m:rPr>
            <m:sty m:val="p"/>
          </m:rPr>
          <m:t>(</m:t>
        </m:r>
        <m:r>
          <m:rPr/>
          <m:t>2.2</m:t>
        </m:r>
        <m:r>
          <m:rPr>
            <m:sty m:val="p"/>
          </m:rPr>
          <m:t>,</m:t>
        </m:r>
        <m:r>
          <m:rPr/>
          <m:t>1.1</m:t>
        </m:r>
        <m:r>
          <m:rPr>
            <m:sty m:val="p"/>
          </m:rPr>
          <m:t>)</m:t>
        </m:r>
      </m:oMath>
      <w:r>
        <w:t xml:space="preserve">、FDA4 </w:t>
      </w:r>
      <m:oMath>
        <m:r>
          <m:rPr>
            <m:sty m:val="p"/>
          </m:rPr>
          <m:t>(</m:t>
        </m:r>
        <m:r>
          <m:rPr/>
          <m:t>1.1</m:t>
        </m:r>
        <m:r>
          <m:rPr>
            <m:sty m:val="p"/>
          </m:rPr>
          <m:t>,</m:t>
        </m:r>
        <m:r>
          <m:rPr/>
          <m:t>1.1</m:t>
        </m:r>
        <m:r>
          <m:rPr>
            <m:sty m:val="p"/>
          </m:rPr>
          <m:t>,</m:t>
        </m:r>
        <m:r>
          <m:rPr/>
          <m:t>1.1</m:t>
        </m:r>
        <m:r>
          <m:rPr>
            <m:sty m:val="p"/>
          </m:rPr>
          <m:t>)</m:t>
        </m:r>
      </m:oMath>
      <w:r>
        <w:t xml:space="preserve">、DMOP3 </w:t>
      </w:r>
      <w:r>
        <w:rPr>
          <w:rFonts w:hint="eastAsia"/>
        </w:rPr>
        <w:t>回退</w:t>
      </w:r>
      <w:r>
        <w:t xml:space="preserve"> </w:t>
      </w:r>
      <m:oMath>
        <m:r>
          <m:rPr>
            <m:sty m:val="p"/>
          </m:rPr>
          <m:t>(</m:t>
        </m:r>
        <m:r>
          <m:rPr/>
          <m:t>1.1</m:t>
        </m:r>
        <m:r>
          <m:rPr>
            <m:sty m:val="p"/>
          </m:rPr>
          <m:t>,</m:t>
        </m:r>
        <m:r>
          <m:rPr/>
          <m:t>1.1</m:t>
        </m:r>
        <m:r>
          <m:rPr>
            <m:sty m:val="p"/>
          </m:rPr>
          <m:t>)</m:t>
        </m:r>
      </m:oMath>
      <w:r>
        <w:t>。</w:t>
      </w:r>
    </w:p>
    <w:p w14:paraId="3030A45E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恢复曲线</w:t>
      </w:r>
      <w:r>
        <w:rPr>
          <w:rFonts w:hint="eastAsia"/>
        </w:rPr>
        <w:t>：每环境段内第</w:t>
      </w:r>
      <w:r>
        <w:t xml:space="preserve"> 1、2、… </w:t>
      </w:r>
      <w:r>
        <w:rPr>
          <w:rFonts w:hint="eastAsia"/>
        </w:rPr>
        <w:t>代</w:t>
      </w:r>
      <w:r>
        <w:t xml:space="preserve"> IGD </w:t>
      </w:r>
      <w:r>
        <w:rPr>
          <w:rFonts w:hint="eastAsia"/>
        </w:rPr>
        <w:t>的跨种子均值（</w:t>
      </w:r>
      <w:r>
        <w:rPr>
          <w:rStyle w:val="51"/>
        </w:rPr>
        <w:t>analyze.py</w:t>
      </w:r>
      <w:r>
        <w:t xml:space="preserve"> → </w:t>
      </w:r>
      <w:r>
        <w:rPr>
          <w:rStyle w:val="51"/>
        </w:rPr>
        <w:t>recovery_generations.csv</w:t>
      </w:r>
      <w:r>
        <w:rPr>
          <w:rFonts w:hint="eastAsia"/>
        </w:rPr>
        <w:t>），用于观察”变化后多少代回到低</w:t>
      </w:r>
      <w:r>
        <w:t xml:space="preserve"> IGD”。</w:t>
      </w:r>
    </w:p>
    <w:p w14:paraId="09A1C4B1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迁移耗时</w:t>
      </w:r>
      <w:r>
        <w:rPr>
          <w:rFonts w:hint="eastAsia"/>
        </w:rPr>
        <w:t>：每段首代记录一次</w:t>
      </w:r>
      <w:r>
        <w:t xml:space="preserve"> </w:t>
      </w:r>
      <w:r>
        <w:rPr>
          <w:rStyle w:val="51"/>
        </w:rPr>
        <w:t>migration_runtime_s</w:t>
      </w:r>
      <w:r>
        <w:rPr>
          <w:rFonts w:hint="eastAsia"/>
        </w:rPr>
        <w:t>（响应策略的额外计算开销）。</w:t>
      </w:r>
    </w:p>
    <w:p w14:paraId="42963226">
      <w:pPr>
        <w:pStyle w:val="4"/>
      </w:pPr>
      <w:bookmarkStart w:id="15" w:name="_统计检验方法"/>
      <w:r>
        <w:t xml:space="preserve">2.6 </w:t>
      </w:r>
      <w:r>
        <w:rPr>
          <w:rFonts w:hint="eastAsia"/>
        </w:rPr>
        <w:t>统计检验方法</w:t>
      </w:r>
      <w:bookmarkEnd w:id="15"/>
    </w:p>
    <w:p w14:paraId="4F5F1DD1">
      <w:pPr>
        <w:pStyle w:val="26"/>
      </w:pPr>
      <w:r>
        <w:rPr>
          <w:rFonts w:hint="eastAsia"/>
        </w:rPr>
        <w:t>本项目</w:t>
      </w:r>
      <w:r>
        <w:t xml:space="preserve"> 30 </w:t>
      </w:r>
      <w:r>
        <w:rPr>
          <w:rFonts w:hint="eastAsia"/>
        </w:rPr>
        <w:t>个独立随机种子（seed</w:t>
      </w:r>
      <w:r>
        <w:t xml:space="preserve"> </w:t>
      </w:r>
      <w:r>
        <w:rPr>
          <w:rFonts w:hint="eastAsia"/>
        </w:rPr>
        <w:t>0–29）重复每次运行，统计推断按如下规范（与</w:t>
      </w:r>
      <w:r>
        <w:t xml:space="preserve"> Demšar </w:t>
      </w:r>
      <w:r>
        <w:rPr>
          <w:rFonts w:hint="eastAsia"/>
        </w:rPr>
        <w:t>建议</w:t>
      </w:r>
      <w:r>
        <w:t xml:space="preserve"> [13] </w:t>
      </w:r>
      <w:r>
        <w:rPr>
          <w:rFonts w:hint="eastAsia"/>
        </w:rPr>
        <w:t>一致）：</w:t>
      </w:r>
    </w:p>
    <w:p w14:paraId="10CC0C37">
      <w:pPr>
        <w:pStyle w:val="27"/>
        <w:numPr>
          <w:ilvl w:val="0"/>
          <w:numId w:val="5"/>
        </w:numPr>
      </w:pPr>
      <w:r>
        <w:rPr>
          <w:rFonts w:hint="eastAsia"/>
          <w:b/>
          <w:bCs/>
        </w:rPr>
        <w:t>两算法比较</w:t>
      </w:r>
      <w:r>
        <w:rPr>
          <w:rFonts w:hint="eastAsia"/>
        </w:rPr>
        <w:t>：种子集合完全对齐时用</w:t>
      </w:r>
      <w:r>
        <w:rPr>
          <w:rFonts w:hint="eastAsia"/>
          <w:b/>
          <w:bCs/>
        </w:rPr>
        <w:t>配对</w:t>
      </w:r>
      <w:r>
        <w:rPr>
          <w:b/>
          <w:bCs/>
        </w:rPr>
        <w:t xml:space="preserve"> Wilcoxon </w:t>
      </w:r>
      <w:r>
        <w:rPr>
          <w:rFonts w:hint="eastAsia"/>
          <w:b/>
          <w:bCs/>
        </w:rPr>
        <w:t>符号秩检验</w:t>
      </w:r>
      <w:r>
        <w:rPr>
          <w:rFonts w:hint="eastAsia"/>
        </w:rPr>
        <w:t>（双侧）[10]，否则退化为</w:t>
      </w:r>
      <w:r>
        <w:t xml:space="preserve"> Wilcoxon </w:t>
      </w:r>
      <w:r>
        <w:rPr>
          <w:rFonts w:hint="eastAsia"/>
        </w:rPr>
        <w:t>秩和检验（</w:t>
      </w:r>
      <w:r>
        <w:rPr>
          <w:rStyle w:val="51"/>
        </w:rPr>
        <w:t>scipy.stats.ranksums</w:t>
      </w:r>
      <w:r>
        <w:rPr>
          <w:rFonts w:hint="eastAsia"/>
        </w:rPr>
        <w:t>）；实现见</w:t>
      </w:r>
      <w:r>
        <w:t xml:space="preserve"> </w:t>
      </w:r>
      <w:r>
        <w:rPr>
          <w:rStyle w:val="51"/>
        </w:rPr>
        <w:t>evaluation/statistics.py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51"/>
        </w:rPr>
        <w:t>analyze.py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wilcoxon_holm</w:t>
      </w:r>
      <w:r>
        <w:t>。</w:t>
      </w:r>
    </w:p>
    <w:p w14:paraId="57440E33">
      <w:pPr>
        <w:pStyle w:val="27"/>
        <w:numPr>
          <w:ilvl w:val="0"/>
          <w:numId w:val="5"/>
        </w:numPr>
      </w:pPr>
      <w:r>
        <w:rPr>
          <w:rFonts w:hint="eastAsia"/>
          <w:b/>
          <w:bCs/>
        </w:rPr>
        <w:t>多重比较校正</w:t>
      </w:r>
      <w:r>
        <w:rPr>
          <w:rFonts w:hint="eastAsia"/>
        </w:rPr>
        <w:t>：对同组全部</w:t>
      </w:r>
      <w:r>
        <w:t xml:space="preserve"> p </w:t>
      </w:r>
      <w:r>
        <w:rPr>
          <w:rFonts w:hint="eastAsia"/>
        </w:rPr>
        <w:t>值做</w:t>
      </w:r>
      <w:r>
        <w:t xml:space="preserve"> </w:t>
      </w:r>
      <w:r>
        <w:rPr>
          <w:b/>
          <w:bCs/>
        </w:rPr>
        <w:t xml:space="preserve">Holm </w:t>
      </w:r>
      <w:r>
        <w:rPr>
          <w:rFonts w:hint="eastAsia"/>
          <w:b/>
          <w:bCs/>
        </w:rPr>
        <w:t>逐步下降校正</w:t>
      </w:r>
      <w:r>
        <w:t xml:space="preserve"> </w:t>
      </w:r>
      <w:r>
        <w:rPr>
          <w:rFonts w:hint="eastAsia"/>
        </w:rPr>
        <w:t>[11]：p</w:t>
      </w:r>
      <w:r>
        <w:t xml:space="preserve"> </w:t>
      </w:r>
      <w:r>
        <w:rPr>
          <w:rFonts w:hint="eastAsia"/>
        </w:rPr>
        <w:t>升序排序后第</w:t>
      </w:r>
      <w:r>
        <w:t xml:space="preserve"> </w:t>
      </w:r>
      <m:oMath>
        <m:r>
          <m:rPr/>
          <m:t>r</m:t>
        </m:r>
      </m:oMath>
      <w:r>
        <w:t xml:space="preserve"> </w:t>
      </w:r>
      <w:r>
        <w:rPr>
          <w:rFonts w:hint="eastAsia"/>
        </w:rPr>
        <w:t>个（0</w:t>
      </w:r>
      <w:r>
        <w:t xml:space="preserve"> </w:t>
      </w:r>
      <w:r>
        <w:rPr>
          <w:rFonts w:hint="eastAsia"/>
        </w:rPr>
        <w:t>基）的调整值为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p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/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=min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 </m:t>
            </m:r>
            <m:sSub>
              <m:sSubPr/>
              <m:e>
                <m:r>
                  <m:rPr>
                    <m:sty m:val="p"/>
                  </m:rPr>
                  <m:t>max</m:t>
                </m:r>
              </m:e>
              <m:sub>
                <m:r>
                  <m:rPr/>
                  <m:t>j</m:t>
                </m:r>
                <m:r>
                  <m:rPr>
                    <m:sty m:val="p"/>
                  </m:rPr>
                  <m:t>≤</m:t>
                </m:r>
                <m:r>
                  <m:rPr/>
                  <m:t>r</m:t>
                </m:r>
              </m:sub>
            </m:sSub>
            <m:r>
              <m:rPr>
                <m:sty m:val="p"/>
              </m:rPr>
              <m:t>(</m:t>
            </m:r>
            <m:r>
              <m:rPr/>
              <m:t>m</m:t>
            </m:r>
            <m:r>
              <m:rPr>
                <m:sty m:val="p"/>
              </m:rPr>
              <m:t>−</m:t>
            </m:r>
            <m:r>
              <m:rPr/>
              <m:t>j</m:t>
            </m:r>
            <m:r>
              <m:rPr>
                <m:sty m:val="p"/>
              </m:rPr>
              <m:t>)</m:t>
            </m:r>
            <m:r>
              <m:rPr/>
              <m:t> 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rPr/>
                  <m:t>j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</m:oMath>
      <w:r>
        <w:rPr>
          <w:rFonts w:hint="eastAsia"/>
        </w:rPr>
        <w:t>，实现</w:t>
      </w:r>
      <w:r>
        <w:t xml:space="preserve"> </w:t>
      </w:r>
      <w:r>
        <w:rPr>
          <w:rStyle w:val="51"/>
        </w:rPr>
        <w:t>holm_adjust()</w:t>
      </w:r>
      <w:r>
        <w:rPr>
          <w:rFonts w:hint="eastAsia"/>
        </w:rPr>
        <w:t>，并有已知值单元测试（如</w:t>
      </w:r>
      <w:r>
        <w:t xml:space="preserve"> </w:t>
      </w:r>
      <m:oMath>
        <m:r>
          <m:rPr>
            <m:sty m:val="p"/>
          </m:rPr>
          <m:t>[</m:t>
        </m:r>
        <m:r>
          <m:rPr/>
          <m:t>0.01</m:t>
        </m:r>
        <m:r>
          <m:rPr>
            <m:sty m:val="p"/>
          </m:rPr>
          <m:t>,</m:t>
        </m:r>
        <m:r>
          <m:rPr/>
          <m:t>0.04</m:t>
        </m:r>
        <m:r>
          <m:rPr>
            <m:sty m:val="p"/>
          </m:rPr>
          <m:t>,</m:t>
        </m:r>
        <m:r>
          <m:rPr/>
          <m:t>0.03</m:t>
        </m:r>
        <m:r>
          <m:rPr>
            <m:sty m:val="p"/>
          </m:rPr>
          <m:t>]→[</m:t>
        </m:r>
        <m:r>
          <m:rPr/>
          <m:t>0.03</m:t>
        </m:r>
        <m:r>
          <m:rPr>
            <m:sty m:val="p"/>
          </m:rPr>
          <m:t>,</m:t>
        </m:r>
        <m:r>
          <m:rPr/>
          <m:t>0.06</m:t>
        </m:r>
        <m:r>
          <m:rPr>
            <m:sty m:val="p"/>
          </m:rPr>
          <m:t>,</m:t>
        </m:r>
        <m:r>
          <m:rPr/>
          <m:t>0.06</m:t>
        </m:r>
        <m:r>
          <m:rPr>
            <m:sty m:val="p"/>
          </m:rPr>
          <m:t>]</m:t>
        </m:r>
      </m:oMath>
      <w:r>
        <w:rPr>
          <w:rFonts w:hint="eastAsia"/>
        </w:rPr>
        <w:t>）。</w:t>
      </w:r>
    </w:p>
    <w:p w14:paraId="3991317D">
      <w:pPr>
        <w:pStyle w:val="27"/>
        <w:numPr>
          <w:ilvl w:val="0"/>
          <w:numId w:val="5"/>
        </w:numPr>
      </w:pPr>
      <w:r>
        <w:rPr>
          <w:rFonts w:hint="eastAsia"/>
          <w:b/>
          <w:bCs/>
        </w:rPr>
        <w:t>多算法总体检验</w:t>
      </w:r>
      <w:r>
        <w:rPr>
          <w:rFonts w:hint="eastAsia"/>
        </w:rPr>
        <w:t>：对每个（问题，τ）构造</w:t>
      </w:r>
      <w:r>
        <w:t xml:space="preserve"> seed×algorithm </w:t>
      </w:r>
      <w:r>
        <w:rPr>
          <w:rFonts w:hint="eastAsia"/>
        </w:rPr>
        <w:t>的</w:t>
      </w:r>
      <w:r>
        <w:t xml:space="preserve"> MIGD </w:t>
      </w:r>
      <w:r>
        <w:rPr>
          <w:rFonts w:hint="eastAsia"/>
        </w:rPr>
        <w:t>秩矩阵，做</w:t>
      </w:r>
      <w:r>
        <w:t xml:space="preserve"> </w:t>
      </w:r>
      <w:r>
        <w:rPr>
          <w:b/>
          <w:bCs/>
        </w:rPr>
        <w:t xml:space="preserve">Friedman </w:t>
      </w:r>
      <w:r>
        <w:rPr>
          <w:rFonts w:hint="eastAsia"/>
          <w:b/>
          <w:bCs/>
        </w:rPr>
        <w:t>检验</w:t>
      </w:r>
      <w:r>
        <w:t xml:space="preserve"> </w:t>
      </w:r>
      <w:r>
        <w:rPr>
          <w:rFonts w:hint="eastAsia"/>
        </w:rPr>
        <w:t>[12]（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F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12N</m:t>
            </m:r>
          </m:num>
          <m:den>
            <m:r>
              <m:rPr/>
              <m:t>k</m:t>
            </m:r>
            <m:r>
              <m:rPr>
                <m:sty m:val="p"/>
              </m:rPr>
              <m:t>(</m:t>
            </m:r>
            <m:r>
              <m:rPr/>
              <m:t>k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)</m:t>
            </m:r>
          </m:den>
        </m:f>
        <m:d>
          <m:dPr>
            <m:sepChr m:val="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m:rPr/>
                  <m:t>j</m:t>
                </m:r>
              </m:sub>
              <m:sup>
                <m:r>
                  <m:rPr/>
                  <m:t>​</m:t>
                </m:r>
              </m:sup>
              <m:e>
                <m:sSubSup>
                  <m:sSubSupPr/>
                  <m:e>
                    <m:acc>
                      <m:accPr>
                        <m:chr m:val="‾"/>
                      </m:accPr>
                      <m:e>
                        <m:r>
                          <m:rPr/>
                          <m:t>R</m:t>
                        </m:r>
                      </m:e>
                    </m:acc>
                  </m:e>
                  <m:sub>
                    <m:r>
                      <m:rPr/>
                      <m:t>j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e>
            </m:nary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k</m:t>
                </m:r>
                <m:r>
                  <m:rPr>
                    <m:sty m:val="p"/>
                  </m:rPr>
                  <m:t>(</m:t>
                </m:r>
                <m:r>
                  <m:rPr/>
                  <m:t>k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4</m:t>
                </m:r>
              </m:den>
            </m:f>
          </m:e>
        </m:d>
      </m:oMath>
      <w:r>
        <w:rPr>
          <w:rFonts w:hint="eastAsia"/>
        </w:rPr>
        <w:t>，p</w:t>
      </w:r>
      <w:r>
        <w:t xml:space="preserve"> </w:t>
      </w:r>
      <w:r>
        <w:rPr>
          <w:rFonts w:hint="eastAsia"/>
        </w:rPr>
        <w:t>值由</w:t>
      </w:r>
      <w:r>
        <w:t xml:space="preserve"> scipy </w:t>
      </w:r>
      <w:r>
        <w:rPr>
          <w:rFonts w:hint="eastAsia"/>
        </w:rPr>
        <w:t>卡方分布计算），显著时做</w:t>
      </w:r>
      <w:r>
        <w:t xml:space="preserve"> </w:t>
      </w:r>
      <w:r>
        <w:rPr>
          <w:b/>
          <w:bCs/>
        </w:rPr>
        <w:t xml:space="preserve">Nemenyi </w:t>
      </w:r>
      <w:r>
        <w:rPr>
          <w:rFonts w:hint="eastAsia"/>
          <w:b/>
          <w:bCs/>
        </w:rPr>
        <w:t>事后检验</w:t>
      </w:r>
      <w:r>
        <w:t xml:space="preserve"> </w:t>
      </w:r>
      <w:r>
        <w:rPr>
          <w:rFonts w:hint="eastAsia"/>
        </w:rPr>
        <w:t>[13]：临界差</w:t>
      </w:r>
      <w:r>
        <w:t xml:space="preserve"> </w:t>
      </w:r>
      <m:oMath>
        <m:r>
          <m:rPr/>
          <m:t>CD</m:t>
        </m:r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α</m:t>
            </m:r>
          </m:sub>
        </m:sSub>
        <m:rad>
          <m:radPr>
            <m:degHide m:val="1"/>
          </m:radPr>
          <m:deg/>
          <m:e>
            <m:r>
              <m:rPr/>
              <m:t>k</m:t>
            </m:r>
            <m:r>
              <m:rPr>
                <m:sty m:val="p"/>
              </m:rPr>
              <m:t>(</m:t>
            </m:r>
            <m:r>
              <m:rPr/>
              <m:t>k</m:t>
            </m:r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)/(</m:t>
            </m:r>
            <m:r>
              <m:rPr/>
              <m:t>6N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>，</w:t>
      </w:r>
      <m:oMath>
        <m:sSub>
          <m:sSubPr/>
          <m:e>
            <m:r>
              <m:rPr/>
              <m:t>q</m:t>
            </m:r>
          </m:e>
          <m:sub>
            <m:r>
              <m:rPr/>
              <m:t>α</m:t>
            </m:r>
          </m:sub>
        </m:sSub>
      </m:oMath>
      <w:r>
        <w:t xml:space="preserve"> </w:t>
      </w:r>
      <w:r>
        <w:rPr>
          <w:rFonts w:hint="eastAsia"/>
        </w:rPr>
        <w:t>按</w:t>
      </w:r>
      <w:r>
        <w:t xml:space="preserve"> Demšar Table </w:t>
      </w:r>
      <w:r>
        <w:rPr>
          <w:rFonts w:hint="eastAsia"/>
        </w:rPr>
        <w:t>5（</w:t>
      </w:r>
      <m:oMath>
        <m:r>
          <m:rPr/>
          <m:t>α</m:t>
        </m:r>
        <m:r>
          <m:rPr>
            <m:sty m:val="p"/>
          </m:rPr>
          <m:t>=</m:t>
        </m:r>
        <m:r>
          <m:rPr/>
          <m:t>0.05</m:t>
        </m:r>
      </m:oMath>
      <w:r>
        <w:rPr>
          <w:rFonts w:hint="eastAsia"/>
        </w:rPr>
        <w:t>）查表。实现见</w:t>
      </w:r>
      <w:r>
        <w:t xml:space="preserve"> </w:t>
      </w:r>
      <w:r>
        <w:rPr>
          <w:rStyle w:val="51"/>
        </w:rPr>
        <w:t>evaluation/friedman_test.py</w:t>
      </w:r>
      <w:r>
        <w:t>。</w:t>
      </w:r>
    </w:p>
    <w:p w14:paraId="31A279F4">
      <w:pPr>
        <w:pStyle w:val="27"/>
        <w:numPr>
          <w:ilvl w:val="1"/>
          <w:numId w:val="1"/>
        </w:numPr>
      </w:pPr>
      <w:r>
        <w:rPr>
          <w:rFonts w:hint="eastAsia"/>
        </w:rPr>
        <w:t>诚实声明：当前实现对并列值按出现顺序赋互异整数秩（无平均秩/tie</w:t>
      </w:r>
      <w:r>
        <w:t xml:space="preserve"> </w:t>
      </w:r>
      <w:r>
        <w:rPr>
          <w:rFonts w:hint="eastAsia"/>
        </w:rPr>
        <w:t>校正）；Nemenyi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alpha</w:t>
      </w:r>
      <w:r>
        <w:t xml:space="preserve"> </w:t>
      </w:r>
      <w:r>
        <w:rPr>
          <w:rFonts w:hint="eastAsia"/>
        </w:rPr>
        <w:t>参数仅记录、不参与查表（表只对应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r>
          <m:rPr/>
          <m:t>0.05</m:t>
        </m:r>
      </m:oMath>
      <w:r>
        <w:rPr>
          <w:rFonts w:hint="eastAsia"/>
        </w:rPr>
        <w:t>）。对连续型</w:t>
      </w:r>
      <w:r>
        <w:t xml:space="preserve"> MIGD </w:t>
      </w:r>
      <w:r>
        <w:rPr>
          <w:rFonts w:hint="eastAsia"/>
        </w:rPr>
        <w:t>值并列概率极低，影响可忽略，但审稿人应知悉。</w:t>
      </w:r>
    </w:p>
    <w:p w14:paraId="23687D1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FCF470">
      <w:pPr>
        <w:pStyle w:val="2"/>
      </w:pPr>
      <w:bookmarkStart w:id="16" w:name="_d553d69232e6747597848168951d783e64797cd"/>
      <w:r>
        <w:rPr>
          <w:rFonts w:hint="eastAsia"/>
        </w:rPr>
        <w:t>第</w:t>
      </w:r>
      <w:r>
        <w:t xml:space="preserve"> 3 </w:t>
      </w:r>
      <w:r>
        <w:rPr>
          <w:rFonts w:hint="eastAsia"/>
        </w:rPr>
        <w:t>章</w:t>
      </w:r>
      <w:r>
        <w:t xml:space="preserve"> LDT-NSGA-II </w:t>
      </w:r>
      <w:r>
        <w:rPr>
          <w:rFonts w:hint="eastAsia"/>
        </w:rPr>
        <w:t>算法设计</w:t>
      </w:r>
      <w:bookmarkEnd w:id="16"/>
    </w:p>
    <w:p w14:paraId="2B6E64F4">
      <w:pPr>
        <w:pStyle w:val="26"/>
      </w:pPr>
      <w:r>
        <w:rPr>
          <w:rFonts w:hint="eastAsia"/>
        </w:rPr>
        <w:t>本章所有公式与常量均</w:t>
      </w:r>
      <w:r>
        <w:rPr>
          <w:rFonts w:hint="eastAsia"/>
          <w:b/>
          <w:bCs/>
        </w:rPr>
        <w:t>逐行对应</w:t>
      </w:r>
      <w:r>
        <w:rPr>
          <w:rFonts w:hint="eastAsia"/>
        </w:rPr>
        <w:t>实现代码（主文件</w:t>
      </w:r>
      <w:r>
        <w:t xml:space="preserve"> </w:t>
      </w:r>
      <w:r>
        <w:rPr>
          <w:rStyle w:val="51"/>
        </w:rPr>
        <w:t>algorithms/ldmt_nsga2.py</w:t>
      </w:r>
      <w:r>
        <w:rPr>
          <w:rFonts w:hint="eastAsia"/>
        </w:rPr>
        <w:t>，约</w:t>
      </w:r>
      <w:r>
        <w:t xml:space="preserve"> 240 </w:t>
      </w:r>
      <w:r>
        <w:rPr>
          <w:rFonts w:hint="eastAsia"/>
        </w:rPr>
        <w:t>行）；可按文件行号直接核对。</w:t>
      </w:r>
    </w:p>
    <w:p w14:paraId="121CCD0F">
      <w:pPr>
        <w:pStyle w:val="4"/>
      </w:pPr>
      <w:bookmarkStart w:id="17" w:name="_总体框架"/>
      <w:r>
        <w:t xml:space="preserve">3.1 </w:t>
      </w:r>
      <w:r>
        <w:rPr>
          <w:rFonts w:hint="eastAsia"/>
        </w:rPr>
        <w:t>总体框架</w:t>
      </w:r>
      <w:bookmarkEnd w:id="17"/>
    </w:p>
    <w:p w14:paraId="19A3E635">
      <w:pPr>
        <w:pStyle w:val="26"/>
      </w:pPr>
      <w:r>
        <w:rPr>
          <w:rFonts w:hint="eastAsia"/>
        </w:rPr>
        <w:t>系统的运行骨架是</w:t>
      </w:r>
      <w:r>
        <w:t xml:space="preserve"> </w:t>
      </w:r>
      <w:r>
        <w:rPr>
          <w:rFonts w:hint="eastAsia"/>
          <w:b/>
          <w:bCs/>
        </w:rPr>
        <w:t>环境分段驱动器</w:t>
      </w:r>
      <w:r>
        <w:t xml:space="preserve"> </w:t>
      </w:r>
      <w:r>
        <w:rPr>
          <w:rStyle w:val="51"/>
        </w:rPr>
        <w:t>DynamicDriver</w:t>
      </w:r>
      <w:r>
        <w:rPr>
          <w:rFonts w:hint="eastAsia"/>
        </w:rPr>
        <w:t>（</w:t>
      </w:r>
      <w:r>
        <w:rPr>
          <w:rStyle w:val="51"/>
        </w:rPr>
        <w:t>algorithms/nsga2_core.py</w:t>
      </w:r>
      <w:r>
        <w:rPr>
          <w:rFonts w:hint="eastAsia"/>
        </w:rPr>
        <w:t>）：</w:t>
      </w:r>
    </w:p>
    <w:p w14:paraId="5F6D130C">
      <w:pPr>
        <w:pStyle w:val="27"/>
        <w:numPr>
          <w:ilvl w:val="0"/>
          <w:numId w:val="6"/>
        </w:numPr>
      </w:pPr>
      <w:r>
        <w:rPr>
          <w:rFonts w:hint="eastAsia"/>
        </w:rPr>
        <w:t>把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gen</m:t>
            </m:r>
          </m:sub>
        </m:sSub>
      </m:oMath>
      <w:r>
        <w:t xml:space="preserve"> </w:t>
      </w:r>
      <w:r>
        <w:rPr>
          <w:rFonts w:hint="eastAsia"/>
        </w:rPr>
        <w:t>代划分为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envs</m:t>
            </m:r>
          </m:sub>
        </m:sSub>
        <m:r>
          <m:rPr>
            <m:sty m:val="p"/>
          </m:rPr>
          <m:t>=max(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gen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个环境段（默认</w:t>
      </w:r>
      <w:r>
        <w:t xml:space="preserve"> 300/25=12 </w:t>
      </w:r>
      <w:r>
        <w:rPr>
          <w:rFonts w:hint="eastAsia"/>
        </w:rPr>
        <w:t>段），每段恰好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代；</w:t>
      </w:r>
    </w:p>
    <w:p w14:paraId="3EADDB9B">
      <w:pPr>
        <w:pStyle w:val="27"/>
        <w:numPr>
          <w:ilvl w:val="0"/>
          <w:numId w:val="6"/>
        </w:numPr>
      </w:pPr>
      <w:r>
        <w:rPr>
          <w:rFonts w:hint="eastAsia"/>
        </w:rPr>
        <w:t>第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段开始前调用</w:t>
      </w:r>
      <w:r>
        <w:t xml:space="preserve"> </w:t>
      </w:r>
      <w:r>
        <w:rPr>
          <w:rStyle w:val="51"/>
        </w:rPr>
        <w:t>problem.set_generation(k·τ_t)</w:t>
      </w:r>
      <w:r>
        <w:t xml:space="preserve"> </w:t>
      </w:r>
      <w:r>
        <w:rPr>
          <w:rFonts w:hint="eastAsia"/>
        </w:rPr>
        <w:t>阶跃时间；</w:t>
      </w:r>
    </w:p>
    <w:p w14:paraId="3F6F4D22">
      <w:pPr>
        <w:pStyle w:val="27"/>
        <w:numPr>
          <w:ilvl w:val="0"/>
          <w:numId w:val="6"/>
        </w:numPr>
      </w:pPr>
      <m:oMath>
        <m:r>
          <m:rPr/>
          <m:t>k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时调用算法的</w:t>
      </w:r>
      <w:r>
        <w:t xml:space="preserve"> </w:t>
      </w:r>
      <w:r>
        <w:rPr>
          <w:rStyle w:val="51"/>
        </w:rPr>
        <w:t>respond(prev_X, prev_F, problem, k, rng)</w:t>
      </w:r>
      <w:r>
        <w:t xml:space="preserve"> </w:t>
      </w:r>
      <w:r>
        <w:rPr>
          <w:rFonts w:hint="eastAsia"/>
        </w:rPr>
        <w:t>得到</w:t>
      </w:r>
      <w:r>
        <w:t xml:space="preserve"> </w:t>
      </w:r>
      <w:r>
        <w:rPr>
          <w:b/>
          <w:bCs/>
        </w:rPr>
        <w:t xml:space="preserve">warm-start </w:t>
      </w:r>
      <w:r>
        <w:rPr>
          <w:rFonts w:hint="eastAsia"/>
          <w:b/>
          <w:bCs/>
        </w:rPr>
        <w:t>初始种群</w:t>
      </w:r>
      <w:r>
        <w:rPr>
          <w:rFonts w:hint="eastAsia"/>
        </w:rPr>
        <w:t>；随后为该段新建一个</w:t>
      </w:r>
      <w:r>
        <w:rPr>
          <w:rFonts w:hint="eastAsia"/>
          <w:b/>
          <w:bCs/>
        </w:rPr>
        <w:t>全新的</w:t>
      </w:r>
      <w:r>
        <w:t xml:space="preserve"> pymoo NSGA2 </w:t>
      </w:r>
      <w:r>
        <w:rPr>
          <w:rFonts w:hint="eastAsia"/>
        </w:rPr>
        <w:t>实例（SBX</w:t>
      </w:r>
      <w:r>
        <w:t xml:space="preserve"> 0.9/</w:t>
      </w:r>
      <m:oMath>
        <m:r>
          <m:rPr/>
          <m:t>η</m:t>
        </m:r>
        <m:r>
          <m:rPr>
            <m:sty m:val="p"/>
          </m:rPr>
          <m:t>=</m:t>
        </m:r>
        <m:r>
          <m:rPr/>
          <m:t>15</m:t>
        </m:r>
      </m:oMath>
      <w:r>
        <w:t xml:space="preserve">、PM </w:t>
      </w:r>
      <m:oMath>
        <m:r>
          <m:rPr/>
          <m:t>η</m:t>
        </m:r>
        <m:r>
          <m:rPr>
            <m:sty m:val="p"/>
          </m:rPr>
          <m:t>=</m:t>
        </m:r>
        <m:r>
          <m:rPr/>
          <m:t>20</m:t>
        </m:r>
      </m:oMath>
      <w:r>
        <w:rPr>
          <w:rFonts w:hint="eastAsia"/>
        </w:rPr>
        <w:t>、去重），以</w:t>
      </w:r>
      <w:r>
        <w:t xml:space="preserve"> warm-start </w:t>
      </w:r>
      <w:r>
        <w:rPr>
          <w:rFonts w:hint="eastAsia"/>
        </w:rPr>
        <w:t>种群为</w:t>
      </w:r>
      <w:r>
        <w:t xml:space="preserve"> </w:t>
      </w:r>
      <w:r>
        <w:rPr>
          <w:rStyle w:val="51"/>
        </w:rPr>
        <w:t>sampling</w:t>
      </w:r>
      <w:r>
        <w:rPr>
          <w:rFonts w:hint="eastAsia"/>
        </w:rPr>
        <w:t>，</w:t>
      </w:r>
      <w:r>
        <w:rPr>
          <w:rStyle w:val="51"/>
        </w:rPr>
        <w:t>seed=run_seed+k</w:t>
      </w:r>
      <w:r>
        <w:rPr>
          <w:rFonts w:hint="eastAsia"/>
        </w:rPr>
        <w:t>，跑满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代；</w:t>
      </w:r>
    </w:p>
    <w:p w14:paraId="5D5179A0">
      <w:pPr>
        <w:pStyle w:val="27"/>
        <w:numPr>
          <w:ilvl w:val="0"/>
          <w:numId w:val="6"/>
        </w:numPr>
      </w:pPr>
      <w:r>
        <w:rPr>
          <w:rFonts w:hint="eastAsia"/>
        </w:rPr>
        <w:t>逐代记录</w:t>
      </w:r>
      <w:r>
        <w:t xml:space="preserve"> </w:t>
      </w:r>
      <w:r>
        <w:rPr>
          <w:rFonts w:hint="eastAsia"/>
        </w:rPr>
        <w:t>IGD/HV/耗时/评估数等</w:t>
      </w:r>
      <w:r>
        <w:t xml:space="preserve"> 18 </w:t>
      </w:r>
      <w:r>
        <w:rPr>
          <w:rFonts w:hint="eastAsia"/>
        </w:rPr>
        <w:t>个字段（4.5</w:t>
      </w:r>
      <w:r>
        <w:t xml:space="preserve"> </w:t>
      </w:r>
      <w:r>
        <w:rPr>
          <w:rFonts w:hint="eastAsia"/>
        </w:rPr>
        <w:t>节），段末种群作为下一段的</w:t>
      </w:r>
      <w:r>
        <w:t xml:space="preserve"> </w:t>
      </w:r>
      <w:r>
        <w:rPr>
          <w:rStyle w:val="51"/>
        </w:rPr>
        <w:t>prev_X/prev_F</w:t>
      </w:r>
      <w:r>
        <w:t>。</w:t>
      </w:r>
    </w:p>
    <w:p w14:paraId="2FC4F71D">
      <w:pPr>
        <w:pStyle w:val="26"/>
      </w:pPr>
      <w:r>
        <w:rPr>
          <w:rFonts w:hint="eastAsia"/>
        </w:rPr>
        <w:t>要点：</w:t>
      </w:r>
      <w:r>
        <w:rPr>
          <w:rFonts w:hint="eastAsia"/>
          <w:b/>
          <w:bCs/>
        </w:rPr>
        <w:t>迁移种群不是运行中注入，而是作为新环境</w:t>
      </w:r>
      <w:r>
        <w:rPr>
          <w:b/>
          <w:bCs/>
        </w:rPr>
        <w:t xml:space="preserve"> NSGA-II </w:t>
      </w:r>
      <w:r>
        <w:rPr>
          <w:rFonts w:hint="eastAsia"/>
          <w:b/>
          <w:bCs/>
        </w:rPr>
        <w:t>的初始采样</w:t>
      </w:r>
      <w:r>
        <w:rPr>
          <w:rFonts w:hint="eastAsia"/>
        </w:rPr>
        <w:t>——这保证每段预算严格相同（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代</w:t>
      </w:r>
      <w:r>
        <w:t xml:space="preserve"> × </w:t>
      </w:r>
      <w:r>
        <w:rPr>
          <w:rFonts w:hint="eastAsia"/>
        </w:rPr>
        <w:t>种群规模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次评估），算法间比较完全公平。</w:t>
      </w:r>
    </w:p>
    <w:p w14:paraId="5EE91651">
      <w:pPr>
        <w:pStyle w:val="3"/>
        <w:jc w:val="center"/>
      </w:pPr>
      <w:r>
        <w:drawing>
          <wp:inline distT="0" distB="0" distL="114300" distR="114300">
            <wp:extent cx="5334000" cy="7113270"/>
            <wp:effectExtent l="0" t="0" r="0" b="0"/>
            <wp:docPr id="34" name="Picture" descr="图 3-1 LDT-NSGA-II 算法框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图 3-1 LDT-NSGA-II 算法框架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1138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6BCDF3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3-1：LDT-NSGA-II</w:t>
      </w:r>
      <w:r>
        <w:t xml:space="preserve"> </w:t>
      </w:r>
      <w:r>
        <w:rPr>
          <w:rFonts w:hint="eastAsia"/>
        </w:rPr>
        <w:t>算法框架。主流程沿用</w:t>
      </w:r>
      <w:r>
        <w:t xml:space="preserve"> NSGA-II </w:t>
      </w:r>
      <w:r>
        <w:rPr>
          <w:rFonts w:hint="eastAsia"/>
        </w:rPr>
        <w:t>内核；虚线框为本文新增的</w:t>
      </w:r>
      <w:r>
        <w:rPr>
          <w:rFonts w:hint="eastAsia"/>
          <w:b/>
          <w:bCs/>
        </w:rPr>
        <w:t>分布迁移模块</w:t>
      </w:r>
      <w:r>
        <w:rPr>
          <w:rFonts w:hint="eastAsia"/>
        </w:rPr>
        <w:t>（环境变化触发：非支配筛选</w:t>
      </w:r>
      <w:r>
        <w:t xml:space="preserve"> → </w:t>
      </w:r>
      <w:r>
        <w:rPr>
          <w:rFonts w:hint="eastAsia"/>
        </w:rPr>
        <w:t>归一化特征提取</w:t>
      </w:r>
      <w:r>
        <w:t xml:space="preserve"> → </w:t>
      </w:r>
      <w:r>
        <w:rPr>
          <w:rFonts w:hint="eastAsia"/>
        </w:rPr>
        <w:t>趋势中心预测</w:t>
      </w:r>
      <w:r>
        <w:t xml:space="preserve"> → </w:t>
      </w:r>
      <w:r>
        <w:rPr>
          <w:rFonts w:hint="eastAsia"/>
        </w:rPr>
        <w:t>高斯采样迁移</w:t>
      </w:r>
      <w:r>
        <w:t xml:space="preserve"> → 50/20/30 </w:t>
      </w:r>
      <w:r>
        <w:rPr>
          <w:rFonts w:hint="eastAsia"/>
        </w:rPr>
        <w:t>种群重组），迁移结果作为新环境</w:t>
      </w:r>
      <w:r>
        <w:t xml:space="preserve"> NSGA-II </w:t>
      </w:r>
      <w:r>
        <w:rPr>
          <w:rFonts w:hint="eastAsia"/>
        </w:rPr>
        <w:t>的初始种群。</w:t>
      </w:r>
    </w:p>
    <w:p w14:paraId="750E1344">
      <w:pPr>
        <w:pStyle w:val="4"/>
      </w:pPr>
      <w:bookmarkStart w:id="18" w:name="_归一化坐标系与分布特征"/>
      <w:r>
        <w:t xml:space="preserve">3.2 </w:t>
      </w:r>
      <w:r>
        <w:rPr>
          <w:rFonts w:hint="eastAsia"/>
        </w:rPr>
        <w:t>归一化坐标系与分布特征</w:t>
      </w:r>
      <w:bookmarkEnd w:id="18"/>
    </w:p>
    <w:p w14:paraId="24163A4A">
      <w:pPr>
        <w:pStyle w:val="26"/>
      </w:pPr>
      <w:r>
        <w:t xml:space="preserve">LDT </w:t>
      </w:r>
      <w:r>
        <w:rPr>
          <w:rFonts w:hint="eastAsia"/>
        </w:rPr>
        <w:t>的一切分布计算都在</w:t>
      </w:r>
      <w:r>
        <w:t xml:space="preserve"> </w:t>
      </w:r>
      <w:r>
        <w:rPr>
          <w:rFonts w:hint="eastAsia"/>
          <w:b/>
          <w:bCs/>
        </w:rPr>
        <w:t>归一化坐标系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D</m:t>
            </m:r>
          </m:sup>
        </m:sSup>
      </m:oMath>
      <w:r>
        <w:t xml:space="preserve"> </w:t>
      </w:r>
      <w:r>
        <w:rPr>
          <w:rFonts w:hint="eastAsia"/>
        </w:rPr>
        <w:t>中进行（v2.2</w:t>
      </w:r>
      <w:r>
        <w:t xml:space="preserve"> </w:t>
      </w:r>
      <w:r>
        <w:rPr>
          <w:rFonts w:hint="eastAsia"/>
        </w:rPr>
        <w:t>的关键整改：旧版本混用归一化均值与真实边界，已修复并有测试固化）。</w:t>
      </w:r>
    </w:p>
    <w:p w14:paraId="6DE97D5E">
      <w:pPr>
        <w:pStyle w:val="3"/>
      </w:pPr>
      <w:r>
        <w:rPr>
          <w:rFonts w:hint="eastAsia"/>
        </w:rPr>
        <w:t>设第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环境结束时的种群为</w:t>
      </w:r>
      <w:r>
        <w:t xml:space="preserve"> </w:t>
      </w:r>
      <m:oMath>
        <m:r>
          <m:rPr/>
          <m:t>X</m:t>
        </m:r>
      </m:oMath>
      <w:r>
        <w:rPr>
          <w:rFonts w:hint="eastAsia"/>
        </w:rPr>
        <w:t>（</w:t>
      </w:r>
      <m:oMath>
        <m:r>
          <m:rPr/>
          <m:t>N</m:t>
        </m:r>
        <m:r>
          <m:rPr>
            <m:sty m:val="p"/>
          </m:rPr>
          <m:t>×</m:t>
        </m:r>
        <m:r>
          <m:rPr/>
          <m:t>D</m:t>
        </m:r>
      </m:oMath>
      <w:r>
        <w:rPr>
          <w:rFonts w:hint="eastAsia"/>
        </w:rPr>
        <w:t>），逐维归一化</w:t>
      </w:r>
      <w:r>
        <w:t xml:space="preserve"> </w:t>
      </w:r>
      <m:oMath>
        <m:r>
          <m:rPr/>
          <m:t>Z</m:t>
        </m:r>
        <m:r>
          <m:rPr>
            <m:sty m:val="p"/>
          </m:rPr>
          <m:t>=(</m:t>
        </m:r>
        <m:r>
          <m:rPr/>
          <m:t>X</m:t>
        </m:r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)/(</m:t>
        </m:r>
        <m:sSub>
          <m:sSubPr/>
          <m:e>
            <m:r>
              <m:rPr/>
              <m:t>x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（</w:t>
      </w:r>
      <w:r>
        <w:rPr>
          <w:rStyle w:val="51"/>
        </w:rPr>
        <w:t>normalize()</w:t>
      </w:r>
      <w:r>
        <w:rPr>
          <w:rFonts w:hint="eastAsia"/>
        </w:rPr>
        <w:t>）；取其</w:t>
      </w:r>
      <w:r>
        <w:rPr>
          <w:rFonts w:hint="eastAsia"/>
          <w:b/>
          <w:bCs/>
        </w:rPr>
        <w:t>非支配子集</w:t>
      </w:r>
      <w:r>
        <w:rPr>
          <w:rFonts w:hint="eastAsia"/>
        </w:rPr>
        <w:t>（若子集个体数</w:t>
      </w:r>
      <w:r>
        <w:t xml:space="preserve"> </w:t>
      </w:r>
      <m:oMath>
        <m:r>
          <m:rPr>
            <m:sty m:val="p"/>
          </m:rPr>
          <m:t>&lt;max(</m:t>
        </m:r>
        <m:r>
          <m:rPr/>
          <m:t>10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/</m:t>
        </m:r>
        <m:r>
          <m:rPr/>
          <m:t>4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则回退用全种群），计算逐维矩特征（</w:t>
      </w:r>
      <w:r>
        <w:rPr>
          <w:rStyle w:val="51"/>
        </w:rPr>
        <w:t>extract_features()</w:t>
      </w:r>
      <w:r>
        <w:rPr>
          <w:rFonts w:hint="eastAsia"/>
        </w:rPr>
        <w:t>）：</w:t>
      </w:r>
    </w:p>
    <w:p w14:paraId="5C86C22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μ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/>
                <m:t>ND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z</m:t>
              </m:r>
              <m:r>
                <m:rPr>
                  <m:sty m:val="p"/>
                </m:rPr>
                <m:t>∈</m:t>
              </m:r>
              <m:r>
                <m:rPr/>
                <m:t>ND</m:t>
              </m:r>
            </m:sub>
            <m:sup>
              <m:r>
                <m:rPr/>
                <m:t>​</m:t>
              </m:r>
            </m:sup>
            <m:e>
              <m:r>
                <m:rPr/>
                <m:t>z</m:t>
              </m:r>
            </m:e>
          </m:nary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=std(</m:t>
          </m:r>
          <m:r>
            <m:rPr/>
            <m:t>ND</m:t>
          </m:r>
          <m:r>
            <m:rPr>
              <m:sty m:val="p"/>
            </m:rPr>
            <m:t>)</m:t>
          </m:r>
          <m:r>
            <m:rPr/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总体标准差，ddof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)</m:t>
          </m:r>
        </m:oMath>
      </m:oMathPara>
    </w:p>
    <w:p w14:paraId="0479B7D4">
      <w:pPr>
        <w:pStyle w:val="26"/>
      </w:pPr>
      <w:r>
        <w:rPr>
          <w:rFonts w:hint="eastAsia"/>
        </w:rPr>
        <w:t>标准差下限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（归一化单位，约等于跨度的</w:t>
      </w:r>
      <w:r>
        <w:t xml:space="preserve"> </w:t>
      </w:r>
      <w:r>
        <w:rPr>
          <w:rFonts w:hint="eastAsia"/>
        </w:rPr>
        <w:t>0.1%），防止协方差塌缩导致迁移种群退化为纯中心点。</w:t>
      </w:r>
    </w:p>
    <w:p w14:paraId="0597318E">
      <w:pPr>
        <w:pStyle w:val="4"/>
      </w:pPr>
      <w:bookmarkStart w:id="19" w:name="_趋势中心预测"/>
      <w:r>
        <w:t xml:space="preserve">3.3 </w:t>
      </w:r>
      <w:r>
        <w:rPr>
          <w:rFonts w:hint="eastAsia"/>
        </w:rPr>
        <w:t>趋势中心预测</w:t>
      </w:r>
      <w:bookmarkEnd w:id="19"/>
    </w:p>
    <w:p w14:paraId="77318EDE">
      <w:pPr>
        <w:pStyle w:val="26"/>
      </w:pPr>
      <w:r>
        <w:rPr>
          <w:rFonts w:hint="eastAsia"/>
        </w:rPr>
        <w:t>设上一环境（</w:t>
      </w:r>
      <m:oMath>
        <m:r>
          <m:rPr/>
          <m:t>k</m:t>
        </m:r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）的中心为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prev</m:t>
            </m:r>
          </m:sub>
        </m:sSub>
      </m:oMath>
      <w:r>
        <w:rPr>
          <w:rFonts w:hint="eastAsia"/>
        </w:rPr>
        <w:t>，则预测第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环境的中心：</w:t>
      </w:r>
    </w:p>
    <w:p w14:paraId="2411584A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μ</m:t>
              </m:r>
            </m:e>
          </m:acc>
          <m:r>
            <m:rPr>
              <m:sty m:val="p"/>
            </m:rPr>
            <m:t>=clip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α 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prev</m:t>
                  </m:r>
                </m:sub>
              </m:sSub>
              <m:r>
                <m:rPr>
                  <m:sty m:val="p"/>
                </m:rPr>
                <m:t>),</m:t>
              </m:r>
              <m:r>
                <m:rPr/>
                <m:t> 0</m:t>
              </m:r>
              <m:r>
                <m:rPr>
                  <m:sty m:val="p"/>
                </m:rPr>
                <m:t>,</m:t>
              </m:r>
              <m:r>
                <m:rPr/>
                <m:t> 1</m:t>
              </m:r>
            </m:e>
          </m:d>
          <m:r>
            <m:rPr>
              <m:sty m:val="p"/>
            </m:rPr>
            <m:t>,</m:t>
          </m:r>
          <m:r>
            <m:rPr/>
            <m:t>  α</m:t>
          </m:r>
          <m:r>
            <m:rPr>
              <m:sty m:val="p"/>
            </m:rPr>
            <m:t>=</m:t>
          </m:r>
          <m:r>
            <m:rPr/>
            <m:t>0.5 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默认 trend_alpha</m:t>
          </m:r>
          <m:r>
            <m:rPr>
              <m:sty m:val="p"/>
            </m:rPr>
            <m:t>)</m:t>
          </m:r>
        </m:oMath>
      </m:oMathPara>
    </w:p>
    <w:p w14:paraId="193D2194">
      <w:pPr>
        <w:pStyle w:val="26"/>
      </w:pPr>
      <w:r>
        <w:rPr>
          <w:rFonts w:hint="eastAsia"/>
        </w:rPr>
        <w:t>即</w:t>
      </w:r>
      <w:r>
        <w:rPr>
          <w:rFonts w:hint="eastAsia"/>
          <w:b/>
          <w:bCs/>
        </w:rPr>
        <w:t>外推半个增量</w:t>
      </w:r>
      <w:r>
        <w:rPr>
          <w:rFonts w:hint="eastAsia"/>
        </w:rPr>
        <w:t>：当</w:t>
      </w:r>
      <w:r>
        <w:t xml:space="preserve"> PS </w:t>
      </w:r>
      <w:r>
        <w:rPr>
          <w:rFonts w:hint="eastAsia"/>
        </w:rPr>
        <w:t>匀速移动时（如</w:t>
      </w:r>
      <w:r>
        <w:t xml:space="preserve"> FDA </w:t>
      </w:r>
      <w:r>
        <w:rPr>
          <w:rFonts w:hint="eastAsia"/>
        </w:rPr>
        <w:t>系列的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)=sin(</m:t>
        </m:r>
        <m:r>
          <m:rPr/>
          <m:t>πt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在短周期内近似线性），中心点的移动方向与上一增量同向，半步外推在”外推不足”与”过冲”之间取保守折中。首次变化（无历史）时</w:t>
      </w:r>
      <w:r>
        <w:t xml:space="preserve"> </w:t>
      </w:r>
      <m:oMath>
        <m:acc>
          <m:accPr/>
          <m:e>
            <m:r>
              <m:rPr/>
              <m:t>μ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。实现见</w:t>
      </w:r>
      <w:r>
        <w:t xml:space="preserve"> </w:t>
      </w:r>
      <w:r>
        <w:rPr>
          <w:rStyle w:val="51"/>
        </w:rPr>
        <w:t>ldmt_nsga2.py</w:t>
      </w:r>
      <w:r>
        <w:t xml:space="preserve"> respond </w:t>
      </w:r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步。</w:t>
      </w:r>
    </w:p>
    <w:p w14:paraId="58AF7461">
      <w:pPr>
        <w:pStyle w:val="4"/>
      </w:pPr>
      <w:bookmarkStart w:id="20" w:name="_824a1e17220ffd6f351e6203e206b9ad7890600"/>
      <w:r>
        <w:t xml:space="preserve">3.4 </w:t>
      </w:r>
      <w:r>
        <w:rPr>
          <w:rFonts w:hint="eastAsia"/>
        </w:rPr>
        <w:t>种群重组：50%</w:t>
      </w:r>
      <w:r>
        <w:t xml:space="preserve"> </w:t>
      </w:r>
      <w:r>
        <w:rPr>
          <w:rFonts w:hint="eastAsia"/>
        </w:rPr>
        <w:t>迁移</w:t>
      </w:r>
      <w:r>
        <w:t xml:space="preserve"> + 20% </w:t>
      </w:r>
      <w:r>
        <w:rPr>
          <w:rFonts w:hint="eastAsia"/>
        </w:rPr>
        <w:t>保留</w:t>
      </w:r>
      <w:r>
        <w:t xml:space="preserve"> + 30% </w:t>
      </w:r>
      <w:r>
        <w:rPr>
          <w:rFonts w:hint="eastAsia"/>
        </w:rPr>
        <w:t>随机移民</w:t>
      </w:r>
      <w:bookmarkEnd w:id="20"/>
    </w:p>
    <w:p w14:paraId="0A4FC6A8">
      <w:pPr>
        <w:pStyle w:val="26"/>
      </w:pPr>
      <w:r>
        <w:rPr>
          <w:rFonts w:hint="eastAsia"/>
        </w:rPr>
        <w:t>新环境初始种群按比例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part</m:t>
            </m:r>
          </m:sub>
        </m:sSub>
        <m:r>
          <m:rPr>
            <m:sty m:val="p"/>
          </m:rPr>
          <m:t>=round(</m:t>
        </m:r>
        <m:r>
          <m:rPr/>
          <m:t>ratio</m:t>
        </m:r>
        <m:r>
          <m:rPr>
            <m:sty m:val="p"/>
          </m:rPr>
          <m:t>⋅</m:t>
        </m:r>
        <m:r>
          <m:rPr/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三部分拼接（构造参数断言三者之和为</w:t>
      </w:r>
      <w:r>
        <w:t xml:space="preserve"> </w:t>
      </w:r>
      <w:r>
        <w:rPr>
          <w:rFonts w:hint="eastAsia"/>
        </w:rPr>
        <w:t>1）：</w:t>
      </w:r>
    </w:p>
    <w:p w14:paraId="054A4739">
      <w:pPr>
        <w:pStyle w:val="27"/>
        <w:numPr>
          <w:ilvl w:val="0"/>
          <w:numId w:val="7"/>
        </w:numPr>
      </w:pPr>
      <w:r>
        <w:rPr>
          <w:rFonts w:hint="eastAsia"/>
          <w:b/>
          <w:bCs/>
        </w:rPr>
        <w:t>迁移个体</w:t>
      </w:r>
      <w:r>
        <w:rPr>
          <w:rFonts w:hint="eastAsia"/>
        </w:rPr>
        <w:t>（</w:t>
      </w:r>
      <m:oMath>
        <m:r>
          <m:rPr/>
          <m:t>ρ</m:t>
        </m:r>
        <m:r>
          <m:rPr>
            <m:sty m:val="p"/>
          </m:rPr>
          <m:t>=</m:t>
        </m:r>
        <m:r>
          <m:rPr/>
          <m:t>0.5</m:t>
        </m:r>
      </m:oMath>
      <w:r>
        <w:rPr>
          <w:rFonts w:hint="eastAsia"/>
        </w:rPr>
        <w:t>，transfer）：以</w:t>
      </w:r>
      <w:r>
        <w:t xml:space="preserve"> </w:t>
      </w:r>
      <m:oMath>
        <m:acc>
          <m:accPr/>
          <m:e>
            <m:r>
              <m:rPr/>
              <m:t>μ</m:t>
            </m:r>
          </m:e>
        </m:acc>
      </m:oMath>
      <w:r>
        <w:t xml:space="preserve"> </w:t>
      </w:r>
      <w:r>
        <w:rPr>
          <w:rFonts w:hint="eastAsia"/>
        </w:rPr>
        <w:t>为中心、</w:t>
      </w:r>
      <m:oMath>
        <m:sSub>
          <m:sSubPr/>
          <m:e>
            <m:r>
              <m:rPr/>
              <m:t>σ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为尺度的高斯采样——</w:t>
      </w:r>
      <m:oMath>
        <m:r>
          <m:rPr/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I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x</m:t>
            </m:r>
          </m:e>
          <m:sub>
            <m:r>
              <m:rPr/>
              <m:t>norm</m:t>
            </m:r>
          </m:sub>
        </m:sSub>
        <m:r>
          <m:rPr>
            <m:sty m:val="p"/>
          </m:rPr>
          <m:t>=clip(</m:t>
        </m:r>
        <m:acc>
          <m:accPr/>
          <m:e>
            <m:r>
              <m:rPr/>
              <m:t>μ</m:t>
            </m:r>
          </m:e>
        </m:acc>
        <m:r>
          <m:rPr>
            <m:sty m:val="p"/>
          </m:rPr>
          <m:t>+</m:t>
        </m:r>
        <m:r>
          <m:rPr/>
          <m:t>z</m:t>
        </m:r>
        <m:r>
          <m:rPr>
            <m:sty m:val="p"/>
          </m:rPr>
          <m:t>⊙</m:t>
        </m:r>
        <m:sSub>
          <m:sSubPr/>
          <m:e>
            <m:r>
              <m:rPr/>
              <m:t>σ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,</m:t>
        </m:r>
        <m:r>
          <m:rPr/>
          <m:t> 0</m:t>
        </m:r>
        <m:r>
          <m:rPr>
            <m:sty m:val="p"/>
          </m:rPr>
          <m:t>,</m:t>
        </m:r>
        <m:r>
          <m:rPr/>
          <m:t> 1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w:r>
        <w:rPr>
          <w:b/>
          <w:bCs/>
        </w:rPr>
        <w:t xml:space="preserve">denormalize </w:t>
      </w:r>
      <w:r>
        <w:rPr>
          <w:rFonts w:hint="eastAsia"/>
          <w:b/>
          <w:bCs/>
        </w:rPr>
        <w:t>恰好一次</w:t>
      </w:r>
      <w:r>
        <w:rPr>
          <w:rFonts w:hint="eastAsia"/>
        </w:rPr>
        <w:t>映射回真实决策空间；非有限值行替换为均匀随机解。</w:t>
      </w:r>
    </w:p>
    <w:p w14:paraId="0E082647">
      <w:pPr>
        <w:pStyle w:val="27"/>
        <w:numPr>
          <w:ilvl w:val="0"/>
          <w:numId w:val="7"/>
        </w:numPr>
      </w:pPr>
      <w:r>
        <w:rPr>
          <w:rFonts w:hint="eastAsia"/>
          <w:b/>
          <w:bCs/>
        </w:rPr>
        <w:t>保留个体</w:t>
      </w:r>
      <w:r>
        <w:rPr>
          <w:rFonts w:hint="eastAsia"/>
        </w:rPr>
        <w:t>（</w:t>
      </w:r>
      <m:oMath>
        <m:r>
          <m:rPr/>
          <m:t>κ</m:t>
        </m:r>
        <m:r>
          <m:rPr>
            <m:sty m:val="p"/>
          </m:rPr>
          <m:t>=</m:t>
        </m:r>
        <m:r>
          <m:rPr/>
          <m:t>0.2</m:t>
        </m:r>
      </m:oMath>
      <w:r>
        <w:rPr>
          <w:rFonts w:hint="eastAsia"/>
        </w:rPr>
        <w:t>，retain）：从</w:t>
      </w:r>
      <w:r>
        <w:t xml:space="preserve"> </w:t>
      </w:r>
      <w:r>
        <w:rPr>
          <w:rStyle w:val="51"/>
        </w:rPr>
        <w:t>prev_X</w:t>
      </w:r>
      <w:r>
        <w:t xml:space="preserve"> </w:t>
      </w:r>
      <w:r>
        <w:rPr>
          <w:rFonts w:hint="eastAsia"/>
        </w:rPr>
        <w:t>随机抽取</w:t>
      </w:r>
      <w:r>
        <w:t xml:space="preserve"> </w:t>
      </w:r>
      <w:r>
        <w:rPr>
          <w:rFonts w:hint="eastAsia"/>
        </w:rPr>
        <w:t>20%（</w:t>
      </w:r>
      <w:r>
        <w:rPr>
          <w:rStyle w:val="51"/>
        </w:rPr>
        <w:t>rng.permutation</w:t>
      </w:r>
      <w:r>
        <w:rPr>
          <w:rFonts w:hint="eastAsia"/>
        </w:rPr>
        <w:t>），保留上一环境已验证的好解。</w:t>
      </w:r>
    </w:p>
    <w:p w14:paraId="4F9FE609">
      <w:pPr>
        <w:pStyle w:val="27"/>
        <w:numPr>
          <w:ilvl w:val="0"/>
          <w:numId w:val="7"/>
        </w:numPr>
      </w:pPr>
      <w:r>
        <w:rPr>
          <w:rFonts w:hint="eastAsia"/>
          <w:b/>
          <w:bCs/>
        </w:rPr>
        <w:t>随机移民</w:t>
      </w:r>
      <w:r>
        <w:rPr>
          <w:rFonts w:hint="eastAsia"/>
        </w:rPr>
        <w:t>（0.3，random）：</w:t>
      </w:r>
      <m:oMath>
        <m:r>
          <m:rPr>
            <m:sty m:val="p"/>
          </m:rPr>
          <m:t>uniform(</m:t>
        </m:r>
        <m:sSub>
          <m:sSubPr/>
          <m:e>
            <m:r>
              <m:rPr/>
              <m:t>x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，为多样性兜底、防止分布预测错误时全种群被锁死。</w:t>
      </w:r>
    </w:p>
    <w:p w14:paraId="49EA8631">
      <w:pPr>
        <w:pStyle w:val="26"/>
      </w:pPr>
      <w:r>
        <w:rPr>
          <w:rFonts w:hint="eastAsia"/>
        </w:rPr>
        <w:t>三部分拼接后由</w:t>
      </w:r>
      <w:r>
        <w:t xml:space="preserve"> </w:t>
      </w:r>
      <w:r>
        <w:rPr>
          <w:rStyle w:val="51"/>
        </w:rPr>
        <w:t>_resize</w:t>
      </w:r>
      <w:r>
        <w:t xml:space="preserve"> </w:t>
      </w:r>
      <w:r>
        <w:rPr>
          <w:rFonts w:hint="eastAsia"/>
        </w:rPr>
        <w:t>精确补齐/截断到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。迁移与随机移民之比（</w:t>
      </w:r>
      <m:oMath>
        <m:r>
          <m:rPr/>
          <m:t>ρ</m:t>
        </m:r>
      </m:oMath>
      <w:r>
        <w:t xml:space="preserve"> vs </w:t>
      </w:r>
      <m:oMath>
        <m:r>
          <m:rPr/>
          <m:t>0.3</m:t>
        </m:r>
      </m:oMath>
      <w:r>
        <w:rPr>
          <w:rFonts w:hint="eastAsia"/>
        </w:rPr>
        <w:t>）是第</w:t>
      </w:r>
      <w:r>
        <w:t xml:space="preserve"> 5 </w:t>
      </w:r>
      <w:r>
        <w:rPr>
          <w:rFonts w:hint="eastAsia"/>
        </w:rPr>
        <w:t>章敏感性实验的扫描对象之一。</w:t>
      </w:r>
    </w:p>
    <w:p w14:paraId="279956D2">
      <w:pPr>
        <w:pStyle w:val="3"/>
        <w:jc w:val="center"/>
      </w:pPr>
      <w:r>
        <w:drawing>
          <wp:inline distT="0" distB="0" distL="114300" distR="114300">
            <wp:extent cx="5334000" cy="3850640"/>
            <wp:effectExtent l="0" t="0" r="0" b="0"/>
            <wp:docPr id="40" name="Picture" descr="图 3-2 分布迁移策略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图 3-2 分布迁移策略示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51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109D38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3-2：分布迁移策略示意（归一化决策空间二维投影）。上一环境种群以均值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与协方差椭圆刻画；趋势中心预测</w:t>
      </w:r>
      <w:r>
        <w:t xml:space="preserve"> </w:t>
      </w:r>
      <m:oMath>
        <m:acc>
          <m:accPr/>
          <m:e>
            <m:r>
              <m:rPr/>
              <m:t>μ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+</m:t>
        </m:r>
        <m:r>
          <m:rPr/>
          <m:t>α</m:t>
        </m:r>
        <m:r>
          <m:rPr>
            <m:sty m:val="p"/>
          </m:rPr>
          <m:t>(</m:t>
        </m:r>
        <m:sSub>
          <m:sSubPr/>
          <m:e>
            <m:r>
              <m:rPr/>
              <m:t>μ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μ</m:t>
            </m:r>
          </m:e>
          <m:sub>
            <m:r>
              <m:rPr/>
              <m:t>prev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沿中心增量方向外推（默认半步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r>
          <m:rPr/>
          <m:t>0.5</m:t>
        </m:r>
      </m:oMath>
      <w:r>
        <w:rPr>
          <w:rFonts w:hint="eastAsia"/>
        </w:rPr>
        <w:t>）；迁移个体由</w:t>
      </w:r>
      <w:r>
        <w:t xml:space="preserve"> </w:t>
      </w:r>
      <m:oMath>
        <m:acc>
          <m:accPr/>
          <m:e>
            <m:r>
              <m:rPr/>
              <m:t>μ</m:t>
            </m:r>
          </m:e>
        </m:acc>
      </m:oMath>
      <w:r>
        <w:t xml:space="preserve"> </w:t>
      </w:r>
      <w:r>
        <w:rPr>
          <w:rFonts w:hint="eastAsia"/>
        </w:rPr>
        <w:t>为中心、</w:t>
      </w:r>
      <m:oMath>
        <m:sSub>
          <m:sSubPr/>
          <m:e>
            <m:r>
              <m:rPr/>
              <m:t>σ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为宽度的高斯采样生成，再按</w:t>
      </w:r>
      <w:r>
        <w:t xml:space="preserve"> 50/20/30 </w:t>
      </w:r>
      <w:r>
        <w:rPr>
          <w:rFonts w:hint="eastAsia"/>
        </w:rPr>
        <w:t>与保留个体、随机移民重组。</w:t>
      </w:r>
    </w:p>
    <w:p w14:paraId="606CC3CF">
      <w:pPr>
        <w:pStyle w:val="4"/>
      </w:pPr>
      <w:bookmarkStart w:id="21" w:name="_可选机制"/>
      <w:r>
        <w:t xml:space="preserve">3.5 </w:t>
      </w:r>
      <w:r>
        <w:rPr>
          <w:rFonts w:hint="eastAsia"/>
        </w:rPr>
        <w:t>可选机制</w:t>
      </w:r>
      <w:bookmarkEnd w:id="21"/>
    </w:p>
    <w:p w14:paraId="24BCAABD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自适应协方差缩放</w:t>
      </w:r>
      <w:r>
        <w:rPr>
          <w:rFonts w:hint="eastAsia"/>
        </w:rPr>
        <w:t>（</w:t>
      </w:r>
      <w:r>
        <w:rPr>
          <w:rStyle w:val="51"/>
        </w:rPr>
        <w:t>adaptive_transfer=True</w:t>
      </w:r>
      <w:r>
        <w:t xml:space="preserve"> </w:t>
      </w:r>
      <w:r>
        <w:rPr>
          <w:rFonts w:hint="eastAsia"/>
        </w:rPr>
        <w:t>时启用，默认关）：用共享探针的变化幅度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</m:oMath>
      <w:r>
        <w:t xml:space="preserve"> </w:t>
      </w:r>
      <w:r>
        <w:rPr>
          <w:rFonts w:hint="eastAsia"/>
        </w:rPr>
        <w:t>调节迁移分布宽度。以运行累计均值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|</m:t>
            </m:r>
            <m:r>
              <m:rPr/>
              <m:t>D</m:t>
            </m:r>
            <m:r>
              <m:rPr>
                <m:sty m:val="p"/>
              </m:rPr>
              <m:t>|</m:t>
            </m:r>
          </m:e>
        </m:bar>
      </m:oMath>
      <w:r>
        <w:t xml:space="preserve"> </w:t>
      </w:r>
      <w:r>
        <w:rPr>
          <w:rFonts w:hint="eastAsia"/>
        </w:rPr>
        <w:t>归一化：</w:t>
      </w:r>
      <m:oMath>
        <m:r>
          <m:rPr>
            <m:nor/>
            <m:sty m:val="p"/>
          </m:rPr>
          <w:rPr>
            <w:b w:val="0"/>
            <w:i w:val="0"/>
          </w:rPr>
          <m:t>sigma_scale</m:t>
        </m:r>
        <m:r>
          <m:rPr>
            <m:sty m:val="p"/>
          </m:rPr>
          <m:t>=clip(</m:t>
        </m:r>
        <m:r>
          <m:rPr/>
          <m:t>1</m:t>
        </m:r>
        <m:r>
          <m:rPr>
            <m:sty m:val="p"/>
          </m:rPr>
          <m:t>+</m:t>
        </m:r>
        <m:r>
          <m:rPr/>
          <m:t>β </m:t>
        </m:r>
        <m:r>
          <m:rPr>
            <m:sty m:val="p"/>
          </m:rPr>
          <m:t>|</m:t>
        </m:r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|/</m:t>
        </m:r>
        <m:bar>
          <m:barPr>
            <m:pos m:val="top"/>
          </m:barPr>
          <m:e>
            <m:r>
              <m:rPr>
                <m:sty m:val="p"/>
              </m:rPr>
              <m:t>|</m:t>
            </m:r>
            <m:r>
              <m:rPr/>
              <m:t>D</m:t>
            </m:r>
            <m:r>
              <m:rPr>
                <m:sty m:val="p"/>
              </m:rPr>
              <m:t>|</m:t>
            </m:r>
          </m:e>
        </m:bar>
        <m:r>
          <m:rPr>
            <m:sty m:val="p"/>
          </m:rPr>
          <m:t>,</m:t>
        </m:r>
        <m:r>
          <m:rPr/>
          <m:t> 0.5</m:t>
        </m:r>
        <m:r>
          <m:rPr>
            <m:sty m:val="p"/>
          </m:rPr>
          <m:t>,</m:t>
        </m:r>
        <m:r>
          <m:rPr/>
          <m:t> 2.0</m:t>
        </m:r>
        <m:r>
          <m:rPr>
            <m:sty m:val="p"/>
          </m:rPr>
          <m:t>)</m:t>
        </m:r>
      </m:oMath>
      <w:r>
        <w:rPr>
          <w:rFonts w:hint="eastAsia"/>
        </w:rPr>
        <w:t>，其中</w:t>
      </w:r>
      <w:r>
        <w:t xml:space="preserve"> </w:t>
      </w:r>
      <m:oMath>
        <m:r>
          <m:rPr/>
          <m:t>β</m:t>
        </m:r>
      </m:oMath>
      <w:r>
        <w:t>=</w:t>
      </w:r>
      <w:r>
        <w:rPr>
          <w:rStyle w:val="51"/>
        </w:rPr>
        <w:t>adaptive_beta</w:t>
      </w:r>
      <w:r>
        <w:rPr>
          <w:rFonts w:hint="eastAsia"/>
        </w:rPr>
        <w:t>（默认</w:t>
      </w:r>
      <w:r>
        <w:t xml:space="preserve"> </w:t>
      </w:r>
      <w:r>
        <w:rPr>
          <w:rFonts w:hint="eastAsia"/>
        </w:rPr>
        <w:t>1.0），上下限为类常量</w:t>
      </w:r>
      <w:r>
        <w:t xml:space="preserve"> </w:t>
      </w:r>
      <w:r>
        <w:rPr>
          <w:rStyle w:val="51"/>
        </w:rPr>
        <w:t>SIGMA_SCALE_MIN/MAX = 0.5/2.0</w:t>
      </w:r>
      <w:r>
        <w:rPr>
          <w:rFonts w:hint="eastAsia"/>
        </w:rPr>
        <w:t>（v2.2</w:t>
      </w:r>
      <w:r>
        <w:t xml:space="preserve"> </w:t>
      </w:r>
      <w:r>
        <w:rPr>
          <w:rFonts w:hint="eastAsia"/>
        </w:rPr>
        <w:t>新增上限约束，防止剧烈变化时分布爆炸，并有单元测试固化饱和行为）。直觉：</w:t>
      </w:r>
      <w:r>
        <w:rPr>
          <w:rFonts w:hint="eastAsia"/>
          <w:b/>
          <w:bCs/>
        </w:rPr>
        <w:t>环境变得越剧烈，越需要”撒得更宽”</w:t>
      </w:r>
      <w:r>
        <w:t>。</w:t>
      </w:r>
    </w:p>
    <w:p w14:paraId="1281CA91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多源历史融合</w:t>
      </w:r>
      <w:r>
        <w:rPr>
          <w:rFonts w:hint="eastAsia"/>
        </w:rPr>
        <w:t>（</w:t>
      </w:r>
      <w:r>
        <w:rPr>
          <w:rStyle w:val="51"/>
        </w:rPr>
        <w:t>multi_source=True</w:t>
      </w:r>
      <w:r>
        <w:t xml:space="preserve"> </w:t>
      </w:r>
      <w:r>
        <w:rPr>
          <w:rFonts w:hint="eastAsia"/>
        </w:rPr>
        <w:t>时启用，默认关）：维护最近</w:t>
      </w:r>
      <w:r>
        <w:t xml:space="preserve"> </w:t>
      </w:r>
      <w:r>
        <w:rPr>
          <w:rStyle w:val="51"/>
        </w:rPr>
        <w:t>history_size=3</w:t>
      </w:r>
      <w:r>
        <w:t xml:space="preserve"> </w:t>
      </w:r>
      <w:r>
        <w:rPr>
          <w:rFonts w:hint="eastAsia"/>
        </w:rPr>
        <w:t>个环境的</w:t>
      </w:r>
      <w:r>
        <w:t xml:space="preserve"> </w:t>
      </w:r>
      <m:oMath>
        <m:r>
          <m:rPr>
            <m:sty m:val="p"/>
          </m:rPr>
          <m:t>(</m:t>
        </m:r>
        <m:r>
          <m:rPr/>
          <m:t>μ</m:t>
        </m:r>
        <m:r>
          <m:rPr>
            <m:sty m:val="p"/>
          </m:rPr>
          <m:t>,</m:t>
        </m:r>
        <m:r>
          <m:rPr/>
          <m:t>σ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历史。历史源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的相似度权重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=exp(−</m:t>
        </m:r>
        <m:sSub>
          <m:sSubPr/>
          <m:e>
            <m:d>
              <m:dPr>
                <m:begChr m:val="‖"/>
                <m:sepChr m:val=""/>
                <m:endChr m:val="‖"/>
              </m:dPr>
              <m:e>
                <m:sSub>
                  <m:sSubPr/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μ</m:t>
                    </m:r>
                  </m:e>
                  <m:sub>
                    <m:r>
                      <m:rPr/>
                      <m:t>i</m:t>
                    </m:r>
                  </m:sub>
                </m:sSub>
              </m:e>
            </m:d>
          </m:e>
          <m:sub>
            <m:r>
              <m:rPr/>
              <m:t>2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D</m:t>
            </m:r>
          </m:e>
        </m:rad>
        <m:r>
          <m:rPr>
            <m:sty m:val="p"/>
          </m:rPr>
          <m:t>)</m:t>
        </m:r>
      </m:oMath>
      <w:r>
        <w:rPr>
          <w:rFonts w:hint="eastAsia"/>
        </w:rPr>
        <w:t>，权重低于</w:t>
      </w:r>
      <w:r>
        <w:t xml:space="preserve"> </w:t>
      </w:r>
      <w:r>
        <w:rPr>
          <w:rStyle w:val="51"/>
        </w:rPr>
        <w:t>FUSION_WEIGHT_FLOOR=0.05</w:t>
      </w:r>
      <w:r>
        <w:t xml:space="preserve"> </w:t>
      </w:r>
      <w:r>
        <w:rPr>
          <w:rFonts w:hint="eastAsia"/>
        </w:rPr>
        <w:t>的源被剔除；当前源权重固定</w:t>
      </w:r>
      <w:r>
        <w:t xml:space="preserve"> 1.0 </w:t>
      </w:r>
      <w:r>
        <w:rPr>
          <w:rFonts w:hint="eastAsia"/>
        </w:rPr>
        <w:t>后一并归一化；融合均值与</w:t>
      </w:r>
      <w:r>
        <w:rPr>
          <w:rFonts w:hint="eastAsia"/>
          <w:b/>
          <w:bCs/>
        </w:rPr>
        <w:t>混合分布二阶矩方差</w:t>
      </w:r>
      <w:r>
        <w:rPr>
          <w:rFonts w:hint="eastAsia"/>
        </w:rPr>
        <w:t>：</w:t>
      </w:r>
    </w:p>
    <w:p w14:paraId="2B2FB8BA">
      <w:pPr>
        <w:pStyle w:val="27"/>
      </w:pPr>
      <m:oMathPara>
        <m:oMathParaPr>
          <m:jc m:val="center"/>
        </m:oMathParaPr>
        <m:oMath>
          <m:sSub>
            <m:sSubPr/>
            <m:e>
              <m:r>
                <m:rPr/>
                <m:t>μ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sSub>
            <m:sSubPr/>
            <m:e>
              <m:r>
                <m:rPr/>
                <m:t>μ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+(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f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3EA74A71">
      <w:pPr>
        <w:pStyle w:val="27"/>
        <w:numPr>
          <w:ilvl w:val="0"/>
          <w:numId w:val="8"/>
        </w:numPr>
      </w:pPr>
      <w:r>
        <w:rPr>
          <w:rFonts w:hint="eastAsia"/>
        </w:rPr>
        <w:t>二阶矩融合（v2.2</w:t>
      </w:r>
      <w:r>
        <w:t xml:space="preserve"> </w:t>
      </w:r>
      <w:r>
        <w:rPr>
          <w:rFonts w:hint="eastAsia"/>
        </w:rPr>
        <w:t>整改内容）正确计入了”多源中心不重合”带来的额外散布，而非朴素平均标准差。</w:t>
      </w:r>
    </w:p>
    <w:p w14:paraId="12F572D4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可插拔策略层</w:t>
      </w:r>
      <w:r>
        <w:rPr>
          <w:rFonts w:hint="eastAsia"/>
        </w:rPr>
        <w:t>（</w:t>
      </w:r>
      <w:r>
        <w:rPr>
          <w:rStyle w:val="51"/>
        </w:rPr>
        <w:t>algorithms/transfer_strategy.py</w:t>
      </w:r>
      <w:r>
        <w:rPr>
          <w:rFonts w:hint="eastAsia"/>
        </w:rPr>
        <w:t>）：</w:t>
      </w:r>
      <w:r>
        <w:rPr>
          <w:rStyle w:val="51"/>
        </w:rPr>
        <w:t>LDTNSGA2(transfer_strategy=...)</w:t>
      </w:r>
      <w:r>
        <w:t xml:space="preserve"> </w:t>
      </w:r>
      <w:r>
        <w:rPr>
          <w:rFonts w:hint="eastAsia"/>
        </w:rPr>
        <w:t>可把</w:t>
      </w:r>
      <w:r>
        <w:t xml:space="preserve"> respond </w:t>
      </w:r>
      <w:r>
        <w:rPr>
          <w:rFonts w:hint="eastAsia"/>
        </w:rPr>
        <w:t>整体委托给实现</w:t>
      </w:r>
      <w:r>
        <w:t xml:space="preserve"> </w:t>
      </w:r>
      <w:r>
        <w:rPr>
          <w:rStyle w:val="51"/>
        </w:rPr>
        <w:t>TransferStrategy</w:t>
      </w:r>
      <w:r>
        <w:t xml:space="preserve"> </w:t>
      </w:r>
      <w:r>
        <w:rPr>
          <w:rFonts w:hint="eastAsia"/>
        </w:rPr>
        <w:t>接口的对象（如</w:t>
      </w:r>
      <w:r>
        <w:t xml:space="preserve"> </w:t>
      </w:r>
      <w:r>
        <w:rPr>
          <w:rStyle w:val="51"/>
        </w:rPr>
        <w:t>MomentTransferStrategy</w:t>
      </w:r>
      <w:r>
        <w:rPr>
          <w:rFonts w:hint="eastAsia"/>
        </w:rPr>
        <w:t>）。该层的归一化/真实坐标混用问题已在</w:t>
      </w:r>
      <w:r>
        <w:t xml:space="preserve"> v2.4 </w:t>
      </w:r>
      <w:r>
        <w:rPr>
          <w:rFonts w:hint="eastAsia"/>
        </w:rPr>
        <w:t>修复（K4），且</w:t>
      </w:r>
      <w:r>
        <w:rPr>
          <w:rFonts w:hint="eastAsia"/>
          <w:b/>
          <w:bCs/>
        </w:rPr>
        <w:t>默认实验未使用该层</w:t>
      </w:r>
      <w:r>
        <w:t>。</w:t>
      </w:r>
    </w:p>
    <w:p w14:paraId="6E951D5A">
      <w:pPr>
        <w:pStyle w:val="4"/>
      </w:pPr>
      <w:bookmarkStart w:id="22" w:name="_33ad5bb220b4ea3baeebbd866ad10f266fd5334"/>
      <w:r>
        <w:t xml:space="preserve">3.6 </w:t>
      </w:r>
      <w:r>
        <w:rPr>
          <w:rFonts w:hint="eastAsia"/>
        </w:rPr>
        <w:t>共享固定探针与变化幅度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  <w:bookmarkEnd w:id="22"/>
          </m:sub>
        </m:sSub>
      </m:oMath>
    </w:p>
    <w:p w14:paraId="52ADEFA2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共享固定探针</w:t>
      </w:r>
      <w:r>
        <w:rPr>
          <w:rFonts w:hint="eastAsia"/>
        </w:rPr>
        <w:t>（v2.2</w:t>
      </w:r>
      <w:r>
        <w:t xml:space="preserve"> </w:t>
      </w:r>
      <w:r>
        <w:rPr>
          <w:rFonts w:hint="eastAsia"/>
        </w:rPr>
        <w:t>整改，</w:t>
      </w:r>
      <w:r>
        <w:rPr>
          <w:rStyle w:val="51"/>
        </w:rPr>
        <w:t>problems/base.py</w:t>
      </w:r>
      <w:r>
        <w:rPr>
          <w:rFonts w:hint="eastAsia"/>
        </w:rPr>
        <w:t>）：每个问题实例携带</w:t>
      </w:r>
      <w:r>
        <w:t xml:space="preserve"> 10 </w:t>
      </w:r>
      <w:r>
        <w:rPr>
          <w:rFonts w:hint="eastAsia"/>
        </w:rPr>
        <w:t>个（</w:t>
      </w:r>
      <w:r>
        <w:rPr>
          <w:rStyle w:val="51"/>
        </w:rPr>
        <w:t>PROBE_SIZE</w:t>
      </w:r>
      <w:r>
        <w:rPr>
          <w:rFonts w:hint="eastAsia"/>
        </w:rPr>
        <w:t>）固定种子（</w:t>
      </w:r>
      <w:r>
        <w:rPr>
          <w:rStyle w:val="51"/>
        </w:rPr>
        <w:t>PROBE_SEED=2026</w:t>
      </w:r>
      <w:r>
        <w:rPr>
          <w:rFonts w:hint="eastAsia"/>
        </w:rPr>
        <w:t>）的探针点，均匀分布在</w:t>
      </w:r>
      <w:r>
        <w:rPr>
          <w:rFonts w:hint="eastAsia"/>
          <w:b/>
          <w:bCs/>
        </w:rPr>
        <w:t>真实边界</w:t>
      </w:r>
      <w:r>
        <w:t xml:space="preserve"> </w:t>
      </w:r>
      <m:oMath>
        <m:r>
          <m:rPr>
            <m:sty m:val="p"/>
          </m:rPr>
          <m:t>[</m:t>
        </m:r>
        <m:sSub>
          <m:sSubPr/>
          <m:e>
            <m:r>
              <m:rPr/>
              <m:t>x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u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内。所有算法、所有种子看到</w:t>
      </w:r>
      <w:r>
        <w:rPr>
          <w:rFonts w:hint="eastAsia"/>
          <w:b/>
          <w:bCs/>
        </w:rPr>
        <w:t>同一组探针</w:t>
      </w:r>
      <w:r>
        <w:rPr>
          <w:rFonts w:hint="eastAsia"/>
        </w:rPr>
        <w:t>，保证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</m:oMath>
      <w:r>
        <w:t xml:space="preserve"> </w:t>
      </w:r>
      <w:r>
        <w:rPr>
          <w:rFonts w:hint="eastAsia"/>
        </w:rPr>
        <w:t>跨算法可比，且不会被”把种群行裁剪进</w:t>
      </w:r>
      <w:r>
        <w:t xml:space="preserve"> </w:t>
      </w:r>
      <m:oMath>
        <m:r>
          <m:rPr>
            <m:sty m:val="p"/>
          </m:rPr>
          <m:t>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hint="eastAsia"/>
        </w:rPr>
        <w:t>“的操作畸变。</w:t>
      </w:r>
    </w:p>
    <w:p w14:paraId="1F1F7F25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变化幅度</w:t>
      </w:r>
      <w:r>
        <w:rPr>
          <w:rFonts w:hint="eastAsia"/>
        </w:rPr>
        <w:t>（</w:t>
      </w:r>
      <w:r>
        <w:rPr>
          <w:rStyle w:val="51"/>
        </w:rPr>
        <w:t>environment_manager.py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51"/>
        </w:rPr>
        <w:t>ChangeDetector.detect</w:t>
      </w:r>
      <w:r>
        <w:rPr>
          <w:rFonts w:hint="eastAsia"/>
        </w:rPr>
        <w:t>）：</w:t>
      </w:r>
    </w:p>
    <w:p w14:paraId="690BE032">
      <w:pPr>
        <w:pStyle w:val="27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PM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P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M</m:t>
                  </m:r>
                </m:sup>
                <m:e>
                  <m:f>
                    <m:fPr/>
                    <m:num>
                      <m:r>
                        <m:rPr>
                          <m:sty m:val="p"/>
                        </m:rPr>
                        <m:t>|</m:t>
                      </m:r>
                      <m:sSubSup>
                        <m:sSubSupPr/>
                        <m:e>
                          <m:r>
                            <m:rPr/>
                            <m:t>F</m:t>
                          </m:r>
                        </m:e>
                        <m:sub>
                          <m:r>
                            <m:rPr/>
                            <m:t>ij</m:t>
                          </m:r>
                        </m:sub>
                        <m:sup>
                          <m:r>
                            <m:rPr/>
                            <m:t>new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F</m:t>
                          </m:r>
                        </m:e>
                        <m:sub>
                          <m:r>
                            <m:rPr/>
                            <m:t>ij</m:t>
                          </m:r>
                        </m:sub>
                        <m:sup>
                          <m:r>
                            <m:rPr/>
                            <m:t>prev</m:t>
                          </m:r>
                        </m:sup>
                      </m:sSubSup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max</m:t>
              </m:r>
            </m:e>
            <m:lim>
              <m:r>
                <m:rPr/>
                <m:t>i</m:t>
              </m:r>
            </m:lim>
          </m:limLow>
          <m:r>
            <m:rPr>
              <m:sty m:val="p"/>
            </m:rPr>
            <m:t>|</m:t>
          </m:r>
          <m:sSubSup>
            <m:sSubSupPr/>
            <m:e>
              <m:r>
                <m:rPr/>
                <m:t>F</m:t>
              </m:r>
            </m:e>
            <m:sub>
              <m:r>
                <m:rPr/>
                <m:t>ij</m:t>
              </m:r>
            </m:sub>
            <m:sup>
              <m:r>
                <m:rPr/>
                <m:t>prev</m:t>
              </m:r>
            </m:sup>
          </m:sSubSup>
          <m:r>
            <m:rPr>
              <m:sty m:val="p"/>
            </m:rPr>
            <m:t>|</m:t>
          </m:r>
        </m:oMath>
      </m:oMathPara>
    </w:p>
    <w:p w14:paraId="17C61A0C">
      <w:pPr>
        <w:pStyle w:val="27"/>
        <w:numPr>
          <w:ilvl w:val="0"/>
          <w:numId w:val="8"/>
        </w:numPr>
      </w:pPr>
      <w:r>
        <w:rPr>
          <w:rFonts w:hint="eastAsia"/>
        </w:rPr>
        <w:t>即新环境对探针点的目标值相对上一环境的平均相对偏移。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</m:oMath>
      <w:r>
        <w:t xml:space="preserve"> </w:t>
      </w:r>
      <w:r>
        <w:rPr>
          <w:rFonts w:hint="eastAsia"/>
          <w:b/>
          <w:bCs/>
        </w:rPr>
        <w:t>只作为量化诊断量与自适应信号，不是变化触发器</w:t>
      </w:r>
      <w:r>
        <w:rPr>
          <w:rFonts w:hint="eastAsia"/>
        </w:rPr>
        <w:t>（触发由</w:t>
      </w:r>
      <w:r>
        <w:t xml:space="preserve"> Driver </w:t>
      </w:r>
      <w:r>
        <w:rPr>
          <w:rFonts w:hint="eastAsia"/>
        </w:rPr>
        <w:t>的周期驱动完成）；首次变化时无上一环境参照，记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59E66D77">
      <w:pPr>
        <w:pStyle w:val="4"/>
      </w:pPr>
      <w:bookmarkStart w:id="23" w:name="_五个对比基线如实描述其真实行为"/>
      <w:r>
        <w:t xml:space="preserve">3.7 </w:t>
      </w:r>
      <w:r>
        <w:rPr>
          <w:rFonts w:hint="eastAsia"/>
        </w:rPr>
        <w:t>五个对比基线（如实描述其真实行为）</w:t>
      </w:r>
      <w:bookmarkEnd w:id="23"/>
    </w:p>
    <w:p w14:paraId="1D3DD945">
      <w:pPr>
        <w:pStyle w:val="26"/>
      </w:pPr>
      <w:r>
        <w:rPr>
          <w:rFonts w:hint="eastAsia"/>
        </w:rPr>
        <w:t>全部基线与</w:t>
      </w:r>
      <w:r>
        <w:t xml:space="preserve"> LDT </w:t>
      </w:r>
      <w:r>
        <w:rPr>
          <w:rFonts w:hint="eastAsia"/>
        </w:rPr>
        <w:t>共用同一驱动器、同一算子、同一探针，仅</w:t>
      </w:r>
      <w:r>
        <w:t xml:space="preserve"> respond </w:t>
      </w:r>
      <w:r>
        <w:rPr>
          <w:rFonts w:hint="eastAsia"/>
        </w:rPr>
        <w:t>不同：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F3A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3ACCBE">
            <w:pPr>
              <w:pStyle w:val="27"/>
            </w:pPr>
            <w:r>
              <w:rPr>
                <w:rFonts w:hint="eastAsia"/>
              </w:rPr>
              <w:t>算法（canonical</w:t>
            </w:r>
            <w:r>
              <w:t xml:space="preserve"> </w:t>
            </w:r>
            <w:r>
              <w:rPr>
                <w:rFonts w:hint="eastAsia"/>
              </w:rPr>
              <w:t>id）</w:t>
            </w:r>
          </w:p>
        </w:tc>
        <w:tc>
          <w:p w14:paraId="51531644">
            <w:pPr>
              <w:pStyle w:val="27"/>
            </w:pPr>
            <w:r>
              <w:t xml:space="preserve">respond </w:t>
            </w:r>
            <w:r>
              <w:rPr>
                <w:rFonts w:hint="eastAsia"/>
              </w:rPr>
              <w:t>行为</w:t>
            </w:r>
          </w:p>
        </w:tc>
        <w:tc>
          <w:p w14:paraId="008B69F0">
            <w:pPr>
              <w:pStyle w:val="27"/>
            </w:pPr>
            <w:r>
              <w:rPr>
                <w:rFonts w:hint="eastAsia"/>
              </w:rPr>
              <w:t>出处/依据</w:t>
            </w:r>
          </w:p>
        </w:tc>
      </w:tr>
      <w:tr w14:paraId="5D4E0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BC944">
            <w:pPr>
              <w:pStyle w:val="27"/>
            </w:pPr>
            <w:r>
              <w:rPr>
                <w:rStyle w:val="51"/>
              </w:rPr>
              <w:t>nsga2_static</w:t>
            </w:r>
            <w:r>
              <w:rPr>
                <w:rFonts w:hint="eastAsia"/>
              </w:rPr>
              <w:t>（静态</w:t>
            </w:r>
            <w:r>
              <w:t xml:space="preserve"> </w:t>
            </w:r>
            <w:r>
              <w:rPr>
                <w:rFonts w:hint="eastAsia"/>
              </w:rPr>
              <w:t>NSGA-II）</w:t>
            </w:r>
          </w:p>
        </w:tc>
        <w:tc>
          <w:p w14:paraId="17AB33B5">
            <w:pPr>
              <w:pStyle w:val="27"/>
            </w:pPr>
            <w:r>
              <w:rPr>
                <w:rFonts w:hint="eastAsia"/>
              </w:rPr>
              <w:t>原样带入上一种群（</w:t>
            </w:r>
            <w:r>
              <w:rPr>
                <w:rStyle w:val="51"/>
              </w:rPr>
              <w:t>prev_X.copy()</w:t>
            </w:r>
            <w:r>
              <w:rPr>
                <w:rFonts w:hint="eastAsia"/>
              </w:rPr>
              <w:t>），无任何响应。行为由单元测试锁定</w:t>
            </w:r>
          </w:p>
        </w:tc>
        <w:tc>
          <w:p w14:paraId="4F356226">
            <w:pPr>
              <w:pStyle w:val="27"/>
            </w:pPr>
            <w:r>
              <w:t>NSGA-II [1]</w:t>
            </w:r>
          </w:p>
        </w:tc>
      </w:tr>
      <w:tr w14:paraId="7C503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E1184">
            <w:pPr>
              <w:pStyle w:val="27"/>
            </w:pPr>
            <w:r>
              <w:rPr>
                <w:rStyle w:val="51"/>
              </w:rPr>
              <w:t>dnsga2_inspired</w:t>
            </w:r>
            <w:r>
              <w:rPr>
                <w:rFonts w:hint="eastAsia"/>
              </w:rPr>
              <w:t>（DNSGA-II</w:t>
            </w:r>
            <w:r>
              <w:t xml:space="preserve"> </w:t>
            </w:r>
            <w:r>
              <w:rPr>
                <w:rFonts w:hint="eastAsia"/>
              </w:rPr>
              <w:t>型响应）</w:t>
            </w:r>
          </w:p>
        </w:tc>
        <w:tc>
          <w:p w14:paraId="2605C07F">
            <w:pPr>
              <w:pStyle w:val="27"/>
            </w:pPr>
            <w:r>
              <w:rPr>
                <w:rFonts w:hint="eastAsia"/>
              </w:rPr>
              <w:t>保留前</w:t>
            </w:r>
            <w:r>
              <w:t xml:space="preserve"> </w:t>
            </w:r>
            <m:oMath>
              <m:r>
                <m:rPr/>
                <m:t>0.8N</m:t>
              </m:r>
            </m:oMath>
            <w:r>
              <w:t xml:space="preserve"> </w:t>
            </w:r>
            <w:r>
              <w:rPr>
                <w:rFonts w:hint="eastAsia"/>
              </w:rPr>
              <w:t>行</w:t>
            </w:r>
            <w:r>
              <w:t xml:space="preserve"> + </w:t>
            </w:r>
            <w:r>
              <w:rPr>
                <w:rFonts w:hint="eastAsia"/>
              </w:rPr>
              <w:t>注入</w:t>
            </w:r>
            <w:r>
              <w:t xml:space="preserve"> </w:t>
            </w:r>
            <m:oMath>
              <m:r>
                <m:rPr/>
                <m:t>0.2N</m:t>
              </m:r>
            </m:oMath>
            <w:r>
              <w:t xml:space="preserve"> </w:t>
            </w:r>
            <w:r>
              <w:rPr>
                <w:rFonts w:hint="eastAsia"/>
              </w:rPr>
              <w:t>个均匀随机移民（</w:t>
            </w:r>
            <w:r>
              <w:rPr>
                <w:rStyle w:val="51"/>
              </w:rPr>
              <w:t>strategy="random"</w:t>
            </w:r>
            <w:r>
              <w:rPr>
                <w:rFonts w:hint="eastAsia"/>
              </w:rPr>
              <w:t>；另有</w:t>
            </w:r>
            <w:r>
              <w:t xml:space="preserve"> mutation </w:t>
            </w:r>
            <w:r>
              <w:rPr>
                <w:rFonts w:hint="eastAsia"/>
              </w:rPr>
              <w:t>变体）。注意保留的是</w:t>
            </w:r>
            <w:r>
              <w:rPr>
                <w:rFonts w:hint="eastAsia"/>
                <w:b/>
                <w:bCs/>
              </w:rPr>
              <w:t>种群前缀</w:t>
            </w:r>
            <w:r>
              <w:rPr>
                <w:rFonts w:hint="eastAsia"/>
              </w:rPr>
              <w:t>而非随机抽样。项目实现，非</w:t>
            </w:r>
            <w:r>
              <w:t xml:space="preserve"> Deb </w:t>
            </w:r>
            <w:r>
              <w:rPr>
                <w:rFonts w:hint="eastAsia"/>
              </w:rPr>
              <w:t>原文复现</w:t>
            </w:r>
          </w:p>
        </w:tc>
        <w:tc>
          <w:p w14:paraId="71281992">
            <w:pPr>
              <w:pStyle w:val="27"/>
            </w:pPr>
            <w:r>
              <w:t>DNSGA-II [3]</w:t>
            </w:r>
          </w:p>
        </w:tc>
      </w:tr>
      <w:tr w14:paraId="7A092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39321">
            <w:pPr>
              <w:pStyle w:val="27"/>
            </w:pPr>
            <w:r>
              <w:rPr>
                <w:rStyle w:val="51"/>
              </w:rPr>
              <w:t>ar1_predictive</w:t>
            </w:r>
            <w:r>
              <w:rPr>
                <w:rFonts w:hint="eastAsia"/>
              </w:rPr>
              <w:t>（AR(1)</w:t>
            </w:r>
            <w:r>
              <w:t xml:space="preserve"> </w:t>
            </w:r>
            <w:r>
              <w:rPr>
                <w:rFonts w:hint="eastAsia"/>
              </w:rPr>
              <w:t>预测）</w:t>
            </w:r>
          </w:p>
        </w:tc>
        <w:tc>
          <w:p w14:paraId="0971B341">
            <w:pPr>
              <w:pStyle w:val="27"/>
            </w:pPr>
            <w:r>
              <w:rPr>
                <w:rFonts w:hint="eastAsia"/>
              </w:rPr>
              <w:t>对非支配子集中心做逐维</w:t>
            </w:r>
            <w:r>
              <w:t xml:space="preserve"> OLS </w:t>
            </w:r>
            <w:r>
              <w:rPr>
                <w:rFonts w:hint="eastAsia"/>
              </w:rPr>
              <w:t>自回归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  <w:r>
              <w:rPr>
                <w:rFonts w:hint="eastAsia"/>
              </w:rPr>
              <w:t>（历史容量</w:t>
            </w:r>
            <w:r>
              <w:t xml:space="preserve"> </w:t>
            </w:r>
            <w:r>
              <w:rPr>
                <w:rFonts w:hint="eastAsia"/>
              </w:rPr>
              <w:t>5；</w:t>
            </w:r>
            <m:oMath>
              <m:r>
                <m:rPr/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>不稳定或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rPr/>
                <m:t>b</m:t>
              </m:r>
              <m:r>
                <m:rPr>
                  <m:sty m:val="p"/>
                </m:rPr>
                <m:t>|&gt;</m:t>
              </m:r>
              <m:r>
                <m:rPr/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>时回退一阶差分），预测个体整体平移到</w:t>
            </w:r>
            <w:r>
              <w:t xml:space="preserve"> </w:t>
            </w:r>
            <m:oMath>
              <m:acc>
                <m:accPr/>
                <m:e>
                  <m:r>
                    <m:rPr/>
                    <m:t>μ</m:t>
                  </m:r>
                </m:e>
              </m:acc>
            </m:oMath>
            <w:r>
              <w:rPr>
                <w:rFonts w:hint="eastAsia"/>
              </w:rPr>
              <w:t>，并注入</w:t>
            </w:r>
            <w:r>
              <w:t xml:space="preserve"> 20% </w:t>
            </w:r>
            <w:r>
              <w:rPr>
                <w:rFonts w:hint="eastAsia"/>
              </w:rPr>
              <w:t>均匀随机移民（先预留移民名额再拼接，v2.3</w:t>
            </w:r>
            <w:r>
              <w:t xml:space="preserve"> </w:t>
            </w:r>
            <w:r>
              <w:rPr>
                <w:rFonts w:hint="eastAsia"/>
              </w:rPr>
              <w:t>修复</w:t>
            </w:r>
            <w:r>
              <w:t xml:space="preserve"> </w:t>
            </w:r>
            <w:r>
              <w:rPr>
                <w:rFonts w:hint="eastAsia"/>
              </w:rPr>
              <w:t>K1），</w:t>
            </w:r>
            <w:r>
              <w:rPr>
                <w:rFonts w:hint="eastAsia"/>
                <w:b/>
                <w:bCs/>
              </w:rPr>
              <w:t>方差不预测</w:t>
            </w:r>
          </w:p>
        </w:tc>
        <w:tc>
          <w:p w14:paraId="2B13F948">
            <w:pPr>
              <w:pStyle w:val="27"/>
            </w:pPr>
            <w:r>
              <w:rPr>
                <w:rFonts w:hint="eastAsia"/>
              </w:rPr>
              <w:t>中心点外推一族，见</w:t>
            </w:r>
            <w:r>
              <w:t xml:space="preserve"> [4] </w:t>
            </w:r>
            <w:r>
              <w:rPr>
                <w:rFonts w:hint="eastAsia"/>
              </w:rPr>
              <w:t>及其引言</w:t>
            </w:r>
          </w:p>
        </w:tc>
      </w:tr>
      <w:tr w14:paraId="4095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E2C12">
            <w:pPr>
              <w:pStyle w:val="27"/>
            </w:pPr>
            <w:r>
              <w:rPr>
                <w:rStyle w:val="51"/>
              </w:rPr>
              <w:t>gmm_inspired</w:t>
            </w:r>
            <w:r>
              <w:rPr>
                <w:rFonts w:hint="eastAsia"/>
              </w:rPr>
              <w:t>（GMM</w:t>
            </w:r>
            <w:r>
              <w:t xml:space="preserve"> </w:t>
            </w:r>
            <w:r>
              <w:rPr>
                <w:rFonts w:hint="eastAsia"/>
              </w:rPr>
              <w:t>全分布迁移）</w:t>
            </w:r>
          </w:p>
        </w:tc>
        <w:tc>
          <w:p w14:paraId="30DAAEAB">
            <w:pPr>
              <w:pStyle w:val="27"/>
            </w:pPr>
            <w:r>
              <w:rPr>
                <w:rFonts w:hint="eastAsia"/>
              </w:rPr>
              <w:t>对非支配子集拟合高斯混合（sklearn，</w:t>
            </w:r>
            <w:r>
              <w:rPr>
                <w:rStyle w:val="51"/>
              </w:rPr>
              <w:t>n_components=min(3,max(1,N/10))</w:t>
            </w:r>
            <w:r>
              <w:rPr>
                <w:rFonts w:hint="eastAsia"/>
              </w:rPr>
              <w:t>，</w:t>
            </w:r>
            <w:r>
              <w:rPr>
                <w:rStyle w:val="51"/>
              </w:rPr>
              <w:t>reg_covar=1e-4</w:t>
            </w:r>
            <w:r>
              <w:rPr>
                <w:rFonts w:hint="eastAsia"/>
              </w:rPr>
              <w:t>，协方差依次尝试</w:t>
            </w:r>
            <w:r>
              <w:t xml:space="preserve"> </w:t>
            </w:r>
            <w:r>
              <w:rPr>
                <w:rFonts w:hint="eastAsia"/>
              </w:rPr>
              <w:t>diag→full→spherical），从</w:t>
            </w:r>
            <w:r>
              <w:t xml:space="preserve"> GMM </w:t>
            </w:r>
            <w:r>
              <w:rPr>
                <w:rFonts w:hint="eastAsia"/>
              </w:rPr>
              <w:t>采样</w:t>
            </w:r>
            <w:r>
              <w:t xml:space="preserve"> </w:t>
            </w:r>
            <m:oMath>
              <m:r>
                <m:rPr/>
                <m:t>N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imm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个新解并注入</w:t>
            </w:r>
            <w:r>
              <w:t xml:space="preserve"> 20% </w:t>
            </w:r>
            <w:r>
              <w:rPr>
                <w:rFonts w:hint="eastAsia"/>
              </w:rPr>
              <w:t>均匀随机移民（v2.3</w:t>
            </w:r>
            <w:r>
              <w:t xml:space="preserve"> </w:t>
            </w:r>
            <w:r>
              <w:rPr>
                <w:rFonts w:hint="eastAsia"/>
              </w:rPr>
              <w:t>修复</w:t>
            </w:r>
            <w:r>
              <w:t xml:space="preserve"> </w:t>
            </w:r>
            <w:r>
              <w:rPr>
                <w:rFonts w:hint="eastAsia"/>
              </w:rPr>
              <w:t>K1）。项目对比实现，</w:t>
            </w:r>
            <w:r>
              <w:rPr>
                <w:rFonts w:hint="eastAsia"/>
                <w:b/>
                <w:bCs/>
              </w:rPr>
              <w:t>非</w:t>
            </w:r>
            <w:r>
              <w:t xml:space="preserve"> KTMM [14] </w:t>
            </w:r>
            <w:r>
              <w:rPr>
                <w:rFonts w:hint="eastAsia"/>
              </w:rPr>
              <w:t>的复现；GMM</w:t>
            </w:r>
            <w:r>
              <w:t xml:space="preserve"> </w:t>
            </w:r>
            <w:r>
              <w:rPr>
                <w:rFonts w:hint="eastAsia"/>
              </w:rPr>
              <w:t>随机种子由运行</w:t>
            </w:r>
            <w:r>
              <w:t xml:space="preserve"> rng </w:t>
            </w:r>
            <w:r>
              <w:rPr>
                <w:rFonts w:hint="eastAsia"/>
              </w:rPr>
              <w:t>流派生（v2.2</w:t>
            </w:r>
            <w:r>
              <w:t xml:space="preserve"> </w:t>
            </w:r>
            <w:r>
              <w:rPr>
                <w:rFonts w:hint="eastAsia"/>
              </w:rPr>
              <w:t>整改）</w:t>
            </w:r>
          </w:p>
        </w:tc>
        <w:tc>
          <w:p w14:paraId="049025B2">
            <w:pPr>
              <w:pStyle w:val="27"/>
            </w:pPr>
            <w:r>
              <w:rPr>
                <w:rFonts w:hint="eastAsia"/>
              </w:rPr>
              <w:t>分布迁移一族，见</w:t>
            </w:r>
            <w:r>
              <w:t xml:space="preserve"> [14]</w:t>
            </w:r>
          </w:p>
        </w:tc>
      </w:tr>
      <w:tr w14:paraId="0E650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2071A">
            <w:pPr>
              <w:pStyle w:val="27"/>
            </w:pPr>
            <w:r>
              <w:rPr>
                <w:rStyle w:val="51"/>
              </w:rPr>
              <w:t>pps</w:t>
            </w:r>
            <w:r>
              <w:rPr>
                <w:rFonts w:hint="eastAsia"/>
              </w:rPr>
              <w:t>（PPS</w:t>
            </w:r>
            <w:r>
              <w:t xml:space="preserve"> </w:t>
            </w:r>
            <w:r>
              <w:rPr>
                <w:rFonts w:hint="eastAsia"/>
              </w:rPr>
              <w:t>中心预测）</w:t>
            </w:r>
          </w:p>
        </w:tc>
        <w:tc>
          <w:p w14:paraId="3E7D131D">
            <w:pPr>
              <w:pStyle w:val="27"/>
            </w:pPr>
            <w:r>
              <w:rPr>
                <w:rFonts w:hint="eastAsia"/>
              </w:rPr>
              <w:t>中心历史容量</w:t>
            </w:r>
            <w:r>
              <w:t xml:space="preserve"> </w:t>
            </w:r>
            <w:r>
              <w:rPr>
                <w:rFonts w:hint="eastAsia"/>
              </w:rPr>
              <w:t>3，</w:t>
            </w:r>
            <m:oMath>
              <m:acc>
                <m:accPr/>
                <m:e>
                  <m:r>
                    <m:rPr/>
                    <m:t>μ</m:t>
                  </m:r>
                </m:e>
              </m:acc>
              <m:r>
                <m:rPr>
                  <m:sty m:val="p"/>
                </m:rPr>
                <m:t>=clip(</m:t>
              </m:r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（一阶差分外推），种群整体平移</w:t>
            </w:r>
            <w:r>
              <w:t xml:space="preserve"> + 20% </w:t>
            </w:r>
            <w:r>
              <w:rPr>
                <w:rFonts w:hint="eastAsia"/>
              </w:rPr>
              <w:t>均匀随机移民（v2.3</w:t>
            </w:r>
            <w:r>
              <w:t xml:space="preserve"> </w:t>
            </w:r>
            <w:r>
              <w:rPr>
                <w:rFonts w:hint="eastAsia"/>
              </w:rPr>
              <w:t>修复</w:t>
            </w:r>
            <w:r>
              <w:t xml:space="preserve"> </w:t>
            </w:r>
            <w:r>
              <w:rPr>
                <w:rFonts w:hint="eastAsia"/>
              </w:rPr>
              <w:t>K1）。项目简化实现，非</w:t>
            </w:r>
            <w:r>
              <w:t xml:space="preserve"> [4] </w:t>
            </w:r>
            <w:r>
              <w:rPr>
                <w:rFonts w:hint="eastAsia"/>
              </w:rPr>
              <w:t>完整版（无独立方差预测项）</w:t>
            </w:r>
          </w:p>
        </w:tc>
        <w:tc>
          <w:p w14:paraId="032CA919">
            <w:pPr>
              <w:pStyle w:val="27"/>
            </w:pPr>
            <w:r>
              <w:t>PPS [4]</w:t>
            </w:r>
          </w:p>
        </w:tc>
      </w:tr>
    </w:tbl>
    <w:p w14:paraId="7F6A7846">
      <w:pPr>
        <w:pStyle w:val="13"/>
      </w:pPr>
      <w:bookmarkStart w:id="51" w:name="_GoBack"/>
      <w:r>
        <w:rPr>
          <w:b/>
          <w:bCs/>
        </w:rPr>
        <w:t xml:space="preserve">K1 </w:t>
      </w:r>
      <w:r>
        <w:rPr>
          <w:rFonts w:hint="eastAsia"/>
          <w:b/>
          <w:bCs/>
        </w:rPr>
        <w:t>修复声明（v2.3）</w:t>
      </w:r>
      <w:r>
        <w:rPr>
          <w:rFonts w:hint="eastAsia"/>
        </w:rPr>
        <w:t>：v2.2</w:t>
      </w:r>
      <w:r>
        <w:t xml:space="preserve"> </w:t>
      </w:r>
      <w:r>
        <w:rPr>
          <w:rFonts w:hint="eastAsia"/>
        </w:rPr>
        <w:t>及更早版本中，</w:t>
      </w:r>
      <w:r>
        <w:rPr>
          <w:rStyle w:val="51"/>
        </w:rPr>
        <w:t>ar1_predictive</w:t>
      </w:r>
      <w:r>
        <w:t>、</w:t>
      </w:r>
      <w:r>
        <w:rPr>
          <w:rStyle w:val="51"/>
        </w:rPr>
        <w:t>gmm_inspired</w:t>
      </w:r>
      <w:r>
        <w:t>、</w:t>
      </w:r>
      <w:r>
        <w:rPr>
          <w:rStyle w:val="51"/>
        </w:rPr>
        <w:t>pps</w:t>
      </w:r>
      <w:r>
        <w:t xml:space="preserve"> </w:t>
      </w:r>
      <w:r>
        <w:rPr>
          <w:rFonts w:hint="eastAsia"/>
        </w:rPr>
        <w:t>三个基线的</w:t>
      </w:r>
      <w:r>
        <w:t xml:space="preserve"> </w:t>
      </w:r>
      <w:r>
        <w:rPr>
          <w:rStyle w:val="51"/>
        </w:rPr>
        <w:t>immigrant_ratio</w:t>
      </w:r>
      <w:r>
        <w:t xml:space="preserve"> </w:t>
      </w:r>
      <w:r>
        <w:rPr>
          <w:rFonts w:hint="eastAsia"/>
        </w:rPr>
        <w:t>构造参数在实际运行中是</w:t>
      </w:r>
      <w:r>
        <w:rPr>
          <w:rFonts w:hint="eastAsia"/>
          <w:b/>
          <w:bCs/>
        </w:rPr>
        <w:t>死参数</w:t>
      </w:r>
      <w:r>
        <w:t>——</w:t>
      </w:r>
      <w:r>
        <w:rPr>
          <w:rFonts w:hint="eastAsia"/>
        </w:rPr>
        <w:t>“平移/采样后恰好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行</w:t>
      </w:r>
      <w:r>
        <w:t xml:space="preserve"> + </w:t>
      </w:r>
      <w:r>
        <w:rPr>
          <w:rFonts w:hint="eastAsia"/>
        </w:rPr>
        <w:t>末尾</w:t>
      </w:r>
      <w:r>
        <w:t xml:space="preserve"> append </w:t>
      </w:r>
      <w:r>
        <w:rPr>
          <w:rFonts w:hint="eastAsia"/>
        </w:rPr>
        <w:t>移民</w:t>
      </w:r>
      <w:r>
        <w:t xml:space="preserve"> + </w:t>
      </w:r>
      <w:r>
        <w:rPr>
          <w:rStyle w:val="51"/>
        </w:rPr>
        <w:t>_resize</w:t>
      </w:r>
      <w:r>
        <w:t xml:space="preserve"> </w:t>
      </w:r>
      <w:r>
        <w:rPr>
          <w:rFonts w:hint="eastAsia"/>
        </w:rPr>
        <w:t>截断前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行”的实现顺序，导致追加的随机移民被全部截断丢弃，三者实际为”纯预测、无随机移民”行为。v2.3</w:t>
      </w:r>
      <w:r>
        <w:t xml:space="preserve"> </w:t>
      </w:r>
      <w:r>
        <w:rPr>
          <w:rFonts w:hint="eastAsia"/>
        </w:rPr>
        <w:t>已修复为</w:t>
      </w:r>
      <w:r>
        <w:rPr>
          <w:rFonts w:hint="eastAsia"/>
          <w:b/>
          <w:bCs/>
        </w:rPr>
        <w:t>先在预测个体中预留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imm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个名额、对预测采样切片后再拼接移民行</w:t>
      </w:r>
      <w:r>
        <w:rPr>
          <w:rFonts w:hint="eastAsia"/>
        </w:rPr>
        <w:t>（</w:t>
      </w:r>
      <w:r>
        <w:rPr>
          <w:rStyle w:val="51"/>
        </w:rPr>
        <w:t>algorithms/ar_nsga2.py</w:t>
      </w:r>
      <w:r>
        <w:t>、</w:t>
      </w:r>
      <w:r>
        <w:rPr>
          <w:rStyle w:val="51"/>
        </w:rPr>
        <w:t>algorithms/gmm_transfer_nsga2.py</w:t>
      </w:r>
      <w:r>
        <w:t>、</w:t>
      </w:r>
      <w:r>
        <w:rPr>
          <w:rStyle w:val="51"/>
        </w:rPr>
        <w:t>algorithms/pps_nsga2.py</w:t>
      </w:r>
      <w:r>
        <w:rPr>
          <w:rFonts w:hint="eastAsia"/>
        </w:rPr>
        <w:t>），并新增</w:t>
      </w:r>
      <w:r>
        <w:t xml:space="preserve"> </w:t>
      </w:r>
      <w:r>
        <w:rPr>
          <w:rStyle w:val="51"/>
        </w:rPr>
        <w:t>tests/test_k1_immigrant_fix.py</w:t>
      </w:r>
      <w:r>
        <w:t xml:space="preserve"> </w:t>
      </w:r>
      <w:r>
        <w:rPr>
          <w:rFonts w:hint="eastAsia"/>
        </w:rPr>
        <w:t>共</w:t>
      </w:r>
      <w:r>
        <w:t xml:space="preserve"> 3 </w:t>
      </w:r>
      <w:r>
        <w:rPr>
          <w:rFonts w:hint="eastAsia"/>
        </w:rPr>
        <w:t>个回归测试固化该行为。基线行为变化属实质修正：受影响的实验（主比较与补充实验中三基线共</w:t>
      </w:r>
      <w:r>
        <w:t xml:space="preserve"> 1080 </w:t>
      </w:r>
      <w:r>
        <w:rPr>
          <w:rFonts w:hint="eastAsia"/>
        </w:rPr>
        <w:t>次运行）已在修复后全部重跑，第</w:t>
      </w:r>
      <w:r>
        <w:t xml:space="preserve"> 5 </w:t>
      </w:r>
      <w:r>
        <w:rPr>
          <w:rFonts w:hint="eastAsia"/>
        </w:rPr>
        <w:t>章报告的均为修复后数据，v2.2</w:t>
      </w:r>
      <w:r>
        <w:t xml:space="preserve"> </w:t>
      </w:r>
      <w:r>
        <w:rPr>
          <w:rFonts w:hint="eastAsia"/>
        </w:rPr>
        <w:t>对应旧数据归档于</w:t>
      </w:r>
      <w:r>
        <w:t xml:space="preserve"> </w:t>
      </w:r>
      <w:r>
        <w:rPr>
          <w:rStyle w:val="51"/>
        </w:rPr>
        <w:t>results/raw_legacy_v22_k1/</w:t>
      </w:r>
      <w:r>
        <w:rPr>
          <w:rFonts w:hint="eastAsia"/>
        </w:rPr>
        <w:t>（不参与统计）。</w:t>
      </w:r>
    </w:p>
    <w:bookmarkEnd w:id="51"/>
    <w:p w14:paraId="5455B64A">
      <w:pPr>
        <w:pStyle w:val="2"/>
      </w:pPr>
      <w:bookmarkStart w:id="24" w:name="_aff13d77ecf6171e58e65912df43d02fa8a18ea"/>
      <w:r>
        <w:rPr>
          <w:rFonts w:hint="eastAsia"/>
        </w:rPr>
        <w:t>第</w:t>
      </w:r>
      <w:r>
        <w:t xml:space="preserve"> 4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实验系统与零基础复现指南</w:t>
      </w:r>
      <w:bookmarkEnd w:id="24"/>
    </w:p>
    <w:p w14:paraId="2744929D">
      <w:pPr>
        <w:pStyle w:val="4"/>
      </w:pPr>
      <w:bookmarkStart w:id="25" w:name="_环境与依赖"/>
      <w:r>
        <w:t xml:space="preserve">4.1 </w:t>
      </w:r>
      <w:r>
        <w:rPr>
          <w:rFonts w:hint="eastAsia"/>
        </w:rPr>
        <w:t>环境与依赖</w:t>
      </w:r>
      <w:bookmarkEnd w:id="25"/>
    </w:p>
    <w:p w14:paraId="011F89EA">
      <w:pPr>
        <w:pStyle w:val="27"/>
        <w:numPr>
          <w:ilvl w:val="0"/>
          <w:numId w:val="1"/>
        </w:numPr>
      </w:pPr>
      <w:r>
        <w:rPr>
          <w:rFonts w:hint="eastAsia"/>
        </w:rPr>
        <w:t>操作系统：Windows（开发环境）；Python</w:t>
      </w:r>
      <w:r>
        <w:t xml:space="preserve"> 3.9</w:t>
      </w:r>
      <w:r>
        <w:rPr>
          <w:rFonts w:hint="eastAsia"/>
          <w:lang w:val="en-US" w:eastAsia="zh-CN"/>
        </w:rPr>
        <w:t>.13</w:t>
      </w:r>
      <w:r>
        <w:t>。</w:t>
      </w:r>
    </w:p>
    <w:p w14:paraId="3FB8AE7A">
      <w:pPr>
        <w:pStyle w:val="27"/>
        <w:numPr>
          <w:ilvl w:val="0"/>
          <w:numId w:val="1"/>
        </w:numPr>
      </w:pPr>
      <w:r>
        <w:rPr>
          <w:rFonts w:hint="eastAsia"/>
        </w:rPr>
        <w:t>依赖（</w:t>
      </w:r>
      <w:r>
        <w:rPr>
          <w:rStyle w:val="51"/>
        </w:rPr>
        <w:t>requirements.txt</w:t>
      </w:r>
      <w:r>
        <w:t xml:space="preserve"> </w:t>
      </w:r>
      <w:r>
        <w:rPr>
          <w:rFonts w:hint="eastAsia"/>
        </w:rPr>
        <w:t>全文）：</w:t>
      </w:r>
      <w:r>
        <w:rPr>
          <w:rStyle w:val="51"/>
        </w:rPr>
        <w:t>pymoo&gt;=0.6</w:t>
      </w:r>
      <w:r>
        <w:t>、</w:t>
      </w:r>
      <w:r>
        <w:rPr>
          <w:rStyle w:val="51"/>
        </w:rPr>
        <w:t>numpy</w:t>
      </w:r>
      <w:r>
        <w:t>、</w:t>
      </w:r>
      <w:r>
        <w:rPr>
          <w:rStyle w:val="51"/>
        </w:rPr>
        <w:t>scipy</w:t>
      </w:r>
      <w:r>
        <w:t>、</w:t>
      </w:r>
      <w:r>
        <w:rPr>
          <w:rStyle w:val="51"/>
        </w:rPr>
        <w:t>scikit-learn</w:t>
      </w:r>
      <w:r>
        <w:t>、</w:t>
      </w:r>
      <w:r>
        <w:rPr>
          <w:rStyle w:val="51"/>
        </w:rPr>
        <w:t>matplotlib</w:t>
      </w:r>
      <w:r>
        <w:t>、</w:t>
      </w:r>
      <w:r>
        <w:rPr>
          <w:rStyle w:val="51"/>
        </w:rPr>
        <w:t>pyyaml</w:t>
      </w:r>
      <w:r>
        <w:t>、</w:t>
      </w:r>
      <w:r>
        <w:rPr>
          <w:rStyle w:val="51"/>
        </w:rPr>
        <w:t>tqdm</w:t>
      </w:r>
      <w:r>
        <w:t>、</w:t>
      </w:r>
      <w:r>
        <w:rPr>
          <w:rStyle w:val="51"/>
        </w:rPr>
        <w:t>pytest</w:t>
      </w:r>
      <w:r>
        <w:rPr>
          <w:rFonts w:hint="eastAsia"/>
        </w:rPr>
        <w:t>（除</w:t>
      </w:r>
      <w:r>
        <w:t xml:space="preserve"> pymoo </w:t>
      </w:r>
      <w:r>
        <w:rPr>
          <w:rFonts w:hint="eastAsia"/>
        </w:rPr>
        <w:t>外未锁版本；开发实测</w:t>
      </w:r>
      <w:r>
        <w:t xml:space="preserve"> pymoo </w:t>
      </w:r>
      <w:r>
        <w:rPr>
          <w:rFonts w:hint="eastAsia"/>
        </w:rPr>
        <w:t>0.6.1.5）。</w:t>
      </w:r>
    </w:p>
    <w:p w14:paraId="6C9DC143">
      <w:pPr>
        <w:pStyle w:val="27"/>
        <w:numPr>
          <w:ilvl w:val="0"/>
          <w:numId w:val="1"/>
        </w:numPr>
      </w:pPr>
      <w:r>
        <w:rPr>
          <w:rFonts w:hint="eastAsia"/>
        </w:rPr>
        <w:t>版本兼容声明：pymoo</w:t>
      </w:r>
      <w:r>
        <w:t xml:space="preserve"> 0.6.x </w:t>
      </w:r>
      <w:r>
        <w:rPr>
          <w:rFonts w:hint="eastAsia"/>
          <w:b/>
          <w:bCs/>
        </w:rPr>
        <w:t>没有</w:t>
      </w:r>
      <w:r>
        <w:t xml:space="preserve"> </w:t>
      </w:r>
      <w:r>
        <w:rPr>
          <w:rStyle w:val="51"/>
        </w:rPr>
        <w:t>algo.n_eval</w:t>
      </w:r>
      <w:r>
        <w:t xml:space="preserve"> </w:t>
      </w:r>
      <w:r>
        <w:rPr>
          <w:rFonts w:hint="eastAsia"/>
        </w:rPr>
        <w:t>属性，真实评估计数器是</w:t>
      </w:r>
      <w:r>
        <w:t xml:space="preserve"> </w:t>
      </w:r>
      <w:r>
        <w:rPr>
          <w:rStyle w:val="51"/>
        </w:rPr>
        <w:t>algo.evaluator.n_eval</w:t>
      </w:r>
      <w:r>
        <w:rPr>
          <w:rFonts w:hint="eastAsia"/>
        </w:rPr>
        <w:t>——本项目已做兼容封装</w:t>
      </w:r>
      <w:r>
        <w:t xml:space="preserve"> </w:t>
      </w:r>
      <w:r>
        <w:rPr>
          <w:rStyle w:val="51"/>
        </w:rPr>
        <w:t>_algo_n_eval()</w:t>
      </w:r>
      <w:r>
        <w:rPr>
          <w:rFonts w:hint="eastAsia"/>
        </w:rPr>
        <w:t>（</w:t>
      </w:r>
      <w:r>
        <w:rPr>
          <w:rStyle w:val="51"/>
        </w:rPr>
        <w:t>algorithms/nsga2_core.py</w:t>
      </w:r>
      <w:r>
        <w:rPr>
          <w:rFonts w:hint="eastAsia"/>
        </w:rPr>
        <w:t>），升级</w:t>
      </w:r>
      <w:r>
        <w:t xml:space="preserve"> pymoo </w:t>
      </w:r>
      <w:r>
        <w:rPr>
          <w:rFonts w:hint="eastAsia"/>
        </w:rPr>
        <w:t>大版本时需重新验证。</w:t>
      </w:r>
    </w:p>
    <w:p w14:paraId="498A6B4C">
      <w:pPr>
        <w:pStyle w:val="4"/>
      </w:pPr>
      <w:bookmarkStart w:id="26" w:name="_代码结构总览"/>
      <w:r>
        <w:t xml:space="preserve">4.2 </w:t>
      </w:r>
      <w:r>
        <w:rPr>
          <w:rFonts w:hint="eastAsia"/>
        </w:rPr>
        <w:t>代码结构总览</w:t>
      </w:r>
      <w:bookmarkEnd w:id="26"/>
    </w:p>
    <w:p w14:paraId="79CD70A6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>LDT-NSGA-II/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algorithms/            # 6 </w:t>
      </w:r>
      <w:r>
        <w:rPr>
          <w:rFonts w:hint="eastAsia"/>
          <w:sz w:val="22"/>
          <w:szCs w:val="20"/>
        </w:rPr>
        <w:t>个算法</w:t>
      </w:r>
      <w:r>
        <w:rPr>
          <w:sz w:val="22"/>
          <w:szCs w:val="20"/>
        </w:rPr>
        <w:t xml:space="preserve"> + </w:t>
      </w:r>
      <w:r>
        <w:rPr>
          <w:rFonts w:hint="eastAsia"/>
          <w:sz w:val="22"/>
          <w:szCs w:val="20"/>
        </w:rPr>
        <w:t>驱动器</w:t>
      </w:r>
      <w:r>
        <w:rPr>
          <w:sz w:val="22"/>
          <w:szCs w:val="20"/>
        </w:rPr>
        <w:t xml:space="preserve"> + </w:t>
      </w:r>
      <w:r>
        <w:rPr>
          <w:rFonts w:hint="eastAsia"/>
          <w:sz w:val="22"/>
          <w:szCs w:val="20"/>
        </w:rPr>
        <w:t>共享数学设施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│   ├── nsga2_core.py    # make_nsga2 </w:t>
      </w:r>
      <w:r>
        <w:rPr>
          <w:rFonts w:hint="eastAsia"/>
          <w:sz w:val="22"/>
          <w:szCs w:val="20"/>
        </w:rPr>
        <w:t>工厂</w:t>
      </w:r>
      <w:r>
        <w:rPr>
          <w:sz w:val="22"/>
          <w:szCs w:val="20"/>
        </w:rPr>
        <w:t xml:space="preserve"> + DynamicDriver + n_eval </w:t>
      </w:r>
      <w:r>
        <w:rPr>
          <w:rFonts w:hint="eastAsia"/>
          <w:sz w:val="22"/>
          <w:szCs w:val="20"/>
        </w:rPr>
        <w:t>兼容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│   ├── ldmt_nsga2.py          # LDT-NSGA-II </w:t>
      </w:r>
      <w:r>
        <w:rPr>
          <w:rFonts w:hint="eastAsia"/>
          <w:sz w:val="22"/>
          <w:szCs w:val="20"/>
        </w:rPr>
        <w:t>主算法（第</w:t>
      </w:r>
      <w:r>
        <w:rPr>
          <w:sz w:val="22"/>
          <w:szCs w:val="20"/>
        </w:rPr>
        <w:t xml:space="preserve"> 3 </w:t>
      </w:r>
      <w:r>
        <w:rPr>
          <w:rFonts w:hint="eastAsia"/>
          <w:sz w:val="22"/>
          <w:szCs w:val="20"/>
        </w:rPr>
        <w:t>章）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│   ├── distribution_features.py  # </w:t>
      </w:r>
      <w:r>
        <w:rPr>
          <w:rFonts w:hint="eastAsia"/>
          <w:sz w:val="22"/>
          <w:szCs w:val="20"/>
        </w:rPr>
        <w:t>normalize/denormalize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│   ├── environment_manager.py # EnvironmentManager + ChangeDetector</w:t>
      </w:r>
    </w:p>
    <w:p w14:paraId="3213278A">
      <w:pPr>
        <w:pStyle w:val="86"/>
        <w:bidi w:val="0"/>
        <w:rPr>
          <w:rFonts w:hint="eastAsia"/>
          <w:sz w:val="22"/>
          <w:szCs w:val="20"/>
        </w:rPr>
      </w:pPr>
      <w:r>
        <w:rPr>
          <w:sz w:val="22"/>
          <w:szCs w:val="20"/>
        </w:rPr>
        <w:t xml:space="preserve">│   ├── transfer_strategy.py      # </w:t>
      </w:r>
      <w:r>
        <w:rPr>
          <w:rFonts w:hint="eastAsia"/>
          <w:sz w:val="22"/>
          <w:szCs w:val="20"/>
        </w:rPr>
        <w:t>可插拔策略层（默认实验未用）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│   ├── ar_nsga2.py / gmm_transfer_nsga2.py / pps_nsga2.py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│   ├── dnsga2_response.py        # NSGA2Static + DNSGA2Response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│   └── __init__.py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problems/              # 6 </w:t>
      </w:r>
      <w:r>
        <w:rPr>
          <w:rFonts w:hint="eastAsia"/>
          <w:sz w:val="22"/>
          <w:szCs w:val="20"/>
        </w:rPr>
        <w:t>个测试问题</w:t>
      </w:r>
      <w:r>
        <w:rPr>
          <w:sz w:val="22"/>
          <w:szCs w:val="20"/>
        </w:rPr>
        <w:t xml:space="preserve"> + </w:t>
      </w:r>
      <w:r>
        <w:rPr>
          <w:rFonts w:hint="eastAsia"/>
          <w:sz w:val="22"/>
          <w:szCs w:val="20"/>
        </w:rPr>
        <w:t>参考前沿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├── evaluation/  # igd / hv / statistics(holm,wilcoxon) / friedman_test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experiments/           # </w:t>
      </w:r>
      <w:r>
        <w:rPr>
          <w:rFonts w:hint="eastAsia"/>
          <w:sz w:val="22"/>
          <w:szCs w:val="20"/>
        </w:rPr>
        <w:t>common(运行器)</w:t>
      </w:r>
      <w:r>
        <w:rPr>
          <w:sz w:val="22"/>
          <w:szCs w:val="20"/>
        </w:rPr>
        <w:t xml:space="preserve"> + 4 </w:t>
      </w:r>
      <w:r>
        <w:rPr>
          <w:rFonts w:hint="eastAsia"/>
          <w:sz w:val="22"/>
          <w:szCs w:val="20"/>
        </w:rPr>
        <w:t>个实验脚本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tests/                 # 9 </w:t>
      </w:r>
      <w:r>
        <w:rPr>
          <w:rFonts w:hint="eastAsia"/>
          <w:sz w:val="22"/>
          <w:szCs w:val="20"/>
        </w:rPr>
        <w:t>个测试文件、63</w:t>
      </w:r>
      <w:r>
        <w:rPr>
          <w:sz w:val="22"/>
          <w:szCs w:val="20"/>
        </w:rPr>
        <w:t xml:space="preserve"> </w:t>
      </w:r>
      <w:r>
        <w:rPr>
          <w:rFonts w:hint="eastAsia"/>
          <w:sz w:val="22"/>
          <w:szCs w:val="20"/>
        </w:rPr>
        <w:t>个单元测试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main.py                # </w:t>
      </w:r>
      <w:r>
        <w:rPr>
          <w:rFonts w:hint="eastAsia"/>
          <w:sz w:val="22"/>
          <w:szCs w:val="20"/>
        </w:rPr>
        <w:t>一键流水线入口</w:t>
      </w:r>
    </w:p>
    <w:p w14:paraId="39383A27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 xml:space="preserve">├── analyze.py             # </w:t>
      </w:r>
      <w:r>
        <w:rPr>
          <w:rFonts w:hint="eastAsia"/>
          <w:sz w:val="22"/>
          <w:szCs w:val="20"/>
        </w:rPr>
        <w:t>统计汇总</w:t>
      </w:r>
      <w:r>
        <w:rPr>
          <w:sz w:val="22"/>
          <w:szCs w:val="20"/>
        </w:rPr>
        <w:t xml:space="preserve"> + </w:t>
      </w:r>
      <w:r>
        <w:rPr>
          <w:rFonts w:hint="eastAsia"/>
          <w:sz w:val="22"/>
          <w:szCs w:val="20"/>
        </w:rPr>
        <w:t>图表</w:t>
      </w:r>
      <w:r>
        <w:rPr>
          <w:sz w:val="22"/>
          <w:szCs w:val="20"/>
        </w:rPr>
        <w:t xml:space="preserve"> + JSON </w:t>
      </w:r>
      <w:r>
        <w:rPr>
          <w:rFonts w:hint="eastAsia"/>
          <w:sz w:val="22"/>
          <w:szCs w:val="20"/>
        </w:rPr>
        <w:t>导出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build_report.py        # </w:t>
      </w:r>
      <w:r>
        <w:rPr>
          <w:rFonts w:hint="eastAsia"/>
          <w:sz w:val="22"/>
          <w:szCs w:val="20"/>
        </w:rPr>
        <w:t>生成</w:t>
      </w:r>
      <w:r>
        <w:rPr>
          <w:sz w:val="22"/>
          <w:szCs w:val="20"/>
        </w:rPr>
        <w:t xml:space="preserve"> HTML </w:t>
      </w:r>
      <w:r>
        <w:rPr>
          <w:rFonts w:hint="eastAsia"/>
          <w:sz w:val="22"/>
          <w:szCs w:val="20"/>
        </w:rPr>
        <w:t>实验报告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├── serve_report.py        # </w:t>
      </w:r>
      <w:r>
        <w:rPr>
          <w:rFonts w:hint="eastAsia"/>
          <w:sz w:val="22"/>
          <w:szCs w:val="20"/>
        </w:rPr>
        <w:t>本地起服务预览报告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└── results/             # </w:t>
      </w:r>
      <w:r>
        <w:rPr>
          <w:rFonts w:hint="eastAsia"/>
          <w:sz w:val="22"/>
          <w:szCs w:val="20"/>
        </w:rPr>
        <w:t>raw(原始逐代CSV)</w:t>
      </w:r>
      <w:r>
        <w:rPr>
          <w:sz w:val="22"/>
          <w:szCs w:val="20"/>
        </w:rPr>
        <w:t xml:space="preserve"> / </w:t>
      </w:r>
      <w:r>
        <w:rPr>
          <w:rFonts w:hint="eastAsia"/>
          <w:sz w:val="22"/>
          <w:szCs w:val="20"/>
        </w:rPr>
        <w:t>summary(汇总)</w:t>
      </w:r>
      <w:r>
        <w:rPr>
          <w:sz w:val="22"/>
          <w:szCs w:val="20"/>
        </w:rPr>
        <w:t xml:space="preserve"> / </w:t>
      </w:r>
      <w:r>
        <w:rPr>
          <w:rFonts w:hint="eastAsia"/>
          <w:sz w:val="22"/>
          <w:szCs w:val="20"/>
        </w:rPr>
        <w:t>figures(图)</w:t>
      </w:r>
    </w:p>
    <w:p w14:paraId="30D11882">
      <w:pPr>
        <w:pStyle w:val="4"/>
      </w:pPr>
      <w:bookmarkStart w:id="27" w:name="_实验协议四组实验"/>
      <w:r>
        <w:t xml:space="preserve">4.3 </w:t>
      </w:r>
      <w:r>
        <w:rPr>
          <w:rFonts w:hint="eastAsia"/>
        </w:rPr>
        <w:t>实验协议（四组实验）</w:t>
      </w:r>
      <w:bookmarkEnd w:id="27"/>
    </w:p>
    <w:p w14:paraId="497B581F">
      <w:pPr>
        <w:pStyle w:val="26"/>
      </w:pPr>
      <w:r>
        <w:rPr>
          <w:rFonts w:hint="eastAsia"/>
        </w:rPr>
        <w:t>固定协议：种群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100</m:t>
        </m:r>
      </m:oMath>
      <w:r>
        <w:rPr>
          <w:rFonts w:hint="eastAsia"/>
        </w:rPr>
        <w:t>、每环境</w:t>
      </w:r>
      <w:r>
        <w:t xml:space="preserve"> 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代、总代数</w:t>
      </w:r>
      <w:r>
        <w:t xml:space="preserve"> </w:t>
      </w:r>
      <w:r>
        <w:rPr>
          <w:rFonts w:hint="eastAsia"/>
        </w:rPr>
        <w:t>300、独立种子</w:t>
      </w:r>
      <w:r>
        <w:t xml:space="preserve"> </w:t>
      </w:r>
      <w:r>
        <w:rPr>
          <w:rFonts w:hint="eastAsia"/>
        </w:rPr>
        <w:t>0–29（30</w:t>
      </w:r>
      <w:r>
        <w:t xml:space="preserve"> </w:t>
      </w:r>
      <w:r>
        <w:rPr>
          <w:rFonts w:hint="eastAsia"/>
        </w:rPr>
        <w:t>次）、</w:t>
      </w:r>
      <m:oMath>
        <m:sSub>
          <m:sSubPr/>
          <m:e>
            <m:r>
              <m:rPr/>
              <m:t>n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20</m:t>
        </m:r>
      </m:oMath>
      <w:r>
        <w:t>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32A1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456DDA">
            <w:pPr>
              <w:pStyle w:val="27"/>
            </w:pPr>
            <w:r>
              <w:rPr>
                <w:rFonts w:hint="eastAsia"/>
              </w:rPr>
              <w:t>实验</w:t>
            </w:r>
          </w:p>
        </w:tc>
        <w:tc>
          <w:p w14:paraId="01E5D69C">
            <w:pPr>
              <w:pStyle w:val="27"/>
            </w:pPr>
            <w:r>
              <w:rPr>
                <w:rFonts w:hint="eastAsia"/>
              </w:rPr>
              <w:t>脚本</w:t>
            </w:r>
          </w:p>
        </w:tc>
        <w:tc>
          <w:p w14:paraId="5D4DB6F6">
            <w:pPr>
              <w:pStyle w:val="27"/>
            </w:pPr>
            <w:r>
              <w:rPr>
                <w:rFonts w:hint="eastAsia"/>
              </w:rPr>
              <w:t>因子设计</w:t>
            </w:r>
          </w:p>
        </w:tc>
        <w:tc>
          <w:p w14:paraId="21A3CDE1">
            <w:pPr>
              <w:pStyle w:val="27"/>
            </w:pPr>
            <w:r>
              <w:rPr>
                <w:rFonts w:hint="eastAsia"/>
              </w:rPr>
              <w:t>运行次数</w:t>
            </w:r>
          </w:p>
        </w:tc>
      </w:tr>
      <w:tr w14:paraId="36863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B4A4A5">
            <w:pPr>
              <w:pStyle w:val="27"/>
            </w:pPr>
            <w:r>
              <w:rPr>
                <w:rFonts w:hint="eastAsia"/>
              </w:rPr>
              <w:t>比较</w:t>
            </w:r>
          </w:p>
        </w:tc>
        <w:tc>
          <w:p w14:paraId="66C7F6CF">
            <w:pPr>
              <w:pStyle w:val="27"/>
            </w:pPr>
            <w:r>
              <w:rPr>
                <w:rStyle w:val="51"/>
              </w:rPr>
              <w:t>run_comparison.py</w:t>
            </w:r>
          </w:p>
        </w:tc>
        <w:tc>
          <w:p w14:paraId="4568B728">
            <w:pPr>
              <w:pStyle w:val="27"/>
            </w:pPr>
            <w:r>
              <w:t xml:space="preserve">FDA1/FDA3/FDA4 × </w:t>
            </w:r>
            <m:oMath>
              <m:r>
                <m:rPr/>
                <m:t>τ</m:t>
              </m:r>
              <m:r>
                <m:rPr>
                  <m:sty m:val="p"/>
                </m:rPr>
                <m:t>∈{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25</m:t>
              </m:r>
              <m:r>
                <m:rPr>
                  <m:sty m:val="p"/>
                </m:rPr>
                <m:t>,</m:t>
              </m:r>
              <m:r>
                <m:rPr/>
                <m:t>50</m:t>
              </m:r>
              <m:r>
                <m:rPr>
                  <m:sty m:val="p"/>
                </m:rPr>
                <m:t>}</m:t>
              </m:r>
            </m:oMath>
            <w:r>
              <w:t xml:space="preserve"> × 6 </w:t>
            </w:r>
            <w:r>
              <w:rPr>
                <w:rFonts w:hint="eastAsia"/>
              </w:rPr>
              <w:t>算法</w:t>
            </w:r>
            <w:r>
              <w:t xml:space="preserve"> × 30 </w:t>
            </w:r>
            <w:r>
              <w:rPr>
                <w:rFonts w:hint="eastAsia"/>
              </w:rPr>
              <w:t>种子</w:t>
            </w:r>
          </w:p>
        </w:tc>
        <w:tc>
          <w:p w14:paraId="3C84DD0E">
            <w:pPr>
              <w:pStyle w:val="27"/>
            </w:pPr>
            <w:r>
              <w:t>1620</w:t>
            </w:r>
          </w:p>
        </w:tc>
      </w:tr>
      <w:tr w14:paraId="2DE64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04CA9">
            <w:pPr>
              <w:pStyle w:val="27"/>
            </w:pPr>
            <w:r>
              <w:rPr>
                <w:rFonts w:hint="eastAsia"/>
              </w:rPr>
              <w:t>补充</w:t>
            </w:r>
          </w:p>
        </w:tc>
        <w:tc>
          <w:p w14:paraId="28011CB9">
            <w:pPr>
              <w:pStyle w:val="27"/>
            </w:pPr>
            <w:r>
              <w:rPr>
                <w:rStyle w:val="51"/>
              </w:rPr>
              <w:t>run_supplementary.py</w:t>
            </w:r>
          </w:p>
        </w:tc>
        <w:tc>
          <w:p w14:paraId="0D4C552B">
            <w:pPr>
              <w:pStyle w:val="27"/>
            </w:pPr>
            <w:r>
              <w:rPr>
                <w:rFonts w:hint="eastAsia"/>
              </w:rPr>
              <w:t>DMOP1/DMOP2/DMOP3（</w:t>
            </w:r>
            <m:oMath>
              <m:r>
                <m:rPr/>
                <m:t>τ</m:t>
              </m:r>
              <m:r>
                <m:rPr>
                  <m:sty m:val="p"/>
                </m:rPr>
                <m:t>=</m:t>
              </m:r>
              <m:r>
                <m:rPr/>
                <m:t>25</m:t>
              </m:r>
            </m:oMath>
            <w:r>
              <w:rPr>
                <w:rFonts w:hint="eastAsia"/>
              </w:rPr>
              <w:t>）×</w:t>
            </w:r>
            <w:r>
              <w:t xml:space="preserve"> 6 </w:t>
            </w:r>
            <w:r>
              <w:rPr>
                <w:rFonts w:hint="eastAsia"/>
              </w:rPr>
              <w:t>算法</w:t>
            </w:r>
            <w:r>
              <w:t xml:space="preserve"> × 30 </w:t>
            </w:r>
            <w:r>
              <w:rPr>
                <w:rFonts w:hint="eastAsia"/>
              </w:rPr>
              <w:t>种子</w:t>
            </w:r>
          </w:p>
        </w:tc>
        <w:tc>
          <w:p w14:paraId="16B4DCE3">
            <w:pPr>
              <w:pStyle w:val="27"/>
            </w:pPr>
            <w:r>
              <w:t>540</w:t>
            </w:r>
          </w:p>
        </w:tc>
      </w:tr>
      <w:tr w14:paraId="53CA5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96FB2">
            <w:pPr>
              <w:pStyle w:val="27"/>
            </w:pPr>
            <w:r>
              <w:rPr>
                <w:rFonts w:hint="eastAsia"/>
              </w:rPr>
              <w:t>消融</w:t>
            </w:r>
          </w:p>
        </w:tc>
        <w:tc>
          <w:p w14:paraId="0665D406">
            <w:pPr>
              <w:pStyle w:val="27"/>
            </w:pPr>
            <w:r>
              <w:rPr>
                <w:rStyle w:val="51"/>
              </w:rPr>
              <w:t>run_ablation.py</w:t>
            </w:r>
          </w:p>
        </w:tc>
        <w:tc>
          <w:p w14:paraId="205EB6F3">
            <w:pPr>
              <w:pStyle w:val="27"/>
            </w:pPr>
            <w:r>
              <w:rPr>
                <w:rFonts w:hint="eastAsia"/>
              </w:rPr>
              <w:t>FDA1/3/4（</w:t>
            </w:r>
            <m:oMath>
              <m:r>
                <m:rPr/>
                <m:t>τ</m:t>
              </m:r>
              <m:r>
                <m:rPr>
                  <m:sty m:val="p"/>
                </m:rPr>
                <m:t>=</m:t>
              </m:r>
              <m:r>
                <m:rPr/>
                <m:t>25</m:t>
              </m:r>
            </m:oMath>
            <w:r>
              <w:rPr>
                <w:rFonts w:hint="eastAsia"/>
              </w:rPr>
              <w:t>）×</w:t>
            </w:r>
            <w:r>
              <w:t xml:space="preserve"> 4 </w:t>
            </w:r>
            <w:r>
              <w:rPr>
                <w:rFonts w:hint="eastAsia"/>
              </w:rPr>
              <w:t>变体（full</w:t>
            </w:r>
            <w:r>
              <w:t xml:space="preserve"> / no_trend(</w:t>
            </w:r>
            <m:oMath>
              <m:r>
                <m:rPr/>
                <m:t>α</m:t>
              </m:r>
            </m:oMath>
            <w:r>
              <w:t xml:space="preserve">=0) / </w:t>
            </w:r>
            <w:r>
              <w:rPr>
                <w:rFonts w:hint="eastAsia"/>
              </w:rPr>
              <w:t>no_transfer(均匀随机替代)</w:t>
            </w:r>
            <w:r>
              <w:t xml:space="preserve"> / kappa0(</w:t>
            </w:r>
            <m:oMath>
              <m:r>
                <m:rPr/>
                <m:t>κ</m:t>
              </m:r>
            </m:oMath>
            <w:r>
              <w:rPr>
                <w:rFonts w:hint="eastAsia"/>
              </w:rPr>
              <w:t>=0)）×</w:t>
            </w:r>
            <w:r>
              <w:t xml:space="preserve"> 30 </w:t>
            </w:r>
            <w:r>
              <w:rPr>
                <w:rFonts w:hint="eastAsia"/>
              </w:rPr>
              <w:t>种子</w:t>
            </w:r>
          </w:p>
        </w:tc>
        <w:tc>
          <w:p w14:paraId="453E6D64">
            <w:pPr>
              <w:pStyle w:val="27"/>
            </w:pPr>
            <w:r>
              <w:t>360</w:t>
            </w:r>
          </w:p>
        </w:tc>
      </w:tr>
      <w:tr w14:paraId="73F02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6B293">
            <w:pPr>
              <w:pStyle w:val="27"/>
            </w:pPr>
            <w:r>
              <w:rPr>
                <w:rFonts w:hint="eastAsia"/>
              </w:rPr>
              <w:t>敏感性</w:t>
            </w:r>
          </w:p>
        </w:tc>
        <w:tc>
          <w:p w14:paraId="2E80EF0E">
            <w:pPr>
              <w:pStyle w:val="27"/>
            </w:pPr>
            <w:r>
              <w:rPr>
                <w:rStyle w:val="51"/>
              </w:rPr>
              <w:t>run_sensitivity.py</w:t>
            </w:r>
          </w:p>
        </w:tc>
        <w:tc>
          <w:p w14:paraId="4081C04F">
            <w:pPr>
              <w:pStyle w:val="27"/>
            </w:pPr>
            <w:r>
              <w:rPr>
                <w:rFonts w:hint="eastAsia"/>
              </w:rPr>
              <w:t>FDA1/3/4（</w:t>
            </w:r>
            <m:oMath>
              <m:r>
                <m:rPr/>
                <m:t>τ</m:t>
              </m:r>
              <m:r>
                <m:rPr>
                  <m:sty m:val="p"/>
                </m:rPr>
                <m:t>=</m:t>
              </m:r>
              <m:r>
                <m:rPr/>
                <m:t>25</m:t>
              </m:r>
            </m:oMath>
            <w:r>
              <w:rPr>
                <w:rFonts w:hint="eastAsia"/>
              </w:rPr>
              <w:t>）×</w:t>
            </w:r>
            <w:r>
              <w:t xml:space="preserve"> </w:t>
            </w:r>
            <m:oMath>
              <m:r>
                <m:rPr/>
                <m:t>N</m:t>
              </m:r>
              <m:r>
                <m:rPr>
                  <m:sty m:val="p"/>
                </m:rPr>
                <m:t>∈{</m:t>
              </m:r>
              <m:r>
                <m:rPr/>
                <m:t>50</m:t>
              </m:r>
              <m:r>
                <m:rPr>
                  <m:sty m:val="p"/>
                </m:rPr>
                <m:t>,</m:t>
              </m:r>
              <m:r>
                <m:rPr/>
                <m:t>100</m:t>
              </m:r>
              <m:r>
                <m:rPr>
                  <m:sty m:val="p"/>
                </m:rPr>
                <m:t>,</m:t>
              </m:r>
              <m:r>
                <m:rPr/>
                <m:t>200</m:t>
              </m:r>
              <m:r>
                <m:rPr>
                  <m:sty m:val="p"/>
                </m:rPr>
                <m:t>}</m:t>
              </m:r>
            </m:oMath>
            <w:r>
              <w:t>、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∈{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20</m:t>
              </m:r>
              <m:r>
                <m:rPr>
                  <m:sty m:val="p"/>
                </m:rPr>
                <m:t>,</m:t>
              </m:r>
              <m:r>
                <m:rPr/>
                <m:t>40</m:t>
              </m:r>
              <m:r>
                <m:rPr>
                  <m:sty m:val="p"/>
                </m:rPr>
                <m:t>}</m:t>
              </m:r>
            </m:oMath>
            <w:r>
              <w:t>、</w:t>
            </w:r>
            <m:oMath>
              <m:r>
                <m:rPr/>
                <m:t>ρ</m:t>
              </m:r>
              <m:r>
                <m:rPr>
                  <m:sty m:val="p"/>
                </m:rPr>
                <m:t>∈{</m:t>
              </m:r>
              <m:r>
                <m:rPr/>
                <m:t>0.25</m:t>
              </m:r>
              <m:r>
                <m:rPr>
                  <m:sty m:val="p"/>
                </m:rPr>
                <m:t>,</m:t>
              </m:r>
              <m:r>
                <m:rPr/>
                <m:t>0.5</m:t>
              </m:r>
              <m:r>
                <m:rPr>
                  <m:sty m:val="p"/>
                </m:rPr>
                <m:t>,</m:t>
              </m:r>
              <m:r>
                <m:rPr/>
                <m:t>0.75</m:t>
              </m:r>
              <m:r>
                <m:rPr>
                  <m:sty m:val="p"/>
                </m:rPr>
                <m:t>}</m:t>
              </m:r>
            </m:oMath>
            <w:r>
              <w:t>、</w:t>
            </w:r>
            <m:oMath>
              <m:r>
                <m:rPr/>
                <m:t>α</m:t>
              </m:r>
              <m:r>
                <m:rPr>
                  <m:sty m:val="p"/>
                </m:rPr>
                <m:t>∈{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0.25</m:t>
              </m:r>
              <m:r>
                <m:rPr>
                  <m:sty m:val="p"/>
                </m:rPr>
                <m:t>,</m:t>
              </m:r>
              <m:r>
                <m:rPr/>
                <m:t>0.5</m:t>
              </m:r>
              <m:r>
                <m:rPr>
                  <m:sty m:val="p"/>
                </m:rPr>
                <m:t>,</m:t>
              </m:r>
              <m:r>
                <m:rPr/>
                <m:t>0.75</m:t>
              </m:r>
              <m:r>
                <m:rPr>
                  <m:sty m:val="p"/>
                </m:rPr>
                <m:t>,</m:t>
              </m:r>
              <m:r>
                <m:rPr/>
                <m:t>1.0</m:t>
              </m:r>
              <m:r>
                <m:rPr>
                  <m:sty m:val="p"/>
                </m:rPr>
                <m:t>}</m:t>
              </m:r>
            </m:oMath>
            <w:r>
              <w:t xml:space="preserve"> × 30 </w:t>
            </w:r>
            <w:r>
              <w:rPr>
                <w:rFonts w:hint="eastAsia"/>
              </w:rPr>
              <w:t>种子</w:t>
            </w:r>
          </w:p>
        </w:tc>
        <w:tc>
          <w:p w14:paraId="21BA7698">
            <w:pPr>
              <w:pStyle w:val="27"/>
            </w:pPr>
            <w:r>
              <w:t>1260</w:t>
            </w:r>
          </w:p>
        </w:tc>
      </w:tr>
    </w:tbl>
    <w:p w14:paraId="460C7F0E">
      <w:pPr>
        <w:pStyle w:val="26"/>
      </w:pPr>
      <w:r>
        <w:rPr>
          <w:rFonts w:hint="eastAsia"/>
        </w:rPr>
        <w:t>合计约</w:t>
      </w:r>
      <w:r>
        <w:t xml:space="preserve"> </w:t>
      </w:r>
      <w:r>
        <w:rPr>
          <w:b/>
          <w:bCs/>
        </w:rPr>
        <w:t xml:space="preserve">3780 </w:t>
      </w:r>
      <w:r>
        <w:rPr>
          <w:rFonts w:hint="eastAsia"/>
          <w:b/>
          <w:bCs/>
        </w:rPr>
        <w:t>次独立运行</w:t>
      </w:r>
      <w:r>
        <w:rPr>
          <w:rFonts w:hint="eastAsia"/>
        </w:rPr>
        <w:t>。每次运行</w:t>
      </w:r>
      <w:r>
        <w:t xml:space="preserve"> = 12 </w:t>
      </w:r>
      <w:r>
        <w:rPr>
          <w:rFonts w:hint="eastAsia"/>
        </w:rPr>
        <w:t>个环境段</w:t>
      </w:r>
      <w:r>
        <w:t xml:space="preserve"> × </w:t>
      </w:r>
      <m:oMath>
        <m:sSub>
          <m:sSubPr/>
          <m:e>
            <m:r>
              <m:rPr/>
              <m:t>τ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代</w:t>
      </w:r>
      <w:r>
        <w:t xml:space="preserve"> ×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次评估/代（如</w:t>
      </w:r>
      <w:r>
        <w:t xml:space="preserve"> </w:t>
      </w:r>
      <m:oMath>
        <m:r>
          <m:rPr/>
          <m:t>τ</m:t>
        </m:r>
        <m:r>
          <m:rPr>
            <m:sty m:val="p"/>
          </m:rPr>
          <m:t>=</m:t>
        </m:r>
        <m:r>
          <m:rPr/>
          <m:t>25</m:t>
        </m:r>
      </m:oMath>
      <w:r>
        <w:rPr>
          <w:rFonts w:hint="eastAsia"/>
        </w:rPr>
        <w:t>：12×25×100=30000</w:t>
      </w:r>
      <w:r>
        <w:t xml:space="preserve"> </w:t>
      </w:r>
      <w:r>
        <w:rPr>
          <w:rFonts w:hint="eastAsia"/>
        </w:rPr>
        <w:t>次评估/运行）。</w:t>
      </w:r>
    </w:p>
    <w:p w14:paraId="722DCF9A">
      <w:pPr>
        <w:pStyle w:val="4"/>
      </w:pPr>
      <w:bookmarkStart w:id="28" w:name="_从零复现逐步命令"/>
      <w:r>
        <w:t xml:space="preserve">4.4 </w:t>
      </w:r>
      <w:r>
        <w:rPr>
          <w:rFonts w:hint="eastAsia"/>
        </w:rPr>
        <w:t>从零复现：逐步命令</w:t>
      </w:r>
      <w:bookmarkEnd w:id="28"/>
    </w:p>
    <w:p w14:paraId="05ABD413">
      <w:pPr>
        <w:pStyle w:val="26"/>
      </w:pPr>
      <w:r>
        <w:rPr>
          <w:rFonts w:hint="eastAsia"/>
        </w:rPr>
        <w:t>（Windows</w:t>
      </w:r>
      <w:r>
        <w:t xml:space="preserve"> </w:t>
      </w:r>
      <w:r>
        <w:rPr>
          <w:rFonts w:hint="eastAsia"/>
        </w:rPr>
        <w:t>PowerShell；先克隆仓库到本地，命令见下；完整讲解见附录</w:t>
      </w:r>
      <w:r>
        <w:t xml:space="preserve"> </w:t>
      </w:r>
      <w:r>
        <w:rPr>
          <w:rFonts w:hint="eastAsia"/>
        </w:rPr>
        <w:t>A）</w:t>
      </w:r>
    </w:p>
    <w:p w14:paraId="26768744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>git clone https://github.com/Peter-code258/LDT-NSGA-II.git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cd LDT-NSGA-II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pip install -r requirements.txt          # 1. 安装依赖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pytest -q                                # 2. 63 个单元测试（秒级）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experiments.run_comparison --problems FDA3 --taus 25 --seeds 0 `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    --out results/raw --n-gen 50 --limit-seeds 1   # 3. 单次冒烟（分钟级）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experiments.run_comparison --problems FDA1,FDA3,FDA4 --taus 10,25,50 `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    --seeds 0-29 --out results/raw                  # 4a. 完整比较实验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experiments.run_supplementary --problems DMOP1,DMOP2,DMOP3 --seeds 0-29 `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 xml:space="preserve">    --out results/raw --algos nsga2_static,dnsga2_inspired,ar1_predictive,gmm_inspired,pps,ldt_nsga2  # 4b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experiments.run_ablation                   # 4c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experiments.run_sensitivity                # 4d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analyze.py                        # 5. 统计汇总 + 图表 + JSON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build_report.py                   # 6. 生成 HTML 报告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serve_report.py                   # 7. 浏览器预览（端口 8000）</w:t>
      </w:r>
    </w:p>
    <w:p w14:paraId="09568B72">
      <w:pPr>
        <w:pStyle w:val="26"/>
      </w:pPr>
      <w:r>
        <w:rPr>
          <w:rFonts w:hint="eastAsia"/>
        </w:rPr>
        <w:t>任何一步中断都可安全重跑：运行器按</w:t>
      </w:r>
      <w:r>
        <w:t xml:space="preserve"> CSV </w:t>
      </w:r>
      <w:r>
        <w:rPr>
          <w:rFonts w:hint="eastAsia"/>
        </w:rPr>
        <w:t>中已有的</w:t>
      </w:r>
      <w:r>
        <w:t xml:space="preserve"> </w:t>
      </w:r>
      <w:r>
        <w:rPr>
          <w:rStyle w:val="51"/>
        </w:rPr>
        <w:t>(algorithm, problem, tau, seed)</w:t>
      </w:r>
      <w:r>
        <w:t xml:space="preserve"> </w:t>
      </w:r>
      <w:r>
        <w:rPr>
          <w:rFonts w:hint="eastAsia"/>
        </w:rPr>
        <w:t>自动跳过（断点续跑）。</w:t>
      </w:r>
    </w:p>
    <w:p w14:paraId="28FF7800">
      <w:pPr>
        <w:pStyle w:val="13"/>
        <w:rPr>
          <w:rFonts w:hint="eastAsia"/>
        </w:rPr>
      </w:pPr>
      <w:r>
        <w:rPr>
          <w:rFonts w:hint="eastAsia"/>
          <w:b/>
          <w:bCs/>
        </w:rPr>
        <w:t>一键方式（v2.4）</w:t>
      </w:r>
      <w:r>
        <w:rPr>
          <w:rFonts w:hint="eastAsia"/>
        </w:rPr>
        <w:t>：实验数据已就绪时</w:t>
      </w:r>
    </w:p>
    <w:p w14:paraId="69112AF5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 xml:space="preserve">python main.py </w:t>
      </w:r>
    </w:p>
    <w:p w14:paraId="71ADAE5E">
      <w:pPr>
        <w:pStyle w:val="13"/>
      </w:pPr>
      <w:r>
        <w:rPr>
          <w:rFonts w:hint="eastAsia"/>
        </w:rPr>
        <w:t>一条命令即可完成”63</w:t>
      </w:r>
      <w:r>
        <w:t xml:space="preserve"> </w:t>
      </w:r>
      <w:r>
        <w:rPr>
          <w:rFonts w:hint="eastAsia"/>
        </w:rPr>
        <w:t>个单元测试</w:t>
      </w:r>
      <w:r>
        <w:t xml:space="preserve"> → </w:t>
      </w:r>
      <w:r>
        <w:rPr>
          <w:rStyle w:val="51"/>
        </w:rPr>
        <w:t>analyze.py</w:t>
      </w:r>
      <w:r>
        <w:t xml:space="preserve"> </w:t>
      </w:r>
      <w:r>
        <w:rPr>
          <w:rFonts w:hint="eastAsia"/>
        </w:rPr>
        <w:t>统计汇总与图表</w:t>
      </w:r>
      <w:r>
        <w:t xml:space="preserve"> → </w:t>
      </w:r>
      <w:r>
        <w:rPr>
          <w:rStyle w:val="51"/>
        </w:rPr>
        <w:t>build_report.py</w:t>
      </w:r>
      <w:r>
        <w:t xml:space="preserve"> </w:t>
      </w:r>
      <w:r>
        <w:rPr>
          <w:rFonts w:hint="eastAsia"/>
        </w:rPr>
        <w:t>生成</w:t>
      </w:r>
      <w:r>
        <w:t xml:space="preserve"> HTML </w:t>
      </w:r>
      <w:r>
        <w:rPr>
          <w:rFonts w:hint="eastAsia"/>
        </w:rPr>
        <w:t>报告</w:t>
      </w:r>
      <w:r>
        <w:t xml:space="preserve"> → </w:t>
      </w:r>
      <w:r>
        <w:rPr>
          <w:rFonts w:hint="eastAsia"/>
        </w:rPr>
        <w:t>自动用默认浏览器打开报告”全流程（实测：测试约</w:t>
      </w:r>
      <w:r>
        <w:t xml:space="preserve"> 3 </w:t>
      </w:r>
      <w:r>
        <w:rPr>
          <w:rFonts w:hint="eastAsia"/>
        </w:rPr>
        <w:t>秒、统计约</w:t>
      </w:r>
      <w:r>
        <w:t xml:space="preserve"> 99 </w:t>
      </w:r>
      <w:r>
        <w:rPr>
          <w:rFonts w:hint="eastAsia"/>
        </w:rPr>
        <w:t>秒、报告生成</w:t>
      </w:r>
      <w:r>
        <w:t xml:space="preserve"> 0.1 </w:t>
      </w:r>
      <w:r>
        <w:rPr>
          <w:rFonts w:hint="eastAsia"/>
        </w:rPr>
        <w:t>秒、产物</w:t>
      </w:r>
      <w:r>
        <w:t xml:space="preserve"> 1.10 </w:t>
      </w:r>
      <w:r>
        <w:rPr>
          <w:rFonts w:hint="eastAsia"/>
        </w:rPr>
        <w:t>MB）；加</w:t>
      </w:r>
      <w:r>
        <w:t xml:space="preserve"> </w:t>
      </w:r>
      <w:r>
        <w:rPr>
          <w:rStyle w:val="51"/>
        </w:rPr>
        <w:t>--with-experiments</w:t>
      </w:r>
      <w:r>
        <w:t xml:space="preserve"> </w:t>
      </w:r>
      <w:r>
        <w:rPr>
          <w:rFonts w:hint="eastAsia"/>
        </w:rPr>
        <w:t>则先跑四组完整实验，</w:t>
      </w:r>
      <w:r>
        <w:rPr>
          <w:rStyle w:val="51"/>
        </w:rPr>
        <w:t>--skip-tests</w:t>
      </w:r>
      <w:r>
        <w:t xml:space="preserve"> </w:t>
      </w:r>
      <w:r>
        <w:rPr>
          <w:rFonts w:hint="eastAsia"/>
        </w:rPr>
        <w:t>跳过测试，</w:t>
      </w:r>
      <w:r>
        <w:rPr>
          <w:rStyle w:val="51"/>
        </w:rPr>
        <w:t>--no-open</w:t>
      </w:r>
      <w:r>
        <w:t xml:space="preserve"> </w:t>
      </w:r>
      <w:r>
        <w:rPr>
          <w:rFonts w:hint="eastAsia"/>
        </w:rPr>
        <w:t>不自动打开浏览器。任一步失败即中止并打印错误。</w:t>
      </w:r>
    </w:p>
    <w:p w14:paraId="6F1D7D15">
      <w:pPr>
        <w:pStyle w:val="4"/>
      </w:pPr>
      <w:bookmarkStart w:id="29" w:name="_数据管线与产物"/>
      <w:r>
        <w:t xml:space="preserve">4.5 </w:t>
      </w:r>
      <w:r>
        <w:rPr>
          <w:rFonts w:hint="eastAsia"/>
        </w:rPr>
        <w:t>数据管线与产物</w:t>
      </w:r>
      <w:bookmarkEnd w:id="29"/>
    </w:p>
    <w:p w14:paraId="478C371F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逐代原始数据</w:t>
      </w:r>
      <w:r>
        <w:rPr>
          <w:rFonts w:hint="eastAsia"/>
        </w:rPr>
        <w:t>（</w:t>
      </w:r>
      <w:r>
        <w:rPr>
          <w:rStyle w:val="51"/>
        </w:rPr>
        <w:t>results/raw/*.csv</w:t>
      </w:r>
      <w:r>
        <w:rPr>
          <w:rFonts w:hint="eastAsia"/>
        </w:rPr>
        <w:t>，18</w:t>
      </w:r>
      <w:r>
        <w:t xml:space="preserve"> </w:t>
      </w:r>
      <w:r>
        <w:rPr>
          <w:rFonts w:hint="eastAsia"/>
        </w:rPr>
        <w:t>字段</w:t>
      </w:r>
      <w:r>
        <w:t xml:space="preserve"> </w:t>
      </w:r>
      <w:r>
        <w:rPr>
          <w:rStyle w:val="51"/>
        </w:rPr>
        <w:t>ROW_FIELDS</w:t>
      </w:r>
      <w:r>
        <w:rPr>
          <w:rFonts w:hint="eastAsia"/>
        </w:rPr>
        <w:t>）：</w:t>
      </w:r>
      <w:r>
        <w:rPr>
          <w:rStyle w:val="51"/>
        </w:rPr>
        <w:t>algorithm, problem, seed, population_size, total_generations, n_t, tau_t, environment_index, generation, IGD, HV, generation_runtime_s, migration_runtime_s, n_evaluations, code_version, lambda_k, boundary_clip_ratio, n_nd</w:t>
      </w:r>
      <w:r>
        <w:t xml:space="preserve">。IGD/HV </w:t>
      </w:r>
      <w:r>
        <w:rPr>
          <w:rFonts w:hint="eastAsia"/>
        </w:rPr>
        <w:t>出现</w:t>
      </w:r>
      <w:r>
        <w:t xml:space="preserve"> NaN/Inf </w:t>
      </w:r>
      <w:r>
        <w:rPr>
          <w:rFonts w:hint="eastAsia"/>
        </w:rPr>
        <w:t>的运行会被判定失败。</w:t>
      </w:r>
    </w:p>
    <w:p w14:paraId="2F893FBD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运行元数据</w:t>
      </w:r>
      <w:r>
        <w:rPr>
          <w:rFonts w:hint="eastAsia"/>
        </w:rPr>
        <w:t>（</w:t>
      </w:r>
      <w:r>
        <w:rPr>
          <w:rStyle w:val="51"/>
        </w:rPr>
        <w:t>results/raw/run_meta.jsonl</w:t>
      </w:r>
      <w:r>
        <w:rPr>
          <w:rFonts w:hint="eastAsia"/>
        </w:rPr>
        <w:t>，逐运行一行）：算法规范名、种子、</w:t>
      </w:r>
      <w:r>
        <w:rPr>
          <w:rStyle w:val="51"/>
        </w:rPr>
        <w:t>n_eval_total</w:t>
      </w:r>
      <w:r>
        <w:t xml:space="preserve"> </w:t>
      </w:r>
      <w:r>
        <w:rPr>
          <w:rFonts w:hint="eastAsia"/>
        </w:rPr>
        <w:t>与逐环境评估数、耗时、</w:t>
      </w:r>
      <w:r>
        <w:rPr>
          <w:b/>
          <w:bCs/>
        </w:rPr>
        <w:t xml:space="preserve">git </w:t>
      </w:r>
      <w:r>
        <w:rPr>
          <w:rFonts w:hint="eastAsia"/>
          <w:b/>
          <w:bCs/>
        </w:rPr>
        <w:t>提交号（前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>位）</w:t>
      </w:r>
      <w:r>
        <w:t>、</w:t>
      </w:r>
      <w:r>
        <w:rPr>
          <w:rStyle w:val="51"/>
        </w:rPr>
        <w:t>code_version</w:t>
      </w:r>
      <w:r>
        <w:t xml:space="preserve">、Python/numpy/pymoo/sklearn </w:t>
      </w:r>
      <w:r>
        <w:rPr>
          <w:rFonts w:hint="eastAsia"/>
        </w:rPr>
        <w:t>版本与平台信息。失败记录进</w:t>
      </w:r>
      <w:r>
        <w:t xml:space="preserve"> </w:t>
      </w:r>
      <w:r>
        <w:rPr>
          <w:rStyle w:val="51"/>
        </w:rPr>
        <w:t>failed_runs.jsonl</w:t>
      </w:r>
      <w:r>
        <w:t>。</w:t>
      </w:r>
    </w:p>
    <w:p w14:paraId="352C1A4D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分析产物</w:t>
      </w:r>
      <w:r>
        <w:rPr>
          <w:rFonts w:hint="eastAsia"/>
        </w:rPr>
        <w:t>（</w:t>
      </w:r>
      <w:r>
        <w:rPr>
          <w:rStyle w:val="51"/>
        </w:rPr>
        <w:t>results/summary/</w:t>
      </w:r>
      <w:r>
        <w:rPr>
          <w:rFonts w:hint="eastAsia"/>
        </w:rPr>
        <w:t>）：</w:t>
      </w:r>
      <w:r>
        <w:rPr>
          <w:rStyle w:val="51"/>
        </w:rPr>
        <w:t>summary_comparison.csv</w:t>
      </w:r>
      <w:r>
        <w:rPr>
          <w:rFonts w:hint="eastAsia"/>
        </w:rPr>
        <w:t>（每算法×问题×τ</w:t>
      </w:r>
      <w:r>
        <w:t xml:space="preserve"> </w:t>
      </w:r>
      <w:r>
        <w:rPr>
          <w:rFonts w:hint="eastAsia"/>
        </w:rPr>
        <w:t>的</w:t>
      </w:r>
      <w:r>
        <w:t xml:space="preserve"> MIGD/MHV </w:t>
      </w:r>
      <w:r>
        <w:rPr>
          <w:rFonts w:hint="eastAsia"/>
        </w:rPr>
        <w:t>均值、标准差、中位数、IQR）、</w:t>
      </w:r>
      <w:r>
        <w:rPr>
          <w:rStyle w:val="51"/>
        </w:rPr>
        <w:t>statistical_tests.csv</w:t>
      </w:r>
      <w:r>
        <w:rPr>
          <w:rFonts w:hint="eastAsia"/>
        </w:rPr>
        <w:t>（Wilcoxon-Holm）、</w:t>
      </w:r>
      <w:r>
        <w:rPr>
          <w:rStyle w:val="51"/>
        </w:rPr>
        <w:t>friedman_results.json</w:t>
      </w:r>
      <w:r>
        <w:rPr>
          <w:rFonts w:hint="eastAsia"/>
        </w:rPr>
        <w:t>（Friedman+Nemenyi）、</w:t>
      </w:r>
      <w:r>
        <w:rPr>
          <w:rStyle w:val="51"/>
        </w:rPr>
        <w:t>recovery_generations.csv</w:t>
      </w:r>
      <w:r>
        <w:rPr>
          <w:rFonts w:hint="eastAsia"/>
        </w:rPr>
        <w:t>、消融/敏感性/补充汇总，以及三个供报告渲染的</w:t>
      </w:r>
      <w:r>
        <w:t xml:space="preserve"> </w:t>
      </w:r>
      <w:r>
        <w:rPr>
          <w:rFonts w:hint="eastAsia"/>
        </w:rPr>
        <w:t>JSON（</w:t>
      </w:r>
      <w:r>
        <w:rPr>
          <w:rStyle w:val="51"/>
        </w:rPr>
        <w:t>_chart_data.json</w:t>
      </w:r>
      <w:r>
        <w:t xml:space="preserve"> / </w:t>
      </w:r>
      <w:r>
        <w:rPr>
          <w:rStyle w:val="51"/>
        </w:rPr>
        <w:t>_boxplot.json</w:t>
      </w:r>
      <w:r>
        <w:t xml:space="preserve"> / </w:t>
      </w:r>
      <w:r>
        <w:rPr>
          <w:rStyle w:val="51"/>
        </w:rPr>
        <w:t>_recovery.json</w:t>
      </w:r>
      <w:r>
        <w:rPr>
          <w:rFonts w:hint="eastAsia"/>
        </w:rPr>
        <w:t>）。</w:t>
      </w:r>
    </w:p>
    <w:p w14:paraId="7BC39768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图表</w:t>
      </w:r>
      <w:r>
        <w:rPr>
          <w:rFonts w:hint="eastAsia"/>
        </w:rPr>
        <w:t>（</w:t>
      </w:r>
      <w:r>
        <w:rPr>
          <w:rStyle w:val="51"/>
        </w:rPr>
        <w:t>results/figures/</w:t>
      </w:r>
      <w:r>
        <w:rPr>
          <w:rFonts w:hint="eastAsia"/>
        </w:rPr>
        <w:t>）：逐问题</w:t>
      </w:r>
      <w:r>
        <w:t xml:space="preserve"> MIGD </w:t>
      </w:r>
      <w:r>
        <w:rPr>
          <w:rFonts w:hint="eastAsia"/>
        </w:rPr>
        <w:t>箱线图、恢复曲线、迁移耗时柱状图、MIGD-τ</w:t>
      </w:r>
      <w:r>
        <w:t xml:space="preserve"> </w:t>
      </w:r>
      <w:r>
        <w:rPr>
          <w:rFonts w:hint="eastAsia"/>
        </w:rPr>
        <w:t>曲线、消融与敏感性图。</w:t>
      </w:r>
    </w:p>
    <w:p w14:paraId="77625AC1">
      <w:pPr>
        <w:pStyle w:val="27"/>
        <w:numPr>
          <w:ilvl w:val="0"/>
          <w:numId w:val="1"/>
        </w:numPr>
      </w:pPr>
      <w:r>
        <w:rPr>
          <w:rFonts w:hint="eastAsia"/>
          <w:b/>
          <w:bCs/>
        </w:rPr>
        <w:t>报告</w:t>
      </w:r>
      <w:r>
        <w:rPr>
          <w:rFonts w:hint="eastAsia"/>
        </w:rPr>
        <w:t>（</w:t>
      </w:r>
      <w:r>
        <w:rPr>
          <w:rStyle w:val="51"/>
        </w:rPr>
        <w:t>build_report.py</w:t>
      </w:r>
      <w:r>
        <w:t xml:space="preserve"> → </w:t>
      </w:r>
      <w:r>
        <w:rPr>
          <w:rStyle w:val="51"/>
        </w:rPr>
        <w:t>ldmt-experiment-report/index.html</w:t>
      </w:r>
      <w:r>
        <w:rPr>
          <w:rFonts w:hint="eastAsia"/>
        </w:rPr>
        <w:t>）：封面、算法/问题说明、主结果表（每格最优加</w:t>
      </w:r>
      <w:r>
        <w:t xml:space="preserve"> † </w:t>
      </w:r>
      <w:r>
        <w:rPr>
          <w:rFonts w:hint="eastAsia"/>
        </w:rPr>
        <w:t>标注）、统计检验表、恢复速度表、ECharts</w:t>
      </w:r>
      <w:r>
        <w:t xml:space="preserve"> </w:t>
      </w:r>
      <w:r>
        <w:rPr>
          <w:rFonts w:hint="eastAsia"/>
        </w:rPr>
        <w:t>交互图。报告头部仍外链</w:t>
      </w:r>
      <w:r>
        <w:t xml:space="preserve"> </w:t>
      </w:r>
      <w:r>
        <w:rPr>
          <w:rStyle w:val="51"/>
        </w:rPr>
        <w:t>assets/doc.css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51"/>
        </w:rPr>
        <w:t>assets/echarts.min.js</w:t>
      </w:r>
      <w:r>
        <w:rPr>
          <w:rFonts w:hint="eastAsia"/>
        </w:rPr>
        <w:t>，需</w:t>
      </w:r>
      <w:r>
        <w:t xml:space="preserve"> assets </w:t>
      </w:r>
      <w:r>
        <w:rPr>
          <w:rFonts w:hint="eastAsia"/>
        </w:rPr>
        <w:t>目录随行（“单文件自包含”的说法不完全准确）。</w:t>
      </w:r>
    </w:p>
    <w:p w14:paraId="6700D7F3">
      <w:pPr>
        <w:pStyle w:val="4"/>
      </w:pPr>
      <w:bookmarkStart w:id="30" w:name="_c4e3dff219e94a74143fb5778f3fb33330e87d4"/>
      <w:r>
        <w:t xml:space="preserve">4.6 </w:t>
      </w:r>
      <w:r>
        <w:rPr>
          <w:rFonts w:hint="eastAsia"/>
        </w:rPr>
        <w:t>测试体系（63</w:t>
      </w:r>
      <w:r>
        <w:t xml:space="preserve"> </w:t>
      </w:r>
      <w:r>
        <w:rPr>
          <w:rFonts w:hint="eastAsia"/>
        </w:rPr>
        <w:t>个）</w:t>
      </w:r>
      <w:bookmarkEnd w:id="3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3A57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B6BF09">
            <w:pPr>
              <w:pStyle w:val="27"/>
            </w:pPr>
            <w:r>
              <w:rPr>
                <w:rFonts w:hint="eastAsia"/>
              </w:rPr>
              <w:t>测试文件</w:t>
            </w:r>
          </w:p>
        </w:tc>
        <w:tc>
          <w:p w14:paraId="4383EB3E">
            <w:pPr>
              <w:pStyle w:val="27"/>
            </w:pPr>
            <w:r>
              <w:rPr>
                <w:rFonts w:hint="eastAsia"/>
              </w:rPr>
              <w:t>数量</w:t>
            </w:r>
          </w:p>
        </w:tc>
        <w:tc>
          <w:p w14:paraId="7639184A">
            <w:pPr>
              <w:pStyle w:val="27"/>
            </w:pPr>
            <w:r>
              <w:rPr>
                <w:rFonts w:hint="eastAsia"/>
              </w:rPr>
              <w:t>覆盖内容</w:t>
            </w:r>
          </w:p>
        </w:tc>
      </w:tr>
      <w:tr w14:paraId="3B5C8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1E11C">
            <w:pPr>
              <w:pStyle w:val="27"/>
            </w:pPr>
            <w:r>
              <w:rPr>
                <w:rStyle w:val="51"/>
              </w:rPr>
              <w:t>test_imports.py</w:t>
            </w:r>
          </w:p>
        </w:tc>
        <w:tc>
          <w:p w14:paraId="2F7E3D27">
            <w:pPr>
              <w:pStyle w:val="27"/>
            </w:pPr>
            <w:r>
              <w:t>5</w:t>
            </w:r>
          </w:p>
        </w:tc>
        <w:tc>
          <w:p w14:paraId="78E84D59">
            <w:pPr>
              <w:pStyle w:val="27"/>
            </w:pPr>
            <w:r>
              <w:rPr>
                <w:rFonts w:hint="eastAsia"/>
              </w:rPr>
              <w:t>全模块可导入、6</w:t>
            </w:r>
            <w:r>
              <w:t xml:space="preserve"> </w:t>
            </w:r>
            <w:r>
              <w:rPr>
                <w:rFonts w:hint="eastAsia"/>
              </w:rPr>
              <w:t>个</w:t>
            </w:r>
            <w:r>
              <w:t xml:space="preserve"> canonical id </w:t>
            </w:r>
            <w:r>
              <w:rPr>
                <w:rFonts w:hint="eastAsia"/>
              </w:rPr>
              <w:t>注册表、问题实例探针形状/边界</w:t>
            </w:r>
          </w:p>
        </w:tc>
      </w:tr>
      <w:tr w14:paraId="5A113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1D080">
            <w:pPr>
              <w:pStyle w:val="27"/>
            </w:pPr>
            <w:r>
              <w:rPr>
                <w:rStyle w:val="51"/>
              </w:rPr>
              <w:t>test_v22_fixes.py</w:t>
            </w:r>
          </w:p>
        </w:tc>
        <w:tc>
          <w:p w14:paraId="1BF9EE16">
            <w:pPr>
              <w:pStyle w:val="27"/>
            </w:pPr>
            <w:r>
              <w:t>10</w:t>
            </w:r>
          </w:p>
        </w:tc>
        <w:tc>
          <w:p w14:paraId="5BB0E10D">
            <w:pPr>
              <w:pStyle w:val="27"/>
            </w:pPr>
            <w:r>
              <w:t xml:space="preserve">FDA4 </w:t>
            </w:r>
            <w:r>
              <w:rPr>
                <w:rFonts w:hint="eastAsia"/>
              </w:rPr>
              <w:t>与</w:t>
            </w:r>
            <w:r>
              <w:t xml:space="preserve"> PlatEMO </w:t>
            </w:r>
            <w:r>
              <w:rPr>
                <w:rFonts w:hint="eastAsia"/>
              </w:rPr>
              <w:t>逐点对照（atol=1e-12）、Holm</w:t>
            </w:r>
            <w:r>
              <w:t xml:space="preserve"> </w:t>
            </w:r>
            <w:r>
              <w:rPr>
                <w:rFonts w:hint="eastAsia"/>
              </w:rPr>
              <w:t>已知值、静态/响应式基线行为、归一化往返、自适应</w:t>
            </w:r>
            <w:r>
              <w:t xml:space="preserve"> σ </w:t>
            </w:r>
            <w:r>
              <w:rPr>
                <w:rFonts w:hint="eastAsia"/>
              </w:rPr>
              <w:t>上限、共享探针</w:t>
            </w:r>
          </w:p>
        </w:tc>
      </w:tr>
      <w:tr w14:paraId="0956A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22BBB">
            <w:pPr>
              <w:pStyle w:val="27"/>
            </w:pPr>
            <w:r>
              <w:rPr>
                <w:rStyle w:val="51"/>
              </w:rPr>
              <w:t>test_k1_immigrant_fix.py</w:t>
            </w:r>
          </w:p>
        </w:tc>
        <w:tc>
          <w:p w14:paraId="0BBB2510">
            <w:pPr>
              <w:pStyle w:val="27"/>
            </w:pPr>
            <w:r>
              <w:t>3</w:t>
            </w:r>
          </w:p>
        </w:tc>
        <w:tc>
          <w:p w14:paraId="1FB280D5">
            <w:pPr>
              <w:pStyle w:val="27"/>
            </w:pPr>
            <w:r>
              <w:t xml:space="preserve">K1 </w:t>
            </w:r>
            <w:r>
              <w:rPr>
                <w:rFonts w:hint="eastAsia"/>
              </w:rPr>
              <w:t>修复回归：AR1/GMM/PPS</w:t>
            </w:r>
            <w:r>
              <w:t xml:space="preserve"> </w:t>
            </w:r>
            <w:r>
              <w:rPr>
                <w:rFonts w:hint="eastAsia"/>
              </w:rPr>
              <w:t>移民注入后初始种群确含移民行且定容正确（v2.3</w:t>
            </w:r>
            <w:r>
              <w:t xml:space="preserve"> </w:t>
            </w:r>
            <w:r>
              <w:rPr>
                <w:rFonts w:hint="eastAsia"/>
              </w:rPr>
              <w:t>新增）</w:t>
            </w:r>
          </w:p>
        </w:tc>
      </w:tr>
      <w:tr w14:paraId="30767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28ED3">
            <w:pPr>
              <w:pStyle w:val="27"/>
            </w:pPr>
            <w:r>
              <w:rPr>
                <w:rStyle w:val="51"/>
              </w:rPr>
              <w:t>test_v21_features.py</w:t>
            </w:r>
          </w:p>
        </w:tc>
        <w:tc>
          <w:p w14:paraId="3F8FFB46">
            <w:pPr>
              <w:pStyle w:val="27"/>
            </w:pPr>
            <w:r>
              <w:t>9</w:t>
            </w:r>
          </w:p>
        </w:tc>
        <w:tc>
          <w:p w14:paraId="33E06D96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冒烟、DMOP3、Friedman-Nemenyi、可插拔策略、多源融合</w:t>
            </w:r>
          </w:p>
        </w:tc>
      </w:tr>
      <w:tr w14:paraId="23C17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F807F2">
            <w:pPr>
              <w:pStyle w:val="27"/>
            </w:pPr>
            <w:r>
              <w:rPr>
                <w:rStyle w:val="51"/>
              </w:rPr>
              <w:t>test_smoke.py</w:t>
            </w:r>
          </w:p>
        </w:tc>
        <w:tc>
          <w:p w14:paraId="3F6AC7C1">
            <w:pPr>
              <w:pStyle w:val="27"/>
            </w:pPr>
            <w:r>
              <w:t>8</w:t>
            </w:r>
          </w:p>
        </w:tc>
        <w:tc>
          <w:p w14:paraId="1C1338B5">
            <w:pPr>
              <w:pStyle w:val="27"/>
            </w:pPr>
            <w:r>
              <w:t xml:space="preserve">6 </w:t>
            </w:r>
            <w:r>
              <w:rPr>
                <w:rFonts w:hint="eastAsia"/>
              </w:rPr>
              <w:t>算法端到端冒烟（FDA1；LDT</w:t>
            </w:r>
            <w:r>
              <w:t xml:space="preserve"> </w:t>
            </w:r>
            <w:r>
              <w:rPr>
                <w:rFonts w:hint="eastAsia"/>
              </w:rPr>
              <w:t>另测</w:t>
            </w:r>
            <w:r>
              <w:t xml:space="preserve"> </w:t>
            </w:r>
            <w:r>
              <w:rPr>
                <w:rFonts w:hint="eastAsia"/>
              </w:rPr>
              <w:t>FDA3/FDA4）</w:t>
            </w:r>
          </w:p>
        </w:tc>
      </w:tr>
      <w:tr w14:paraId="6455F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04FC7">
            <w:pPr>
              <w:pStyle w:val="27"/>
            </w:pPr>
            <w:r>
              <w:rPr>
                <w:rStyle w:val="51"/>
              </w:rPr>
              <w:t>test_environment_change.py</w:t>
            </w:r>
          </w:p>
        </w:tc>
        <w:tc>
          <w:p w14:paraId="1B5B2919">
            <w:pPr>
              <w:pStyle w:val="27"/>
            </w:pPr>
            <w:r>
              <w:t>4</w:t>
            </w:r>
          </w:p>
        </w:tc>
        <w:tc>
          <w:p w14:paraId="624A23D4">
            <w:pPr>
              <w:pStyle w:val="27"/>
            </w:pPr>
            <w:r>
              <w:rPr>
                <w:rFonts w:hint="eastAsia"/>
              </w:rPr>
              <w:t>变化判定、FDA1/FDA4</w:t>
            </w:r>
            <w:r>
              <w:t xml:space="preserve"> </w:t>
            </w:r>
            <w:r>
              <w:rPr>
                <w:rFonts w:hint="eastAsia"/>
              </w:rPr>
              <w:t>跨环境目标变化、FDA4</w:t>
            </w:r>
            <w:r>
              <w:t xml:space="preserve"> </w:t>
            </w:r>
            <w:r>
              <w:rPr>
                <w:rFonts w:hint="eastAsia"/>
              </w:rPr>
              <w:t>单位球面前沿</w:t>
            </w:r>
          </w:p>
        </w:tc>
      </w:tr>
      <w:tr w14:paraId="4B4A4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ED369">
            <w:pPr>
              <w:pStyle w:val="27"/>
            </w:pPr>
            <w:r>
              <w:rPr>
                <w:rStyle w:val="51"/>
              </w:rPr>
              <w:t>test_problem_dimensions.py</w:t>
            </w:r>
          </w:p>
        </w:tc>
        <w:tc>
          <w:p w14:paraId="7E233C04">
            <w:pPr>
              <w:pStyle w:val="27"/>
            </w:pPr>
            <w:r>
              <w:t>4</w:t>
            </w:r>
          </w:p>
        </w:tc>
        <w:tc>
          <w:p w14:paraId="47ADE7F8">
            <w:pPr>
              <w:pStyle w:val="27"/>
            </w:pPr>
            <w:r>
              <w:t xml:space="preserve">6 </w:t>
            </w:r>
            <w:r>
              <w:rPr>
                <w:rFonts w:hint="eastAsia"/>
              </w:rPr>
              <w:t>问题维数</w:t>
            </w:r>
          </w:p>
        </w:tc>
      </w:tr>
      <w:tr w14:paraId="03373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5DC30">
            <w:pPr>
              <w:pStyle w:val="27"/>
            </w:pPr>
            <w:r>
              <w:rPr>
                <w:rStyle w:val="51"/>
              </w:rPr>
              <w:t>test_indicators.py</w:t>
            </w:r>
          </w:p>
        </w:tc>
        <w:tc>
          <w:p w14:paraId="7FAFB56E">
            <w:pPr>
              <w:pStyle w:val="27"/>
            </w:pPr>
            <w:r>
              <w:t>5</w:t>
            </w:r>
          </w:p>
        </w:tc>
        <w:tc>
          <w:p w14:paraId="1351A82C">
            <w:pPr>
              <w:pStyle w:val="27"/>
            </w:pPr>
            <w:r>
              <w:t xml:space="preserve">IGD </w:t>
            </w:r>
            <w:r>
              <w:rPr>
                <w:rFonts w:hint="eastAsia"/>
              </w:rPr>
              <w:t>自身为</w:t>
            </w:r>
            <w:r>
              <w:t xml:space="preserve"> </w:t>
            </w:r>
            <w:r>
              <w:rPr>
                <w:rFonts w:hint="eastAsia"/>
              </w:rPr>
              <w:t>0、按</w:t>
            </w:r>
            <w:r>
              <w:t xml:space="preserve"> t </w:t>
            </w:r>
            <w:r>
              <w:rPr>
                <w:rFonts w:hint="eastAsia"/>
              </w:rPr>
              <w:t>取前沿、HV</w:t>
            </w:r>
            <w:r>
              <w:t xml:space="preserve"> </w:t>
            </w:r>
            <w:r>
              <w:rPr>
                <w:rFonts w:hint="eastAsia"/>
              </w:rPr>
              <w:t>已知集合与参考点</w:t>
            </w:r>
          </w:p>
        </w:tc>
      </w:tr>
      <w:tr w14:paraId="5087A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31BC2">
            <w:pPr>
              <w:pStyle w:val="27"/>
            </w:pPr>
            <w:r>
              <w:rPr>
                <w:rStyle w:val="51"/>
              </w:rPr>
              <w:t>test_v24_fixes.py</w:t>
            </w:r>
          </w:p>
        </w:tc>
        <w:tc>
          <w:p w14:paraId="33EF9935">
            <w:pPr>
              <w:pStyle w:val="27"/>
            </w:pPr>
            <w:r>
              <w:t>15</w:t>
            </w:r>
          </w:p>
        </w:tc>
        <w:tc>
          <w:p w14:paraId="6388301A">
            <w:pPr>
              <w:pStyle w:val="27"/>
            </w:pPr>
            <w:r>
              <w:t xml:space="preserve">v2.4 </w:t>
            </w:r>
            <w:r>
              <w:rPr>
                <w:rFonts w:hint="eastAsia"/>
              </w:rPr>
              <w:t>修复回归：HV</w:t>
            </w:r>
            <w:r>
              <w:t xml:space="preserve"> </w:t>
            </w:r>
            <w:r>
              <w:rPr>
                <w:rFonts w:hint="eastAsia"/>
              </w:rPr>
              <w:t>回退对拍</w:t>
            </w:r>
            <w:r>
              <w:t xml:space="preserve"> pymoo、Friedman </w:t>
            </w:r>
            <w:r>
              <w:rPr>
                <w:rFonts w:hint="eastAsia"/>
              </w:rPr>
              <w:t>并列秩与</w:t>
            </w:r>
            <w:r>
              <w:t xml:space="preserve"> Nemenyi </w:t>
            </w:r>
            <w:r>
              <w:rPr>
                <w:rFonts w:hint="eastAsia"/>
              </w:rPr>
              <w:t>双表、MomentTransfer</w:t>
            </w:r>
            <w:r>
              <w:t xml:space="preserve"> </w:t>
            </w:r>
            <w:r>
              <w:rPr>
                <w:rFonts w:hint="eastAsia"/>
              </w:rPr>
              <w:t>归一化一致性、DMOP</w:t>
            </w:r>
            <w:r>
              <w:t xml:space="preserve"> </w:t>
            </w:r>
            <w:r>
              <w:rPr>
                <w:rFonts w:hint="eastAsia"/>
              </w:rPr>
              <w:t>静/动态行为、四算法真实</w:t>
            </w:r>
            <w:r>
              <w:t xml:space="preserve"> boundary_clip_ratio、FDA4 </w:t>
            </w:r>
            <w:r>
              <w:rPr>
                <w:rFonts w:hint="eastAsia"/>
              </w:rPr>
              <w:t>前沿</w:t>
            </w:r>
            <w:r>
              <w:t xml:space="preserve"> 507 </w:t>
            </w:r>
            <w:r>
              <w:rPr>
                <w:rFonts w:hint="eastAsia"/>
              </w:rPr>
              <w:t>点</w:t>
            </w:r>
          </w:p>
        </w:tc>
      </w:tr>
    </w:tbl>
    <w:p w14:paraId="58892527">
      <w:pPr>
        <w:pStyle w:val="26"/>
        <w:rPr>
          <w:rFonts w:hint="eastAsia"/>
        </w:rPr>
      </w:pPr>
      <w:r>
        <w:rPr>
          <w:rFonts w:hint="eastAsia"/>
        </w:rPr>
        <w:t>运行方式</w:t>
      </w:r>
    </w:p>
    <w:p w14:paraId="5EDFFEC4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 xml:space="preserve"> pytest -q</w:t>
      </w:r>
    </w:p>
    <w:p w14:paraId="0F45BF00">
      <w:pPr>
        <w:pStyle w:val="26"/>
      </w:pPr>
      <w:r>
        <w:rPr>
          <w:rFonts w:hint="eastAsia"/>
        </w:rPr>
        <w:t>（v2.4</w:t>
      </w:r>
      <w:r>
        <w:t xml:space="preserve"> </w:t>
      </w:r>
      <w:r>
        <w:rPr>
          <w:rFonts w:hint="eastAsia"/>
        </w:rPr>
        <w:t>共</w:t>
      </w:r>
      <w:r>
        <w:t xml:space="preserve"> </w:t>
      </w:r>
      <w:r>
        <w:rPr>
          <w:b/>
          <w:bCs/>
        </w:rPr>
        <w:t xml:space="preserve">63 </w:t>
      </w:r>
      <w:r>
        <w:rPr>
          <w:rFonts w:hint="eastAsia"/>
          <w:b/>
          <w:bCs/>
        </w:rPr>
        <w:t>个测试</w:t>
      </w:r>
      <w:r>
        <w:rPr>
          <w:rFonts w:hint="eastAsia"/>
        </w:rPr>
        <w:t>），全部通过是发布实验数据的先决条件。</w:t>
      </w:r>
    </w:p>
    <w:p w14:paraId="539579B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2D358E4">
      <w:pPr>
        <w:pStyle w:val="2"/>
      </w:pPr>
      <w:bookmarkStart w:id="31" w:name="_dd522be745df430a36249f34079c1cff1a30e08"/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实验结果与分析</w:t>
      </w:r>
      <w:bookmarkEnd w:id="31"/>
    </w:p>
    <w:p w14:paraId="382181D2">
      <w:pPr>
        <w:pStyle w:val="4"/>
      </w:pPr>
      <w:bookmarkStart w:id="32" w:name="_实验设置规模与数据状态"/>
      <w:r>
        <w:t xml:space="preserve">5.1 </w:t>
      </w:r>
      <w:r>
        <w:rPr>
          <w:rFonts w:hint="eastAsia"/>
        </w:rPr>
        <w:t>实验设置、规模与数据状态</w:t>
      </w:r>
      <w:bookmarkEnd w:id="32"/>
    </w:p>
    <w:p w14:paraId="13101032">
      <w:pPr>
        <w:pStyle w:val="26"/>
      </w:pPr>
      <w:r>
        <w:t xml:space="preserve">v2.3 </w:t>
      </w:r>
      <w:r>
        <w:rPr>
          <w:rFonts w:hint="eastAsia"/>
        </w:rPr>
        <w:t>完整实验已全部完成（其中</w:t>
      </w:r>
      <w:r>
        <w:t xml:space="preserve"> K1 </w:t>
      </w:r>
      <w:r>
        <w:rPr>
          <w:rFonts w:hint="eastAsia"/>
        </w:rPr>
        <w:t>修复后重跑主比较与补充实验中三基线共</w:t>
      </w:r>
      <w:r>
        <w:t xml:space="preserve"> 1080 </w:t>
      </w:r>
      <w:r>
        <w:rPr>
          <w:rFonts w:hint="eastAsia"/>
        </w:rPr>
        <w:t>次运行），四组实验共</w:t>
      </w:r>
      <w:r>
        <w:t xml:space="preserve"> </w:t>
      </w:r>
      <w:r>
        <w:rPr>
          <w:b/>
          <w:bCs/>
        </w:rPr>
        <w:t xml:space="preserve">3780 </w:t>
      </w:r>
      <w:r>
        <w:rPr>
          <w:rFonts w:hint="eastAsia"/>
          <w:b/>
          <w:bCs/>
        </w:rPr>
        <w:t>次独立运行</w:t>
      </w:r>
      <w:r>
        <w:rPr>
          <w:rFonts w:hint="eastAsia"/>
        </w:rPr>
        <w:t>，</w:t>
      </w:r>
      <w:r>
        <w:rPr>
          <w:rFonts w:hint="eastAsia"/>
          <w:b/>
          <w:bCs/>
        </w:rPr>
        <w:t>失败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次</w:t>
      </w:r>
      <w:r>
        <w:rPr>
          <w:rFonts w:hint="eastAsia"/>
        </w:rPr>
        <w:t>（</w:t>
      </w:r>
      <w:r>
        <w:rPr>
          <w:rStyle w:val="51"/>
        </w:rPr>
        <w:t>results/raw/failed_runs.jsonl</w:t>
      </w:r>
      <w:r>
        <w:t xml:space="preserve"> </w:t>
      </w:r>
      <w:r>
        <w:rPr>
          <w:rFonts w:hint="eastAsia"/>
        </w:rPr>
        <w:t>不存在）。规模明细：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EDA7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5E9128">
            <w:pPr>
              <w:pStyle w:val="27"/>
            </w:pPr>
            <w:r>
              <w:rPr>
                <w:rFonts w:hint="eastAsia"/>
              </w:rPr>
              <w:t>实验组</w:t>
            </w:r>
          </w:p>
        </w:tc>
        <w:tc>
          <w:p w14:paraId="6ED488AF">
            <w:pPr>
              <w:pStyle w:val="27"/>
            </w:pPr>
            <w:r>
              <w:rPr>
                <w:rFonts w:hint="eastAsia"/>
              </w:rPr>
              <w:t>配置</w:t>
            </w:r>
          </w:p>
        </w:tc>
        <w:tc>
          <w:p w14:paraId="015D9368">
            <w:pPr>
              <w:pStyle w:val="27"/>
            </w:pPr>
            <w:r>
              <w:rPr>
                <w:rFonts w:hint="eastAsia"/>
              </w:rPr>
              <w:t>运行次数</w:t>
            </w:r>
          </w:p>
        </w:tc>
        <w:tc>
          <w:p w14:paraId="3F30BCF9">
            <w:pPr>
              <w:pStyle w:val="27"/>
            </w:pPr>
            <w:r>
              <w:rPr>
                <w:rFonts w:hint="eastAsia"/>
              </w:rPr>
              <w:t>原始</w:t>
            </w:r>
            <w:r>
              <w:t xml:space="preserve"> CSV</w:t>
            </w:r>
          </w:p>
        </w:tc>
      </w:tr>
      <w:tr w14:paraId="41741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E3AF1">
            <w:pPr>
              <w:pStyle w:val="27"/>
            </w:pPr>
            <w:r>
              <w:rPr>
                <w:rFonts w:hint="eastAsia"/>
              </w:rPr>
              <w:t>主比较</w:t>
            </w:r>
            <w:r>
              <w:t xml:space="preserve"> comparison</w:t>
            </w:r>
          </w:p>
        </w:tc>
        <w:tc>
          <w:p w14:paraId="2D0579F5">
            <w:pPr>
              <w:pStyle w:val="27"/>
            </w:pPr>
            <w:r>
              <w:t xml:space="preserve">3 </w:t>
            </w:r>
            <w:r>
              <w:rPr>
                <w:rFonts w:hint="eastAsia"/>
              </w:rPr>
              <w:t>问题（FDA1/FDA3/FDA4）×</w:t>
            </w:r>
            <w:r>
              <w:t xml:space="preserve"> 3 </w:t>
            </w:r>
            <w:r>
              <w:rPr>
                <w:rFonts w:hint="eastAsia"/>
              </w:rPr>
              <w:t>档</w:t>
            </w:r>
            <w:r>
              <w:t xml:space="preserve"> τ_t∈{10,25,50} × 6 </w:t>
            </w:r>
            <w:r>
              <w:rPr>
                <w:rFonts w:hint="eastAsia"/>
              </w:rPr>
              <w:t>算法</w:t>
            </w:r>
            <w:r>
              <w:t xml:space="preserve"> × 30 </w:t>
            </w:r>
            <w:r>
              <w:rPr>
                <w:rFonts w:hint="eastAsia"/>
              </w:rPr>
              <w:t>种子</w:t>
            </w:r>
          </w:p>
        </w:tc>
        <w:tc>
          <w:p w14:paraId="43E6E433">
            <w:pPr>
              <w:pStyle w:val="27"/>
            </w:pPr>
            <w:r>
              <w:t>1620</w:t>
            </w:r>
          </w:p>
        </w:tc>
        <w:tc>
          <w:p w14:paraId="231FBF73">
            <w:pPr>
              <w:pStyle w:val="27"/>
            </w:pPr>
            <w:r>
              <w:t>54</w:t>
            </w:r>
          </w:p>
        </w:tc>
      </w:tr>
      <w:tr w14:paraId="61DE5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81391">
            <w:pPr>
              <w:pStyle w:val="27"/>
            </w:pPr>
            <w:r>
              <w:rPr>
                <w:rFonts w:hint="eastAsia"/>
              </w:rPr>
              <w:t>补充</w:t>
            </w:r>
            <w:r>
              <w:t xml:space="preserve"> supplementary</w:t>
            </w:r>
          </w:p>
        </w:tc>
        <w:tc>
          <w:p w14:paraId="165CC6DE">
            <w:pPr>
              <w:pStyle w:val="27"/>
            </w:pPr>
            <w:r>
              <w:t xml:space="preserve">3 </w:t>
            </w:r>
            <w:r>
              <w:rPr>
                <w:rFonts w:hint="eastAsia"/>
              </w:rPr>
              <w:t>问题（DMOP1/2/3）×</w:t>
            </w:r>
            <w:r>
              <w:t xml:space="preserve"> τ_t=25 × 6 </w:t>
            </w:r>
            <w:r>
              <w:rPr>
                <w:rFonts w:hint="eastAsia"/>
              </w:rPr>
              <w:t>算法</w:t>
            </w:r>
            <w:r>
              <w:t xml:space="preserve"> × 30 </w:t>
            </w:r>
            <w:r>
              <w:rPr>
                <w:rFonts w:hint="eastAsia"/>
              </w:rPr>
              <w:t>种子</w:t>
            </w:r>
          </w:p>
        </w:tc>
        <w:tc>
          <w:p w14:paraId="11E99EF2">
            <w:pPr>
              <w:pStyle w:val="27"/>
            </w:pPr>
            <w:r>
              <w:t>540</w:t>
            </w:r>
          </w:p>
        </w:tc>
        <w:tc>
          <w:p w14:paraId="2CD49A73">
            <w:pPr>
              <w:pStyle w:val="27"/>
            </w:pPr>
            <w:r>
              <w:t>18</w:t>
            </w:r>
          </w:p>
        </w:tc>
      </w:tr>
      <w:tr w14:paraId="0CE87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1DCE4">
            <w:pPr>
              <w:pStyle w:val="27"/>
            </w:pPr>
            <w:r>
              <w:rPr>
                <w:rFonts w:hint="eastAsia"/>
              </w:rPr>
              <w:t>消融</w:t>
            </w:r>
            <w:r>
              <w:t xml:space="preserve"> ablation</w:t>
            </w:r>
          </w:p>
        </w:tc>
        <w:tc>
          <w:p w14:paraId="0CB8FCFA">
            <w:pPr>
              <w:pStyle w:val="27"/>
            </w:pPr>
            <w:r>
              <w:t xml:space="preserve">3 </w:t>
            </w:r>
            <w:r>
              <w:rPr>
                <w:rFonts w:hint="eastAsia"/>
              </w:rPr>
              <w:t>问题</w:t>
            </w:r>
            <w:r>
              <w:t xml:space="preserve"> × τ_t=25 × 4 </w:t>
            </w:r>
            <w:r>
              <w:rPr>
                <w:rFonts w:hint="eastAsia"/>
              </w:rPr>
              <w:t>变体</w:t>
            </w:r>
            <w:r>
              <w:t xml:space="preserve"> × 30 </w:t>
            </w:r>
            <w:r>
              <w:rPr>
                <w:rFonts w:hint="eastAsia"/>
              </w:rPr>
              <w:t>种子</w:t>
            </w:r>
          </w:p>
        </w:tc>
        <w:tc>
          <w:p w14:paraId="252AF625">
            <w:pPr>
              <w:pStyle w:val="27"/>
            </w:pPr>
            <w:r>
              <w:t>360</w:t>
            </w:r>
          </w:p>
        </w:tc>
        <w:tc>
          <w:p w14:paraId="7BC1701F">
            <w:pPr>
              <w:pStyle w:val="27"/>
            </w:pPr>
            <w:r>
              <w:t>12</w:t>
            </w:r>
          </w:p>
        </w:tc>
      </w:tr>
      <w:tr w14:paraId="1CFFF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FCB79">
            <w:pPr>
              <w:pStyle w:val="27"/>
            </w:pPr>
            <w:r>
              <w:rPr>
                <w:rFonts w:hint="eastAsia"/>
              </w:rPr>
              <w:t>敏感性</w:t>
            </w:r>
            <w:r>
              <w:t xml:space="preserve"> sensitivity</w:t>
            </w:r>
          </w:p>
        </w:tc>
        <w:tc>
          <w:p w14:paraId="17350CF7">
            <w:pPr>
              <w:pStyle w:val="27"/>
            </w:pPr>
            <w:r>
              <w:rPr>
                <w:rFonts w:hint="eastAsia"/>
              </w:rPr>
              <w:t>τ_t=25；N∈{50,100,200}、n_t∈{10,20,40}、ρ∈{.25,.5,.75}、α∈{0,.25,.5,.75,1}</w:t>
            </w:r>
          </w:p>
        </w:tc>
        <w:tc>
          <w:p w14:paraId="566AB80C">
            <w:pPr>
              <w:pStyle w:val="27"/>
            </w:pPr>
            <w:r>
              <w:t>1260</w:t>
            </w:r>
          </w:p>
        </w:tc>
        <w:tc>
          <w:p w14:paraId="74ECC92B">
            <w:pPr>
              <w:pStyle w:val="27"/>
            </w:pPr>
            <w:r>
              <w:t>42</w:t>
            </w:r>
          </w:p>
        </w:tc>
      </w:tr>
    </w:tbl>
    <w:p w14:paraId="0C70B35A">
      <w:pPr>
        <w:pStyle w:val="26"/>
      </w:pPr>
      <w:r>
        <w:rPr>
          <w:rFonts w:hint="eastAsia"/>
        </w:rPr>
        <w:t>每次运行：N=100、</w:t>
      </w:r>
      <m:oMath>
        <m:sSub>
          <m:sSubPr/>
          <m:e>
            <m:r>
              <m:rPr/>
              <m:t>n</m:t>
            </m:r>
          </m:e>
          <m:sub>
            <m:r>
              <m:rPr/>
              <m:t>gen</m:t>
            </m:r>
          </m:sub>
        </m:sSub>
        <m:r>
          <m:rPr>
            <m:sty m:val="p"/>
          </m:rPr>
          <m:t>=</m:t>
        </m:r>
        <m:r>
          <m:rPr/>
          <m:t>300</m:t>
        </m:r>
      </m:oMath>
      <w:r>
        <w:t>、</w:t>
      </w:r>
      <m:oMath>
        <m:sSub>
          <m:sSubPr/>
          <m:e>
            <m:r>
              <m:rPr/>
              <m:t>n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20</m:t>
        </m:r>
      </m:oMath>
      <w:r>
        <w:rPr>
          <w:rFonts w:hint="eastAsia"/>
        </w:rPr>
        <w:t>（敏感性中扫描的参数除外）、参考前沿</w:t>
      </w:r>
      <w:r>
        <w:t xml:space="preserve"> 500 </w:t>
      </w:r>
      <w:r>
        <w:rPr>
          <w:rFonts w:hint="eastAsia"/>
        </w:rPr>
        <w:t>点（FDA4</w:t>
      </w:r>
      <w:r>
        <w:t xml:space="preserve"> </w:t>
      </w:r>
      <w:r>
        <w:rPr>
          <w:rFonts w:hint="eastAsia"/>
        </w:rPr>
        <w:t>为去重后的确定性角度网格，见</w:t>
      </w:r>
      <w:r>
        <w:t xml:space="preserve"> 2.4/2.5 </w:t>
      </w:r>
      <w:r>
        <w:rPr>
          <w:rFonts w:hint="eastAsia"/>
        </w:rPr>
        <w:t>节与</w:t>
      </w:r>
      <w:r>
        <w:t xml:space="preserve"> </w:t>
      </w:r>
      <w:r>
        <w:rPr>
          <w:rFonts w:hint="eastAsia"/>
        </w:rPr>
        <w:t>K10），30</w:t>
      </w:r>
      <w:r>
        <w:t xml:space="preserve"> </w:t>
      </w:r>
      <w:r>
        <w:rPr>
          <w:rFonts w:hint="eastAsia"/>
        </w:rPr>
        <w:t>个对齐种子（seed</w:t>
      </w:r>
      <w:r>
        <w:t xml:space="preserve"> </w:t>
      </w:r>
      <w:r>
        <w:rPr>
          <w:rFonts w:hint="eastAsia"/>
        </w:rPr>
        <w:t>0–29）。本章全部数字直接取自</w:t>
      </w:r>
      <w:r>
        <w:t xml:space="preserve"> </w:t>
      </w:r>
      <w:r>
        <w:rPr>
          <w:rStyle w:val="51"/>
        </w:rPr>
        <w:t>python analyze.py</w:t>
      </w:r>
      <w:r>
        <w:t xml:space="preserve"> </w:t>
      </w:r>
      <w:r>
        <w:rPr>
          <w:rFonts w:hint="eastAsia"/>
        </w:rPr>
        <w:t>生成的</w:t>
      </w:r>
      <w:r>
        <w:t xml:space="preserve"> </w:t>
      </w:r>
      <w:r>
        <w:rPr>
          <w:rStyle w:val="51"/>
        </w:rPr>
        <w:t>results/summary/</w:t>
      </w:r>
      <w:r>
        <w:rPr>
          <w:rFonts w:hint="eastAsia"/>
        </w:rPr>
        <w:t>（</w:t>
      </w:r>
      <w:r>
        <w:rPr>
          <w:rStyle w:val="51"/>
        </w:rPr>
        <w:t>summary_comparison.csv</w:t>
      </w:r>
      <w:r>
        <w:t>、</w:t>
      </w:r>
      <w:r>
        <w:rPr>
          <w:rStyle w:val="51"/>
        </w:rPr>
        <w:t>statistical_tests.csv</w:t>
      </w:r>
      <w:r>
        <w:t>、</w:t>
      </w:r>
      <w:r>
        <w:rPr>
          <w:rStyle w:val="51"/>
        </w:rPr>
        <w:t>friedman_results.json</w:t>
      </w:r>
      <w:r>
        <w:t>、</w:t>
      </w:r>
      <w:r>
        <w:rPr>
          <w:rStyle w:val="51"/>
        </w:rPr>
        <w:t>ablation_summary.csv</w:t>
      </w:r>
      <w:r>
        <w:t>、</w:t>
      </w:r>
      <w:r>
        <w:rPr>
          <w:rStyle w:val="51"/>
        </w:rPr>
        <w:t>supplementary_summary.csv</w:t>
      </w:r>
      <w:r>
        <w:t>、</w:t>
      </w:r>
      <w:r>
        <w:rPr>
          <w:rStyle w:val="51"/>
        </w:rPr>
        <w:t>recovery_generations.csv</w:t>
      </w:r>
      <w:r>
        <w:rPr>
          <w:rFonts w:hint="eastAsia"/>
        </w:rPr>
        <w:t>），</w:t>
      </w:r>
      <w:r>
        <w:rPr>
          <w:rFonts w:hint="eastAsia"/>
          <w:b/>
          <w:bCs/>
        </w:rPr>
        <w:t>作者未做任何修饰或挑选</w:t>
      </w:r>
      <w:r>
        <w:rPr>
          <w:rFonts w:hint="eastAsia"/>
        </w:rPr>
        <w:t>；表格主指标为</w:t>
      </w:r>
      <w:r>
        <w:t xml:space="preserve"> 2.5 </w:t>
      </w:r>
      <w:r>
        <w:rPr>
          <w:rFonts w:hint="eastAsia"/>
        </w:rPr>
        <w:t>节定义的</w:t>
      </w:r>
      <w:r>
        <w:rPr>
          <w:rFonts w:hint="eastAsia"/>
          <w:b/>
          <w:bCs/>
        </w:rPr>
        <w:t>稳态</w:t>
      </w:r>
      <w:r>
        <w:rPr>
          <w:b/>
          <w:bCs/>
        </w:rPr>
        <w:t xml:space="preserve"> MIGD</w:t>
      </w:r>
      <w:r>
        <w:rPr>
          <w:rFonts w:hint="eastAsia"/>
        </w:rPr>
        <w:t>（每环境段末代</w:t>
      </w:r>
      <w:r>
        <w:t xml:space="preserve"> IGD </w:t>
      </w:r>
      <w:r>
        <w:rPr>
          <w:rFonts w:hint="eastAsia"/>
        </w:rPr>
        <w:t>的平均），格式为”均值</w:t>
      </w:r>
      <w:r>
        <w:t xml:space="preserve"> ± </w:t>
      </w:r>
      <w:r>
        <w:rPr>
          <w:rFonts w:hint="eastAsia"/>
        </w:rPr>
        <w:t>标准差（n=30）“。</w:t>
      </w:r>
    </w:p>
    <w:p w14:paraId="390E538E">
      <w:pPr>
        <w:pStyle w:val="4"/>
      </w:pPr>
      <w:bookmarkStart w:id="33" w:name="_1e821e00261474082c3c6ae16769ea3ae6f543a"/>
      <w:r>
        <w:t xml:space="preserve">5.2 FDA1 </w:t>
      </w:r>
      <w:r>
        <w:rPr>
          <w:rFonts w:hint="eastAsia"/>
        </w:rPr>
        <w:t>上的结果（2</w:t>
      </w:r>
      <w:r>
        <w:t xml:space="preserve"> </w:t>
      </w:r>
      <w:r>
        <w:rPr>
          <w:rFonts w:hint="eastAsia"/>
        </w:rPr>
        <w:t>目标，PF</w:t>
      </w:r>
      <w:r>
        <w:t xml:space="preserve"> </w:t>
      </w:r>
      <w:r>
        <w:rPr>
          <w:rFonts w:hint="eastAsia"/>
        </w:rPr>
        <w:t>时不变，PS</w:t>
      </w:r>
      <w:r>
        <w:t xml:space="preserve"> </w:t>
      </w:r>
      <w:r>
        <w:rPr>
          <w:rFonts w:hint="eastAsia"/>
        </w:rPr>
        <w:t>正弦平移）</w:t>
      </w:r>
      <w:bookmarkEnd w:id="33"/>
    </w:p>
    <w:p w14:paraId="3F80C949">
      <w:pPr>
        <w:pStyle w:val="26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5-1：FDA1</w:t>
      </w:r>
      <w:r>
        <w:t xml:space="preserve"> </w:t>
      </w:r>
      <w:r>
        <w:rPr>
          <w:rFonts w:hint="eastAsia"/>
        </w:rPr>
        <w:t>各算法稳态</w:t>
      </w:r>
      <w:r>
        <w:t xml:space="preserve"> </w:t>
      </w:r>
      <w:r>
        <w:rPr>
          <w:rFonts w:hint="eastAsia"/>
        </w:rPr>
        <w:t>MIGD（加粗为该列最优）。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A5EF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8ACA35">
            <w:pPr>
              <w:pStyle w:val="27"/>
            </w:pPr>
            <w:r>
              <w:rPr>
                <w:rFonts w:hint="eastAsia"/>
              </w:rPr>
              <w:t>算法</w:t>
            </w:r>
          </w:p>
        </w:tc>
        <w:tc>
          <w:p w14:paraId="01E92086">
            <w:pPr>
              <w:pStyle w:val="27"/>
            </w:pPr>
            <w:r>
              <w:t>τ=10</w:t>
            </w:r>
          </w:p>
        </w:tc>
        <w:tc>
          <w:p w14:paraId="3DDC89E1">
            <w:pPr>
              <w:pStyle w:val="27"/>
            </w:pPr>
            <w:r>
              <w:t>τ=25</w:t>
            </w:r>
          </w:p>
        </w:tc>
        <w:tc>
          <w:p w14:paraId="21978D2E">
            <w:pPr>
              <w:pStyle w:val="27"/>
            </w:pPr>
            <w:r>
              <w:t>τ=50</w:t>
            </w:r>
          </w:p>
        </w:tc>
      </w:tr>
      <w:tr w14:paraId="4F8FD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BAB12">
            <w:pPr>
              <w:pStyle w:val="27"/>
            </w:pPr>
            <w:r>
              <w:t>nsga2_static</w:t>
            </w:r>
          </w:p>
        </w:tc>
        <w:tc>
          <w:p w14:paraId="3F2B9EDE">
            <w:pPr>
              <w:pStyle w:val="27"/>
            </w:pPr>
            <w:r>
              <w:t>0.0204 ± 0.0012</w:t>
            </w:r>
          </w:p>
        </w:tc>
        <w:tc>
          <w:p w14:paraId="3DB3088E">
            <w:pPr>
              <w:pStyle w:val="27"/>
            </w:pPr>
            <w:r>
              <w:t>0.0086 ± 0.0005</w:t>
            </w:r>
          </w:p>
        </w:tc>
        <w:tc>
          <w:p w14:paraId="2DEA6DC6">
            <w:pPr>
              <w:pStyle w:val="27"/>
            </w:pPr>
            <w:r>
              <w:t>0.0053 ± 0.0001</w:t>
            </w:r>
          </w:p>
        </w:tc>
      </w:tr>
      <w:tr w14:paraId="132B0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AC9686">
            <w:pPr>
              <w:pStyle w:val="27"/>
            </w:pPr>
            <w:r>
              <w:t>dnsga2_inspired</w:t>
            </w:r>
          </w:p>
        </w:tc>
        <w:tc>
          <w:p w14:paraId="31544BDB">
            <w:pPr>
              <w:pStyle w:val="27"/>
            </w:pPr>
            <w:r>
              <w:t>0.0211 ± 0.0011</w:t>
            </w:r>
          </w:p>
        </w:tc>
        <w:tc>
          <w:p w14:paraId="7896BCF9">
            <w:pPr>
              <w:pStyle w:val="27"/>
            </w:pPr>
            <w:r>
              <w:t>0.0087 ± 0.0005</w:t>
            </w:r>
          </w:p>
        </w:tc>
        <w:tc>
          <w:p w14:paraId="2CDE8B79">
            <w:pPr>
              <w:pStyle w:val="27"/>
            </w:pPr>
            <w:r>
              <w:t>0.0054 ± 0.0001</w:t>
            </w:r>
          </w:p>
        </w:tc>
      </w:tr>
      <w:tr w14:paraId="1EACF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5D0F3">
            <w:pPr>
              <w:pStyle w:val="27"/>
            </w:pPr>
            <w:r>
              <w:t>ar1_predictive</w:t>
            </w:r>
          </w:p>
        </w:tc>
        <w:tc>
          <w:p w14:paraId="5B5264EE">
            <w:pPr>
              <w:pStyle w:val="27"/>
            </w:pPr>
            <w:r>
              <w:t>0.0173 ± 0.0032</w:t>
            </w:r>
          </w:p>
        </w:tc>
        <w:tc>
          <w:p w14:paraId="62BD6FDA">
            <w:pPr>
              <w:pStyle w:val="27"/>
            </w:pPr>
            <w:r>
              <w:t>0.0065 ± 0.0005</w:t>
            </w:r>
          </w:p>
        </w:tc>
        <w:tc>
          <w:p w14:paraId="6A6DF73F">
            <w:pPr>
              <w:pStyle w:val="27"/>
            </w:pPr>
            <w:r>
              <w:t>0.0050 ± 0.0001</w:t>
            </w:r>
          </w:p>
        </w:tc>
      </w:tr>
      <w:tr w14:paraId="1D9D5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C57E3">
            <w:pPr>
              <w:pStyle w:val="27"/>
            </w:pPr>
            <w:r>
              <w:t>gmm_inspired</w:t>
            </w:r>
          </w:p>
        </w:tc>
        <w:tc>
          <w:p w14:paraId="3A528122">
            <w:pPr>
              <w:pStyle w:val="27"/>
            </w:pPr>
            <w:r>
              <w:t>0.0203 ± 0.0010</w:t>
            </w:r>
          </w:p>
        </w:tc>
        <w:tc>
          <w:p w14:paraId="6F0A690F">
            <w:pPr>
              <w:pStyle w:val="27"/>
            </w:pPr>
            <w:r>
              <w:t>0.0084 ± 0.0006</w:t>
            </w:r>
          </w:p>
        </w:tc>
        <w:tc>
          <w:p w14:paraId="7D94BBCB">
            <w:pPr>
              <w:pStyle w:val="27"/>
            </w:pPr>
            <w:r>
              <w:t>0.0053 ± 0.0001</w:t>
            </w:r>
          </w:p>
        </w:tc>
      </w:tr>
      <w:tr w14:paraId="26B8F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9A074">
            <w:pPr>
              <w:pStyle w:val="27"/>
            </w:pPr>
            <w:r>
              <w:rPr>
                <w:b/>
                <w:bCs/>
              </w:rPr>
              <w:t>pps</w:t>
            </w:r>
          </w:p>
        </w:tc>
        <w:tc>
          <w:p w14:paraId="19F638AA">
            <w:pPr>
              <w:pStyle w:val="27"/>
            </w:pPr>
            <w:r>
              <w:rPr>
                <w:b/>
                <w:bCs/>
              </w:rPr>
              <w:t>0.0122 ± 0.0014</w:t>
            </w:r>
          </w:p>
        </w:tc>
        <w:tc>
          <w:p w14:paraId="02780CB5">
            <w:pPr>
              <w:pStyle w:val="27"/>
            </w:pPr>
            <w:r>
              <w:rPr>
                <w:b/>
                <w:bCs/>
              </w:rPr>
              <w:t>0.0062 ± 0.0005</w:t>
            </w:r>
          </w:p>
        </w:tc>
        <w:tc>
          <w:p w14:paraId="7FF9E153">
            <w:pPr>
              <w:pStyle w:val="27"/>
            </w:pPr>
            <w:r>
              <w:rPr>
                <w:b/>
                <w:bCs/>
              </w:rPr>
              <w:t>0.0049 ± 0.0001</w:t>
            </w:r>
          </w:p>
        </w:tc>
      </w:tr>
      <w:tr w14:paraId="3C95E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66EA7">
            <w:pPr>
              <w:pStyle w:val="27"/>
            </w:pPr>
            <w:r>
              <w:rPr>
                <w:rFonts w:hint="eastAsia"/>
              </w:rPr>
              <w:t>ldt_nsga2（本文）</w:t>
            </w:r>
          </w:p>
        </w:tc>
        <w:tc>
          <w:p w14:paraId="2706E226">
            <w:pPr>
              <w:pStyle w:val="27"/>
            </w:pPr>
            <w:r>
              <w:t>0.0156 ± 0.0010</w:t>
            </w:r>
          </w:p>
        </w:tc>
        <w:tc>
          <w:p w14:paraId="3EED5AD3">
            <w:pPr>
              <w:pStyle w:val="27"/>
            </w:pPr>
            <w:r>
              <w:t>0.0074 ± 0.0005</w:t>
            </w:r>
          </w:p>
        </w:tc>
        <w:tc>
          <w:p w14:paraId="1061457C">
            <w:pPr>
              <w:pStyle w:val="27"/>
            </w:pPr>
            <w:r>
              <w:t>0.0052 ± 0.0001</w:t>
            </w:r>
          </w:p>
        </w:tc>
      </w:tr>
    </w:tbl>
    <w:p w14:paraId="79E412BD">
      <w:pPr>
        <w:pStyle w:val="26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5-2：FDA1</w:t>
      </w:r>
      <w:r>
        <w:t xml:space="preserve"> </w:t>
      </w:r>
      <w:r>
        <w:rPr>
          <w:rFonts w:hint="eastAsia"/>
        </w:rPr>
        <w:t>上</w:t>
      </w:r>
      <w:r>
        <w:t xml:space="preserve"> LDT </w:t>
      </w:r>
      <w:r>
        <w:rPr>
          <w:rFonts w:hint="eastAsia"/>
        </w:rPr>
        <w:t>对各基线的配对</w:t>
      </w:r>
      <w:r>
        <w:t xml:space="preserve"> Wilcoxon + Holm </w:t>
      </w:r>
      <w:r>
        <w:rPr>
          <w:rFonts w:hint="eastAsia"/>
        </w:rPr>
        <w:t>校正（n=30，双侧；方向按均值大小判读）。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4CA2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6D8314">
            <w:pPr>
              <w:pStyle w:val="27"/>
            </w:pPr>
            <w:r>
              <w:rPr>
                <w:rFonts w:hint="eastAsia"/>
              </w:rPr>
              <w:t>对比</w:t>
            </w:r>
          </w:p>
        </w:tc>
        <w:tc>
          <w:p w14:paraId="7FA83675">
            <w:pPr>
              <w:pStyle w:val="27"/>
            </w:pPr>
            <w:r>
              <w:t>τ=10</w:t>
            </w:r>
          </w:p>
        </w:tc>
        <w:tc>
          <w:p w14:paraId="3699AA87">
            <w:pPr>
              <w:pStyle w:val="27"/>
            </w:pPr>
            <w:r>
              <w:t>τ=25</w:t>
            </w:r>
          </w:p>
        </w:tc>
        <w:tc>
          <w:p w14:paraId="1D1D1096">
            <w:pPr>
              <w:pStyle w:val="27"/>
            </w:pPr>
            <w:r>
              <w:t>τ=50</w:t>
            </w:r>
          </w:p>
        </w:tc>
      </w:tr>
      <w:tr w14:paraId="752EF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0C8B7">
            <w:pPr>
              <w:pStyle w:val="27"/>
            </w:pPr>
            <w:r>
              <w:t>LDT vs nsga2_static</w:t>
            </w:r>
          </w:p>
        </w:tc>
        <w:tc>
          <w:p w14:paraId="742262F2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adj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28574F13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7E122982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2.2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  <w:tr w14:paraId="65D98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B8B0D">
            <w:pPr>
              <w:pStyle w:val="27"/>
            </w:pPr>
            <w:r>
              <w:t>LDT vs dnsga2_inspired</w:t>
            </w:r>
          </w:p>
        </w:tc>
        <w:tc>
          <w:p w14:paraId="20AE9325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0A0BF867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6A282010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2.5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  <w:tr w14:paraId="3E802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6F5725">
            <w:pPr>
              <w:pStyle w:val="27"/>
            </w:pPr>
            <w:r>
              <w:t>LDT vs gmm_inspired</w:t>
            </w:r>
          </w:p>
        </w:tc>
        <w:tc>
          <w:p w14:paraId="44627900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784DDBC7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58EA4FD7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adj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0.011</m:t>
              </m:r>
            </m:oMath>
            <w:r>
              <w:rPr>
                <w:rFonts w:hint="eastAsia"/>
              </w:rPr>
              <w:t>，*）</w:t>
            </w:r>
          </w:p>
        </w:tc>
      </w:tr>
      <w:tr w14:paraId="6A310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4DC5E">
            <w:pPr>
              <w:pStyle w:val="27"/>
            </w:pPr>
            <w:r>
              <w:t>LDT vs ar1_predictive</w:t>
            </w:r>
          </w:p>
        </w:tc>
        <w:tc>
          <w:p w14:paraId="51C6DDDF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adj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0.0013</m:t>
              </m:r>
            </m:oMath>
            <w:r>
              <w:rPr>
                <w:rFonts w:hint="eastAsia"/>
              </w:rPr>
              <w:t>，**；LDT</w:t>
            </w:r>
            <w:r>
              <w:t xml:space="preserve"> </w:t>
            </w:r>
            <w:r>
              <w:rPr>
                <w:rFonts w:hint="eastAsia"/>
              </w:rPr>
              <w:t>均值</w:t>
            </w:r>
            <w:r>
              <w:t xml:space="preserve"> 0.0156 </w:t>
            </w:r>
            <w:r>
              <w:rPr>
                <w:rFonts w:hint="eastAsia"/>
              </w:rPr>
              <w:t>低于</w:t>
            </w:r>
            <w:r>
              <w:t xml:space="preserve"> AR1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0.0173）</w:t>
            </w:r>
          </w:p>
        </w:tc>
        <w:tc>
          <w:p w14:paraId="0ED7A076">
            <w:pPr>
              <w:pStyle w:val="27"/>
            </w:pPr>
            <w:r>
              <w:t xml:space="preserve">AR1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665C3DEA">
            <w:pPr>
              <w:pStyle w:val="27"/>
            </w:pPr>
            <w:r>
              <w:t xml:space="preserve">AR1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3.7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8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  <w:tr w14:paraId="5F006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5D49A">
            <w:pPr>
              <w:pStyle w:val="27"/>
            </w:pPr>
            <w:r>
              <w:t>LDT vs pps</w:t>
            </w:r>
          </w:p>
        </w:tc>
        <w:tc>
          <w:p w14:paraId="5F9D12E0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0E218183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22C4BE87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1.9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8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</w:tbl>
    <w:p w14:paraId="0D232148">
      <w:pPr>
        <w:pStyle w:val="4"/>
      </w:pPr>
      <w:bookmarkStart w:id="34" w:name="_722a7ed7f633395708ccf0a985f4583d64ad664"/>
      <w:r>
        <w:t xml:space="preserve">5.3 FDA3 </w:t>
      </w:r>
      <w:r>
        <w:rPr>
          <w:rFonts w:hint="eastAsia"/>
        </w:rPr>
        <w:t>上的结果（2</w:t>
      </w:r>
      <w:r>
        <w:t xml:space="preserve"> </w:t>
      </w:r>
      <w:r>
        <w:rPr>
          <w:rFonts w:hint="eastAsia"/>
        </w:rPr>
        <w:t>目标，PF</w:t>
      </w:r>
      <w:r>
        <w:t xml:space="preserve"> </w:t>
      </w:r>
      <w:r>
        <w:rPr>
          <w:rFonts w:hint="eastAsia"/>
        </w:rPr>
        <w:t>随时间变化）</w:t>
      </w:r>
      <w:bookmarkEnd w:id="34"/>
    </w:p>
    <w:p w14:paraId="380FC9E0">
      <w:pPr>
        <w:pStyle w:val="26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5-3：FDA3</w:t>
      </w:r>
      <w:r>
        <w:t xml:space="preserve"> </w:t>
      </w:r>
      <w:r>
        <w:rPr>
          <w:rFonts w:hint="eastAsia"/>
        </w:rPr>
        <w:t>各算法稳态</w:t>
      </w:r>
      <w:r>
        <w:t xml:space="preserve"> </w:t>
      </w:r>
      <w:r>
        <w:rPr>
          <w:rFonts w:hint="eastAsia"/>
        </w:rPr>
        <w:t>MIGD（加粗为该列最优）。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AD5A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500955">
            <w:pPr>
              <w:pStyle w:val="27"/>
            </w:pPr>
            <w:r>
              <w:rPr>
                <w:rFonts w:hint="eastAsia"/>
              </w:rPr>
              <w:t>算法</w:t>
            </w:r>
          </w:p>
        </w:tc>
        <w:tc>
          <w:p w14:paraId="451071D0">
            <w:pPr>
              <w:pStyle w:val="27"/>
            </w:pPr>
            <w:r>
              <w:t>τ=10</w:t>
            </w:r>
          </w:p>
        </w:tc>
        <w:tc>
          <w:p w14:paraId="106B8A67">
            <w:pPr>
              <w:pStyle w:val="27"/>
            </w:pPr>
            <w:r>
              <w:t>τ=25</w:t>
            </w:r>
          </w:p>
        </w:tc>
        <w:tc>
          <w:p w14:paraId="0172E778">
            <w:pPr>
              <w:pStyle w:val="27"/>
            </w:pPr>
            <w:r>
              <w:t>τ=50</w:t>
            </w:r>
          </w:p>
        </w:tc>
      </w:tr>
      <w:tr w14:paraId="4E01B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36B1D">
            <w:pPr>
              <w:pStyle w:val="27"/>
            </w:pPr>
            <w:r>
              <w:t>nsga2_static</w:t>
            </w:r>
          </w:p>
        </w:tc>
        <w:tc>
          <w:p w14:paraId="584B9D57">
            <w:pPr>
              <w:pStyle w:val="27"/>
            </w:pPr>
            <w:r>
              <w:t>0.0215 ± 0.0013</w:t>
            </w:r>
          </w:p>
        </w:tc>
        <w:tc>
          <w:p w14:paraId="1546F207">
            <w:pPr>
              <w:pStyle w:val="27"/>
            </w:pPr>
            <w:r>
              <w:t>0.0092 ± 0.0005</w:t>
            </w:r>
          </w:p>
        </w:tc>
        <w:tc>
          <w:p w14:paraId="51BBFB79">
            <w:pPr>
              <w:pStyle w:val="27"/>
            </w:pPr>
            <w:r>
              <w:t>0.0055 ± 0.0001</w:t>
            </w:r>
          </w:p>
        </w:tc>
      </w:tr>
      <w:tr w14:paraId="59A47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04928">
            <w:pPr>
              <w:pStyle w:val="27"/>
            </w:pPr>
            <w:r>
              <w:t>dnsga2_inspired</w:t>
            </w:r>
          </w:p>
        </w:tc>
        <w:tc>
          <w:p w14:paraId="4FC363DA">
            <w:pPr>
              <w:pStyle w:val="27"/>
            </w:pPr>
            <w:r>
              <w:t>0.0227 ± 0.0011</w:t>
            </w:r>
          </w:p>
        </w:tc>
        <w:tc>
          <w:p w14:paraId="1AC11CD3">
            <w:pPr>
              <w:pStyle w:val="27"/>
            </w:pPr>
            <w:r>
              <w:t>0.0092 ± 0.0005</w:t>
            </w:r>
          </w:p>
        </w:tc>
        <w:tc>
          <w:p w14:paraId="7B71D673">
            <w:pPr>
              <w:pStyle w:val="27"/>
            </w:pPr>
            <w:r>
              <w:t>0.0055 ± 0.0001</w:t>
            </w:r>
          </w:p>
        </w:tc>
      </w:tr>
      <w:tr w14:paraId="2F126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36DB6">
            <w:pPr>
              <w:pStyle w:val="27"/>
            </w:pPr>
            <w:r>
              <w:t>ar1_predictive</w:t>
            </w:r>
          </w:p>
        </w:tc>
        <w:tc>
          <w:p w14:paraId="48BEC84C">
            <w:pPr>
              <w:pStyle w:val="27"/>
            </w:pPr>
            <w:r>
              <w:t>0.0184 ± 0.0026</w:t>
            </w:r>
          </w:p>
        </w:tc>
        <w:tc>
          <w:p w14:paraId="45F2C8F3">
            <w:pPr>
              <w:pStyle w:val="27"/>
            </w:pPr>
            <w:r>
              <w:t>0.0070 ± 0.0005</w:t>
            </w:r>
          </w:p>
        </w:tc>
        <w:tc>
          <w:p w14:paraId="1FFAD0EA">
            <w:pPr>
              <w:pStyle w:val="27"/>
            </w:pPr>
            <w:r>
              <w:t>0.0052 ± 0.0001</w:t>
            </w:r>
          </w:p>
        </w:tc>
      </w:tr>
      <w:tr w14:paraId="747D8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84658">
            <w:pPr>
              <w:pStyle w:val="27"/>
            </w:pPr>
            <w:r>
              <w:t>gmm_inspired</w:t>
            </w:r>
          </w:p>
        </w:tc>
        <w:tc>
          <w:p w14:paraId="1F993364">
            <w:pPr>
              <w:pStyle w:val="27"/>
            </w:pPr>
            <w:r>
              <w:t>0.0220 ± 0.0011</w:t>
            </w:r>
          </w:p>
        </w:tc>
        <w:tc>
          <w:p w14:paraId="059CD687">
            <w:pPr>
              <w:pStyle w:val="27"/>
            </w:pPr>
            <w:r>
              <w:t>0.0090 ± 0.0006</w:t>
            </w:r>
          </w:p>
        </w:tc>
        <w:tc>
          <w:p w14:paraId="4050370E">
            <w:pPr>
              <w:pStyle w:val="27"/>
            </w:pPr>
            <w:r>
              <w:t>0.0055 ± 0.0001</w:t>
            </w:r>
          </w:p>
        </w:tc>
      </w:tr>
      <w:tr w14:paraId="43100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B9EA6">
            <w:pPr>
              <w:pStyle w:val="27"/>
            </w:pPr>
            <w:r>
              <w:rPr>
                <w:b/>
                <w:bCs/>
              </w:rPr>
              <w:t>pps</w:t>
            </w:r>
          </w:p>
        </w:tc>
        <w:tc>
          <w:p w14:paraId="7D2A8E0E">
            <w:pPr>
              <w:pStyle w:val="27"/>
            </w:pPr>
            <w:r>
              <w:rPr>
                <w:b/>
                <w:bCs/>
              </w:rPr>
              <w:t>0.0132 ± 0.0013</w:t>
            </w:r>
          </w:p>
        </w:tc>
        <w:tc>
          <w:p w14:paraId="234F9FB4">
            <w:pPr>
              <w:pStyle w:val="27"/>
            </w:pPr>
            <w:r>
              <w:rPr>
                <w:b/>
                <w:bCs/>
              </w:rPr>
              <w:t>0.0066 ± 0.0005</w:t>
            </w:r>
          </w:p>
        </w:tc>
        <w:tc>
          <w:p w14:paraId="0CE84301">
            <w:pPr>
              <w:pStyle w:val="27"/>
            </w:pPr>
            <w:r>
              <w:rPr>
                <w:b/>
                <w:bCs/>
              </w:rPr>
              <w:t>0.0051 ± 0.0001</w:t>
            </w:r>
          </w:p>
        </w:tc>
      </w:tr>
      <w:tr w14:paraId="63347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F1B10">
            <w:pPr>
              <w:pStyle w:val="27"/>
            </w:pPr>
            <w:r>
              <w:rPr>
                <w:rFonts w:hint="eastAsia"/>
              </w:rPr>
              <w:t>ldt_nsga2（本文）</w:t>
            </w:r>
          </w:p>
        </w:tc>
        <w:tc>
          <w:p w14:paraId="562652BE">
            <w:pPr>
              <w:pStyle w:val="27"/>
            </w:pPr>
            <w:r>
              <w:t>0.0177 ± 0.0009</w:t>
            </w:r>
          </w:p>
        </w:tc>
        <w:tc>
          <w:p w14:paraId="5A3C6709">
            <w:pPr>
              <w:pStyle w:val="27"/>
            </w:pPr>
            <w:r>
              <w:t>0.0079 ± 0.0005</w:t>
            </w:r>
          </w:p>
        </w:tc>
        <w:tc>
          <w:p w14:paraId="1948EE72">
            <w:pPr>
              <w:pStyle w:val="27"/>
            </w:pPr>
            <w:r>
              <w:t>0.0054 ± 0.0001</w:t>
            </w:r>
          </w:p>
        </w:tc>
      </w:tr>
    </w:tbl>
    <w:p w14:paraId="4F8FCE1D">
      <w:pPr>
        <w:pStyle w:val="26"/>
      </w:pPr>
      <w:r>
        <w:t xml:space="preserve">FDA3 </w:t>
      </w:r>
      <w:r>
        <w:rPr>
          <w:rFonts w:hint="eastAsia"/>
        </w:rPr>
        <w:t>的检验结论与</w:t>
      </w:r>
      <w:r>
        <w:t xml:space="preserve"> FDA1 </w:t>
      </w:r>
      <w:r>
        <w:rPr>
          <w:rFonts w:hint="eastAsia"/>
        </w:rPr>
        <w:t>同向：LDT</w:t>
      </w:r>
      <w:r>
        <w:t xml:space="preserve"> </w:t>
      </w:r>
      <w:r>
        <w:rPr>
          <w:rFonts w:hint="eastAsia"/>
        </w:rPr>
        <w:t>在三档</w:t>
      </w:r>
      <w:r>
        <w:t xml:space="preserve"> τ </w:t>
      </w:r>
      <w:r>
        <w:rPr>
          <w:rFonts w:hint="eastAsia"/>
        </w:rPr>
        <w:t>上均显著优于</w:t>
      </w:r>
      <w:r>
        <w:t xml:space="preserve"> static、dnsga2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gmm（τ=10/25</w:t>
      </w:r>
      <w:r>
        <w:t xml:space="preserve"> </w:t>
      </w:r>
      <w:r>
        <w:rPr>
          <w:rFonts w:hint="eastAsia"/>
        </w:rPr>
        <w:t>多为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adj</m:t>
            </m:r>
          </m:sub>
        </m:sSub>
        <m:r>
          <m:rPr>
            <m:sty m:val="p"/>
          </m:rPr>
          <m:t>=</m:t>
        </m:r>
        <m:r>
          <m:rPr/>
          <m:t>9.3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</m:oMath>
      <w:r>
        <w:rPr>
          <w:rFonts w:hint="eastAsia"/>
        </w:rPr>
        <w:t>；τ=50</w:t>
      </w:r>
      <w:r>
        <w:t xml:space="preserve"> </w:t>
      </w:r>
      <w:r>
        <w:rPr>
          <w:rFonts w:hint="eastAsia"/>
        </w:rPr>
        <w:t>对</w:t>
      </w:r>
      <w:r>
        <w:t xml:space="preserve"> gmm </w:t>
      </w:r>
      <w:r>
        <w:rPr>
          <w:rFonts w:hint="eastAsia"/>
        </w:rPr>
        <w:t>为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adj</m:t>
            </m:r>
          </m:sub>
        </m:sSub>
        <m:r>
          <m:rPr>
            <m:sty m:val="p"/>
          </m:rPr>
          <m:t>=</m:t>
        </m:r>
        <m:r>
          <m:rPr/>
          <m:t>7.9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，***）；对</w:t>
      </w:r>
      <w:r>
        <w:t xml:space="preserve"> PPS </w:t>
      </w:r>
      <w:r>
        <w:rPr>
          <w:rFonts w:hint="eastAsia"/>
        </w:rPr>
        <w:t>三档均显著劣于（</w:t>
      </w:r>
      <m:oMath>
        <m:sSub>
          <m:sSubPr/>
          <m:e>
            <m:r>
              <m:rPr/>
              <m:t>p</m:t>
            </m:r>
          </m:e>
          <m:sub>
            <m:r>
              <m:rPr/>
              <m:t>adj</m:t>
            </m:r>
          </m:sub>
        </m:sSub>
        <m:r>
          <m:rPr>
            <m:sty m:val="p"/>
          </m:rPr>
          <m:t>=</m:t>
        </m:r>
        <m:r>
          <m:rPr/>
          <m:t>9.3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</m:oMath>
      <w:r>
        <w:rPr>
          <w:rFonts w:hint="eastAsia"/>
        </w:rPr>
        <w:t>）；对</w:t>
      </w:r>
      <w:r>
        <w:t xml:space="preserve"> </w:t>
      </w:r>
      <w:r>
        <w:rPr>
          <w:rFonts w:hint="eastAsia"/>
        </w:rPr>
        <w:t>AR1，τ=10</w:t>
      </w:r>
      <w:r>
        <w:t xml:space="preserve"> </w:t>
      </w:r>
      <w:r>
        <w:rPr>
          <w:rFonts w:hint="eastAsia"/>
        </w:rPr>
        <w:t>不显著（</w:t>
      </w:r>
      <m:oMath>
        <m:sSub>
          <m:sSubPr/>
          <m:e>
            <m:r>
              <m:rPr/>
              <m:t>p</m:t>
            </m:r>
          </m:e>
          <m:sub>
            <m:r>
              <m:rPr/>
              <m:t>adj</m:t>
            </m:r>
          </m:sub>
        </m:sSub>
        <m:r>
          <m:rPr>
            <m:sty m:val="p"/>
          </m:rPr>
          <m:t>=</m:t>
        </m:r>
        <m:r>
          <m:rPr/>
          <m:t>0.198</m:t>
        </m:r>
      </m:oMath>
      <w:r>
        <w:rPr>
          <w:rFonts w:hint="eastAsia"/>
        </w:rPr>
        <w:t>，均值</w:t>
      </w:r>
      <w:r>
        <w:t xml:space="preserve"> 0.0177 vs 0.0184 </w:t>
      </w:r>
      <w:r>
        <w:rPr>
          <w:rFonts w:hint="eastAsia"/>
        </w:rPr>
        <w:t>实为</w:t>
      </w:r>
      <w:r>
        <w:t xml:space="preserve"> LDT </w:t>
      </w:r>
      <w:r>
        <w:rPr>
          <w:rFonts w:hint="eastAsia"/>
        </w:rPr>
        <w:t>更低），τ=25/50</w:t>
      </w:r>
      <w:r>
        <w:t xml:space="preserve"> </w:t>
      </w:r>
      <w:r>
        <w:rPr>
          <w:rFonts w:hint="eastAsia"/>
        </w:rPr>
        <w:t>显著劣于（</w:t>
      </w:r>
      <m:oMath>
        <m:r>
          <m:rPr/>
          <m:t>9.3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/>
          <m:t>1.5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rPr>
          <w:rFonts w:hint="eastAsia"/>
        </w:rPr>
        <w:t>）。</w:t>
      </w:r>
    </w:p>
    <w:p w14:paraId="6AC84A7A">
      <w:pPr>
        <w:pStyle w:val="4"/>
      </w:pPr>
      <w:bookmarkStart w:id="35" w:name="_71f78d898689e9df5a6fec1cb76e9858dc9fe2f"/>
      <w:r>
        <w:t xml:space="preserve">5.4 FDA4 </w:t>
      </w:r>
      <w:r>
        <w:rPr>
          <w:rFonts w:hint="eastAsia"/>
        </w:rPr>
        <w:t>上的结果（3</w:t>
      </w:r>
      <w:r>
        <w:t xml:space="preserve"> </w:t>
      </w:r>
      <w:r>
        <w:rPr>
          <w:rFonts w:hint="eastAsia"/>
        </w:rPr>
        <w:t>目标，PF</w:t>
      </w:r>
      <w:r>
        <w:t xml:space="preserve"> </w:t>
      </w:r>
      <w:r>
        <w:rPr>
          <w:rFonts w:hint="eastAsia"/>
        </w:rPr>
        <w:t>时不变但非退化，PS</w:t>
      </w:r>
      <w:r>
        <w:t xml:space="preserve"> </w:t>
      </w:r>
      <w:r>
        <w:rPr>
          <w:rFonts w:hint="eastAsia"/>
        </w:rPr>
        <w:t>旋转型移动）</w:t>
      </w:r>
      <w:bookmarkEnd w:id="35"/>
    </w:p>
    <w:p w14:paraId="33085EDA">
      <w:pPr>
        <w:pStyle w:val="26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5-4：FDA4</w:t>
      </w:r>
      <w:r>
        <w:t xml:space="preserve"> </w:t>
      </w:r>
      <w:r>
        <w:rPr>
          <w:rFonts w:hint="eastAsia"/>
        </w:rPr>
        <w:t>各算法稳态</w:t>
      </w:r>
      <w:r>
        <w:t xml:space="preserve"> </w:t>
      </w:r>
      <w:r>
        <w:rPr>
          <w:rFonts w:hint="eastAsia"/>
        </w:rPr>
        <w:t>MIGD（加粗为该列最优）。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5D91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D9A181">
            <w:pPr>
              <w:pStyle w:val="27"/>
            </w:pPr>
            <w:r>
              <w:rPr>
                <w:rFonts w:hint="eastAsia"/>
              </w:rPr>
              <w:t>算法</w:t>
            </w:r>
          </w:p>
        </w:tc>
        <w:tc>
          <w:p w14:paraId="59BA6C6D">
            <w:pPr>
              <w:pStyle w:val="27"/>
            </w:pPr>
            <w:r>
              <w:t>τ=10</w:t>
            </w:r>
          </w:p>
        </w:tc>
        <w:tc>
          <w:p w14:paraId="30D10295">
            <w:pPr>
              <w:pStyle w:val="27"/>
            </w:pPr>
            <w:r>
              <w:t>τ=25</w:t>
            </w:r>
          </w:p>
        </w:tc>
        <w:tc>
          <w:p w14:paraId="5AF0F28E">
            <w:pPr>
              <w:pStyle w:val="27"/>
            </w:pPr>
            <w:r>
              <w:t>τ=50</w:t>
            </w:r>
          </w:p>
        </w:tc>
      </w:tr>
      <w:tr w14:paraId="0D80A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5B7DD3">
            <w:pPr>
              <w:pStyle w:val="27"/>
            </w:pPr>
            <w:r>
              <w:t>nsga2_static</w:t>
            </w:r>
          </w:p>
        </w:tc>
        <w:tc>
          <w:p w14:paraId="2DDDF721">
            <w:pPr>
              <w:pStyle w:val="27"/>
            </w:pPr>
            <w:r>
              <w:t>0.2101 ± 0.0161</w:t>
            </w:r>
          </w:p>
        </w:tc>
        <w:tc>
          <w:p w14:paraId="342C410E">
            <w:pPr>
              <w:pStyle w:val="27"/>
            </w:pPr>
            <w:r>
              <w:t>0.1020 ± 0.0035</w:t>
            </w:r>
          </w:p>
        </w:tc>
        <w:tc>
          <w:p w14:paraId="5ECF1865">
            <w:pPr>
              <w:pStyle w:val="27"/>
            </w:pPr>
            <w:r>
              <w:t>0.0764 ± 0.0020</w:t>
            </w:r>
          </w:p>
        </w:tc>
      </w:tr>
      <w:tr w14:paraId="50ED8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3BF95">
            <w:pPr>
              <w:pStyle w:val="27"/>
            </w:pPr>
            <w:r>
              <w:t>dnsga2_inspired</w:t>
            </w:r>
          </w:p>
        </w:tc>
        <w:tc>
          <w:p w14:paraId="0A61E4A1">
            <w:pPr>
              <w:pStyle w:val="27"/>
            </w:pPr>
            <w:r>
              <w:t>0.1628 ± 0.0096</w:t>
            </w:r>
          </w:p>
        </w:tc>
        <w:tc>
          <w:p w14:paraId="08CFF3A7">
            <w:pPr>
              <w:pStyle w:val="27"/>
            </w:pPr>
            <w:r>
              <w:t>0.1027 ± 0.0044</w:t>
            </w:r>
          </w:p>
        </w:tc>
        <w:tc>
          <w:p w14:paraId="1FD46407">
            <w:pPr>
              <w:pStyle w:val="27"/>
            </w:pPr>
            <w:r>
              <w:t>0.0759 ± 0.0022</w:t>
            </w:r>
          </w:p>
        </w:tc>
      </w:tr>
      <w:tr w14:paraId="4F7F9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973A0">
            <w:pPr>
              <w:pStyle w:val="27"/>
            </w:pPr>
            <w:r>
              <w:t>ar1_predictive</w:t>
            </w:r>
          </w:p>
        </w:tc>
        <w:tc>
          <w:p w14:paraId="2337B409">
            <w:pPr>
              <w:pStyle w:val="27"/>
            </w:pPr>
            <w:r>
              <w:t>0.1507 ± 0.0112</w:t>
            </w:r>
          </w:p>
        </w:tc>
        <w:tc>
          <w:p w14:paraId="443DD4E3">
            <w:pPr>
              <w:pStyle w:val="27"/>
            </w:pPr>
            <w:r>
              <w:t>0.0987 ± 0.0082</w:t>
            </w:r>
          </w:p>
        </w:tc>
        <w:tc>
          <w:p w14:paraId="40EA7724">
            <w:pPr>
              <w:pStyle w:val="27"/>
            </w:pPr>
            <w:r>
              <w:t>0.0746 ± 0.0018</w:t>
            </w:r>
          </w:p>
        </w:tc>
      </w:tr>
      <w:tr w14:paraId="41F1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0D8FA">
            <w:pPr>
              <w:pStyle w:val="27"/>
            </w:pPr>
            <w:r>
              <w:t>gmm_inspired</w:t>
            </w:r>
          </w:p>
        </w:tc>
        <w:tc>
          <w:p w14:paraId="67FBF69F">
            <w:pPr>
              <w:pStyle w:val="27"/>
            </w:pPr>
            <w:r>
              <w:t>0.1595 ± 0.0090</w:t>
            </w:r>
          </w:p>
        </w:tc>
        <w:tc>
          <w:p w14:paraId="5F632368">
            <w:pPr>
              <w:pStyle w:val="27"/>
            </w:pPr>
            <w:r>
              <w:t>0.1011 ± 0.0044</w:t>
            </w:r>
          </w:p>
        </w:tc>
        <w:tc>
          <w:p w14:paraId="0C0EDC95">
            <w:pPr>
              <w:pStyle w:val="27"/>
            </w:pPr>
            <w:r>
              <w:t>0.0757 ± 0.0018</w:t>
            </w:r>
          </w:p>
        </w:tc>
      </w:tr>
      <w:tr w14:paraId="643FB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8F43B">
            <w:pPr>
              <w:pStyle w:val="27"/>
            </w:pPr>
            <w:r>
              <w:rPr>
                <w:b/>
                <w:bCs/>
              </w:rPr>
              <w:t>pps</w:t>
            </w:r>
          </w:p>
        </w:tc>
        <w:tc>
          <w:p w14:paraId="4C3A0350">
            <w:pPr>
              <w:pStyle w:val="27"/>
            </w:pPr>
            <w:r>
              <w:rPr>
                <w:b/>
                <w:bCs/>
              </w:rPr>
              <w:t>0.1167 ± 0.0075</w:t>
            </w:r>
          </w:p>
        </w:tc>
        <w:tc>
          <w:p w14:paraId="7DA7BE0C">
            <w:pPr>
              <w:pStyle w:val="27"/>
            </w:pPr>
            <w:r>
              <w:rPr>
                <w:b/>
                <w:bCs/>
              </w:rPr>
              <w:t>0.0881 ± 0.0046</w:t>
            </w:r>
          </w:p>
        </w:tc>
        <w:tc>
          <w:p w14:paraId="0B6F7FF0">
            <w:pPr>
              <w:pStyle w:val="27"/>
            </w:pPr>
            <w:r>
              <w:rPr>
                <w:b/>
                <w:bCs/>
              </w:rPr>
              <w:t>0.0736 ± 0.0019</w:t>
            </w:r>
          </w:p>
        </w:tc>
      </w:tr>
      <w:tr w14:paraId="54ED7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D8B78">
            <w:pPr>
              <w:pStyle w:val="27"/>
            </w:pPr>
            <w:r>
              <w:rPr>
                <w:rFonts w:hint="eastAsia"/>
              </w:rPr>
              <w:t>ldt_nsga2（本文）</w:t>
            </w:r>
          </w:p>
        </w:tc>
        <w:tc>
          <w:p w14:paraId="00889811">
            <w:pPr>
              <w:pStyle w:val="27"/>
            </w:pPr>
            <w:r>
              <w:t>0.1236 ± 0.0047</w:t>
            </w:r>
          </w:p>
        </w:tc>
        <w:tc>
          <w:p w14:paraId="39DAC345">
            <w:pPr>
              <w:pStyle w:val="27"/>
            </w:pPr>
            <w:r>
              <w:t>0.0904 ± 0.0039</w:t>
            </w:r>
          </w:p>
        </w:tc>
        <w:tc>
          <w:p w14:paraId="73A0B8C0">
            <w:pPr>
              <w:pStyle w:val="27"/>
            </w:pPr>
            <w:r>
              <w:t>0.0745 ± 0.0017</w:t>
            </w:r>
          </w:p>
        </w:tc>
      </w:tr>
    </w:tbl>
    <w:p w14:paraId="2FC653D2">
      <w:pPr>
        <w:pStyle w:val="26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5-5：FDA4</w:t>
      </w:r>
      <w:r>
        <w:t xml:space="preserve"> </w:t>
      </w:r>
      <w:r>
        <w:rPr>
          <w:rFonts w:hint="eastAsia"/>
        </w:rPr>
        <w:t>上</w:t>
      </w:r>
      <w:r>
        <w:t xml:space="preserve"> LDT </w:t>
      </w:r>
      <w:r>
        <w:rPr>
          <w:rFonts w:hint="eastAsia"/>
        </w:rPr>
        <w:t>对各基线的</w:t>
      </w:r>
      <w:r>
        <w:t xml:space="preserve"> Wilcoxon-Holm </w:t>
      </w:r>
      <w:r>
        <w:rPr>
          <w:rFonts w:hint="eastAsia"/>
        </w:rPr>
        <w:t>检验。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BCD8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9CBF86">
            <w:pPr>
              <w:pStyle w:val="27"/>
            </w:pPr>
            <w:r>
              <w:rPr>
                <w:rFonts w:hint="eastAsia"/>
              </w:rPr>
              <w:t>对比</w:t>
            </w:r>
          </w:p>
        </w:tc>
        <w:tc>
          <w:p w14:paraId="200CBEA6">
            <w:pPr>
              <w:pStyle w:val="27"/>
            </w:pPr>
            <w:r>
              <w:t>τ=10</w:t>
            </w:r>
          </w:p>
        </w:tc>
        <w:tc>
          <w:p w14:paraId="71026902">
            <w:pPr>
              <w:pStyle w:val="27"/>
            </w:pPr>
            <w:r>
              <w:t>τ=25</w:t>
            </w:r>
          </w:p>
        </w:tc>
        <w:tc>
          <w:p w14:paraId="17350C62">
            <w:pPr>
              <w:pStyle w:val="27"/>
            </w:pPr>
            <w:r>
              <w:t>τ=50</w:t>
            </w:r>
          </w:p>
        </w:tc>
      </w:tr>
      <w:tr w14:paraId="05463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3A891">
            <w:pPr>
              <w:pStyle w:val="27"/>
            </w:pPr>
            <w:r>
              <w:t>LDT vs nsga2_static</w:t>
            </w:r>
          </w:p>
        </w:tc>
        <w:tc>
          <w:p w14:paraId="78BACDC7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324FF3E8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63908295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2.2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  <w:tr w14:paraId="18C86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C5E358">
            <w:pPr>
              <w:pStyle w:val="27"/>
            </w:pPr>
            <w:r>
              <w:t>LDT vs dnsga2_inspired</w:t>
            </w:r>
          </w:p>
        </w:tc>
        <w:tc>
          <w:p w14:paraId="5900F698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2AA95A83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79433156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5.5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</w:tr>
      <w:tr w14:paraId="5A612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16700">
            <w:pPr>
              <w:pStyle w:val="27"/>
            </w:pPr>
            <w:r>
              <w:t>LDT vs gmm_inspired</w:t>
            </w:r>
          </w:p>
        </w:tc>
        <w:tc>
          <w:p w14:paraId="4C97CF41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1C209C7E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2FAD33E5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1.8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sup>
              </m:sSup>
            </m:oMath>
            <w:r>
              <w:rPr>
                <w:rFonts w:hint="eastAsia"/>
              </w:rPr>
              <w:t>，**）</w:t>
            </w:r>
          </w:p>
        </w:tc>
      </w:tr>
      <w:tr w14:paraId="17D65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8CDB6">
            <w:pPr>
              <w:pStyle w:val="27"/>
            </w:pPr>
            <w:r>
              <w:t>LDT vs ar1_predictive</w:t>
            </w:r>
          </w:p>
        </w:tc>
        <w:tc>
          <w:p w14:paraId="2E9A3E23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426DD003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9.3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9</m:t>
                  </m:r>
                </m:sup>
              </m:sSup>
            </m:oMath>
            <w:r>
              <w:rPr>
                <w:rFonts w:hint="eastAsia"/>
              </w:rPr>
              <w:t>）</w:t>
            </w:r>
          </w:p>
        </w:tc>
        <w:tc>
          <w:p w14:paraId="32F47C8D">
            <w:pPr>
              <w:pStyle w:val="27"/>
            </w:pPr>
            <w:r>
              <w:rPr>
                <w:rFonts w:hint="eastAsia"/>
              </w:rPr>
              <w:t>无显著差异（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adj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0.516</m:t>
              </m:r>
            </m:oMath>
            <w:r>
              <w:rPr>
                <w:rFonts w:hint="eastAsia"/>
              </w:rPr>
              <w:t>；均值</w:t>
            </w:r>
            <w:r>
              <w:t xml:space="preserve"> 0.0745 vs 0.0746 </w:t>
            </w:r>
            <w:r>
              <w:rPr>
                <w:rFonts w:hint="eastAsia"/>
              </w:rPr>
              <w:t>几乎持平）</w:t>
            </w:r>
          </w:p>
        </w:tc>
      </w:tr>
      <w:tr w14:paraId="58A7E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814B0">
            <w:pPr>
              <w:pStyle w:val="27"/>
            </w:pPr>
            <w:r>
              <w:t>LDT vs pps</w:t>
            </w:r>
          </w:p>
        </w:tc>
        <w:tc>
          <w:p w14:paraId="61A6D949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3.1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7</m:t>
                  </m:r>
                </m:sup>
              </m:sSup>
            </m:oMath>
            <w:r>
              <w:rPr>
                <w:rFonts w:hint="eastAsia"/>
              </w:rPr>
              <w:t>，***）</w:t>
            </w:r>
          </w:p>
        </w:tc>
        <w:tc>
          <w:p w14:paraId="0540E40C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显著更好（</w:t>
            </w:r>
            <m:oMath>
              <m:r>
                <m:rPr/>
                <m:t>3.2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</m:oMath>
            <w:r>
              <w:rPr>
                <w:rFonts w:hint="eastAsia"/>
              </w:rPr>
              <w:t>，***）</w:t>
            </w:r>
          </w:p>
        </w:tc>
        <w:tc>
          <w:p w14:paraId="041F5653">
            <w:pPr>
              <w:pStyle w:val="27"/>
            </w:pPr>
            <w:r>
              <w:t xml:space="preserve">PPS </w:t>
            </w:r>
            <w:r>
              <w:rPr>
                <w:rFonts w:hint="eastAsia"/>
              </w:rPr>
              <w:t>显著更好（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adj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0.013</m:t>
              </m:r>
            </m:oMath>
            <w:r>
              <w:rPr>
                <w:rFonts w:hint="eastAsia"/>
              </w:rPr>
              <w:t>，*）</w:t>
            </w:r>
          </w:p>
        </w:tc>
      </w:tr>
    </w:tbl>
    <w:p w14:paraId="2BF16276">
      <w:pPr>
        <w:pStyle w:val="26"/>
      </w:pPr>
      <w:r>
        <w:rPr>
          <w:rFonts w:hint="eastAsia"/>
          <w:b/>
          <w:bCs/>
        </w:rPr>
        <w:t>关键结论（v2.3，如实呈现）</w:t>
      </w:r>
      <w:r>
        <w:rPr>
          <w:rFonts w:hint="eastAsia"/>
        </w:rPr>
        <w:t>：K1</w:t>
      </w:r>
      <w:r>
        <w:t xml:space="preserve"> </w:t>
      </w:r>
      <w:r>
        <w:rPr>
          <w:rFonts w:hint="eastAsia"/>
        </w:rPr>
        <w:t>修复为三基线补回</w:t>
      </w:r>
      <w:r>
        <w:t xml:space="preserve"> 20% </w:t>
      </w:r>
      <w:r>
        <w:rPr>
          <w:rFonts w:hint="eastAsia"/>
        </w:rPr>
        <w:t>随机移民后，PPS</w:t>
      </w:r>
      <w:r>
        <w:t xml:space="preserve"> </w:t>
      </w:r>
      <w:r>
        <w:rPr>
          <w:rFonts w:hint="eastAsia"/>
        </w:rPr>
        <w:t>的中心外推获得多样性补充，在</w:t>
      </w:r>
      <w:r>
        <w:t xml:space="preserve"> FDA4 </w:t>
      </w:r>
      <w:r>
        <w:rPr>
          <w:rFonts w:hint="eastAsia"/>
        </w:rPr>
        <w:t>全部三档均以均值第一（τ=10：0.1167</w:t>
      </w:r>
      <w:r>
        <w:t xml:space="preserve"> vs LDT </w:t>
      </w:r>
      <w:r>
        <w:rPr>
          <w:rFonts w:hint="eastAsia"/>
        </w:rPr>
        <w:t>0.1236，Wilcoxon-Holm</w:t>
      </w:r>
      <w:r>
        <w:t xml:space="preserve"> </w:t>
      </w:r>
      <w:r>
        <w:rPr>
          <w:rFonts w:hint="eastAsia"/>
        </w:rPr>
        <w:t>下三档均显著优于</w:t>
      </w:r>
      <w:r>
        <w:t xml:space="preserve"> </w:t>
      </w:r>
      <w:r>
        <w:rPr>
          <w:rFonts w:hint="eastAsia"/>
        </w:rPr>
        <w:t>LDT）。但有两点值得强调：其一，LDT</w:t>
      </w:r>
      <w:r>
        <w:t xml:space="preserve"> </w:t>
      </w:r>
      <w:r>
        <w:rPr>
          <w:rFonts w:hint="eastAsia"/>
        </w:rPr>
        <w:t>的方差更小（τ=10</w:t>
      </w:r>
      <w:r>
        <w:t xml:space="preserve"> </w:t>
      </w:r>
      <w:r>
        <w:rPr>
          <w:rFonts w:hint="eastAsia"/>
        </w:rPr>
        <w:t>标准差</w:t>
      </w:r>
      <w:r>
        <w:t xml:space="preserve"> 0.0047 vs PPS </w:t>
      </w:r>
      <w:r>
        <w:rPr>
          <w:rFonts w:hint="eastAsia"/>
        </w:rPr>
        <w:t>0.0075），运行稳定性更好；其二，在</w:t>
      </w:r>
      <w:r>
        <w:t xml:space="preserve"> Friedman-Nemenyi </w:t>
      </w:r>
      <w:r>
        <w:rPr>
          <w:rFonts w:hint="eastAsia"/>
        </w:rPr>
        <w:t>多问题整体排序下，FDA4</w:t>
      </w:r>
      <w:r>
        <w:t xml:space="preserve"> </w:t>
      </w:r>
      <w:r>
        <w:rPr>
          <w:rFonts w:hint="eastAsia"/>
        </w:rPr>
        <w:t>全部三档</w:t>
      </w:r>
      <w:r>
        <w:t xml:space="preserve"> LDT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的平均秩差（0.80/0.73/1.00）均小于临界差</w:t>
      </w:r>
      <w:r>
        <w:t xml:space="preserve"> </w:t>
      </w:r>
      <w:r>
        <w:rPr>
          <w:rFonts w:hint="eastAsia"/>
        </w:rPr>
        <w:t>CD=1.377，即整体排序意义上两者不可区分。LDT</w:t>
      </w:r>
      <w:r>
        <w:t xml:space="preserve"> </w:t>
      </w:r>
      <w:r>
        <w:rPr>
          <w:rFonts w:hint="eastAsia"/>
        </w:rPr>
        <w:t>对</w:t>
      </w:r>
      <w:r>
        <w:t xml:space="preserve"> static/dnsga2/gmm </w:t>
      </w:r>
      <w:r>
        <w:rPr>
          <w:rFonts w:hint="eastAsia"/>
        </w:rPr>
        <w:t>在全部三档显著占优，对</w:t>
      </w:r>
      <w:r>
        <w:t xml:space="preserve"> ar1 </w:t>
      </w:r>
      <w:r>
        <w:rPr>
          <w:rFonts w:hint="eastAsia"/>
        </w:rPr>
        <w:t>在</w:t>
      </w:r>
      <w:r>
        <w:t xml:space="preserve"> τ=10/25 </w:t>
      </w:r>
      <w:r>
        <w:rPr>
          <w:rFonts w:hint="eastAsia"/>
        </w:rPr>
        <w:t>显著占优、τ=50</w:t>
      </w:r>
      <w:r>
        <w:t xml:space="preserve"> </w:t>
      </w:r>
      <w:r>
        <w:rPr>
          <w:rFonts w:hint="eastAsia"/>
        </w:rPr>
        <w:t>持平（</w:t>
      </w:r>
      <m:oMath>
        <m:sSub>
          <m:sSubPr/>
          <m:e>
            <m:r>
              <m:rPr/>
              <m:t>p</m:t>
            </m:r>
          </m:e>
          <m:sub>
            <m:r>
              <m:rPr/>
              <m:t>adj</m:t>
            </m:r>
          </m:sub>
        </m:sSub>
        <m:r>
          <m:rPr>
            <m:sty m:val="p"/>
          </m:rPr>
          <m:t>=</m:t>
        </m:r>
        <m:r>
          <m:rPr/>
          <m:t>0.516</m:t>
        </m:r>
      </m:oMath>
      <w:r>
        <w:rPr>
          <w:rFonts w:hint="eastAsia"/>
        </w:rPr>
        <w:t>，均值</w:t>
      </w:r>
      <w:r>
        <w:t xml:space="preserve"> 0.0745 vs </w:t>
      </w:r>
      <w:r>
        <w:rPr>
          <w:rFonts w:hint="eastAsia"/>
        </w:rPr>
        <w:t>0.0746）。MHV</w:t>
      </w:r>
      <w:r>
        <w:t xml:space="preserve"> </w:t>
      </w:r>
      <w:r>
        <w:rPr>
          <w:rFonts w:hint="eastAsia"/>
        </w:rPr>
        <w:t>方向一致：FDA4</w:t>
      </w:r>
      <w:r>
        <w:t xml:space="preserve"> τ=10 </w:t>
      </w:r>
      <w:r>
        <w:rPr>
          <w:rFonts w:hint="eastAsia"/>
        </w:rPr>
        <w:t>时</w:t>
      </w:r>
      <w:r>
        <w:t xml:space="preserve"> PPS 0.5976、LDT </w:t>
      </w:r>
      <w:r>
        <w:rPr>
          <w:rFonts w:hint="eastAsia"/>
        </w:rPr>
        <w:t>0.5707，两者远高于第三名</w:t>
      </w:r>
      <w:r>
        <w:t xml:space="preserve"> dnsga2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0.4855（参考点</w:t>
      </w:r>
      <w:r>
        <w:t xml:space="preserve"> </w:t>
      </w:r>
      <w:r>
        <w:rPr>
          <w:rFonts w:hint="eastAsia"/>
        </w:rPr>
        <w:t>(1.1,1.1,1.1)，越大越好）。</w:t>
      </w:r>
    </w:p>
    <w:p w14:paraId="32838F75">
      <w:pPr>
        <w:pStyle w:val="4"/>
      </w:pPr>
      <w:bookmarkStart w:id="36" w:name="_跨问题综合分析"/>
      <w:r>
        <w:t xml:space="preserve">5.5 </w:t>
      </w:r>
      <w:r>
        <w:rPr>
          <w:rFonts w:hint="eastAsia"/>
        </w:rPr>
        <w:t>跨问题综合分析</w:t>
      </w:r>
      <w:bookmarkEnd w:id="36"/>
    </w:p>
    <w:p w14:paraId="7C61929C">
      <w:pPr>
        <w:pStyle w:val="26"/>
        <w:jc w:val="center"/>
      </w:pPr>
      <w:r>
        <w:drawing>
          <wp:inline distT="0" distB="0" distL="114300" distR="114300">
            <wp:extent cx="5334000" cy="1713865"/>
            <wp:effectExtent l="0" t="0" r="0" b="0"/>
            <wp:docPr id="59" name="Picture" descr="图 5-1 不同变化频率下各算法的稳态 MIG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图 5-1 不同变化频率下各算法的稳态 MIG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4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150214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5-1：不同变化频率</w:t>
      </w:r>
      <w:r>
        <w:t xml:space="preserve"> τ </w:t>
      </w:r>
      <w:r>
        <w:rPr>
          <w:rFonts w:hint="eastAsia"/>
        </w:rPr>
        <w:t>下六算法在</w:t>
      </w:r>
      <w:r>
        <w:t xml:space="preserve"> FDA1/FDA3/FDA4 </w:t>
      </w:r>
      <w:r>
        <w:rPr>
          <w:rFonts w:hint="eastAsia"/>
        </w:rPr>
        <w:t>上的稳态</w:t>
      </w:r>
      <w:r>
        <w:t xml:space="preserve"> </w:t>
      </w:r>
      <w:r>
        <w:rPr>
          <w:rFonts w:hint="eastAsia"/>
        </w:rPr>
        <w:t>MIGD（均值</w:t>
      </w:r>
      <w:r>
        <w:t xml:space="preserve"> ± </w:t>
      </w:r>
      <w:r>
        <w:rPr>
          <w:rFonts w:hint="eastAsia"/>
        </w:rPr>
        <w:t>标准差，n=30；误差帽为标准差）。K1</w:t>
      </w:r>
      <w:r>
        <w:t xml:space="preserve"> </w:t>
      </w:r>
      <w:r>
        <w:rPr>
          <w:rFonts w:hint="eastAsia"/>
        </w:rPr>
        <w:t>修复后</w:t>
      </w:r>
      <w:r>
        <w:t xml:space="preserve"> PPS </w:t>
      </w:r>
      <w:r>
        <w:rPr>
          <w:rFonts w:hint="eastAsia"/>
        </w:rPr>
        <w:t>在全部九个”问题×τ”组合均值第一，LDT</w:t>
      </w:r>
      <w:r>
        <w:t xml:space="preserve"> </w:t>
      </w:r>
      <w:r>
        <w:rPr>
          <w:rFonts w:hint="eastAsia"/>
        </w:rPr>
        <w:t>稳居第二；两者差距随</w:t>
      </w:r>
      <w:r>
        <w:t xml:space="preserve"> τ </w:t>
      </w:r>
      <w:r>
        <w:rPr>
          <w:rFonts w:hint="eastAsia"/>
        </w:rPr>
        <w:t>增大收敛。</w:t>
      </w:r>
    </w:p>
    <w:p w14:paraId="51E84A44">
      <w:pPr>
        <w:pStyle w:val="5"/>
      </w:pPr>
      <w:bookmarkStart w:id="37" w:name="_05beb6803f1aa000a2095b83dab4f18795ec40b"/>
      <w:r>
        <w:t xml:space="preserve">5.5.1 Friedman </w:t>
      </w:r>
      <w:r>
        <w:rPr>
          <w:rFonts w:hint="eastAsia"/>
        </w:rPr>
        <w:t>平均秩与相对差距</w:t>
      </w:r>
      <w:bookmarkEnd w:id="37"/>
    </w:p>
    <w:p w14:paraId="4594374A">
      <w:pPr>
        <w:pStyle w:val="26"/>
      </w:pPr>
      <w:r>
        <w:t xml:space="preserve">9 </w:t>
      </w:r>
      <w:r>
        <w:rPr>
          <w:rFonts w:hint="eastAsia"/>
        </w:rPr>
        <w:t>个（问题，τ）组合的</w:t>
      </w:r>
      <w:r>
        <w:t xml:space="preserve"> Friedman </w:t>
      </w:r>
      <w:r>
        <w:rPr>
          <w:rFonts w:hint="eastAsia"/>
        </w:rPr>
        <w:t>检验全部显著（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F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介于</w:t>
      </w:r>
      <w:r>
        <w:t xml:space="preserve"> </w:t>
      </w:r>
      <w:r>
        <w:rPr>
          <w:rFonts w:hint="eastAsia"/>
        </w:rPr>
        <w:t>64.2–139.4，</w:t>
      </w:r>
      <m:oMath>
        <m:r>
          <m:rPr/>
          <m:t>p</m:t>
        </m:r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</m:oMath>
      <w:r>
        <w:rPr>
          <w:rFonts w:hint="eastAsia"/>
        </w:rPr>
        <w:t>；Nemenyi</w:t>
      </w:r>
      <w:r>
        <w:t xml:space="preserve"> </w:t>
      </w:r>
      <w:r>
        <w:rPr>
          <w:rFonts w:hint="eastAsia"/>
        </w:rPr>
        <w:t>临界差</w:t>
      </w:r>
      <w:r>
        <w:t xml:space="preserve"> </w:t>
      </w:r>
      <w:r>
        <w:rPr>
          <w:rFonts w:hint="eastAsia"/>
        </w:rPr>
        <w:t>CD=1.377）。平均秩（越小越好，k=6、N=30）：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1146"/>
        <w:gridCol w:w="1139"/>
        <w:gridCol w:w="1107"/>
        <w:gridCol w:w="1200"/>
        <w:gridCol w:w="1200"/>
        <w:gridCol w:w="1308"/>
      </w:tblGrid>
      <w:tr w14:paraId="467F6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16" w:type="dxa"/>
          </w:tcPr>
          <w:p w14:paraId="744D1984">
            <w:pPr>
              <w:pStyle w:val="27"/>
              <w:jc w:val="center"/>
            </w:pPr>
            <w:r>
              <w:rPr>
                <w:rFonts w:hint="eastAsia"/>
              </w:rPr>
              <w:t>配置</w:t>
            </w:r>
          </w:p>
        </w:tc>
        <w:tc>
          <w:tcPr>
            <w:tcW w:w="1146" w:type="dxa"/>
          </w:tcPr>
          <w:p w14:paraId="65DCA7E2">
            <w:pPr>
              <w:pStyle w:val="27"/>
              <w:jc w:val="center"/>
            </w:pPr>
            <w:r>
              <w:t>PPS</w:t>
            </w:r>
          </w:p>
        </w:tc>
        <w:tc>
          <w:tcPr>
            <w:tcW w:w="1139" w:type="dxa"/>
          </w:tcPr>
          <w:p w14:paraId="76512DC3">
            <w:pPr>
              <w:pStyle w:val="27"/>
              <w:jc w:val="center"/>
            </w:pPr>
            <w:r>
              <w:t>AR1</w:t>
            </w:r>
          </w:p>
        </w:tc>
        <w:tc>
          <w:tcPr>
            <w:tcW w:w="1107" w:type="dxa"/>
          </w:tcPr>
          <w:p w14:paraId="63FBF03B">
            <w:pPr>
              <w:pStyle w:val="27"/>
              <w:jc w:val="center"/>
            </w:pPr>
            <w:r>
              <w:t>LDT</w:t>
            </w:r>
          </w:p>
        </w:tc>
        <w:tc>
          <w:tcPr>
            <w:tcW w:w="1200" w:type="dxa"/>
          </w:tcPr>
          <w:p w14:paraId="43AE6C49">
            <w:pPr>
              <w:pStyle w:val="27"/>
              <w:jc w:val="center"/>
            </w:pPr>
            <w:r>
              <w:t>GMM</w:t>
            </w:r>
          </w:p>
        </w:tc>
        <w:tc>
          <w:tcPr>
            <w:tcW w:w="1200" w:type="dxa"/>
          </w:tcPr>
          <w:p w14:paraId="6B7B08FE">
            <w:pPr>
              <w:pStyle w:val="27"/>
              <w:jc w:val="center"/>
            </w:pPr>
            <w:r>
              <w:t>static</w:t>
            </w:r>
          </w:p>
        </w:tc>
        <w:tc>
          <w:tcPr>
            <w:tcW w:w="1308" w:type="dxa"/>
          </w:tcPr>
          <w:p w14:paraId="4B705079">
            <w:pPr>
              <w:pStyle w:val="27"/>
              <w:jc w:val="center"/>
            </w:pPr>
            <w:r>
              <w:t>dnsga2</w:t>
            </w:r>
          </w:p>
        </w:tc>
      </w:tr>
      <w:tr w14:paraId="3B615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57DD66EC">
            <w:pPr>
              <w:pStyle w:val="27"/>
              <w:jc w:val="center"/>
            </w:pPr>
            <w:r>
              <w:t>FDA1 τ=10</w:t>
            </w:r>
          </w:p>
        </w:tc>
        <w:tc>
          <w:tcPr>
            <w:tcW w:w="1146" w:type="dxa"/>
          </w:tcPr>
          <w:p w14:paraId="53AAC733">
            <w:pPr>
              <w:pStyle w:val="27"/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1139" w:type="dxa"/>
          </w:tcPr>
          <w:p w14:paraId="0A88707C">
            <w:pPr>
              <w:pStyle w:val="27"/>
              <w:jc w:val="center"/>
            </w:pPr>
            <w:r>
              <w:t>3.00</w:t>
            </w:r>
          </w:p>
        </w:tc>
        <w:tc>
          <w:tcPr>
            <w:tcW w:w="1107" w:type="dxa"/>
          </w:tcPr>
          <w:p w14:paraId="21D8599F">
            <w:pPr>
              <w:pStyle w:val="27"/>
              <w:jc w:val="center"/>
            </w:pPr>
            <w:r>
              <w:t>2.30</w:t>
            </w:r>
          </w:p>
        </w:tc>
        <w:tc>
          <w:tcPr>
            <w:tcW w:w="1200" w:type="dxa"/>
          </w:tcPr>
          <w:p w14:paraId="289622BF">
            <w:pPr>
              <w:pStyle w:val="27"/>
              <w:jc w:val="center"/>
            </w:pPr>
            <w:r>
              <w:t>4.47</w:t>
            </w:r>
          </w:p>
        </w:tc>
        <w:tc>
          <w:tcPr>
            <w:tcW w:w="1200" w:type="dxa"/>
          </w:tcPr>
          <w:p w14:paraId="222084BF">
            <w:pPr>
              <w:pStyle w:val="27"/>
              <w:jc w:val="center"/>
            </w:pPr>
            <w:r>
              <w:t>4.63</w:t>
            </w:r>
          </w:p>
        </w:tc>
        <w:tc>
          <w:tcPr>
            <w:tcW w:w="1308" w:type="dxa"/>
          </w:tcPr>
          <w:p w14:paraId="72E517F2">
            <w:pPr>
              <w:pStyle w:val="27"/>
              <w:jc w:val="center"/>
            </w:pPr>
            <w:r>
              <w:t>5.60</w:t>
            </w:r>
          </w:p>
        </w:tc>
      </w:tr>
      <w:tr w14:paraId="78BFA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67D5EFEA">
            <w:pPr>
              <w:pStyle w:val="27"/>
              <w:jc w:val="center"/>
            </w:pPr>
            <w:r>
              <w:t>FDA1 τ=25</w:t>
            </w:r>
          </w:p>
        </w:tc>
        <w:tc>
          <w:tcPr>
            <w:tcW w:w="1146" w:type="dxa"/>
          </w:tcPr>
          <w:p w14:paraId="5865342A">
            <w:pPr>
              <w:pStyle w:val="27"/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1139" w:type="dxa"/>
          </w:tcPr>
          <w:p w14:paraId="169BB516">
            <w:pPr>
              <w:pStyle w:val="27"/>
              <w:jc w:val="center"/>
            </w:pPr>
            <w:r>
              <w:t>2.00</w:t>
            </w:r>
          </w:p>
        </w:tc>
        <w:tc>
          <w:tcPr>
            <w:tcW w:w="1107" w:type="dxa"/>
          </w:tcPr>
          <w:p w14:paraId="3A14B601">
            <w:pPr>
              <w:pStyle w:val="27"/>
              <w:jc w:val="center"/>
            </w:pPr>
            <w:r>
              <w:t>3.00</w:t>
            </w:r>
          </w:p>
        </w:tc>
        <w:tc>
          <w:tcPr>
            <w:tcW w:w="1200" w:type="dxa"/>
          </w:tcPr>
          <w:p w14:paraId="2B571463">
            <w:pPr>
              <w:pStyle w:val="27"/>
              <w:jc w:val="center"/>
            </w:pPr>
            <w:r>
              <w:t>4.33</w:t>
            </w:r>
          </w:p>
        </w:tc>
        <w:tc>
          <w:tcPr>
            <w:tcW w:w="1200" w:type="dxa"/>
          </w:tcPr>
          <w:p w14:paraId="203CA4DF">
            <w:pPr>
              <w:pStyle w:val="27"/>
              <w:jc w:val="center"/>
            </w:pPr>
            <w:r>
              <w:t>5.30</w:t>
            </w:r>
          </w:p>
        </w:tc>
        <w:tc>
          <w:tcPr>
            <w:tcW w:w="1308" w:type="dxa"/>
          </w:tcPr>
          <w:p w14:paraId="24C71231">
            <w:pPr>
              <w:pStyle w:val="27"/>
              <w:jc w:val="center"/>
            </w:pPr>
            <w:r>
              <w:t>5.37</w:t>
            </w:r>
          </w:p>
        </w:tc>
      </w:tr>
      <w:tr w14:paraId="10542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149AE1F3">
            <w:pPr>
              <w:pStyle w:val="27"/>
              <w:jc w:val="center"/>
            </w:pPr>
            <w:r>
              <w:t>FDA1 τ=50</w:t>
            </w:r>
          </w:p>
        </w:tc>
        <w:tc>
          <w:tcPr>
            <w:tcW w:w="1146" w:type="dxa"/>
          </w:tcPr>
          <w:p w14:paraId="4A87A66D">
            <w:pPr>
              <w:pStyle w:val="27"/>
              <w:jc w:val="center"/>
            </w:pPr>
            <w:r>
              <w:rPr>
                <w:b/>
                <w:bCs/>
              </w:rPr>
              <w:t>1.27</w:t>
            </w:r>
          </w:p>
        </w:tc>
        <w:tc>
          <w:tcPr>
            <w:tcW w:w="1139" w:type="dxa"/>
          </w:tcPr>
          <w:p w14:paraId="1853A078">
            <w:pPr>
              <w:pStyle w:val="27"/>
              <w:jc w:val="center"/>
            </w:pPr>
            <w:r>
              <w:t>1.80</w:t>
            </w:r>
          </w:p>
        </w:tc>
        <w:tc>
          <w:tcPr>
            <w:tcW w:w="1107" w:type="dxa"/>
          </w:tcPr>
          <w:p w14:paraId="792C6927">
            <w:pPr>
              <w:pStyle w:val="27"/>
              <w:jc w:val="center"/>
            </w:pPr>
            <w:r>
              <w:t>3.60</w:t>
            </w:r>
          </w:p>
        </w:tc>
        <w:tc>
          <w:tcPr>
            <w:tcW w:w="1200" w:type="dxa"/>
          </w:tcPr>
          <w:p w14:paraId="50BA66D1">
            <w:pPr>
              <w:pStyle w:val="27"/>
              <w:jc w:val="center"/>
            </w:pPr>
            <w:r>
              <w:t>4.17</w:t>
            </w:r>
          </w:p>
        </w:tc>
        <w:tc>
          <w:tcPr>
            <w:tcW w:w="1200" w:type="dxa"/>
          </w:tcPr>
          <w:p w14:paraId="0C6AFD23">
            <w:pPr>
              <w:pStyle w:val="27"/>
              <w:jc w:val="center"/>
            </w:pPr>
            <w:r>
              <w:t>4.90</w:t>
            </w:r>
          </w:p>
        </w:tc>
        <w:tc>
          <w:tcPr>
            <w:tcW w:w="1308" w:type="dxa"/>
          </w:tcPr>
          <w:p w14:paraId="234654C2">
            <w:pPr>
              <w:pStyle w:val="27"/>
              <w:jc w:val="center"/>
            </w:pPr>
            <w:r>
              <w:t>5.27</w:t>
            </w:r>
          </w:p>
        </w:tc>
      </w:tr>
      <w:tr w14:paraId="66465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1B0A726F">
            <w:pPr>
              <w:pStyle w:val="27"/>
              <w:jc w:val="center"/>
            </w:pPr>
            <w:r>
              <w:t>FDA3 τ=10</w:t>
            </w:r>
          </w:p>
        </w:tc>
        <w:tc>
          <w:tcPr>
            <w:tcW w:w="1146" w:type="dxa"/>
          </w:tcPr>
          <w:p w14:paraId="39EB0560">
            <w:pPr>
              <w:pStyle w:val="27"/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1139" w:type="dxa"/>
          </w:tcPr>
          <w:p w14:paraId="2FB90903">
            <w:pPr>
              <w:pStyle w:val="27"/>
              <w:jc w:val="center"/>
            </w:pPr>
            <w:r>
              <w:t>2.77</w:t>
            </w:r>
          </w:p>
        </w:tc>
        <w:tc>
          <w:tcPr>
            <w:tcW w:w="1107" w:type="dxa"/>
          </w:tcPr>
          <w:p w14:paraId="62698243">
            <w:pPr>
              <w:pStyle w:val="27"/>
              <w:jc w:val="center"/>
            </w:pPr>
            <w:r>
              <w:t>2.43</w:t>
            </w:r>
          </w:p>
        </w:tc>
        <w:tc>
          <w:tcPr>
            <w:tcW w:w="1200" w:type="dxa"/>
          </w:tcPr>
          <w:p w14:paraId="3AF2ED7E">
            <w:pPr>
              <w:pStyle w:val="27"/>
              <w:jc w:val="center"/>
            </w:pPr>
            <w:r>
              <w:t>4.83</w:t>
            </w:r>
          </w:p>
        </w:tc>
        <w:tc>
          <w:tcPr>
            <w:tcW w:w="1200" w:type="dxa"/>
          </w:tcPr>
          <w:p w14:paraId="0988FD18">
            <w:pPr>
              <w:pStyle w:val="27"/>
              <w:jc w:val="center"/>
            </w:pPr>
            <w:r>
              <w:t>4.37</w:t>
            </w:r>
          </w:p>
        </w:tc>
        <w:tc>
          <w:tcPr>
            <w:tcW w:w="1308" w:type="dxa"/>
          </w:tcPr>
          <w:p w14:paraId="4114916F">
            <w:pPr>
              <w:pStyle w:val="27"/>
              <w:jc w:val="center"/>
            </w:pPr>
            <w:r>
              <w:t>5.60</w:t>
            </w:r>
          </w:p>
        </w:tc>
      </w:tr>
      <w:tr w14:paraId="51C85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604CDA50">
            <w:pPr>
              <w:pStyle w:val="27"/>
              <w:jc w:val="center"/>
            </w:pPr>
            <w:r>
              <w:t>FDA3 τ=25</w:t>
            </w:r>
          </w:p>
        </w:tc>
        <w:tc>
          <w:tcPr>
            <w:tcW w:w="1146" w:type="dxa"/>
          </w:tcPr>
          <w:p w14:paraId="5BF05E04">
            <w:pPr>
              <w:pStyle w:val="27"/>
              <w:jc w:val="center"/>
            </w:pPr>
            <w:r>
              <w:rPr>
                <w:b/>
                <w:bCs/>
              </w:rPr>
              <w:t>1.00</w:t>
            </w:r>
          </w:p>
        </w:tc>
        <w:tc>
          <w:tcPr>
            <w:tcW w:w="1139" w:type="dxa"/>
          </w:tcPr>
          <w:p w14:paraId="30A532CC">
            <w:pPr>
              <w:pStyle w:val="27"/>
              <w:jc w:val="center"/>
            </w:pPr>
            <w:r>
              <w:t>2.00</w:t>
            </w:r>
          </w:p>
        </w:tc>
        <w:tc>
          <w:tcPr>
            <w:tcW w:w="1107" w:type="dxa"/>
          </w:tcPr>
          <w:p w14:paraId="73CB63C4">
            <w:pPr>
              <w:pStyle w:val="27"/>
              <w:jc w:val="center"/>
            </w:pPr>
            <w:r>
              <w:t>3.00</w:t>
            </w:r>
          </w:p>
        </w:tc>
        <w:tc>
          <w:tcPr>
            <w:tcW w:w="1200" w:type="dxa"/>
          </w:tcPr>
          <w:p w14:paraId="6E78C133">
            <w:pPr>
              <w:pStyle w:val="27"/>
              <w:jc w:val="center"/>
            </w:pPr>
            <w:r>
              <w:t>4.37</w:t>
            </w:r>
          </w:p>
        </w:tc>
        <w:tc>
          <w:tcPr>
            <w:tcW w:w="1200" w:type="dxa"/>
          </w:tcPr>
          <w:p w14:paraId="1420B9A5">
            <w:pPr>
              <w:pStyle w:val="27"/>
              <w:jc w:val="center"/>
            </w:pPr>
            <w:r>
              <w:t>5.03</w:t>
            </w:r>
          </w:p>
        </w:tc>
        <w:tc>
          <w:tcPr>
            <w:tcW w:w="1308" w:type="dxa"/>
          </w:tcPr>
          <w:p w14:paraId="33C30E4B">
            <w:pPr>
              <w:pStyle w:val="27"/>
              <w:jc w:val="center"/>
            </w:pPr>
            <w:r>
              <w:t>5.60</w:t>
            </w:r>
          </w:p>
        </w:tc>
      </w:tr>
      <w:tr w14:paraId="38959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174EB3ED">
            <w:pPr>
              <w:pStyle w:val="27"/>
              <w:jc w:val="center"/>
            </w:pPr>
            <w:r>
              <w:t>FDA3 τ=50</w:t>
            </w:r>
          </w:p>
        </w:tc>
        <w:tc>
          <w:tcPr>
            <w:tcW w:w="1146" w:type="dxa"/>
          </w:tcPr>
          <w:p w14:paraId="31299B9B">
            <w:pPr>
              <w:pStyle w:val="27"/>
              <w:jc w:val="center"/>
            </w:pPr>
            <w:r>
              <w:rPr>
                <w:b/>
                <w:bCs/>
              </w:rPr>
              <w:t>1.27</w:t>
            </w:r>
          </w:p>
        </w:tc>
        <w:tc>
          <w:tcPr>
            <w:tcW w:w="1139" w:type="dxa"/>
          </w:tcPr>
          <w:p w14:paraId="374D685E">
            <w:pPr>
              <w:pStyle w:val="27"/>
              <w:jc w:val="center"/>
            </w:pPr>
            <w:r>
              <w:t>1.77</w:t>
            </w:r>
          </w:p>
        </w:tc>
        <w:tc>
          <w:tcPr>
            <w:tcW w:w="1107" w:type="dxa"/>
          </w:tcPr>
          <w:p w14:paraId="37D3A6CD">
            <w:pPr>
              <w:pStyle w:val="27"/>
              <w:jc w:val="center"/>
            </w:pPr>
            <w:r>
              <w:t>3.50</w:t>
            </w:r>
          </w:p>
        </w:tc>
        <w:tc>
          <w:tcPr>
            <w:tcW w:w="1200" w:type="dxa"/>
          </w:tcPr>
          <w:p w14:paraId="42414E83">
            <w:pPr>
              <w:pStyle w:val="27"/>
              <w:jc w:val="center"/>
            </w:pPr>
            <w:r>
              <w:t>4.73</w:t>
            </w:r>
          </w:p>
        </w:tc>
        <w:tc>
          <w:tcPr>
            <w:tcW w:w="1200" w:type="dxa"/>
          </w:tcPr>
          <w:p w14:paraId="41994020">
            <w:pPr>
              <w:pStyle w:val="27"/>
              <w:jc w:val="center"/>
            </w:pPr>
            <w:r>
              <w:t>4.87</w:t>
            </w:r>
          </w:p>
        </w:tc>
        <w:tc>
          <w:tcPr>
            <w:tcW w:w="1308" w:type="dxa"/>
          </w:tcPr>
          <w:p w14:paraId="26363D5E">
            <w:pPr>
              <w:pStyle w:val="27"/>
              <w:jc w:val="center"/>
            </w:pPr>
            <w:r>
              <w:t>4.87</w:t>
            </w:r>
          </w:p>
        </w:tc>
      </w:tr>
      <w:tr w14:paraId="7A501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35B9E41F">
            <w:pPr>
              <w:pStyle w:val="27"/>
              <w:jc w:val="center"/>
            </w:pPr>
            <w:r>
              <w:t>FDA4 τ=10</w:t>
            </w:r>
          </w:p>
        </w:tc>
        <w:tc>
          <w:tcPr>
            <w:tcW w:w="1146" w:type="dxa"/>
          </w:tcPr>
          <w:p w14:paraId="742F8831">
            <w:pPr>
              <w:pStyle w:val="27"/>
              <w:jc w:val="center"/>
            </w:pPr>
            <w:r>
              <w:rPr>
                <w:b/>
                <w:bCs/>
              </w:rPr>
              <w:t>1.10</w:t>
            </w:r>
          </w:p>
        </w:tc>
        <w:tc>
          <w:tcPr>
            <w:tcW w:w="1139" w:type="dxa"/>
          </w:tcPr>
          <w:p w14:paraId="090D94EE">
            <w:pPr>
              <w:pStyle w:val="27"/>
              <w:jc w:val="center"/>
            </w:pPr>
            <w:r>
              <w:t>3.30</w:t>
            </w:r>
          </w:p>
        </w:tc>
        <w:tc>
          <w:tcPr>
            <w:tcW w:w="1107" w:type="dxa"/>
          </w:tcPr>
          <w:p w14:paraId="1AF12A34">
            <w:pPr>
              <w:pStyle w:val="27"/>
              <w:jc w:val="center"/>
            </w:pPr>
            <w:r>
              <w:t>1.90</w:t>
            </w:r>
          </w:p>
        </w:tc>
        <w:tc>
          <w:tcPr>
            <w:tcW w:w="1200" w:type="dxa"/>
          </w:tcPr>
          <w:p w14:paraId="30239CE0">
            <w:pPr>
              <w:pStyle w:val="27"/>
              <w:jc w:val="center"/>
            </w:pPr>
            <w:r>
              <w:t>4.20</w:t>
            </w:r>
          </w:p>
        </w:tc>
        <w:tc>
          <w:tcPr>
            <w:tcW w:w="1200" w:type="dxa"/>
          </w:tcPr>
          <w:p w14:paraId="24FA7553">
            <w:pPr>
              <w:pStyle w:val="27"/>
              <w:jc w:val="center"/>
            </w:pPr>
            <w:r>
              <w:t>6.00</w:t>
            </w:r>
          </w:p>
        </w:tc>
        <w:tc>
          <w:tcPr>
            <w:tcW w:w="1308" w:type="dxa"/>
          </w:tcPr>
          <w:p w14:paraId="21728CEF">
            <w:pPr>
              <w:pStyle w:val="27"/>
              <w:jc w:val="center"/>
            </w:pPr>
            <w:r>
              <w:t>4.50</w:t>
            </w:r>
          </w:p>
        </w:tc>
      </w:tr>
      <w:tr w14:paraId="00684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55D4DF53">
            <w:pPr>
              <w:pStyle w:val="27"/>
              <w:jc w:val="center"/>
            </w:pPr>
            <w:r>
              <w:t>FDA4 τ=25</w:t>
            </w:r>
          </w:p>
        </w:tc>
        <w:tc>
          <w:tcPr>
            <w:tcW w:w="1146" w:type="dxa"/>
          </w:tcPr>
          <w:p w14:paraId="5C59811B">
            <w:pPr>
              <w:pStyle w:val="27"/>
              <w:jc w:val="center"/>
            </w:pPr>
            <w:r>
              <w:rPr>
                <w:b/>
                <w:bCs/>
              </w:rPr>
              <w:t>1.13</w:t>
            </w:r>
          </w:p>
        </w:tc>
        <w:tc>
          <w:tcPr>
            <w:tcW w:w="1139" w:type="dxa"/>
          </w:tcPr>
          <w:p w14:paraId="0A4DDB5F">
            <w:pPr>
              <w:pStyle w:val="27"/>
              <w:jc w:val="center"/>
            </w:pPr>
            <w:r>
              <w:t>4.00</w:t>
            </w:r>
          </w:p>
        </w:tc>
        <w:tc>
          <w:tcPr>
            <w:tcW w:w="1107" w:type="dxa"/>
          </w:tcPr>
          <w:p w14:paraId="1F6ADF26">
            <w:pPr>
              <w:pStyle w:val="27"/>
              <w:jc w:val="center"/>
            </w:pPr>
            <w:r>
              <w:t>1.87</w:t>
            </w:r>
          </w:p>
        </w:tc>
        <w:tc>
          <w:tcPr>
            <w:tcW w:w="1200" w:type="dxa"/>
          </w:tcPr>
          <w:p w14:paraId="226CC787">
            <w:pPr>
              <w:pStyle w:val="27"/>
              <w:jc w:val="center"/>
            </w:pPr>
            <w:r>
              <w:t>4.30</w:t>
            </w:r>
          </w:p>
        </w:tc>
        <w:tc>
          <w:tcPr>
            <w:tcW w:w="1200" w:type="dxa"/>
          </w:tcPr>
          <w:p w14:paraId="23FCFF03">
            <w:pPr>
              <w:pStyle w:val="27"/>
              <w:jc w:val="center"/>
            </w:pPr>
            <w:r>
              <w:t>4.63</w:t>
            </w:r>
          </w:p>
        </w:tc>
        <w:tc>
          <w:tcPr>
            <w:tcW w:w="1308" w:type="dxa"/>
          </w:tcPr>
          <w:p w14:paraId="629B5658">
            <w:pPr>
              <w:pStyle w:val="27"/>
              <w:jc w:val="center"/>
            </w:pPr>
            <w:r>
              <w:t>5.07</w:t>
            </w:r>
          </w:p>
        </w:tc>
      </w:tr>
      <w:tr w14:paraId="4D3EC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6" w:type="dxa"/>
          </w:tcPr>
          <w:p w14:paraId="2BFD8922">
            <w:pPr>
              <w:pStyle w:val="27"/>
              <w:jc w:val="center"/>
            </w:pPr>
            <w:r>
              <w:t>FDA4 τ=50</w:t>
            </w:r>
          </w:p>
        </w:tc>
        <w:tc>
          <w:tcPr>
            <w:tcW w:w="1146" w:type="dxa"/>
          </w:tcPr>
          <w:p w14:paraId="6002FF0E">
            <w:pPr>
              <w:pStyle w:val="27"/>
              <w:jc w:val="center"/>
            </w:pPr>
            <w:r>
              <w:rPr>
                <w:b/>
                <w:bCs/>
              </w:rPr>
              <w:t>1.67</w:t>
            </w:r>
          </w:p>
        </w:tc>
        <w:tc>
          <w:tcPr>
            <w:tcW w:w="1139" w:type="dxa"/>
          </w:tcPr>
          <w:p w14:paraId="5D5F2D90">
            <w:pPr>
              <w:pStyle w:val="27"/>
              <w:jc w:val="center"/>
            </w:pPr>
            <w:r>
              <w:t>3.10</w:t>
            </w:r>
          </w:p>
        </w:tc>
        <w:tc>
          <w:tcPr>
            <w:tcW w:w="1107" w:type="dxa"/>
          </w:tcPr>
          <w:p w14:paraId="010E8938">
            <w:pPr>
              <w:pStyle w:val="27"/>
              <w:jc w:val="center"/>
            </w:pPr>
            <w:r>
              <w:t>2.67</w:t>
            </w:r>
          </w:p>
        </w:tc>
        <w:tc>
          <w:tcPr>
            <w:tcW w:w="1200" w:type="dxa"/>
          </w:tcPr>
          <w:p w14:paraId="010CFDE4">
            <w:pPr>
              <w:pStyle w:val="27"/>
              <w:jc w:val="center"/>
            </w:pPr>
            <w:r>
              <w:t>4.27</w:t>
            </w:r>
          </w:p>
        </w:tc>
        <w:tc>
          <w:tcPr>
            <w:tcW w:w="1200" w:type="dxa"/>
          </w:tcPr>
          <w:p w14:paraId="760DB410">
            <w:pPr>
              <w:pStyle w:val="27"/>
              <w:jc w:val="center"/>
            </w:pPr>
            <w:r>
              <w:t>4.80</w:t>
            </w:r>
          </w:p>
        </w:tc>
        <w:tc>
          <w:tcPr>
            <w:tcW w:w="1308" w:type="dxa"/>
          </w:tcPr>
          <w:p w14:paraId="773F90DF">
            <w:pPr>
              <w:pStyle w:val="27"/>
              <w:jc w:val="center"/>
            </w:pPr>
            <w:r>
              <w:t>4.50</w:t>
            </w:r>
          </w:p>
        </w:tc>
      </w:tr>
    </w:tbl>
    <w:p w14:paraId="1AE2B4F9">
      <w:pPr>
        <w:pStyle w:val="26"/>
      </w:pPr>
      <w:r>
        <w:t xml:space="preserve">PPS </w:t>
      </w:r>
      <w:r>
        <w:rPr>
          <w:rFonts w:hint="eastAsia"/>
        </w:rPr>
        <w:t>在全部</w:t>
      </w:r>
      <w:r>
        <w:t xml:space="preserve"> 9 </w:t>
      </w:r>
      <w:r>
        <w:rPr>
          <w:rFonts w:hint="eastAsia"/>
        </w:rPr>
        <w:t>个组合上平均秩第一；LDT</w:t>
      </w:r>
      <w:r>
        <w:t xml:space="preserve"> </w:t>
      </w:r>
      <w:r>
        <w:rPr>
          <w:rFonts w:hint="eastAsia"/>
        </w:rPr>
        <w:t>在</w:t>
      </w:r>
      <w:r>
        <w:t xml:space="preserve"> FDA1/FDA3 </w:t>
      </w:r>
      <w:r>
        <w:rPr>
          <w:rFonts w:hint="eastAsia"/>
        </w:rPr>
        <w:t>的</w:t>
      </w:r>
      <w:r>
        <w:t xml:space="preserve"> τ=10 </w:t>
      </w:r>
      <w:r>
        <w:rPr>
          <w:rFonts w:hint="eastAsia"/>
        </w:rPr>
        <w:t>两档列第二（2.30/2.43，优于同档的</w:t>
      </w:r>
      <w:r>
        <w:t xml:space="preserve"> AR1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3.00/2.77），在</w:t>
      </w:r>
      <w:r>
        <w:t xml:space="preserve"> FDA4 </w:t>
      </w:r>
      <w:r>
        <w:rPr>
          <w:rFonts w:hint="eastAsia"/>
        </w:rPr>
        <w:t>全部三档列第二（1.90/1.87/2.67）。LDT</w:t>
      </w:r>
      <w:r>
        <w:t xml:space="preserve"> </w:t>
      </w:r>
      <w:r>
        <w:rPr>
          <w:rFonts w:hint="eastAsia"/>
        </w:rPr>
        <w:t>相对</w:t>
      </w:r>
      <w:r>
        <w:t xml:space="preserve"> PPS </w:t>
      </w:r>
      <w:r>
        <w:rPr>
          <w:rFonts w:hint="eastAsia"/>
        </w:rPr>
        <w:t>的稳态</w:t>
      </w:r>
      <w:r>
        <w:t xml:space="preserve"> MIGD </w:t>
      </w:r>
      <w:r>
        <w:rPr>
          <w:rFonts w:hint="eastAsia"/>
        </w:rPr>
        <w:t>百分差距（正=劣于</w:t>
      </w:r>
      <w:r>
        <w:t xml:space="preserve"> </w:t>
      </w:r>
      <w:r>
        <w:rPr>
          <w:rFonts w:hint="eastAsia"/>
        </w:rPr>
        <w:t>PPS）：FDA1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+27.4%（τ10）、+19.6%（τ25）、+5.3%（τ50）；FDA3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+33.9%、+20.7%、+5.3%；FDA4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+6.0%、+2.6%、+1.4%。可见两个规律：（1）</w:t>
      </w:r>
      <w:r>
        <w:rPr>
          <w:b/>
          <w:bCs/>
        </w:rPr>
        <w:t xml:space="preserve">τ </w:t>
      </w:r>
      <w:r>
        <w:rPr>
          <w:rFonts w:hint="eastAsia"/>
          <w:b/>
          <w:bCs/>
        </w:rPr>
        <w:t>越大（变化越慢、每段预算越充足），算法间差距越小</w:t>
      </w:r>
      <w:r>
        <w:t xml:space="preserve">——τ=50 </w:t>
      </w:r>
      <w:r>
        <w:rPr>
          <w:rFonts w:hint="eastAsia"/>
        </w:rPr>
        <w:t>时</w:t>
      </w:r>
      <w:r>
        <w:t xml:space="preserve"> FDA1/FDA3 </w:t>
      </w:r>
      <w:r>
        <w:rPr>
          <w:rFonts w:hint="eastAsia"/>
        </w:rPr>
        <w:t>上</w:t>
      </w:r>
      <w:r>
        <w:t xml:space="preserve"> LDT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的差距收敛到</w:t>
      </w:r>
      <w:r>
        <w:t xml:space="preserve"> </w:t>
      </w:r>
      <w:r>
        <w:rPr>
          <w:rFonts w:hint="eastAsia"/>
        </w:rPr>
        <w:t>5.3%，FDA4</w:t>
      </w:r>
      <w:r>
        <w:t xml:space="preserve"> </w:t>
      </w:r>
      <w:r>
        <w:rPr>
          <w:rFonts w:hint="eastAsia"/>
        </w:rPr>
        <w:t>上仅</w:t>
      </w:r>
      <w:r>
        <w:t xml:space="preserve"> </w:t>
      </w:r>
      <w:r>
        <w:rPr>
          <w:rFonts w:hint="eastAsia"/>
        </w:rPr>
        <w:t>1.4%，且六算法全部落在</w:t>
      </w:r>
      <w:r>
        <w:t xml:space="preserve"> 0.0736–0.0764 </w:t>
      </w:r>
      <w:r>
        <w:rPr>
          <w:rFonts w:hint="eastAsia"/>
        </w:rPr>
        <w:t>的窄带内（极差约</w:t>
      </w:r>
      <w:r>
        <w:t xml:space="preserve"> </w:t>
      </w:r>
      <w:r>
        <w:rPr>
          <w:rFonts w:hint="eastAsia"/>
        </w:rPr>
        <w:t>3.8%），此时”是否预测”已不重要；（2）</w:t>
      </w:r>
      <w:r>
        <w:rPr>
          <w:rFonts w:hint="eastAsia"/>
          <w:b/>
          <w:bCs/>
        </w:rPr>
        <w:t>按</w:t>
      </w:r>
      <w:r>
        <w:rPr>
          <w:b/>
          <w:bCs/>
        </w:rPr>
        <w:t xml:space="preserve"> Nemenyi </w:t>
      </w:r>
      <w:r>
        <w:rPr>
          <w:rFonts w:hint="eastAsia"/>
          <w:b/>
          <w:bCs/>
        </w:rPr>
        <w:t>后验判读，LDT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PPS 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个组合上不可区分</w:t>
      </w:r>
      <w:r>
        <w:rPr>
          <w:rFonts w:hint="eastAsia"/>
        </w:rPr>
        <w:t>：FDA1</w:t>
      </w:r>
      <w:r>
        <w:t xml:space="preserve"> </w:t>
      </w:r>
      <w:r>
        <w:rPr>
          <w:rFonts w:hint="eastAsia"/>
        </w:rPr>
        <w:t>τ=10（秩差</w:t>
      </w:r>
      <w:r>
        <w:t xml:space="preserve"> </w:t>
      </w:r>
      <w:r>
        <w:rPr>
          <w:rFonts w:hint="eastAsia"/>
        </w:rPr>
        <w:t>1.30）与</w:t>
      </w:r>
      <w:r>
        <w:t xml:space="preserve"> FDA4 </w:t>
      </w:r>
      <w:r>
        <w:rPr>
          <w:rFonts w:hint="eastAsia"/>
        </w:rPr>
        <w:t>全部三档（0.80/0.73/1.00）的平均秩差均小于</w:t>
      </w:r>
      <w:r>
        <w:t xml:space="preserve"> </w:t>
      </w:r>
      <w:r>
        <w:rPr>
          <w:rFonts w:hint="eastAsia"/>
        </w:rPr>
        <w:t>CD=1.377，即整体排序意义上二者统计等价——这为”LDT</w:t>
      </w:r>
      <w:r>
        <w:t xml:space="preserve"> </w:t>
      </w:r>
      <w:r>
        <w:rPr>
          <w:rFonts w:hint="eastAsia"/>
        </w:rPr>
        <w:t>的整体跟踪能力与最优预测基线相当”提供了多问题口径的支持，尽管逐问题</w:t>
      </w:r>
      <w:r>
        <w:t xml:space="preserve"> Wilcoxon </w:t>
      </w:r>
      <w:r>
        <w:rPr>
          <w:rFonts w:hint="eastAsia"/>
        </w:rPr>
        <w:t>检验在</w:t>
      </w:r>
      <w:r>
        <w:t xml:space="preserve"> 9/9 </w:t>
      </w:r>
      <w:r>
        <w:rPr>
          <w:rFonts w:hint="eastAsia"/>
        </w:rPr>
        <w:t>组合上判定</w:t>
      </w:r>
      <w:r>
        <w:t xml:space="preserve"> PPS </w:t>
      </w:r>
      <w:r>
        <w:rPr>
          <w:rFonts w:hint="eastAsia"/>
        </w:rPr>
        <w:t>显著更优（两种口径的宽严差异将在</w:t>
      </w:r>
      <w:r>
        <w:t xml:space="preserve"> 5.9 </w:t>
      </w:r>
      <w:r>
        <w:rPr>
          <w:rFonts w:hint="eastAsia"/>
        </w:rPr>
        <w:t>节讨论）。</w:t>
      </w:r>
    </w:p>
    <w:p w14:paraId="16374260">
      <w:pPr>
        <w:pStyle w:val="3"/>
        <w:jc w:val="center"/>
      </w:pPr>
      <w:r>
        <w:drawing>
          <wp:inline distT="0" distB="0" distL="114300" distR="114300">
            <wp:extent cx="5334000" cy="2875280"/>
            <wp:effectExtent l="0" t="0" r="0" b="0"/>
            <wp:docPr id="63" name="Picture" descr="图 8-1 Friedman-Nemenyi 临界差异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图 8-1 Friedman-Nemenyi 临界差异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CD8748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8-1：Friedman</w:t>
      </w:r>
      <w:r>
        <w:t xml:space="preserve"> + Nemenyi </w:t>
      </w:r>
      <w:r>
        <w:rPr>
          <w:rFonts w:hint="eastAsia"/>
        </w:rPr>
        <w:t>检验（对</w:t>
      </w:r>
      <w:r>
        <w:t xml:space="preserve"> 9 </w:t>
      </w:r>
      <w:r>
        <w:rPr>
          <w:rFonts w:hint="eastAsia"/>
        </w:rPr>
        <w:t>个”问题×τ”组合取平均秩，k=6、N=30，CD=1.377）。横轴为平均秩（越小越好）；被横线相连的算法对平均秩差小于</w:t>
      </w:r>
      <w:r>
        <w:t xml:space="preserve"> </w:t>
      </w:r>
      <w:r>
        <w:rPr>
          <w:rFonts w:hint="eastAsia"/>
        </w:rPr>
        <w:t>CD，整体排序意义上不可区分。PPS</w:t>
      </w:r>
      <w:r>
        <w:t xml:space="preserve"> </w:t>
      </w:r>
      <w:r>
        <w:rPr>
          <w:rFonts w:hint="eastAsia"/>
        </w:rPr>
        <w:t>平均秩第一（1.16），LDT（2.70）与</w:t>
      </w:r>
      <w:r>
        <w:t xml:space="preserve"> </w:t>
      </w:r>
      <w:r>
        <w:rPr>
          <w:rFonts w:hint="eastAsia"/>
        </w:rPr>
        <w:t>AR1（2.64）几乎并列第二梯队，且</w:t>
      </w:r>
      <w:r>
        <w:t xml:space="preserve"> LDT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的秩差（1.54）大于</w:t>
      </w:r>
      <w:r>
        <w:t xml:space="preserve"> </w:t>
      </w:r>
      <w:r>
        <w:rPr>
          <w:rFonts w:hint="eastAsia"/>
        </w:rPr>
        <w:t>CD——不可区分的组合为</w:t>
      </w:r>
      <w:r>
        <w:t xml:space="preserve"> FDA1 τ=10 </w:t>
      </w:r>
      <w:r>
        <w:rPr>
          <w:rFonts w:hint="eastAsia"/>
        </w:rPr>
        <w:t>与</w:t>
      </w:r>
      <w:r>
        <w:t xml:space="preserve"> FDA4 </w:t>
      </w:r>
      <w:r>
        <w:rPr>
          <w:rFonts w:hint="eastAsia"/>
        </w:rPr>
        <w:t>全部三档（见</w:t>
      </w:r>
      <w:r>
        <w:t xml:space="preserve"> 5.5.1 </w:t>
      </w:r>
      <w:r>
        <w:rPr>
          <w:rFonts w:hint="eastAsia"/>
        </w:rPr>
        <w:t>正文逐组合判读）。</w:t>
      </w:r>
    </w:p>
    <w:p w14:paraId="46362164">
      <w:pPr>
        <w:pStyle w:val="5"/>
      </w:pPr>
      <w:bookmarkStart w:id="38" w:name="_响应速度恢复代数与变化后初始质量"/>
      <w:r>
        <w:t xml:space="preserve">5.5.2 </w:t>
      </w:r>
      <w:r>
        <w:rPr>
          <w:rFonts w:hint="eastAsia"/>
        </w:rPr>
        <w:t>响应速度（恢复代数）与变化后初始质量</w:t>
      </w:r>
      <w:bookmarkEnd w:id="38"/>
    </w:p>
    <w:p w14:paraId="7B1840BF">
      <w:pPr>
        <w:pStyle w:val="26"/>
      </w:pPr>
      <w:r>
        <w:rPr>
          <w:rFonts w:hint="eastAsia"/>
        </w:rPr>
        <w:t>以”变化后</w:t>
      </w:r>
      <w:r>
        <w:t xml:space="preserve"> IGD </w:t>
      </w:r>
      <w:r>
        <w:rPr>
          <w:rFonts w:hint="eastAsia"/>
        </w:rPr>
        <w:t>回落到该段末代水平所需代数”为恢复指标（上限记</w:t>
      </w:r>
      <w:r>
        <w:t xml:space="preserve"> </w:t>
      </w:r>
      <w:r>
        <w:rPr>
          <w:rFonts w:hint="eastAsia"/>
        </w:rPr>
        <w:t>τ），τ=25</w:t>
      </w:r>
      <w:r>
        <w:t xml:space="preserve"> </w:t>
      </w:r>
      <w:r>
        <w:rPr>
          <w:rFonts w:hint="eastAsia"/>
        </w:rPr>
        <w:t>平均恢复代数：PPS</w:t>
      </w:r>
      <w:r>
        <w:t xml:space="preserve"> </w:t>
      </w:r>
      <w:r>
        <w:rPr>
          <w:rFonts w:hint="eastAsia"/>
        </w:rPr>
        <w:t>在三个问题上均最快（FDA1</w:t>
      </w:r>
      <w:r>
        <w:t xml:space="preserve"> 10.29、FDA3 13.97、FDA4 9.65 </w:t>
      </w:r>
      <w:r>
        <w:rPr>
          <w:rFonts w:hint="eastAsia"/>
        </w:rPr>
        <w:t>代），其次为</w:t>
      </w:r>
      <w:r>
        <w:t xml:space="preserve"> </w:t>
      </w:r>
      <w:r>
        <w:rPr>
          <w:rFonts w:hint="eastAsia"/>
        </w:rPr>
        <w:t>AR1（16.02/17.03/16.05）；LDT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21.29/21.64/18.50，在</w:t>
      </w:r>
      <w:r>
        <w:t xml:space="preserve"> FDA4 </w:t>
      </w:r>
      <w:r>
        <w:rPr>
          <w:rFonts w:hint="eastAsia"/>
        </w:rPr>
        <w:t>上快于</w:t>
      </w:r>
      <w:r>
        <w:t xml:space="preserve"> </w:t>
      </w:r>
      <w:r>
        <w:rPr>
          <w:rFonts w:hint="eastAsia"/>
        </w:rPr>
        <w:t>static/dnsga2/gmm（约</w:t>
      </w:r>
      <w:r>
        <w:t xml:space="preserve"> </w:t>
      </w:r>
      <w:r>
        <w:rPr>
          <w:rFonts w:hint="eastAsia"/>
        </w:rPr>
        <w:t>20.6–20.7），但仍慢于两个预测基线。变化后</w:t>
      </w:r>
      <w:r>
        <w:t xml:space="preserve"> </w:t>
      </w:r>
      <w:r>
        <w:rPr>
          <w:rFonts w:hint="eastAsia"/>
        </w:rPr>
        <w:t>MIGD（每段首代</w:t>
      </w:r>
      <w:r>
        <w:t xml:space="preserve"> </w:t>
      </w:r>
      <w:r>
        <w:rPr>
          <w:rFonts w:hint="eastAsia"/>
        </w:rPr>
        <w:t>IGD）同样显示</w:t>
      </w:r>
      <w:r>
        <w:t xml:space="preserve"> PPS </w:t>
      </w:r>
      <w:r>
        <w:rPr>
          <w:rFonts w:hint="eastAsia"/>
        </w:rPr>
        <w:t>初始命中最准（FDA1</w:t>
      </w:r>
      <w:r>
        <w:t xml:space="preserve"> τ25 0.0104 vs LDT </w:t>
      </w:r>
      <w:r>
        <w:rPr>
          <w:rFonts w:hint="eastAsia"/>
        </w:rPr>
        <w:t>0.0238；FDA4</w:t>
      </w:r>
      <w:r>
        <w:t xml:space="preserve"> τ10 0.136 vs LDT </w:t>
      </w:r>
      <w:r>
        <w:rPr>
          <w:rFonts w:hint="eastAsia"/>
        </w:rPr>
        <w:t>0.161）。值得注意的是，K1</w:t>
      </w:r>
      <w:r>
        <w:t xml:space="preserve"> </w:t>
      </w:r>
      <w:r>
        <w:rPr>
          <w:rFonts w:hint="eastAsia"/>
        </w:rPr>
        <w:t>修复后</w:t>
      </w:r>
      <w:r>
        <w:t xml:space="preserve"> PPS </w:t>
      </w:r>
      <w:r>
        <w:rPr>
          <w:rFonts w:hint="eastAsia"/>
        </w:rPr>
        <w:t>同样注入</w:t>
      </w:r>
      <w:r>
        <w:t xml:space="preserve"> 20% </w:t>
      </w:r>
      <w:r>
        <w:rPr>
          <w:rFonts w:hint="eastAsia"/>
        </w:rPr>
        <w:t>随机移民却仍恢复最快，说明冷启动差距的主因并非”随机移民稀释”：PPS</w:t>
      </w:r>
      <w:r>
        <w:t xml:space="preserve"> </w:t>
      </w:r>
      <w:r>
        <w:rPr>
          <w:rFonts w:hint="eastAsia"/>
        </w:rPr>
        <w:t>采用种群中心一阶差分</w:t>
      </w:r>
      <w:r>
        <w:rPr>
          <w:rFonts w:hint="eastAsia"/>
          <w:b/>
          <w:bCs/>
        </w:rPr>
        <w:t>全步外推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整体平移</w:t>
      </w:r>
      <w:r>
        <w:rPr>
          <w:rFonts w:hint="eastAsia"/>
        </w:rPr>
        <w:t>，在</w:t>
      </w:r>
      <w:r>
        <w:t xml:space="preserve"> FDA </w:t>
      </w:r>
      <w:r>
        <w:rPr>
          <w:rFonts w:hint="eastAsia"/>
        </w:rPr>
        <w:t>这类中心近似匀速平移的问题上恰好命中新中心；而</w:t>
      </w:r>
      <w:r>
        <w:t xml:space="preserve"> LDT </w:t>
      </w:r>
      <w:r>
        <w:rPr>
          <w:rFonts w:hint="eastAsia"/>
        </w:rPr>
        <w:t>的趋势中心预测取</w:t>
      </w:r>
      <w:r>
        <w:t xml:space="preserve"> α=0.5 </w:t>
      </w:r>
      <w:r>
        <w:rPr>
          <w:rFonts w:hint="eastAsia"/>
        </w:rPr>
        <w:t>的</w:t>
      </w:r>
      <w:r>
        <w:rPr>
          <w:rFonts w:hint="eastAsia"/>
          <w:b/>
          <w:bCs/>
        </w:rPr>
        <w:t>半步外推</w:t>
      </w:r>
      <w:r>
        <w:rPr>
          <w:rFonts w:hint="eastAsia"/>
        </w:rPr>
        <w:t>，在中心方向持续不变的运动中系统性欠外推，且高斯重采样会以</w:t>
      </w:r>
      <w:r>
        <w:t xml:space="preserve"> σ_e </w:t>
      </w:r>
      <w:r>
        <w:rPr>
          <w:rFonts w:hint="eastAsia"/>
        </w:rPr>
        <w:t>重新扩散已收敛的个体（随机比例</w:t>
      </w:r>
      <w:r>
        <w:t xml:space="preserve"> 30% </w:t>
      </w:r>
      <w:r>
        <w:rPr>
          <w:rFonts w:hint="eastAsia"/>
        </w:rPr>
        <w:t>也高于</w:t>
      </w:r>
      <w:r>
        <w:t xml:space="preserve"> PPS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20%），初始命中精度因此更低。这提示把</w:t>
      </w:r>
      <w:r>
        <w:t xml:space="preserve"> α </w:t>
      </w:r>
      <w:r>
        <w:rPr>
          <w:rFonts w:hint="eastAsia"/>
        </w:rPr>
        <w:t>提向</w:t>
      </w:r>
      <w:r>
        <w:t xml:space="preserve"> 1.0 </w:t>
      </w:r>
      <w:r>
        <w:rPr>
          <w:rFonts w:hint="eastAsia"/>
        </w:rPr>
        <w:t>或按中心运动方向一致性自适应加大外推步长，可能是缩小冷启动差距的可行方向（属机制假说，见</w:t>
      </w:r>
      <w:r>
        <w:t xml:space="preserve"> 5.9 </w:t>
      </w:r>
      <w:r>
        <w:rPr>
          <w:rFonts w:hint="eastAsia"/>
        </w:rPr>
        <w:t>节）。</w:t>
      </w:r>
    </w:p>
    <w:p w14:paraId="2D07C4BD">
      <w:pPr>
        <w:pStyle w:val="3"/>
        <w:jc w:val="center"/>
      </w:pPr>
      <w:r>
        <w:drawing>
          <wp:inline distT="0" distB="0" distL="114300" distR="114300">
            <wp:extent cx="5334000" cy="1713865"/>
            <wp:effectExtent l="0" t="0" r="0" b="0"/>
            <wp:docPr id="67" name="Picture" descr="图 5-3 环境变化后的 IGD 收敛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图 5-3 环境变化后的 IGD 收敛曲线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4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3F3E3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5-3：τ=25</w:t>
      </w:r>
      <w:r>
        <w:t xml:space="preserve"> </w:t>
      </w:r>
      <w:r>
        <w:rPr>
          <w:rFonts w:hint="eastAsia"/>
        </w:rPr>
        <w:t>时各算法在环境变化后的平均</w:t>
      </w:r>
      <w:r>
        <w:t xml:space="preserve"> IGD </w:t>
      </w:r>
      <w:r>
        <w:rPr>
          <w:rFonts w:hint="eastAsia"/>
        </w:rPr>
        <w:t>收敛曲线（横轴为变化后代数，数据为全部</w:t>
      </w:r>
      <w:r>
        <w:t xml:space="preserve"> 30 </w:t>
      </w:r>
      <w:r>
        <w:rPr>
          <w:rFonts w:hint="eastAsia"/>
        </w:rPr>
        <w:t>种子与全部变化段的平均）。PPS/AR1</w:t>
      </w:r>
      <w:r>
        <w:t xml:space="preserve"> </w:t>
      </w:r>
      <w:r>
        <w:rPr>
          <w:rFonts w:hint="eastAsia"/>
        </w:rPr>
        <w:t>起点（冷启动命中）最低；LDT</w:t>
      </w:r>
      <w:r>
        <w:t xml:space="preserve"> </w:t>
      </w:r>
      <w:r>
        <w:rPr>
          <w:rFonts w:hint="eastAsia"/>
        </w:rPr>
        <w:t>起点居中、恢复斜率与静态类基线相近。</w:t>
      </w:r>
    </w:p>
    <w:p w14:paraId="36438741">
      <w:pPr>
        <w:pStyle w:val="3"/>
        <w:jc w:val="center"/>
      </w:pPr>
      <w:r>
        <w:drawing>
          <wp:inline distT="0" distB="0" distL="114300" distR="114300">
            <wp:extent cx="5334000" cy="1713865"/>
            <wp:effectExtent l="0" t="0" r="0" b="0"/>
            <wp:docPr id="70" name="Picture" descr="图 5-4 变化后的归一化恢复轨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图 5-4 变化后的归一化恢复轨迹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14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C630DF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5-4：与图</w:t>
      </w:r>
      <w:r>
        <w:t xml:space="preserve"> 5-3 </w:t>
      </w:r>
      <w:r>
        <w:rPr>
          <w:rFonts w:hint="eastAsia"/>
        </w:rPr>
        <w:t>同数据按各算法自身首代</w:t>
      </w:r>
      <w:r>
        <w:t xml:space="preserve"> IGD </w:t>
      </w:r>
      <w:r>
        <w:rPr>
          <w:rFonts w:hint="eastAsia"/>
        </w:rPr>
        <w:t>归一化后的恢复轨迹（纵轴</w:t>
      </w:r>
      <w:r>
        <w:t xml:space="preserve"> </w:t>
      </w:r>
      <w:r>
        <w:rPr>
          <w:rFonts w:hint="eastAsia"/>
        </w:rPr>
        <w:t>IGD(t)/IGD(0)），用于比较恢复的相对速度而非初始命中精度。</w:t>
      </w:r>
    </w:p>
    <w:p w14:paraId="006D2944">
      <w:pPr>
        <w:pStyle w:val="5"/>
      </w:pPr>
      <w:bookmarkStart w:id="39" w:name="_计算开销"/>
      <w:r>
        <w:t xml:space="preserve">5.5.3 </w:t>
      </w:r>
      <w:r>
        <w:rPr>
          <w:rFonts w:hint="eastAsia"/>
        </w:rPr>
        <w:t>计算开销</w:t>
      </w:r>
      <w:bookmarkEnd w:id="39"/>
    </w:p>
    <w:p w14:paraId="7CFB62CC">
      <w:pPr>
        <w:pStyle w:val="26"/>
      </w:pPr>
      <w:r>
        <w:rPr>
          <w:rFonts w:hint="eastAsia"/>
        </w:rPr>
        <w:t>每次响应的迁移耗时（mig_t，秒，30</w:t>
      </w:r>
      <w:r>
        <w:t xml:space="preserve"> </w:t>
      </w:r>
      <w:r>
        <w:rPr>
          <w:rFonts w:hint="eastAsia"/>
        </w:rPr>
        <w:t>种子均值）：static</w:t>
      </w:r>
      <w:r>
        <w:t xml:space="preserve"> </w:t>
      </w:r>
      <w:r>
        <w:rPr>
          <w:rFonts w:hint="eastAsia"/>
        </w:rPr>
        <w:t>约</w:t>
      </w:r>
      <w:r>
        <w:t xml:space="preserve"> 1e-4–9e-4、dnsga2 </w:t>
      </w:r>
      <w:r>
        <w:rPr>
          <w:rFonts w:hint="eastAsia"/>
        </w:rPr>
        <w:t>约</w:t>
      </w:r>
      <w:r>
        <w:t xml:space="preserve"> </w:t>
      </w:r>
      <w:r>
        <w:rPr>
          <w:rFonts w:hint="eastAsia"/>
        </w:rPr>
        <w:t>3e-4–2.5e-3（几乎无计算）；LDT、AR1、PPS</w:t>
      </w:r>
      <w:r>
        <w:t xml:space="preserve"> </w:t>
      </w:r>
      <w:r>
        <w:rPr>
          <w:rFonts w:hint="eastAsia"/>
        </w:rPr>
        <w:t>同处</w:t>
      </w:r>
      <w:r>
        <w:t xml:space="preserve"> 0.006–0.05 s </w:t>
      </w:r>
      <w:r>
        <w:rPr>
          <w:rFonts w:hint="eastAsia"/>
        </w:rPr>
        <w:t>量级；</w:t>
      </w:r>
      <w:r>
        <w:rPr>
          <w:b/>
          <w:bCs/>
        </w:rPr>
        <w:t xml:space="preserve">GMM </w:t>
      </w:r>
      <w:r>
        <w:rPr>
          <w:rFonts w:hint="eastAsia"/>
          <w:b/>
          <w:bCs/>
        </w:rPr>
        <w:t>最贵，0.05–0.50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s/次</w:t>
      </w:r>
      <w:r>
        <w:rPr>
          <w:rFonts w:hint="eastAsia"/>
        </w:rPr>
        <w:t>（τ≤25</w:t>
      </w:r>
      <w:r>
        <w:t xml:space="preserve"> </w:t>
      </w:r>
      <w:r>
        <w:rPr>
          <w:rFonts w:hint="eastAsia"/>
        </w:rPr>
        <w:t>时为</w:t>
      </w:r>
      <w:r>
        <w:t xml:space="preserve"> 0.13–0.50 </w:t>
      </w:r>
      <w:r>
        <w:rPr>
          <w:rFonts w:hint="eastAsia"/>
        </w:rPr>
        <w:t>s，τ=10</w:t>
      </w:r>
      <w:r>
        <w:t xml:space="preserve"> </w:t>
      </w:r>
      <w:r>
        <w:rPr>
          <w:rFonts w:hint="eastAsia"/>
        </w:rPr>
        <w:t>档约</w:t>
      </w:r>
      <w:r>
        <w:t xml:space="preserve"> 0.47–0.50 </w:t>
      </w:r>
      <w:r>
        <w:rPr>
          <w:rFonts w:hint="eastAsia"/>
        </w:rPr>
        <w:t>s）。按相同”问题×τ”配置配对计算，GMM</w:t>
      </w:r>
      <w:r>
        <w:t xml:space="preserve"> </w:t>
      </w:r>
      <w:r>
        <w:rPr>
          <w:rFonts w:hint="eastAsia"/>
        </w:rPr>
        <w:t>迁移耗时约为</w:t>
      </w:r>
      <w:r>
        <w:t xml:space="preserve"> LDT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4.4–11 </w:t>
      </w:r>
      <w:r>
        <w:rPr>
          <w:rFonts w:hint="eastAsia"/>
          <w:b/>
          <w:bCs/>
        </w:rPr>
        <w:t>倍</w:t>
      </w:r>
      <w:r>
        <w:rPr>
          <w:rFonts w:hint="eastAsia"/>
        </w:rPr>
        <w:t>（τ=10</w:t>
      </w:r>
      <w:r>
        <w:t xml:space="preserve"> </w:t>
      </w:r>
      <w:r>
        <w:rPr>
          <w:rFonts w:hint="eastAsia"/>
        </w:rPr>
        <w:t>约</w:t>
      </w:r>
      <w:r>
        <w:t xml:space="preserve"> 10–11 </w:t>
      </w:r>
      <w:r>
        <w:rPr>
          <w:rFonts w:hint="eastAsia"/>
        </w:rPr>
        <w:t>倍、τ=25</w:t>
      </w:r>
      <w:r>
        <w:t xml:space="preserve"> </w:t>
      </w:r>
      <w:r>
        <w:rPr>
          <w:rFonts w:hint="eastAsia"/>
        </w:rPr>
        <w:t>约</w:t>
      </w:r>
      <w:r>
        <w:t xml:space="preserve"> 8–9 </w:t>
      </w:r>
      <w:r>
        <w:rPr>
          <w:rFonts w:hint="eastAsia"/>
        </w:rPr>
        <w:t>倍、τ=50</w:t>
      </w:r>
      <w:r>
        <w:t xml:space="preserve"> </w:t>
      </w:r>
      <w:r>
        <w:rPr>
          <w:rFonts w:hint="eastAsia"/>
        </w:rPr>
        <w:t>约</w:t>
      </w:r>
      <w:r>
        <w:t xml:space="preserve"> 4.4–7.1 </w:t>
      </w:r>
      <w:r>
        <w:rPr>
          <w:rFonts w:hint="eastAsia"/>
        </w:rPr>
        <w:t>倍），且其</w:t>
      </w:r>
      <w:r>
        <w:t xml:space="preserve"> MIGD </w:t>
      </w:r>
      <w:r>
        <w:rPr>
          <w:rFonts w:hint="eastAsia"/>
        </w:rPr>
        <w:t>不占优——全协方差拟合在本基准上性价比最低。LDT</w:t>
      </w:r>
      <w:r>
        <w:t xml:space="preserve"> </w:t>
      </w:r>
      <w:r>
        <w:rPr>
          <w:rFonts w:hint="eastAsia"/>
        </w:rPr>
        <w:t>相对</w:t>
      </w:r>
      <w:r>
        <w:t xml:space="preserve"> GMM </w:t>
      </w:r>
      <w:r>
        <w:rPr>
          <w:rFonts w:hint="eastAsia"/>
        </w:rPr>
        <w:t>的轻量优势（H2）在</w:t>
      </w:r>
      <w:r>
        <w:t xml:space="preserve"> K1 </w:t>
      </w:r>
      <w:r>
        <w:rPr>
          <w:rFonts w:hint="eastAsia"/>
        </w:rPr>
        <w:t>修复后依然成立。</w:t>
      </w:r>
    </w:p>
    <w:p w14:paraId="1F641EFD">
      <w:pPr>
        <w:pStyle w:val="3"/>
        <w:jc w:val="center"/>
      </w:pPr>
      <w:r>
        <w:drawing>
          <wp:inline distT="0" distB="0" distL="114300" distR="114300">
            <wp:extent cx="5334000" cy="1978025"/>
            <wp:effectExtent l="0" t="0" r="0" b="0"/>
            <wp:docPr id="74" name="Picture" descr="图 5-5 迁移模块单次耗时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图 5-5 迁移模块单次耗时对比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85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E4972B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5-5：九个”问题×τ”配置下各算法迁移模块单次平均耗时（对数刻度）。GMM</w:t>
      </w:r>
      <w:r>
        <w:t xml:space="preserve"> </w:t>
      </w:r>
      <w:r>
        <w:rPr>
          <w:rFonts w:hint="eastAsia"/>
        </w:rPr>
        <w:t>全分布迁移为</w:t>
      </w:r>
      <w:r>
        <w:t xml:space="preserve"> LDT </w:t>
      </w:r>
      <w:r>
        <w:rPr>
          <w:rFonts w:hint="eastAsia"/>
        </w:rPr>
        <w:t>的</w:t>
      </w:r>
      <w:r>
        <w:t xml:space="preserve"> 4.4–11 </w:t>
      </w:r>
      <w:r>
        <w:rPr>
          <w:rFonts w:hint="eastAsia"/>
        </w:rPr>
        <w:t>倍；LDT/AR1/PPS</w:t>
      </w:r>
      <w:r>
        <w:t xml:space="preserve"> </w:t>
      </w:r>
      <w:r>
        <w:rPr>
          <w:rFonts w:hint="eastAsia"/>
        </w:rPr>
        <w:t>同处</w:t>
      </w:r>
      <w:r>
        <w:t xml:space="preserve"> 0.006–0.05 s </w:t>
      </w:r>
      <w:r>
        <w:rPr>
          <w:rFonts w:hint="eastAsia"/>
        </w:rPr>
        <w:t>量级；static/dnsga2</w:t>
      </w:r>
      <w:r>
        <w:t xml:space="preserve"> </w:t>
      </w:r>
      <w:r>
        <w:rPr>
          <w:rFonts w:hint="eastAsia"/>
        </w:rPr>
        <w:t>无迁移计算、近乎为零。</w:t>
      </w:r>
    </w:p>
    <w:p w14:paraId="3B9A5FC1">
      <w:pPr>
        <w:pStyle w:val="4"/>
      </w:pPr>
      <w:bookmarkStart w:id="40" w:name="_消融实验τ25定位各组件贡献"/>
      <w:r>
        <w:t xml:space="preserve">5.6 </w:t>
      </w:r>
      <w:r>
        <w:rPr>
          <w:rFonts w:hint="eastAsia"/>
        </w:rPr>
        <w:t>消融实验（τ=25，定位各组件贡献）</w:t>
      </w:r>
      <w:bookmarkEnd w:id="40"/>
    </w:p>
    <w:p w14:paraId="11F15C10">
      <w:pPr>
        <w:pStyle w:val="26"/>
      </w:pPr>
      <w:r>
        <w:rPr>
          <w:rFonts w:hint="eastAsia"/>
        </w:rPr>
        <w:t>四个变体（定义见</w:t>
      </w:r>
      <w:r>
        <w:t xml:space="preserve"> </w:t>
      </w:r>
      <w:r>
        <w:rPr>
          <w:rStyle w:val="51"/>
        </w:rPr>
        <w:t>experiments/run_ablation.py</w:t>
      </w:r>
      <w:r>
        <w:rPr>
          <w:rFonts w:hint="eastAsia"/>
        </w:rPr>
        <w:t>）：</w:t>
      </w:r>
      <w:r>
        <w:rPr>
          <w:b/>
          <w:bCs/>
        </w:rPr>
        <w:t>full</w:t>
      </w:r>
      <w:r>
        <w:t xml:space="preserve"> = </w:t>
      </w:r>
      <w:r>
        <w:rPr>
          <w:rFonts w:hint="eastAsia"/>
        </w:rPr>
        <w:t>完整</w:t>
      </w:r>
      <w:r>
        <w:t xml:space="preserve"> </w:t>
      </w:r>
      <w:r>
        <w:rPr>
          <w:rFonts w:hint="eastAsia"/>
        </w:rPr>
        <w:t>LDT；</w:t>
      </w:r>
      <w:r>
        <w:rPr>
          <w:b/>
          <w:bCs/>
        </w:rPr>
        <w:t>A</w:t>
      </w:r>
      <w:r>
        <w:t xml:space="preserve"> = </w:t>
      </w:r>
      <w:r>
        <w:rPr>
          <w:rFonts w:hint="eastAsia"/>
        </w:rPr>
        <w:t>关闭趋势外推（α=0）；</w:t>
      </w:r>
      <w:r>
        <w:rPr>
          <w:b/>
          <w:bCs/>
        </w:rPr>
        <w:t>B</w:t>
      </w:r>
      <w:r>
        <w:t xml:space="preserve"> = </w:t>
      </w:r>
      <w:r>
        <w:rPr>
          <w:rFonts w:hint="eastAsia"/>
        </w:rPr>
        <w:t>关闭分布迁移（迁移个体改为均匀随机）；</w:t>
      </w:r>
      <w:r>
        <w:rPr>
          <w:b/>
          <w:bCs/>
        </w:rPr>
        <w:t>C</w:t>
      </w:r>
      <w:r>
        <w:t xml:space="preserve"> = </w:t>
      </w:r>
      <w:r>
        <w:rPr>
          <w:rFonts w:hint="eastAsia"/>
        </w:rPr>
        <w:t>关闭旧种群保留（κ=0，随机移民比例升为</w:t>
      </w:r>
      <w:r>
        <w:t xml:space="preserve"> </w:t>
      </w:r>
      <w:r>
        <w:rPr>
          <w:rFonts w:hint="eastAsia"/>
        </w:rPr>
        <w:t>0.5）。</w:t>
      </w:r>
    </w:p>
    <w:p w14:paraId="227A434D">
      <w:pPr>
        <w:pStyle w:val="3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5-6：消融稳态</w:t>
      </w:r>
      <w:r>
        <w:t xml:space="preserve"> </w:t>
      </w:r>
      <w:r>
        <w:rPr>
          <w:rFonts w:hint="eastAsia"/>
        </w:rPr>
        <w:t>MIGD（均值</w:t>
      </w:r>
      <w:r>
        <w:t xml:space="preserve"> ± </w:t>
      </w:r>
      <w:r>
        <w:rPr>
          <w:rFonts w:hint="eastAsia"/>
        </w:rPr>
        <w:t>标准差，n=30；加粗为该问题最优）。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0102E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CF8300">
            <w:pPr>
              <w:pStyle w:val="27"/>
            </w:pPr>
            <w:r>
              <w:rPr>
                <w:rFonts w:hint="eastAsia"/>
              </w:rPr>
              <w:t>变体</w:t>
            </w:r>
          </w:p>
        </w:tc>
        <w:tc>
          <w:p w14:paraId="77A95DE0">
            <w:pPr>
              <w:pStyle w:val="27"/>
            </w:pPr>
            <w:r>
              <w:t>FDA1</w:t>
            </w:r>
          </w:p>
        </w:tc>
        <w:tc>
          <w:p w14:paraId="4C85B0A4">
            <w:pPr>
              <w:pStyle w:val="27"/>
            </w:pPr>
            <w:r>
              <w:t>FDA3</w:t>
            </w:r>
          </w:p>
        </w:tc>
        <w:tc>
          <w:p w14:paraId="27CD21AB">
            <w:pPr>
              <w:pStyle w:val="27"/>
            </w:pPr>
            <w:r>
              <w:t>FDA4</w:t>
            </w:r>
          </w:p>
        </w:tc>
        <w:tc>
          <w:p w14:paraId="664052D3">
            <w:pPr>
              <w:pStyle w:val="27"/>
            </w:pPr>
            <w:r>
              <w:rPr>
                <w:rFonts w:hint="eastAsia"/>
              </w:rPr>
              <w:t>相对</w:t>
            </w:r>
            <w:r>
              <w:t xml:space="preserve"> full </w:t>
            </w:r>
            <w:r>
              <w:rPr>
                <w:rFonts w:hint="eastAsia"/>
              </w:rPr>
              <w:t>的退化（FDA1/FDA3/FDA4）</w:t>
            </w:r>
          </w:p>
        </w:tc>
      </w:tr>
      <w:tr w14:paraId="2459C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A87D0">
            <w:pPr>
              <w:pStyle w:val="27"/>
            </w:pPr>
            <w:r>
              <w:rPr>
                <w:b/>
                <w:bCs/>
              </w:rPr>
              <w:t>full</w:t>
            </w:r>
          </w:p>
        </w:tc>
        <w:tc>
          <w:p w14:paraId="645CB306">
            <w:pPr>
              <w:pStyle w:val="27"/>
            </w:pPr>
            <w:r>
              <w:rPr>
                <w:b/>
                <w:bCs/>
              </w:rPr>
              <w:t>0.00741 ± .00053</w:t>
            </w:r>
          </w:p>
        </w:tc>
        <w:tc>
          <w:p w14:paraId="579CC235">
            <w:pPr>
              <w:pStyle w:val="27"/>
            </w:pPr>
            <w:r>
              <w:t>0.00794 ± .00053</w:t>
            </w:r>
          </w:p>
        </w:tc>
        <w:tc>
          <w:p w14:paraId="61642204">
            <w:pPr>
              <w:pStyle w:val="27"/>
            </w:pPr>
            <w:r>
              <w:t>0.09039 ± .00389</w:t>
            </w:r>
          </w:p>
        </w:tc>
        <w:tc>
          <w:p w14:paraId="22ED7C8A">
            <w:pPr>
              <w:pStyle w:val="27"/>
            </w:pPr>
            <w:r>
              <w:t>—</w:t>
            </w:r>
          </w:p>
        </w:tc>
      </w:tr>
      <w:tr w14:paraId="2A9E6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BE62A">
            <w:pPr>
              <w:pStyle w:val="27"/>
            </w:pPr>
            <w:r>
              <w:rPr>
                <w:rFonts w:hint="eastAsia"/>
              </w:rPr>
              <w:t>A：关趋势外推</w:t>
            </w:r>
          </w:p>
        </w:tc>
        <w:tc>
          <w:p w14:paraId="673DB665">
            <w:pPr>
              <w:pStyle w:val="27"/>
            </w:pPr>
            <w:r>
              <w:t>0.00884 ± .00055</w:t>
            </w:r>
          </w:p>
        </w:tc>
        <w:tc>
          <w:p w14:paraId="1974E32C">
            <w:pPr>
              <w:pStyle w:val="27"/>
            </w:pPr>
            <w:r>
              <w:t>0.00943 ± .00059</w:t>
            </w:r>
          </w:p>
        </w:tc>
        <w:tc>
          <w:p w14:paraId="165E4DE1">
            <w:pPr>
              <w:pStyle w:val="27"/>
            </w:pPr>
            <w:r>
              <w:t>0.10106 ± .00377</w:t>
            </w:r>
          </w:p>
        </w:tc>
        <w:tc>
          <w:p w14:paraId="14AB00DC">
            <w:pPr>
              <w:pStyle w:val="27"/>
            </w:pPr>
            <w:r>
              <w:t>+19% / +19% / +12%</w:t>
            </w:r>
          </w:p>
        </w:tc>
      </w:tr>
      <w:tr w14:paraId="1BDB9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009AA">
            <w:pPr>
              <w:pStyle w:val="27"/>
            </w:pPr>
            <w:r>
              <w:rPr>
                <w:rFonts w:hint="eastAsia"/>
              </w:rPr>
              <w:t>B：关分布迁移</w:t>
            </w:r>
          </w:p>
        </w:tc>
        <w:tc>
          <w:p w14:paraId="42309BDE">
            <w:pPr>
              <w:pStyle w:val="27"/>
            </w:pPr>
            <w:r>
              <w:t>0.00965 ± .00060</w:t>
            </w:r>
          </w:p>
        </w:tc>
        <w:tc>
          <w:p w14:paraId="0444D96F">
            <w:pPr>
              <w:pStyle w:val="27"/>
            </w:pPr>
            <w:r>
              <w:t>0.01027 ± .00057</w:t>
            </w:r>
          </w:p>
        </w:tc>
        <w:tc>
          <w:p w14:paraId="6F4B0737">
            <w:pPr>
              <w:pStyle w:val="27"/>
            </w:pPr>
            <w:r>
              <w:t>0.10223 ± .00446</w:t>
            </w:r>
          </w:p>
        </w:tc>
        <w:tc>
          <w:p w14:paraId="3D03AFCE">
            <w:pPr>
              <w:pStyle w:val="27"/>
            </w:pPr>
            <w:r>
              <w:rPr>
                <w:b/>
                <w:bCs/>
              </w:rPr>
              <w:t>+30% / +29% / +13%</w:t>
            </w:r>
          </w:p>
        </w:tc>
      </w:tr>
      <w:tr w14:paraId="5EDD8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D0C028">
            <w:pPr>
              <w:pStyle w:val="27"/>
            </w:pPr>
            <w:r>
              <w:rPr>
                <w:rFonts w:hint="eastAsia"/>
              </w:rPr>
              <w:t>C：关旧种群保留（κ=0）</w:t>
            </w:r>
          </w:p>
        </w:tc>
        <w:tc>
          <w:p w14:paraId="3D4E0D17">
            <w:pPr>
              <w:pStyle w:val="27"/>
            </w:pPr>
            <w:r>
              <w:t>0.00746 ± .00050</w:t>
            </w:r>
          </w:p>
        </w:tc>
        <w:tc>
          <w:p w14:paraId="4E8C2165">
            <w:pPr>
              <w:pStyle w:val="27"/>
            </w:pPr>
            <w:r>
              <w:rPr>
                <w:b/>
                <w:bCs/>
              </w:rPr>
              <w:t>0.00788 ± .00058</w:t>
            </w:r>
          </w:p>
        </w:tc>
        <w:tc>
          <w:p w14:paraId="5DE58851">
            <w:pPr>
              <w:pStyle w:val="27"/>
            </w:pPr>
            <w:r>
              <w:rPr>
                <w:b/>
                <w:bCs/>
              </w:rPr>
              <w:t>0.09018 ± .00417</w:t>
            </w:r>
          </w:p>
        </w:tc>
        <w:tc>
          <w:p w14:paraId="0AFA3ED8">
            <w:pPr>
              <w:pStyle w:val="27"/>
            </w:pPr>
            <w:r>
              <w:t>+1% / −1% / −0.2%</w:t>
            </w:r>
          </w:p>
        </w:tc>
      </w:tr>
    </w:tbl>
    <w:p w14:paraId="2000012A">
      <w:pPr>
        <w:pStyle w:val="26"/>
      </w:pPr>
      <w:r>
        <w:rPr>
          <w:rFonts w:hint="eastAsia"/>
        </w:rPr>
        <w:t>结论（按证据强度排序）：</w:t>
      </w:r>
      <w:r>
        <w:t xml:space="preserve"> 1. </w:t>
      </w:r>
      <w:r>
        <w:rPr>
          <w:rFonts w:hint="eastAsia"/>
          <w:b/>
          <w:bCs/>
        </w:rPr>
        <w:t>分布迁移是贡献最大的组件</w:t>
      </w:r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在三个问题上均最差，变化后</w:t>
      </w:r>
      <w:r>
        <w:t xml:space="preserve"> MIGD </w:t>
      </w:r>
      <w:r>
        <w:rPr>
          <w:rFonts w:hint="eastAsia"/>
        </w:rPr>
        <w:t>退化更明显（如</w:t>
      </w:r>
      <w:r>
        <w:t xml:space="preserve"> FDA4 </w:t>
      </w:r>
      <w:r>
        <w:rPr>
          <w:rFonts w:hint="eastAsia"/>
        </w:rPr>
        <w:t>从</w:t>
      </w:r>
      <w:r>
        <w:t xml:space="preserve"> 0.130 </w:t>
      </w:r>
      <w:r>
        <w:rPr>
          <w:rFonts w:hint="eastAsia"/>
        </w:rPr>
        <w:t>升至</w:t>
      </w:r>
      <w:r>
        <w:t xml:space="preserve"> </w:t>
      </w:r>
      <w:r>
        <w:rPr>
          <w:rFonts w:hint="eastAsia"/>
        </w:rPr>
        <w:t>0.232，+78%），证明”用上一环境非支配解的一阶/二阶矩构造初始种群”这一核心设计有效；</w:t>
      </w:r>
      <w:r>
        <w:t xml:space="preserve"> 2. </w:t>
      </w:r>
      <w:r>
        <w:rPr>
          <w:rFonts w:hint="eastAsia"/>
          <w:b/>
          <w:bCs/>
        </w:rPr>
        <w:t>趋势外推次之但确实有效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一致退化</w:t>
      </w:r>
      <w:r>
        <w:t xml:space="preserve"> </w:t>
      </w:r>
      <w:r>
        <w:rPr>
          <w:rFonts w:hint="eastAsia"/>
        </w:rPr>
        <w:t>12–19%；</w:t>
      </w:r>
      <w:r>
        <w:t xml:space="preserve"> 3. </w:t>
      </w:r>
      <w:r>
        <w:rPr>
          <w:b/>
          <w:bCs/>
        </w:rPr>
        <w:t xml:space="preserve">20% </w:t>
      </w:r>
      <w:r>
        <w:rPr>
          <w:rFonts w:hint="eastAsia"/>
          <w:b/>
          <w:bCs/>
        </w:rPr>
        <w:t>旧种群保留（κ）在本组问题上无可检测增益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与</w:t>
      </w:r>
      <w:r>
        <w:t xml:space="preserve"> full </w:t>
      </w:r>
      <w:r>
        <w:rPr>
          <w:rFonts w:hint="eastAsia"/>
        </w:rPr>
        <w:t>统计上等价、在</w:t>
      </w:r>
      <w:r>
        <w:t xml:space="preserve"> FDA3/FDA4 </w:t>
      </w:r>
      <w:r>
        <w:rPr>
          <w:rFonts w:hint="eastAsia"/>
        </w:rPr>
        <w:t>上均值甚至略优。诚实推论：对</w:t>
      </w:r>
      <w:r>
        <w:t xml:space="preserve"> FDA </w:t>
      </w:r>
      <w:r>
        <w:rPr>
          <w:rFonts w:hint="eastAsia"/>
        </w:rPr>
        <w:t>这类光滑整体平移问题，保留旧个体不如把预算让给随机移民；κ</w:t>
      </w:r>
      <w:r>
        <w:t xml:space="preserve"> </w:t>
      </w:r>
      <w:r>
        <w:rPr>
          <w:rFonts w:hint="eastAsia"/>
        </w:rPr>
        <w:t>的价值可能要在非平稳/多峰场景才显现，本文证据不支持把它作为默认机制保留。</w:t>
      </w:r>
    </w:p>
    <w:p w14:paraId="69CCD727">
      <w:pPr>
        <w:pStyle w:val="3"/>
        <w:jc w:val="center"/>
      </w:pPr>
      <w:r>
        <w:drawing>
          <wp:inline distT="0" distB="0" distL="114300" distR="114300">
            <wp:extent cx="5334000" cy="2961005"/>
            <wp:effectExtent l="0" t="0" r="0" b="0"/>
            <wp:docPr id="78" name="Picture" descr="图 6-1 消融实验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图 6-1 消融实验对比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13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A14B7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6-1：消融实验（τ=25，n=30，均值</w:t>
      </w:r>
      <w:r>
        <w:t xml:space="preserve"> ± </w:t>
      </w:r>
      <w:r>
        <w:rPr>
          <w:rFonts w:hint="eastAsia"/>
        </w:rPr>
        <w:t>标准差）。full</w:t>
      </w:r>
      <w:r>
        <w:t xml:space="preserve"> </w:t>
      </w:r>
      <w:r>
        <w:rPr>
          <w:rFonts w:hint="eastAsia"/>
        </w:rPr>
        <w:t>为完整</w:t>
      </w:r>
      <w:r>
        <w:t xml:space="preserve"> </w:t>
      </w:r>
      <w:r>
        <w:rPr>
          <w:rFonts w:hint="eastAsia"/>
        </w:rPr>
        <w:t>LDT；A</w:t>
      </w:r>
      <w:r>
        <w:t xml:space="preserve"> </w:t>
      </w:r>
      <w:r>
        <w:rPr>
          <w:rFonts w:hint="eastAsia"/>
        </w:rPr>
        <w:t>关趋势外推（α=0）；B</w:t>
      </w:r>
      <w:r>
        <w:t xml:space="preserve"> </w:t>
      </w:r>
      <w:r>
        <w:rPr>
          <w:rFonts w:hint="eastAsia"/>
        </w:rPr>
        <w:t>关分布迁移（迁移个体改为均匀随机）；C</w:t>
      </w:r>
      <w:r>
        <w:t xml:space="preserve"> </w:t>
      </w:r>
      <w:r>
        <w:rPr>
          <w:rFonts w:hint="eastAsia"/>
        </w:rPr>
        <w:t>关旧种群保留（κ=0）。分布迁移（B</w:t>
      </w:r>
      <w:r>
        <w:t xml:space="preserve"> </w:t>
      </w:r>
      <w:r>
        <w:rPr>
          <w:rFonts w:hint="eastAsia"/>
        </w:rPr>
        <w:t>的退化）贡献最大，趋势外推（A）次之，旧种群保留（C）无可检测增益。</w:t>
      </w:r>
    </w:p>
    <w:p w14:paraId="5D93971C">
      <w:pPr>
        <w:pStyle w:val="4"/>
      </w:pPr>
      <w:bookmarkStart w:id="41" w:name="_补充实验dmop1dmop3τ25"/>
      <w:r>
        <w:t xml:space="preserve">5.7 </w:t>
      </w:r>
      <w:r>
        <w:rPr>
          <w:rFonts w:hint="eastAsia"/>
        </w:rPr>
        <w:t>补充实验：DMOP1–DMOP3（τ=25）</w:t>
      </w:r>
      <w:bookmarkEnd w:id="41"/>
    </w:p>
    <w:p w14:paraId="131B5F31">
      <w:pPr>
        <w:pStyle w:val="26"/>
      </w:pPr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5-7：DMOP</w:t>
      </w:r>
      <w:r>
        <w:t xml:space="preserve"> </w:t>
      </w:r>
      <w:r>
        <w:rPr>
          <w:rFonts w:hint="eastAsia"/>
        </w:rPr>
        <w:t>族稳态</w:t>
      </w:r>
      <w:r>
        <w:t xml:space="preserve"> </w:t>
      </w:r>
      <w:r>
        <w:rPr>
          <w:rFonts w:hint="eastAsia"/>
        </w:rPr>
        <w:t>MIGD（均值</w:t>
      </w:r>
      <w:r>
        <w:t xml:space="preserve"> ± </w:t>
      </w:r>
      <w:r>
        <w:rPr>
          <w:rFonts w:hint="eastAsia"/>
        </w:rPr>
        <w:t>标准差，n=30；加粗为该问题最优）。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0A3B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6E4F0D">
            <w:pPr>
              <w:pStyle w:val="27"/>
            </w:pPr>
            <w:r>
              <w:rPr>
                <w:rFonts w:hint="eastAsia"/>
              </w:rPr>
              <w:t>算法</w:t>
            </w:r>
          </w:p>
        </w:tc>
        <w:tc>
          <w:p w14:paraId="46979A19">
            <w:pPr>
              <w:pStyle w:val="27"/>
            </w:pPr>
            <w:r>
              <w:t>DMOP1</w:t>
            </w:r>
          </w:p>
        </w:tc>
        <w:tc>
          <w:p w14:paraId="791D8D2F">
            <w:pPr>
              <w:pStyle w:val="27"/>
            </w:pPr>
            <w:r>
              <w:t>DMOP2</w:t>
            </w:r>
          </w:p>
        </w:tc>
        <w:tc>
          <w:p w14:paraId="31594B78">
            <w:pPr>
              <w:pStyle w:val="27"/>
            </w:pPr>
            <w:r>
              <w:t>DMOP3</w:t>
            </w:r>
          </w:p>
        </w:tc>
      </w:tr>
      <w:tr w14:paraId="29626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57FBB">
            <w:pPr>
              <w:pStyle w:val="27"/>
            </w:pPr>
            <w:r>
              <w:t>nsga2_static</w:t>
            </w:r>
          </w:p>
        </w:tc>
        <w:tc>
          <w:p w14:paraId="26C97727">
            <w:pPr>
              <w:pStyle w:val="27"/>
            </w:pPr>
            <w:r>
              <w:t>0.0102 ± .0012</w:t>
            </w:r>
          </w:p>
        </w:tc>
        <w:tc>
          <w:p w14:paraId="01F40EE9">
            <w:pPr>
              <w:pStyle w:val="27"/>
            </w:pPr>
            <w:r>
              <w:t>0.0097 ± .0011</w:t>
            </w:r>
          </w:p>
        </w:tc>
        <w:tc>
          <w:p w14:paraId="60AB41C6">
            <w:pPr>
              <w:pStyle w:val="27"/>
            </w:pPr>
            <w:r>
              <w:rPr>
                <w:b/>
                <w:bCs/>
              </w:rPr>
              <w:t>0.1915 ± .0002</w:t>
            </w:r>
          </w:p>
        </w:tc>
      </w:tr>
      <w:tr w14:paraId="7B005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0244B">
            <w:pPr>
              <w:pStyle w:val="27"/>
            </w:pPr>
            <w:r>
              <w:t>dnsga2_inspired</w:t>
            </w:r>
          </w:p>
        </w:tc>
        <w:tc>
          <w:p w14:paraId="2E23B50A">
            <w:pPr>
              <w:pStyle w:val="27"/>
            </w:pPr>
            <w:r>
              <w:t>0.0104 ± .0011</w:t>
            </w:r>
          </w:p>
        </w:tc>
        <w:tc>
          <w:p w14:paraId="0E7DB036">
            <w:pPr>
              <w:pStyle w:val="27"/>
            </w:pPr>
            <w:r>
              <w:t>0.0098 ± .0011</w:t>
            </w:r>
          </w:p>
        </w:tc>
        <w:tc>
          <w:p w14:paraId="6EC17E01">
            <w:pPr>
              <w:pStyle w:val="27"/>
            </w:pPr>
            <w:r>
              <w:rPr>
                <w:b/>
                <w:bCs/>
              </w:rPr>
              <w:t>0.1915 ± .0002</w:t>
            </w:r>
          </w:p>
        </w:tc>
      </w:tr>
      <w:tr w14:paraId="458BE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C464C">
            <w:pPr>
              <w:pStyle w:val="27"/>
            </w:pPr>
            <w:r>
              <w:t>ar1_predictive</w:t>
            </w:r>
          </w:p>
        </w:tc>
        <w:tc>
          <w:p w14:paraId="41FF63F4">
            <w:pPr>
              <w:pStyle w:val="27"/>
            </w:pPr>
            <w:r>
              <w:t>0.0079 ± .0012</w:t>
            </w:r>
          </w:p>
        </w:tc>
        <w:tc>
          <w:p w14:paraId="35626D30">
            <w:pPr>
              <w:pStyle w:val="27"/>
            </w:pPr>
            <w:r>
              <w:t>0.0073 ± .0012</w:t>
            </w:r>
          </w:p>
        </w:tc>
        <w:tc>
          <w:p w14:paraId="00D74D48">
            <w:pPr>
              <w:pStyle w:val="27"/>
            </w:pPr>
            <w:r>
              <w:t>0.1920 ± .0002</w:t>
            </w:r>
          </w:p>
        </w:tc>
      </w:tr>
      <w:tr w14:paraId="2113C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4F278">
            <w:pPr>
              <w:pStyle w:val="27"/>
            </w:pPr>
            <w:r>
              <w:t>gmm_inspired</w:t>
            </w:r>
          </w:p>
        </w:tc>
        <w:tc>
          <w:p w14:paraId="6491FC63">
            <w:pPr>
              <w:pStyle w:val="27"/>
            </w:pPr>
            <w:r>
              <w:t>0.0102 ± .0011</w:t>
            </w:r>
          </w:p>
        </w:tc>
        <w:tc>
          <w:p w14:paraId="071461BD">
            <w:pPr>
              <w:pStyle w:val="27"/>
            </w:pPr>
            <w:r>
              <w:t>0.0097 ± .0011</w:t>
            </w:r>
          </w:p>
        </w:tc>
        <w:tc>
          <w:p w14:paraId="676BDB8A">
            <w:pPr>
              <w:pStyle w:val="27"/>
            </w:pPr>
            <w:r>
              <w:t>0.1922 ± .0006</w:t>
            </w:r>
          </w:p>
        </w:tc>
      </w:tr>
      <w:tr w14:paraId="6A8FC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55A8A">
            <w:pPr>
              <w:pStyle w:val="27"/>
            </w:pPr>
            <w:r>
              <w:rPr>
                <w:b/>
                <w:bCs/>
              </w:rPr>
              <w:t>pps</w:t>
            </w:r>
          </w:p>
        </w:tc>
        <w:tc>
          <w:p w14:paraId="7BE93041">
            <w:pPr>
              <w:pStyle w:val="27"/>
            </w:pPr>
            <w:r>
              <w:rPr>
                <w:b/>
                <w:bCs/>
              </w:rPr>
              <w:t>0.0074 ± .0011</w:t>
            </w:r>
          </w:p>
        </w:tc>
        <w:tc>
          <w:p w14:paraId="5D1BC693">
            <w:pPr>
              <w:pStyle w:val="27"/>
            </w:pPr>
            <w:r>
              <w:rPr>
                <w:b/>
                <w:bCs/>
              </w:rPr>
              <w:t>0.0069 ± .0011</w:t>
            </w:r>
          </w:p>
        </w:tc>
        <w:tc>
          <w:p w14:paraId="6E305582">
            <w:pPr>
              <w:pStyle w:val="27"/>
            </w:pPr>
            <w:r>
              <w:t>0.1920 ± .0002</w:t>
            </w:r>
          </w:p>
        </w:tc>
      </w:tr>
      <w:tr w14:paraId="12CCB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1C5AE">
            <w:pPr>
              <w:pStyle w:val="27"/>
            </w:pPr>
            <w:r>
              <w:rPr>
                <w:rFonts w:hint="eastAsia"/>
              </w:rPr>
              <w:t>ldt_nsga2（本文）</w:t>
            </w:r>
          </w:p>
        </w:tc>
        <w:tc>
          <w:p w14:paraId="02AA4199">
            <w:pPr>
              <w:pStyle w:val="27"/>
            </w:pPr>
            <w:r>
              <w:t>0.0088 ± .0011</w:t>
            </w:r>
          </w:p>
        </w:tc>
        <w:tc>
          <w:p w14:paraId="695F64E8">
            <w:pPr>
              <w:pStyle w:val="27"/>
            </w:pPr>
            <w:r>
              <w:t>0.0082 ± .0011</w:t>
            </w:r>
          </w:p>
        </w:tc>
        <w:tc>
          <w:p w14:paraId="2FA30B5F">
            <w:pPr>
              <w:pStyle w:val="27"/>
            </w:pPr>
            <w:r>
              <w:t>0.1921 ± .0010</w:t>
            </w:r>
          </w:p>
        </w:tc>
      </w:tr>
    </w:tbl>
    <w:p w14:paraId="06B63EE1">
      <w:pPr>
        <w:pStyle w:val="26"/>
      </w:pPr>
      <w:r>
        <w:t xml:space="preserve">DMOP1/DMOP2 </w:t>
      </w:r>
      <w:r>
        <w:rPr>
          <w:rFonts w:hint="eastAsia"/>
        </w:rPr>
        <w:t>上的排序与</w:t>
      </w:r>
      <w:r>
        <w:t xml:space="preserve"> FDA1/FDA3 </w:t>
      </w:r>
      <w:r>
        <w:rPr>
          <w:rFonts w:hint="eastAsia"/>
        </w:rPr>
        <w:t>完全同型：PPS</w:t>
      </w:r>
      <w:r>
        <w:t xml:space="preserve"> </w:t>
      </w:r>
      <w:r>
        <w:rPr>
          <w:rFonts w:hint="eastAsia"/>
        </w:rPr>
        <w:t>最优、AR1</w:t>
      </w:r>
      <w:r>
        <w:t xml:space="preserve"> </w:t>
      </w:r>
      <w:r>
        <w:rPr>
          <w:rFonts w:hint="eastAsia"/>
        </w:rPr>
        <w:t>次优、LDT</w:t>
      </w:r>
      <w:r>
        <w:t xml:space="preserve"> </w:t>
      </w:r>
      <w:r>
        <w:rPr>
          <w:rFonts w:hint="eastAsia"/>
        </w:rPr>
        <w:t>第三且显著优于三个非预测基线，说明</w:t>
      </w:r>
      <w:r>
        <w:t xml:space="preserve"> 5.2/5.3 </w:t>
      </w:r>
      <w:r>
        <w:rPr>
          <w:rFonts w:hint="eastAsia"/>
        </w:rPr>
        <w:t>的结论对这两个二目标问题具有一致性。</w:t>
      </w:r>
      <w:r>
        <w:rPr>
          <w:b/>
          <w:bCs/>
        </w:rPr>
        <w:t xml:space="preserve">DMOP3 </w:t>
      </w:r>
      <w:r>
        <w:rPr>
          <w:rFonts w:hint="eastAsia"/>
          <w:b/>
          <w:bCs/>
        </w:rPr>
        <w:t>上六算法稳态</w:t>
      </w:r>
      <w:r>
        <w:rPr>
          <w:b/>
          <w:bCs/>
        </w:rPr>
        <w:t xml:space="preserve"> MIGD </w:t>
      </w:r>
      <w:r>
        <w:rPr>
          <w:rFonts w:hint="eastAsia"/>
          <w:b/>
          <w:bCs/>
        </w:rPr>
        <w:t>全部落在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0.1915–0.1922（极差约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0.4%），没有任何响应策略带来可检测收益</w:t>
      </w:r>
      <w:r>
        <w:rPr>
          <w:rFonts w:hint="eastAsia"/>
        </w:rPr>
        <w:t>——这与</w:t>
      </w:r>
      <w:r>
        <w:t xml:space="preserve"> K2 </w:t>
      </w:r>
      <w:r>
        <w:rPr>
          <w:rFonts w:hint="eastAsia"/>
        </w:rPr>
        <w:t>完全吻合：当前</w:t>
      </w:r>
      <w:r>
        <w:t xml:space="preserve"> DMOP3 </w:t>
      </w:r>
      <w:r>
        <w:rPr>
          <w:rFonts w:hint="eastAsia"/>
        </w:rPr>
        <w:t>实现中</w:t>
      </w:r>
      <w:r>
        <w:t xml:space="preserve"> </w:t>
      </w:r>
      <m:oMath>
        <m:r>
          <m:rPr/>
          <m:t>G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算而未用、目标与时间无关，实为静态问题，预测/迁移策略无变化可利用。DMOP3</w:t>
      </w:r>
      <w:r>
        <w:t xml:space="preserve"> </w:t>
      </w:r>
      <w:r>
        <w:rPr>
          <w:rFonts w:hint="eastAsia"/>
        </w:rPr>
        <w:t>的结果因此为</w:t>
      </w:r>
      <w:r>
        <w:t xml:space="preserve"> K2 </w:t>
      </w:r>
      <w:r>
        <w:rPr>
          <w:rFonts w:hint="eastAsia"/>
        </w:rPr>
        <w:t>提供了直接的</w:t>
      </w:r>
      <w:r>
        <w:rPr>
          <w:rFonts w:hint="eastAsia"/>
          <w:b/>
          <w:bCs/>
        </w:rPr>
        <w:t>实证佐证</w:t>
      </w:r>
      <w:r>
        <w:rPr>
          <w:rFonts w:hint="eastAsia"/>
        </w:rPr>
        <w:t>（而不只是代码审查推断）。各算法在变化后首代</w:t>
      </w:r>
      <w:r>
        <w:t xml:space="preserve"> MIGD </w:t>
      </w:r>
      <w:r>
        <w:rPr>
          <w:rFonts w:hint="eastAsia"/>
        </w:rPr>
        <w:t>上的差异（如</w:t>
      </w:r>
      <w:r>
        <w:t xml:space="preserve"> static </w:t>
      </w:r>
      <w:r>
        <w:rPr>
          <w:rFonts w:hint="eastAsia"/>
        </w:rPr>
        <w:t>首代即</w:t>
      </w:r>
      <w:r>
        <w:t xml:space="preserve"> 0.1915、LDT/GMM </w:t>
      </w:r>
      <w:r>
        <w:rPr>
          <w:rFonts w:hint="eastAsia"/>
        </w:rPr>
        <w:t>首代约</w:t>
      </w:r>
      <w:r>
        <w:t xml:space="preserve"> </w:t>
      </w:r>
      <w:r>
        <w:rPr>
          <w:rFonts w:hint="eastAsia"/>
        </w:rPr>
        <w:t>0.06）只反映它们对”伪变化信号”的不同初始反应，经数代恢复后稳态等价，不构成性能优势。</w:t>
      </w:r>
    </w:p>
    <w:p w14:paraId="3F3F5958">
      <w:pPr>
        <w:pStyle w:val="4"/>
      </w:pPr>
      <w:bookmarkStart w:id="42" w:name="_88036e0e623255188e09616cb0224465ca305a0"/>
      <w:r>
        <w:t xml:space="preserve">5.8 </w:t>
      </w:r>
      <w:r>
        <w:rPr>
          <w:rFonts w:hint="eastAsia"/>
        </w:rPr>
        <w:t>敏感性实验（τ=25；除扫描参数外</w:t>
      </w:r>
      <w:r>
        <w:t xml:space="preserve"> </w:t>
      </w:r>
      <w:r>
        <w:rPr>
          <w:rFonts w:hint="eastAsia"/>
        </w:rPr>
        <w:t>N=100、n_t=20）</w:t>
      </w:r>
      <w:bookmarkEnd w:id="42"/>
    </w:p>
    <w:p w14:paraId="550ED05F">
      <w:pPr>
        <w:pStyle w:val="26"/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>种群规模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>与变化幅度参数</w:t>
      </w:r>
      <w:r>
        <w:rPr>
          <w:b/>
          <w:bCs/>
        </w:rPr>
        <w:t xml:space="preserve"> n_t</w:t>
      </w:r>
      <w:r>
        <w:rPr>
          <w:rFonts w:hint="eastAsia"/>
        </w:rPr>
        <w:t>（三问题稳态</w:t>
      </w:r>
      <w:r>
        <w:t xml:space="preserve"> MIGD </w:t>
      </w:r>
      <w:r>
        <w:rPr>
          <w:rFonts w:hint="eastAsia"/>
        </w:rPr>
        <w:t>跨问题均值）：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3446"/>
        <w:gridCol w:w="3293"/>
      </w:tblGrid>
      <w:tr w14:paraId="3C99C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85" w:type="dxa"/>
          </w:tcPr>
          <w:p w14:paraId="4D116099">
            <w:pPr>
              <w:pStyle w:val="27"/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3446" w:type="dxa"/>
          </w:tcPr>
          <w:p w14:paraId="61D35A68">
            <w:pPr>
              <w:pStyle w:val="27"/>
              <w:jc w:val="center"/>
            </w:pPr>
            <w:r>
              <w:rPr>
                <w:rFonts w:hint="eastAsia"/>
              </w:rPr>
              <w:t>取值</w:t>
            </w:r>
          </w:p>
        </w:tc>
        <w:tc>
          <w:tcPr>
            <w:tcW w:w="3293" w:type="dxa"/>
          </w:tcPr>
          <w:p w14:paraId="536CC1BF">
            <w:pPr>
              <w:pStyle w:val="27"/>
              <w:jc w:val="center"/>
            </w:pPr>
            <w:r>
              <w:rPr>
                <w:rFonts w:hint="eastAsia"/>
              </w:rPr>
              <w:t>跨问题均值</w:t>
            </w:r>
            <w:r>
              <w:t xml:space="preserve"> MIGD</w:t>
            </w:r>
          </w:p>
        </w:tc>
      </w:tr>
      <w:tr w14:paraId="0B150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05CE33FA">
            <w:pPr>
              <w:pStyle w:val="27"/>
              <w:jc w:val="center"/>
            </w:pPr>
            <w:r>
              <w:t>N</w:t>
            </w:r>
          </w:p>
        </w:tc>
        <w:tc>
          <w:tcPr>
            <w:tcW w:w="3446" w:type="dxa"/>
          </w:tcPr>
          <w:p w14:paraId="1927FA0B">
            <w:pPr>
              <w:pStyle w:val="27"/>
              <w:jc w:val="center"/>
            </w:pPr>
            <w:r>
              <w:t>50</w:t>
            </w:r>
          </w:p>
        </w:tc>
        <w:tc>
          <w:tcPr>
            <w:tcW w:w="3293" w:type="dxa"/>
          </w:tcPr>
          <w:p w14:paraId="01FC7774">
            <w:pPr>
              <w:pStyle w:val="27"/>
              <w:jc w:val="center"/>
            </w:pPr>
            <w:r>
              <w:t>0.0529</w:t>
            </w:r>
          </w:p>
        </w:tc>
      </w:tr>
      <w:tr w14:paraId="1D7E6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23AB57AC">
            <w:pPr>
              <w:pStyle w:val="27"/>
              <w:jc w:val="center"/>
            </w:pPr>
            <w:r>
              <w:t>N</w:t>
            </w:r>
          </w:p>
        </w:tc>
        <w:tc>
          <w:tcPr>
            <w:tcW w:w="3446" w:type="dxa"/>
          </w:tcPr>
          <w:p w14:paraId="3E8568E7">
            <w:pPr>
              <w:pStyle w:val="27"/>
              <w:jc w:val="center"/>
            </w:pPr>
            <w:r>
              <w:rPr>
                <w:rFonts w:hint="eastAsia"/>
                <w:b/>
                <w:bCs/>
              </w:rPr>
              <w:t>100（默认）</w:t>
            </w:r>
          </w:p>
        </w:tc>
        <w:tc>
          <w:tcPr>
            <w:tcW w:w="3293" w:type="dxa"/>
          </w:tcPr>
          <w:p w14:paraId="28755E65">
            <w:pPr>
              <w:pStyle w:val="27"/>
              <w:jc w:val="center"/>
            </w:pPr>
            <w:r>
              <w:t>0.0352</w:t>
            </w:r>
          </w:p>
        </w:tc>
      </w:tr>
      <w:tr w14:paraId="1D6DB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55DBC573">
            <w:pPr>
              <w:pStyle w:val="27"/>
              <w:jc w:val="center"/>
            </w:pPr>
            <w:r>
              <w:t>N</w:t>
            </w:r>
          </w:p>
        </w:tc>
        <w:tc>
          <w:tcPr>
            <w:tcW w:w="3446" w:type="dxa"/>
          </w:tcPr>
          <w:p w14:paraId="23AA667F">
            <w:pPr>
              <w:pStyle w:val="27"/>
              <w:jc w:val="center"/>
            </w:pPr>
            <w:r>
              <w:t>200</w:t>
            </w:r>
          </w:p>
        </w:tc>
        <w:tc>
          <w:tcPr>
            <w:tcW w:w="3293" w:type="dxa"/>
          </w:tcPr>
          <w:p w14:paraId="5B46F2C8">
            <w:pPr>
              <w:pStyle w:val="27"/>
              <w:jc w:val="center"/>
            </w:pPr>
            <w:r>
              <w:t>0.0239</w:t>
            </w:r>
          </w:p>
        </w:tc>
      </w:tr>
      <w:tr w14:paraId="223CE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71720DFB">
            <w:pPr>
              <w:pStyle w:val="27"/>
              <w:jc w:val="center"/>
            </w:pPr>
            <w:r>
              <w:t>n_t</w:t>
            </w:r>
          </w:p>
        </w:tc>
        <w:tc>
          <w:tcPr>
            <w:tcW w:w="3446" w:type="dxa"/>
          </w:tcPr>
          <w:p w14:paraId="451FDEDA">
            <w:pPr>
              <w:pStyle w:val="27"/>
              <w:jc w:val="center"/>
            </w:pPr>
            <w:r>
              <w:t>10</w:t>
            </w:r>
          </w:p>
        </w:tc>
        <w:tc>
          <w:tcPr>
            <w:tcW w:w="3293" w:type="dxa"/>
          </w:tcPr>
          <w:p w14:paraId="0A44FC79">
            <w:pPr>
              <w:pStyle w:val="27"/>
              <w:jc w:val="center"/>
            </w:pPr>
            <w:r>
              <w:t>0.0376</w:t>
            </w:r>
          </w:p>
        </w:tc>
      </w:tr>
      <w:tr w14:paraId="52E12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34D561ED">
            <w:pPr>
              <w:pStyle w:val="27"/>
              <w:jc w:val="center"/>
            </w:pPr>
            <w:r>
              <w:t>n_t</w:t>
            </w:r>
          </w:p>
        </w:tc>
        <w:tc>
          <w:tcPr>
            <w:tcW w:w="3446" w:type="dxa"/>
          </w:tcPr>
          <w:p w14:paraId="18335ED2">
            <w:pPr>
              <w:pStyle w:val="27"/>
              <w:jc w:val="center"/>
            </w:pPr>
            <w:r>
              <w:rPr>
                <w:rFonts w:hint="eastAsia"/>
                <w:b/>
                <w:bCs/>
              </w:rPr>
              <w:t>20（默认）</w:t>
            </w:r>
          </w:p>
        </w:tc>
        <w:tc>
          <w:tcPr>
            <w:tcW w:w="3293" w:type="dxa"/>
          </w:tcPr>
          <w:p w14:paraId="53C949BF">
            <w:pPr>
              <w:pStyle w:val="27"/>
              <w:jc w:val="center"/>
            </w:pPr>
            <w:r>
              <w:t>0.0352</w:t>
            </w:r>
          </w:p>
        </w:tc>
      </w:tr>
      <w:tr w14:paraId="3F817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5" w:type="dxa"/>
          </w:tcPr>
          <w:p w14:paraId="6A228B7E">
            <w:pPr>
              <w:pStyle w:val="27"/>
              <w:jc w:val="center"/>
            </w:pPr>
            <w:r>
              <w:t>n_t</w:t>
            </w:r>
          </w:p>
        </w:tc>
        <w:tc>
          <w:tcPr>
            <w:tcW w:w="3446" w:type="dxa"/>
          </w:tcPr>
          <w:p w14:paraId="01DB619A">
            <w:pPr>
              <w:pStyle w:val="27"/>
              <w:jc w:val="center"/>
            </w:pPr>
            <w:r>
              <w:t>40</w:t>
            </w:r>
          </w:p>
        </w:tc>
        <w:tc>
          <w:tcPr>
            <w:tcW w:w="3293" w:type="dxa"/>
          </w:tcPr>
          <w:p w14:paraId="0F5BDDB6">
            <w:pPr>
              <w:pStyle w:val="27"/>
              <w:jc w:val="center"/>
            </w:pPr>
            <w:r>
              <w:t>0.0330</w:t>
            </w:r>
          </w:p>
        </w:tc>
      </w:tr>
    </w:tbl>
    <w:p w14:paraId="350CD7BF">
      <w:pPr>
        <w:pStyle w:val="26"/>
      </w:pPr>
      <w:r>
        <w:t xml:space="preserve">N </w:t>
      </w:r>
      <w:r>
        <w:rPr>
          <w:rFonts w:hint="eastAsia"/>
        </w:rPr>
        <w:t>从</w:t>
      </w:r>
      <w:r>
        <w:t xml:space="preserve"> 100 </w:t>
      </w:r>
      <w:r>
        <w:rPr>
          <w:rFonts w:hint="eastAsia"/>
        </w:rPr>
        <w:t>翻倍到</w:t>
      </w:r>
      <w:r>
        <w:t xml:space="preserve"> 200 </w:t>
      </w:r>
      <w:r>
        <w:rPr>
          <w:rFonts w:hint="eastAsia"/>
        </w:rPr>
        <w:t>使均值</w:t>
      </w:r>
      <w:r>
        <w:t xml:space="preserve"> MIGD </w:t>
      </w:r>
      <w:r>
        <w:rPr>
          <w:rFonts w:hint="eastAsia"/>
        </w:rPr>
        <w:t>降约</w:t>
      </w:r>
      <w:r>
        <w:t xml:space="preserve"> </w:t>
      </w:r>
      <w:r>
        <w:rPr>
          <w:rFonts w:hint="eastAsia"/>
        </w:rPr>
        <w:t>32%（预算翻倍的正常收益）；n_t</w:t>
      </w:r>
      <w:r>
        <w:t xml:space="preserve"> </w:t>
      </w:r>
      <w:r>
        <w:rPr>
          <w:rFonts w:hint="eastAsia"/>
        </w:rPr>
        <w:t>越大（每步时间增量越小、PS</w:t>
      </w:r>
      <w:r>
        <w:t xml:space="preserve"> </w:t>
      </w:r>
      <w:r>
        <w:rPr>
          <w:rFonts w:hint="eastAsia"/>
        </w:rPr>
        <w:t>移动越平滑）越容易跟踪，但影响较小（±7%）。</w:t>
      </w:r>
    </w:p>
    <w:p w14:paraId="1F29E29A">
      <w:pPr>
        <w:pStyle w:val="3"/>
        <w:jc w:val="center"/>
      </w:pPr>
      <w:r>
        <w:drawing>
          <wp:inline distT="0" distB="0" distL="114300" distR="114300">
            <wp:extent cx="5334000" cy="2948940"/>
            <wp:effectExtent l="0" t="0" r="0" b="0"/>
            <wp:docPr id="83" name="Picture" descr="图 7-1 种群规模 N 敏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图 7-1 种群规模 N 敏感性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93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7A6AA">
      <w:pPr>
        <w:pStyle w:val="3"/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7-1：种群规模</w:t>
      </w:r>
      <w:r>
        <w:t xml:space="preserve"> N∈{50,100,200} </w:t>
      </w:r>
      <w:r>
        <w:rPr>
          <w:rFonts w:hint="eastAsia"/>
        </w:rPr>
        <w:t>的敏感性（τ=25，三问题稳态</w:t>
      </w:r>
      <w:r>
        <w:t xml:space="preserve"> MIGD </w:t>
      </w:r>
      <w:r>
        <w:rPr>
          <w:rFonts w:hint="eastAsia"/>
        </w:rPr>
        <w:t>均值</w:t>
      </w:r>
      <w:r>
        <w:t xml:space="preserve"> ± </w:t>
      </w:r>
      <w:r>
        <w:rPr>
          <w:rFonts w:hint="eastAsia"/>
        </w:rPr>
        <w:t>标准差）。MIGD</w:t>
      </w:r>
      <w:r>
        <w:t xml:space="preserve"> </w:t>
      </w:r>
      <w:r>
        <w:rPr>
          <w:rFonts w:hint="eastAsia"/>
        </w:rPr>
        <w:t>随</w:t>
      </w:r>
      <w:r>
        <w:t xml:space="preserve"> N </w:t>
      </w:r>
      <w:r>
        <w:rPr>
          <w:rFonts w:hint="eastAsia"/>
        </w:rPr>
        <w:t>增大持续改善，100→200</w:t>
      </w:r>
      <w:r>
        <w:t xml:space="preserve"> </w:t>
      </w:r>
      <w:r>
        <w:rPr>
          <w:rFonts w:hint="eastAsia"/>
        </w:rPr>
        <w:t>段的边际收益小于</w:t>
      </w:r>
      <w:r>
        <w:t xml:space="preserve"> 50→100 </w:t>
      </w:r>
      <w:r>
        <w:rPr>
          <w:rFonts w:hint="eastAsia"/>
        </w:rPr>
        <w:t>段。</w:t>
      </w:r>
    </w:p>
    <w:p w14:paraId="6177A796">
      <w:pPr>
        <w:pStyle w:val="3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>迁移比例</w:t>
      </w:r>
      <w:r>
        <w:rPr>
          <w:b/>
          <w:bCs/>
        </w:rPr>
        <w:t xml:space="preserve"> ρ </w:t>
      </w:r>
      <w:r>
        <w:rPr>
          <w:rFonts w:hint="eastAsia"/>
          <w:b/>
          <w:bCs/>
        </w:rPr>
        <w:t>与趋势系数</w:t>
      </w:r>
      <w:r>
        <w:rPr>
          <w:b/>
          <w:bCs/>
        </w:rPr>
        <w:t xml:space="preserve"> α</w:t>
      </w:r>
      <w:r>
        <w:rPr>
          <w:rFonts w:hint="eastAsia"/>
        </w:rPr>
        <w:t>（逐问题稳态</w:t>
      </w:r>
      <w:r>
        <w:t xml:space="preserve"> </w:t>
      </w:r>
      <w:r>
        <w:rPr>
          <w:rFonts w:hint="eastAsia"/>
        </w:rPr>
        <w:t>MIGD）：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36"/>
        <w:gridCol w:w="1884"/>
        <w:gridCol w:w="1877"/>
        <w:gridCol w:w="2062"/>
      </w:tblGrid>
      <w:tr w14:paraId="7C8B8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91306A">
            <w:pPr>
              <w:pStyle w:val="27"/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p w14:paraId="3456CBEC">
            <w:pPr>
              <w:pStyle w:val="27"/>
              <w:jc w:val="center"/>
            </w:pPr>
            <w:r>
              <w:rPr>
                <w:rFonts w:hint="eastAsia"/>
              </w:rPr>
              <w:t>取值</w:t>
            </w:r>
          </w:p>
        </w:tc>
        <w:tc>
          <w:tcPr>
            <w:tcW w:w="1884" w:type="dxa"/>
          </w:tcPr>
          <w:p w14:paraId="6CE1DC4C">
            <w:pPr>
              <w:pStyle w:val="27"/>
              <w:jc w:val="center"/>
            </w:pPr>
            <w:r>
              <w:t>FDA1</w:t>
            </w:r>
          </w:p>
        </w:tc>
        <w:tc>
          <w:tcPr>
            <w:tcW w:w="1877" w:type="dxa"/>
          </w:tcPr>
          <w:p w14:paraId="2677FC63">
            <w:pPr>
              <w:pStyle w:val="27"/>
              <w:jc w:val="center"/>
            </w:pPr>
            <w:r>
              <w:t>FDA3</w:t>
            </w:r>
          </w:p>
        </w:tc>
        <w:tc>
          <w:tcPr>
            <w:tcW w:w="2062" w:type="dxa"/>
          </w:tcPr>
          <w:p w14:paraId="466F3476">
            <w:pPr>
              <w:pStyle w:val="27"/>
              <w:jc w:val="center"/>
            </w:pPr>
            <w:r>
              <w:t>FDA4</w:t>
            </w:r>
          </w:p>
        </w:tc>
      </w:tr>
      <w:tr w14:paraId="5DE27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D7A8E">
            <w:pPr>
              <w:pStyle w:val="27"/>
              <w:jc w:val="center"/>
            </w:pPr>
            <w:r>
              <w:t>ρ</w:t>
            </w:r>
          </w:p>
        </w:tc>
        <w:tc>
          <w:p w14:paraId="1D3EC364">
            <w:pPr>
              <w:pStyle w:val="27"/>
              <w:jc w:val="center"/>
            </w:pPr>
            <w:r>
              <w:t>0.25</w:t>
            </w:r>
          </w:p>
        </w:tc>
        <w:tc>
          <w:tcPr>
            <w:tcW w:w="1884" w:type="dxa"/>
          </w:tcPr>
          <w:p w14:paraId="0294D70B">
            <w:pPr>
              <w:pStyle w:val="27"/>
              <w:jc w:val="center"/>
            </w:pPr>
            <w:r>
              <w:t>0.00767</w:t>
            </w:r>
          </w:p>
        </w:tc>
        <w:tc>
          <w:tcPr>
            <w:tcW w:w="1877" w:type="dxa"/>
          </w:tcPr>
          <w:p w14:paraId="6464B1C0">
            <w:pPr>
              <w:pStyle w:val="27"/>
              <w:jc w:val="center"/>
            </w:pPr>
            <w:r>
              <w:t>0.00826</w:t>
            </w:r>
          </w:p>
        </w:tc>
        <w:tc>
          <w:tcPr>
            <w:tcW w:w="2062" w:type="dxa"/>
          </w:tcPr>
          <w:p w14:paraId="5EA59435">
            <w:pPr>
              <w:pStyle w:val="27"/>
              <w:jc w:val="center"/>
            </w:pPr>
            <w:r>
              <w:t>0.09297</w:t>
            </w:r>
          </w:p>
        </w:tc>
      </w:tr>
      <w:tr w14:paraId="66991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E5F0E">
            <w:pPr>
              <w:pStyle w:val="27"/>
              <w:jc w:val="center"/>
            </w:pPr>
            <w:r>
              <w:t>ρ</w:t>
            </w:r>
          </w:p>
        </w:tc>
        <w:tc>
          <w:p w14:paraId="763968B2">
            <w:pPr>
              <w:pStyle w:val="27"/>
              <w:jc w:val="center"/>
            </w:pPr>
            <w:r>
              <w:rPr>
                <w:rFonts w:hint="eastAsia"/>
                <w:b/>
                <w:bCs/>
              </w:rPr>
              <w:t>0.50（默认）</w:t>
            </w:r>
          </w:p>
        </w:tc>
        <w:tc>
          <w:tcPr>
            <w:tcW w:w="1884" w:type="dxa"/>
          </w:tcPr>
          <w:p w14:paraId="554330B1">
            <w:pPr>
              <w:pStyle w:val="27"/>
              <w:jc w:val="center"/>
            </w:pPr>
            <w:r>
              <w:t>0.00741</w:t>
            </w:r>
          </w:p>
        </w:tc>
        <w:tc>
          <w:tcPr>
            <w:tcW w:w="1877" w:type="dxa"/>
          </w:tcPr>
          <w:p w14:paraId="54BCDC8B">
            <w:pPr>
              <w:pStyle w:val="27"/>
              <w:jc w:val="center"/>
            </w:pPr>
            <w:r>
              <w:t>0.00794</w:t>
            </w:r>
          </w:p>
        </w:tc>
        <w:tc>
          <w:tcPr>
            <w:tcW w:w="2062" w:type="dxa"/>
          </w:tcPr>
          <w:p w14:paraId="5186F502">
            <w:pPr>
              <w:pStyle w:val="27"/>
              <w:jc w:val="center"/>
            </w:pPr>
            <w:r>
              <w:t>0.09039</w:t>
            </w:r>
          </w:p>
        </w:tc>
      </w:tr>
      <w:tr w14:paraId="61F11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22B97">
            <w:pPr>
              <w:pStyle w:val="27"/>
              <w:jc w:val="center"/>
            </w:pPr>
            <w:r>
              <w:t>ρ</w:t>
            </w:r>
          </w:p>
        </w:tc>
        <w:tc>
          <w:p w14:paraId="2086AC01">
            <w:pPr>
              <w:pStyle w:val="27"/>
              <w:jc w:val="center"/>
            </w:pPr>
            <w:r>
              <w:t>0.75</w:t>
            </w:r>
          </w:p>
        </w:tc>
        <w:tc>
          <w:tcPr>
            <w:tcW w:w="1884" w:type="dxa"/>
          </w:tcPr>
          <w:p w14:paraId="50E3C57B">
            <w:pPr>
              <w:pStyle w:val="27"/>
              <w:jc w:val="center"/>
            </w:pPr>
            <w:r>
              <w:t>0.00735</w:t>
            </w:r>
          </w:p>
        </w:tc>
        <w:tc>
          <w:tcPr>
            <w:tcW w:w="1877" w:type="dxa"/>
          </w:tcPr>
          <w:p w14:paraId="6AE4ED1F">
            <w:pPr>
              <w:pStyle w:val="27"/>
              <w:jc w:val="center"/>
            </w:pPr>
            <w:r>
              <w:t>0.00779</w:t>
            </w:r>
          </w:p>
        </w:tc>
        <w:tc>
          <w:tcPr>
            <w:tcW w:w="2062" w:type="dxa"/>
          </w:tcPr>
          <w:p w14:paraId="46CCFD5F">
            <w:pPr>
              <w:pStyle w:val="27"/>
              <w:jc w:val="center"/>
            </w:pPr>
            <w:r>
              <w:t>0.08890</w:t>
            </w:r>
          </w:p>
        </w:tc>
      </w:tr>
      <w:tr w14:paraId="6D8BD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B0BFF">
            <w:pPr>
              <w:pStyle w:val="27"/>
              <w:jc w:val="center"/>
            </w:pPr>
            <w:r>
              <w:t>α</w:t>
            </w:r>
          </w:p>
        </w:tc>
        <w:tc>
          <w:p w14:paraId="727DCC24">
            <w:pPr>
              <w:pStyle w:val="27"/>
              <w:jc w:val="center"/>
            </w:pPr>
            <w:r>
              <w:rPr>
                <w:rFonts w:hint="eastAsia"/>
              </w:rPr>
              <w:t>0（=消融A）</w:t>
            </w:r>
          </w:p>
        </w:tc>
        <w:tc>
          <w:tcPr>
            <w:tcW w:w="1884" w:type="dxa"/>
          </w:tcPr>
          <w:p w14:paraId="47716503">
            <w:pPr>
              <w:pStyle w:val="27"/>
              <w:jc w:val="center"/>
            </w:pPr>
            <w:r>
              <w:t>0.00884</w:t>
            </w:r>
          </w:p>
        </w:tc>
        <w:tc>
          <w:tcPr>
            <w:tcW w:w="1877" w:type="dxa"/>
          </w:tcPr>
          <w:p w14:paraId="7F1E09BE">
            <w:pPr>
              <w:pStyle w:val="27"/>
              <w:jc w:val="center"/>
            </w:pPr>
            <w:r>
              <w:t>0.00943</w:t>
            </w:r>
          </w:p>
        </w:tc>
        <w:tc>
          <w:tcPr>
            <w:tcW w:w="2062" w:type="dxa"/>
          </w:tcPr>
          <w:p w14:paraId="54B3EE67">
            <w:pPr>
              <w:pStyle w:val="27"/>
              <w:jc w:val="center"/>
            </w:pPr>
            <w:r>
              <w:t>0.10106</w:t>
            </w:r>
          </w:p>
        </w:tc>
      </w:tr>
      <w:tr w14:paraId="47D0A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CDEC8">
            <w:pPr>
              <w:pStyle w:val="27"/>
              <w:jc w:val="center"/>
            </w:pPr>
            <w:r>
              <w:t>α</w:t>
            </w:r>
          </w:p>
        </w:tc>
        <w:tc>
          <w:p w14:paraId="0AD54520">
            <w:pPr>
              <w:pStyle w:val="27"/>
              <w:jc w:val="center"/>
            </w:pPr>
            <w:r>
              <w:t>0.25</w:t>
            </w:r>
          </w:p>
        </w:tc>
        <w:tc>
          <w:tcPr>
            <w:tcW w:w="1884" w:type="dxa"/>
          </w:tcPr>
          <w:p w14:paraId="498D59D3">
            <w:pPr>
              <w:pStyle w:val="27"/>
              <w:jc w:val="center"/>
            </w:pPr>
            <w:r>
              <w:t>0.00826</w:t>
            </w:r>
          </w:p>
        </w:tc>
        <w:tc>
          <w:tcPr>
            <w:tcW w:w="1877" w:type="dxa"/>
          </w:tcPr>
          <w:p w14:paraId="7113F56A">
            <w:pPr>
              <w:pStyle w:val="27"/>
              <w:jc w:val="center"/>
            </w:pPr>
            <w:r>
              <w:t>0.00879</w:t>
            </w:r>
          </w:p>
        </w:tc>
        <w:tc>
          <w:tcPr>
            <w:tcW w:w="2062" w:type="dxa"/>
          </w:tcPr>
          <w:p w14:paraId="56564173">
            <w:pPr>
              <w:pStyle w:val="27"/>
              <w:jc w:val="center"/>
            </w:pPr>
            <w:r>
              <w:t>0.09568</w:t>
            </w:r>
          </w:p>
        </w:tc>
      </w:tr>
      <w:tr w14:paraId="2B8594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582C5">
            <w:pPr>
              <w:pStyle w:val="27"/>
              <w:jc w:val="center"/>
            </w:pPr>
            <w:r>
              <w:t>α</w:t>
            </w:r>
          </w:p>
        </w:tc>
        <w:tc>
          <w:p w14:paraId="70BF689F">
            <w:pPr>
              <w:pStyle w:val="27"/>
              <w:jc w:val="center"/>
            </w:pPr>
            <w:r>
              <w:rPr>
                <w:rFonts w:hint="eastAsia"/>
                <w:b/>
                <w:bCs/>
              </w:rPr>
              <w:t>0.50（默认）</w:t>
            </w:r>
          </w:p>
        </w:tc>
        <w:tc>
          <w:tcPr>
            <w:tcW w:w="1884" w:type="dxa"/>
          </w:tcPr>
          <w:p w14:paraId="2F5DA031">
            <w:pPr>
              <w:pStyle w:val="27"/>
              <w:jc w:val="center"/>
            </w:pPr>
            <w:r>
              <w:t>0.00741</w:t>
            </w:r>
          </w:p>
        </w:tc>
        <w:tc>
          <w:tcPr>
            <w:tcW w:w="1877" w:type="dxa"/>
          </w:tcPr>
          <w:p w14:paraId="09106B6B">
            <w:pPr>
              <w:pStyle w:val="27"/>
              <w:jc w:val="center"/>
            </w:pPr>
            <w:r>
              <w:t>0.00794</w:t>
            </w:r>
          </w:p>
        </w:tc>
        <w:tc>
          <w:tcPr>
            <w:tcW w:w="2062" w:type="dxa"/>
          </w:tcPr>
          <w:p w14:paraId="732A705D">
            <w:pPr>
              <w:pStyle w:val="27"/>
              <w:jc w:val="center"/>
            </w:pPr>
            <w:r>
              <w:t>0.09039</w:t>
            </w:r>
          </w:p>
        </w:tc>
      </w:tr>
      <w:tr w14:paraId="6CDBE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FDAF1">
            <w:pPr>
              <w:pStyle w:val="27"/>
              <w:jc w:val="center"/>
            </w:pPr>
            <w:r>
              <w:t>α</w:t>
            </w:r>
          </w:p>
        </w:tc>
        <w:tc>
          <w:p w14:paraId="611FDE67">
            <w:pPr>
              <w:pStyle w:val="27"/>
              <w:jc w:val="center"/>
            </w:pPr>
            <w:r>
              <w:t>0.75</w:t>
            </w:r>
          </w:p>
        </w:tc>
        <w:tc>
          <w:tcPr>
            <w:tcW w:w="1884" w:type="dxa"/>
          </w:tcPr>
          <w:p w14:paraId="7BC9008A">
            <w:pPr>
              <w:pStyle w:val="27"/>
              <w:jc w:val="center"/>
            </w:pPr>
            <w:r>
              <w:t>0.00656</w:t>
            </w:r>
          </w:p>
        </w:tc>
        <w:tc>
          <w:tcPr>
            <w:tcW w:w="1877" w:type="dxa"/>
          </w:tcPr>
          <w:p w14:paraId="0829C95F">
            <w:pPr>
              <w:pStyle w:val="27"/>
              <w:jc w:val="center"/>
            </w:pPr>
            <w:r>
              <w:t>0.00702</w:t>
            </w:r>
          </w:p>
        </w:tc>
        <w:tc>
          <w:tcPr>
            <w:tcW w:w="2062" w:type="dxa"/>
          </w:tcPr>
          <w:p w14:paraId="4B56F099">
            <w:pPr>
              <w:pStyle w:val="27"/>
              <w:jc w:val="center"/>
            </w:pPr>
            <w:r>
              <w:t>0.08685</w:t>
            </w:r>
          </w:p>
        </w:tc>
      </w:tr>
      <w:tr w14:paraId="46219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9FC93">
            <w:pPr>
              <w:pStyle w:val="27"/>
              <w:jc w:val="center"/>
            </w:pPr>
            <w:r>
              <w:t>α</w:t>
            </w:r>
          </w:p>
        </w:tc>
        <w:tc>
          <w:p w14:paraId="7E3D43C1">
            <w:pPr>
              <w:pStyle w:val="27"/>
              <w:jc w:val="center"/>
            </w:pPr>
            <w:r>
              <w:rPr>
                <w:rFonts w:hint="eastAsia"/>
                <w:b/>
                <w:bCs/>
              </w:rPr>
              <w:t>1.00（全步外推）</w:t>
            </w:r>
          </w:p>
        </w:tc>
        <w:tc>
          <w:tcPr>
            <w:tcW w:w="1884" w:type="dxa"/>
          </w:tcPr>
          <w:p w14:paraId="02292EC0">
            <w:pPr>
              <w:pStyle w:val="27"/>
              <w:jc w:val="center"/>
            </w:pPr>
            <w:r>
              <w:rPr>
                <w:b/>
                <w:bCs/>
              </w:rPr>
              <w:t>0.00621</w:t>
            </w:r>
          </w:p>
        </w:tc>
        <w:tc>
          <w:tcPr>
            <w:tcW w:w="1877" w:type="dxa"/>
          </w:tcPr>
          <w:p w14:paraId="579C2AEC">
            <w:pPr>
              <w:pStyle w:val="27"/>
              <w:jc w:val="center"/>
            </w:pPr>
            <w:r>
              <w:rPr>
                <w:b/>
                <w:bCs/>
              </w:rPr>
              <w:t>0.00664</w:t>
            </w:r>
          </w:p>
        </w:tc>
        <w:tc>
          <w:tcPr>
            <w:tcW w:w="2062" w:type="dxa"/>
          </w:tcPr>
          <w:p w14:paraId="6379A655">
            <w:pPr>
              <w:pStyle w:val="27"/>
              <w:jc w:val="center"/>
            </w:pPr>
            <w:r>
              <w:rPr>
                <w:b/>
                <w:bCs/>
              </w:rPr>
              <w:t>0.08583</w:t>
            </w:r>
          </w:p>
        </w:tc>
      </w:tr>
    </w:tbl>
    <w:p w14:paraId="7A8E3F4E">
      <w:pPr>
        <w:pStyle w:val="26"/>
      </w:pPr>
      <w:r>
        <w:rPr>
          <w:rFonts w:hint="eastAsia"/>
          <w:b/>
          <w:bCs/>
        </w:rPr>
        <w:t>这是一个必须如实报告的、对默认设计不利的发现</w:t>
      </w:r>
      <w:r>
        <w:rPr>
          <w:rFonts w:hint="eastAsia"/>
        </w:rPr>
        <w:t>：MIGD</w:t>
      </w:r>
      <w:r>
        <w:t xml:space="preserve"> </w:t>
      </w:r>
      <w:r>
        <w:rPr>
          <w:rFonts w:hint="eastAsia"/>
        </w:rPr>
        <w:t>随</w:t>
      </w:r>
      <w:r>
        <w:t xml:space="preserve"> α </w:t>
      </w:r>
      <w:r>
        <w:rPr>
          <w:rFonts w:hint="eastAsia"/>
        </w:rPr>
        <w:t>单调下降，α=1.0（全步一阶差分外推）在三个问题上一致最优，相对默认</w:t>
      </w:r>
      <w:r>
        <w:t xml:space="preserve"> α=0.5 </w:t>
      </w:r>
      <w:r>
        <w:rPr>
          <w:rFonts w:hint="eastAsia"/>
        </w:rPr>
        <w:t>改善</w:t>
      </w:r>
      <w:r>
        <w:t xml:space="preserve"> </w:t>
      </w:r>
      <w:r>
        <w:rPr>
          <w:rFonts w:hint="eastAsia"/>
        </w:rPr>
        <w:t>16%（FDA1）、16%（FDA3）、5%（FDA4）；这与</w:t>
      </w:r>
      <w:r>
        <w:t xml:space="preserve"> </w:t>
      </w:r>
      <w:r>
        <w:rPr>
          <w:rFonts w:hint="eastAsia"/>
        </w:rPr>
        <w:t>PPS（本质即全步中心外推）在二目标问题上最强的结果互相印证——在</w:t>
      </w:r>
      <w:r>
        <w:t xml:space="preserve"> FDA </w:t>
      </w:r>
      <w:r>
        <w:rPr>
          <w:rFonts w:hint="eastAsia"/>
        </w:rPr>
        <w:t>这类匀速规则平移问题上，外推越足越准，半步（α=0.5）系统性”欠外推”。ρ</w:t>
      </w:r>
      <w:r>
        <w:t xml:space="preserve"> </w:t>
      </w:r>
      <w:r>
        <w:rPr>
          <w:rFonts w:hint="eastAsia"/>
        </w:rPr>
        <w:t>的影响较小且方向一致：迁移比例</w:t>
      </w:r>
      <w:r>
        <w:t xml:space="preserve"> 0.75 </w:t>
      </w:r>
      <w:r>
        <w:rPr>
          <w:rFonts w:hint="eastAsia"/>
        </w:rPr>
        <w:t>略优于默认</w:t>
      </w:r>
      <w:r>
        <w:t xml:space="preserve"> </w:t>
      </w:r>
      <w:r>
        <w:rPr>
          <w:rFonts w:hint="eastAsia"/>
        </w:rPr>
        <w:t>0.5（约</w:t>
      </w:r>
      <w:r>
        <w:t xml:space="preserve"> </w:t>
      </w:r>
      <w:r>
        <w:rPr>
          <w:rFonts w:hint="eastAsia"/>
        </w:rPr>
        <w:t>1–2%）。作者不回避：</w:t>
      </w:r>
      <w:r>
        <w:rPr>
          <w:rFonts w:hint="eastAsia"/>
          <w:b/>
          <w:bCs/>
        </w:rPr>
        <w:t>若仅以本组基准为目标，默认参数应改为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α=1.0；保留</w:t>
      </w:r>
      <w:r>
        <w:rPr>
          <w:b/>
          <w:bCs/>
        </w:rPr>
        <w:t xml:space="preserve"> α=0.5 </w:t>
      </w:r>
      <w:r>
        <w:rPr>
          <w:rFonts w:hint="eastAsia"/>
          <w:b/>
          <w:bCs/>
        </w:rPr>
        <w:t>的理由只能是”在非线性/变加速变化下全步外推可能过冲”的稳健性考量，而该考量尚未被本文实验覆盖</w:t>
      </w:r>
      <w:r>
        <w:rPr>
          <w:rFonts w:hint="eastAsia"/>
        </w:rPr>
        <w:t>（见第</w:t>
      </w:r>
      <w:r>
        <w:t xml:space="preserve"> 6 </w:t>
      </w:r>
      <w:r>
        <w:rPr>
          <w:rFonts w:hint="eastAsia"/>
        </w:rPr>
        <w:t>章展望）。</w:t>
      </w:r>
    </w:p>
    <w:p w14:paraId="0C0B06EF">
      <w:pPr>
        <w:pStyle w:val="4"/>
      </w:pPr>
      <w:bookmarkStart w:id="43" w:name="_结果解读事实与机制假说分层"/>
      <w:r>
        <w:t xml:space="preserve">5.9 </w:t>
      </w:r>
      <w:r>
        <w:rPr>
          <w:rFonts w:hint="eastAsia"/>
        </w:rPr>
        <w:t>结果解读（事实与机制假说分层）</w:t>
      </w:r>
      <w:bookmarkEnd w:id="43"/>
    </w:p>
    <w:p w14:paraId="5C45CC84">
      <w:pPr>
        <w:pStyle w:val="26"/>
      </w:pPr>
      <w:r>
        <w:rPr>
          <w:rFonts w:hint="eastAsia"/>
          <w:b/>
          <w:bCs/>
        </w:rPr>
        <w:t>事实层（3780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次运行、统计检验支持；v2.3</w:t>
      </w:r>
      <w:r>
        <w:rPr>
          <w:b/>
          <w:bCs/>
        </w:rPr>
        <w:t xml:space="preserve"> K1 </w:t>
      </w:r>
      <w:r>
        <w:rPr>
          <w:rFonts w:hint="eastAsia"/>
          <w:b/>
          <w:bCs/>
        </w:rPr>
        <w:t>修复重跑后）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在二目标规则平移问题（FDA1/FDA3/DMOP1/DMOP2）上，排序稳定为</w:t>
      </w:r>
      <w:r>
        <w:t xml:space="preserve"> PPS &gt; AR1 &gt; </w:t>
      </w:r>
      <w:r>
        <w:rPr>
          <w:b/>
          <w:bCs/>
        </w:rPr>
        <w:t>LDT</w:t>
      </w:r>
      <w:r>
        <w:t xml:space="preserve"> &gt; GMM ≈ static ≈ </w:t>
      </w:r>
      <w:r>
        <w:rPr>
          <w:rFonts w:hint="eastAsia"/>
        </w:rPr>
        <w:t>dnsga2；LDT</w:t>
      </w:r>
      <w:r>
        <w:t xml:space="preserve"> </w:t>
      </w:r>
      <w:r>
        <w:rPr>
          <w:rFonts w:hint="eastAsia"/>
        </w:rPr>
        <w:t>对后三类基线的优势在快速变化档（τ=10）尤其明显且统计显著，与</w:t>
      </w:r>
      <w:r>
        <w:t xml:space="preserve"> PPS </w:t>
      </w:r>
      <w:r>
        <w:rPr>
          <w:rFonts w:hint="eastAsia"/>
        </w:rPr>
        <w:t>的差距随</w:t>
      </w:r>
      <w:r>
        <w:t xml:space="preserve"> τ </w:t>
      </w:r>
      <w:r>
        <w:rPr>
          <w:rFonts w:hint="eastAsia"/>
        </w:rPr>
        <w:t>增大收敛到</w:t>
      </w:r>
      <w:r>
        <w:t xml:space="preserve"> 5.3% </w:t>
      </w:r>
      <w:r>
        <w:rPr>
          <w:rFonts w:hint="eastAsia"/>
        </w:rPr>
        <w:t>以内；</w:t>
      </w:r>
      <w:r>
        <w:t xml:space="preserve"> 2. K1 </w:t>
      </w:r>
      <w:r>
        <w:rPr>
          <w:rFonts w:hint="eastAsia"/>
        </w:rPr>
        <w:t>修复后</w:t>
      </w:r>
      <w:r>
        <w:t xml:space="preserve"> PPS </w:t>
      </w:r>
      <w:r>
        <w:rPr>
          <w:rFonts w:hint="eastAsia"/>
        </w:rPr>
        <w:t>在全部</w:t>
      </w:r>
      <w:r>
        <w:t xml:space="preserve"> 9 </w:t>
      </w:r>
      <w:r>
        <w:rPr>
          <w:rFonts w:hint="eastAsia"/>
        </w:rPr>
        <w:t>个主比较组合与</w:t>
      </w:r>
      <w:r>
        <w:t xml:space="preserve"> DMOP1/DMOP2 </w:t>
      </w:r>
      <w:r>
        <w:rPr>
          <w:rFonts w:hint="eastAsia"/>
        </w:rPr>
        <w:t>上稳态</w:t>
      </w:r>
      <w:r>
        <w:t xml:space="preserve"> MIGD </w:t>
      </w:r>
      <w:r>
        <w:rPr>
          <w:rFonts w:hint="eastAsia"/>
        </w:rPr>
        <w:t>均值第一，LDT</w:t>
      </w:r>
      <w:r>
        <w:t xml:space="preserve"> </w:t>
      </w:r>
      <w:r>
        <w:rPr>
          <w:rFonts w:hint="eastAsia"/>
        </w:rPr>
        <w:t>稳居第二；Wilcoxon-Holm</w:t>
      </w:r>
      <w:r>
        <w:t xml:space="preserve"> </w:t>
      </w:r>
      <w:r>
        <w:rPr>
          <w:rFonts w:hint="eastAsia"/>
        </w:rPr>
        <w:t>下</w:t>
      </w:r>
      <w:r>
        <w:t xml:space="preserve"> LDT </w:t>
      </w:r>
      <w:r>
        <w:rPr>
          <w:rFonts w:hint="eastAsia"/>
        </w:rPr>
        <w:t>对</w:t>
      </w:r>
      <w:r>
        <w:t xml:space="preserve"> PPS </w:t>
      </w:r>
      <w:r>
        <w:rPr>
          <w:rFonts w:hint="eastAsia"/>
        </w:rPr>
        <w:t>在</w:t>
      </w:r>
      <w:r>
        <w:t xml:space="preserve"> 9/9 </w:t>
      </w:r>
      <w:r>
        <w:rPr>
          <w:rFonts w:hint="eastAsia"/>
        </w:rPr>
        <w:t>组合显著劣后，但</w:t>
      </w:r>
      <w:r>
        <w:t xml:space="preserve"> Friedman-Nemenyi </w:t>
      </w:r>
      <w:r>
        <w:rPr>
          <w:rFonts w:hint="eastAsia"/>
        </w:rPr>
        <w:t>整体排序在</w:t>
      </w:r>
      <w:r>
        <w:t xml:space="preserve"> FDA1 τ=10 </w:t>
      </w:r>
      <w:r>
        <w:rPr>
          <w:rFonts w:hint="eastAsia"/>
        </w:rPr>
        <w:t>与</w:t>
      </w:r>
      <w:r>
        <w:t xml:space="preserve"> FDA4 </w:t>
      </w:r>
      <w:r>
        <w:rPr>
          <w:rFonts w:hint="eastAsia"/>
        </w:rPr>
        <w:t>全部三档（共</w:t>
      </w:r>
      <w:r>
        <w:t xml:space="preserve"> 4 </w:t>
      </w:r>
      <w:r>
        <w:rPr>
          <w:rFonts w:hint="eastAsia"/>
        </w:rPr>
        <w:t>个组合）上二者不可区分（秩差</w:t>
      </w:r>
      <w:r>
        <w:t xml:space="preserve"> 0.73–1.30 &lt; </w:t>
      </w:r>
      <w:r>
        <w:rPr>
          <w:rFonts w:hint="eastAsia"/>
        </w:rPr>
        <w:t>CD=1.377）；</w:t>
      </w:r>
      <w:r>
        <w:t xml:space="preserve"> 3. FDA4 τ=10 </w:t>
      </w:r>
      <w:r>
        <w:rPr>
          <w:rFonts w:hint="eastAsia"/>
        </w:rPr>
        <w:t>上</w:t>
      </w:r>
      <w:r>
        <w:t xml:space="preserve"> LDT </w:t>
      </w:r>
      <w:r>
        <w:rPr>
          <w:rFonts w:hint="eastAsia"/>
        </w:rPr>
        <w:t>方差更小（std</w:t>
      </w:r>
      <w:r>
        <w:t xml:space="preserve"> 0.0047 vs PPS </w:t>
      </w:r>
      <w:r>
        <w:rPr>
          <w:rFonts w:hint="eastAsia"/>
        </w:rPr>
        <w:t>0.0075），运行稳定性占优；</w:t>
      </w:r>
      <w:r>
        <w:t xml:space="preserve"> 4. </w:t>
      </w:r>
      <w:r>
        <w:rPr>
          <w:rFonts w:hint="eastAsia"/>
        </w:rPr>
        <w:t>组件贡献：分布迁移</w:t>
      </w:r>
      <w:r>
        <w:t xml:space="preserve"> &gt; </w:t>
      </w:r>
      <w:r>
        <w:rPr>
          <w:rFonts w:hint="eastAsia"/>
        </w:rPr>
        <w:t>趋势外推</w:t>
      </w:r>
      <w:r>
        <w:t xml:space="preserve"> ≫ </w:t>
      </w:r>
      <w:r>
        <w:rPr>
          <w:rFonts w:hint="eastAsia"/>
        </w:rPr>
        <w:t>旧种群保留（无可检测增益）；</w:t>
      </w:r>
      <w:r>
        <w:t xml:space="preserve"> 5. </w:t>
      </w:r>
      <w:r>
        <w:rPr>
          <w:rFonts w:hint="eastAsia"/>
        </w:rPr>
        <w:t>默认</w:t>
      </w:r>
      <w:r>
        <w:t xml:space="preserve"> α=0.5 </w:t>
      </w:r>
      <w:r>
        <w:rPr>
          <w:rFonts w:hint="eastAsia"/>
        </w:rPr>
        <w:t>被敏感性实验证伪为非最优，α=1.0</w:t>
      </w:r>
      <w:r>
        <w:t xml:space="preserve"> </w:t>
      </w:r>
      <w:r>
        <w:rPr>
          <w:rFonts w:hint="eastAsia"/>
        </w:rPr>
        <w:t>在全部测试问题上更好；</w:t>
      </w:r>
      <w:r>
        <w:t xml:space="preserve"> 6. GMM </w:t>
      </w:r>
      <w:r>
        <w:rPr>
          <w:rFonts w:hint="eastAsia"/>
        </w:rPr>
        <w:t>迁移开销为同配置</w:t>
      </w:r>
      <w:r>
        <w:t xml:space="preserve"> LDT </w:t>
      </w:r>
      <w:r>
        <w:rPr>
          <w:rFonts w:hint="eastAsia"/>
        </w:rPr>
        <w:t>的</w:t>
      </w:r>
      <w:r>
        <w:t xml:space="preserve"> 4.4–11 </w:t>
      </w:r>
      <w:r>
        <w:rPr>
          <w:rFonts w:hint="eastAsia"/>
        </w:rPr>
        <w:t>倍且性能不占优；</w:t>
      </w:r>
      <w:r>
        <w:t xml:space="preserve"> 7. DMOP3 </w:t>
      </w:r>
      <w:r>
        <w:rPr>
          <w:rFonts w:hint="eastAsia"/>
        </w:rPr>
        <w:t>六算法等价，实证确认其时间无关性（K2）。</w:t>
      </w:r>
    </w:p>
    <w:p w14:paraId="026BA8A2">
      <w:pPr>
        <w:pStyle w:val="3"/>
      </w:pPr>
      <w:r>
        <w:rPr>
          <w:rFonts w:hint="eastAsia"/>
          <w:b/>
          <w:bCs/>
        </w:rPr>
        <w:t>机制假说层（作者解释，需后续实验验证）</w:t>
      </w:r>
      <w:r>
        <w:rPr>
          <w:rFonts w:hint="eastAsia"/>
        </w:rPr>
        <w:t>：FDA1/FDA3/DMOP1/DMOP2</w:t>
      </w:r>
      <w:r>
        <w:t xml:space="preserve"> </w:t>
      </w:r>
      <w:r>
        <w:rPr>
          <w:rFonts w:hint="eastAsia"/>
        </w:rPr>
        <w:t>的</w:t>
      </w:r>
      <w:r>
        <w:t xml:space="preserve"> PS </w:t>
      </w:r>
      <w:r>
        <w:rPr>
          <w:rFonts w:hint="eastAsia"/>
        </w:rPr>
        <w:t>做整体、匀速、低维平移，是”一阶差分全步外推”的理想场景，PPS</w:t>
      </w:r>
      <w:r>
        <w:t xml:space="preserve"> </w:t>
      </w:r>
      <w:r>
        <w:rPr>
          <w:rFonts w:hint="eastAsia"/>
        </w:rPr>
        <w:t>因此占优；LDT</w:t>
      </w:r>
      <w:r>
        <w:t xml:space="preserve"> </w:t>
      </w:r>
      <w:r>
        <w:rPr>
          <w:rFonts w:hint="eastAsia"/>
        </w:rPr>
        <w:t>的半步外推在该场景系统性欠外推，其宽分布</w:t>
      </w:r>
      <w:r>
        <w:t xml:space="preserve"> + </w:t>
      </w:r>
      <w:r>
        <w:rPr>
          <w:rFonts w:hint="eastAsia"/>
        </w:rPr>
        <w:t>随机移民的多样性预算在单峰平移问题上属于浪费。LDT</w:t>
      </w:r>
      <w:r>
        <w:t xml:space="preserve">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的差距在</w:t>
      </w:r>
      <w:r>
        <w:t xml:space="preserve"> FDA4 </w:t>
      </w:r>
      <w:r>
        <w:rPr>
          <w:rFonts w:hint="eastAsia"/>
        </w:rPr>
        <w:t>上最小（+6.0%/+2.6%/+1.4%，Nemenyi</w:t>
      </w:r>
      <w:r>
        <w:t xml:space="preserve"> </w:t>
      </w:r>
      <w:r>
        <w:rPr>
          <w:rFonts w:hint="eastAsia"/>
        </w:rPr>
        <w:t>后验下全部不可区分）的</w:t>
      </w:r>
      <w:r>
        <w:rPr>
          <w:rFonts w:hint="eastAsia"/>
          <w:b/>
          <w:bCs/>
        </w:rPr>
        <w:t>可能原因</w:t>
      </w:r>
      <w:r>
        <w:rPr>
          <w:rFonts w:hint="eastAsia"/>
        </w:rPr>
        <w:t>是：三目标旋转球面</w:t>
      </w:r>
      <w:r>
        <w:t xml:space="preserve"> PS </w:t>
      </w:r>
      <w:r>
        <w:rPr>
          <w:rFonts w:hint="eastAsia"/>
        </w:rPr>
        <w:t>的中心运动不再与简单平移对齐，纯中心外推的命中优势被削弱，而</w:t>
      </w:r>
      <w:r>
        <w:t xml:space="preserve"> LDT </w:t>
      </w:r>
      <w:r>
        <w:rPr>
          <w:rFonts w:hint="eastAsia"/>
        </w:rPr>
        <w:t>迁移种群携带的方差信息（二阶矩）与</w:t>
      </w:r>
      <w:r>
        <w:t xml:space="preserve"> 30% </w:t>
      </w:r>
      <w:r>
        <w:rPr>
          <w:rFonts w:hint="eastAsia"/>
        </w:rPr>
        <w:t>随机移民提供了更宽的初始覆盖，在段内预算紧张（τ=10</w:t>
      </w:r>
      <w:r>
        <w:t xml:space="preserve"> </w:t>
      </w:r>
      <w:r>
        <w:rPr>
          <w:rFonts w:hint="eastAsia"/>
        </w:rPr>
        <w:t>仅</w:t>
      </w:r>
      <w:r>
        <w:t xml:space="preserve"> 10 </w:t>
      </w:r>
      <w:r>
        <w:rPr>
          <w:rFonts w:hint="eastAsia"/>
        </w:rPr>
        <w:t>代）时更不容易落空，同时带来更小的运行间方差（τ=10</w:t>
      </w:r>
      <w:r>
        <w:t xml:space="preserve"> std 0.0047 vs PPS </w:t>
      </w:r>
      <w:r>
        <w:rPr>
          <w:rFonts w:hint="eastAsia"/>
        </w:rPr>
        <w:t>0.0075）。该解释与”LDT</w:t>
      </w:r>
      <w:r>
        <w:t xml:space="preserve"> </w:t>
      </w:r>
      <w:r>
        <w:rPr>
          <w:rFonts w:hint="eastAsia"/>
        </w:rPr>
        <w:t>变化后首代</w:t>
      </w:r>
      <w:r>
        <w:t xml:space="preserve"> MIGD </w:t>
      </w:r>
      <w:r>
        <w:rPr>
          <w:rFonts w:hint="eastAsia"/>
        </w:rPr>
        <w:t>不如</w:t>
      </w:r>
      <w:r>
        <w:t xml:space="preserve"> </w:t>
      </w:r>
      <w:r>
        <w:rPr>
          <w:rFonts w:hint="eastAsia"/>
        </w:rPr>
        <w:t>PPS、但稳态差距远小于二目标问题”的形态一致，但</w:t>
      </w:r>
      <w:r>
        <w:rPr>
          <w:rFonts w:hint="eastAsia"/>
          <w:b/>
          <w:bCs/>
        </w:rPr>
        <w:t>严格的因果证明需要额外的诊断实验（如记录预测中心误差与段内收敛轨迹），本文只报告相关性证据</w:t>
      </w:r>
      <w:r>
        <w:t xml:space="preserve">。α=1 </w:t>
      </w:r>
      <w:r>
        <w:rPr>
          <w:rFonts w:hint="eastAsia"/>
        </w:rPr>
        <w:t>更优的结果提示：LDT</w:t>
      </w:r>
      <w:r>
        <w:t xml:space="preserve">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的性能差距中，有相当部分来自外推步长而非”矩迁移</w:t>
      </w:r>
      <w:r>
        <w:t xml:space="preserve"> vs </w:t>
      </w:r>
      <w:r>
        <w:rPr>
          <w:rFonts w:hint="eastAsia"/>
        </w:rPr>
        <w:t>点预测”的范式差异——把默认</w:t>
      </w:r>
      <w:r>
        <w:t xml:space="preserve"> α </w:t>
      </w:r>
      <w:r>
        <w:rPr>
          <w:rFonts w:hint="eastAsia"/>
        </w:rPr>
        <w:t>改为</w:t>
      </w:r>
      <w:r>
        <w:t xml:space="preserve"> 1.0 </w:t>
      </w:r>
      <w:r>
        <w:rPr>
          <w:rFonts w:hint="eastAsia"/>
        </w:rPr>
        <w:t>后重新比较，是判断</w:t>
      </w:r>
      <w:r>
        <w:t xml:space="preserve"> LDT </w:t>
      </w:r>
      <w:r>
        <w:rPr>
          <w:rFonts w:hint="eastAsia"/>
        </w:rPr>
        <w:t>范式本身价值的必要实验（列入第</w:t>
      </w:r>
      <w:r>
        <w:t xml:space="preserve"> 6 </w:t>
      </w:r>
      <w:r>
        <w:rPr>
          <w:rFonts w:hint="eastAsia"/>
        </w:rPr>
        <w:t>章）。</w:t>
      </w:r>
    </w:p>
    <w:p w14:paraId="5AFFF460">
      <w:pPr>
        <w:pStyle w:val="4"/>
      </w:pPr>
      <w:bookmarkStart w:id="44" w:name="_0b7932282e63899fc1c00c96c4b2cadc990ef50"/>
      <w:r>
        <w:t xml:space="preserve">5.10 </w:t>
      </w:r>
      <w:r>
        <w:rPr>
          <w:rFonts w:hint="eastAsia"/>
        </w:rPr>
        <w:t>已知问题与不确定性清单（K1–K12，全部如实列出；v2.4</w:t>
      </w:r>
      <w:r>
        <w:t xml:space="preserve"> </w:t>
      </w:r>
      <w:r>
        <w:rPr>
          <w:rFonts w:hint="eastAsia"/>
        </w:rPr>
        <w:t>已全部处置）</w:t>
      </w:r>
      <w:bookmarkEnd w:id="44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E0A3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46D560">
            <w:pPr>
              <w:pStyle w:val="27"/>
            </w:pPr>
            <w:r>
              <w:rPr>
                <w:rFonts w:hint="eastAsia"/>
              </w:rPr>
              <w:t>编号</w:t>
            </w:r>
          </w:p>
        </w:tc>
        <w:tc>
          <w:p w14:paraId="4C0F9A2A">
            <w:pPr>
              <w:pStyle w:val="27"/>
            </w:pPr>
            <w:r>
              <w:rPr>
                <w:rFonts w:hint="eastAsia"/>
              </w:rPr>
              <w:t>问题</w:t>
            </w:r>
          </w:p>
        </w:tc>
        <w:tc>
          <w:p w14:paraId="19477B0D">
            <w:pPr>
              <w:pStyle w:val="27"/>
            </w:pPr>
            <w:r>
              <w:rPr>
                <w:rFonts w:hint="eastAsia"/>
              </w:rPr>
              <w:t>影响</w:t>
            </w:r>
          </w:p>
        </w:tc>
        <w:tc>
          <w:p w14:paraId="35F132A5">
            <w:pPr>
              <w:pStyle w:val="27"/>
            </w:pPr>
            <w:r>
              <w:rPr>
                <w:rFonts w:hint="eastAsia"/>
              </w:rPr>
              <w:t>建议处置</w:t>
            </w:r>
          </w:p>
        </w:tc>
      </w:tr>
      <w:tr w14:paraId="02237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756DB">
            <w:pPr>
              <w:pStyle w:val="27"/>
            </w:pPr>
            <w:r>
              <w:t>K1</w:t>
            </w:r>
          </w:p>
        </w:tc>
        <w:tc>
          <w:p w14:paraId="35249EED">
            <w:pPr>
              <w:pStyle w:val="27"/>
            </w:pPr>
            <w:r>
              <w:rPr>
                <w:strike/>
              </w:rPr>
              <w:t xml:space="preserve">AR1/GMM/PPS </w:t>
            </w:r>
            <w:r>
              <w:rPr>
                <w:rFonts w:hint="eastAsia"/>
                <w:strike/>
              </w:rPr>
              <w:t>的</w:t>
            </w:r>
            <w:r>
              <w:rPr>
                <w:strike/>
              </w:rPr>
              <w:t xml:space="preserve"> </w:t>
            </w:r>
            <w:r>
              <w:rPr>
                <w:rStyle w:val="51"/>
                <w:strike/>
              </w:rPr>
              <w:t>immigrant_ratio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为死参数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已修复（v2.3）</w:t>
            </w:r>
            <w:r>
              <w:rPr>
                <w:rFonts w:hint="eastAsia"/>
              </w:rPr>
              <w:t>：改为”先预留</w:t>
            </w:r>
            <w:r>
              <w:t xml:space="preserve"> </w:t>
            </w:r>
            <w:r>
              <w:rPr>
                <w:rStyle w:val="51"/>
              </w:rPr>
              <w:t>n_imm</w:t>
            </w:r>
            <w:r>
              <w:t xml:space="preserve"> </w:t>
            </w:r>
            <w:r>
              <w:rPr>
                <w:rFonts w:hint="eastAsia"/>
              </w:rPr>
              <w:t>个名额再拼接预测个体”的替换式注入（</w:t>
            </w:r>
            <w:r>
              <w:rPr>
                <w:rStyle w:val="51"/>
              </w:rPr>
              <w:t>algorithms/ar_nsga2.py</w:t>
            </w:r>
            <w:r>
              <w:t>、</w:t>
            </w:r>
            <w:r>
              <w:rPr>
                <w:rStyle w:val="51"/>
              </w:rPr>
              <w:t>gmm_transfer_nsga2.py</w:t>
            </w:r>
            <w:r>
              <w:t>、</w:t>
            </w:r>
            <w:r>
              <w:rPr>
                <w:rStyle w:val="51"/>
              </w:rPr>
              <w:t>pps_nsga2.py</w:t>
            </w:r>
            <w:r>
              <w:rPr>
                <w:rFonts w:hint="eastAsia"/>
              </w:rPr>
              <w:t>），新增</w:t>
            </w:r>
            <w:r>
              <w:t xml:space="preserve"> 3 </w:t>
            </w:r>
            <w:r>
              <w:rPr>
                <w:rFonts w:hint="eastAsia"/>
              </w:rPr>
              <w:t>个回归测试（</w:t>
            </w:r>
            <w:r>
              <w:rPr>
                <w:rStyle w:val="51"/>
              </w:rPr>
              <w:t>tests/test_k1_immigrant_fix.py</w:t>
            </w:r>
            <w:r>
              <w:rPr>
                <w:rFonts w:hint="eastAsia"/>
              </w:rPr>
              <w:t>）</w:t>
            </w:r>
          </w:p>
        </w:tc>
        <w:tc>
          <w:p w14:paraId="3DE0E0B4">
            <w:pPr>
              <w:pStyle w:val="27"/>
            </w:pPr>
            <w:r>
              <w:rPr>
                <w:rFonts w:hint="eastAsia"/>
              </w:rPr>
              <w:t>修复前三个基线实际为”纯预测、无移民”；修复后</w:t>
            </w:r>
            <w:r>
              <w:t xml:space="preserve"> 1080 </w:t>
            </w:r>
            <w:r>
              <w:rPr>
                <w:rFonts w:hint="eastAsia"/>
              </w:rPr>
              <w:t>次受影响运行已全部重跑，v2.2</w:t>
            </w:r>
            <w:r>
              <w:t xml:space="preserve"> </w:t>
            </w:r>
            <w:r>
              <w:rPr>
                <w:rFonts w:hint="eastAsia"/>
              </w:rPr>
              <w:t>旧数据归档于</w:t>
            </w:r>
            <w:r>
              <w:t xml:space="preserve"> </w:t>
            </w:r>
            <w:r>
              <w:rPr>
                <w:rStyle w:val="51"/>
              </w:rPr>
              <w:t>results/raw_legacy_v22_k1/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基线补回随机移民后</w:t>
            </w:r>
            <w:r>
              <w:rPr>
                <w:b/>
                <w:bCs/>
              </w:rPr>
              <w:t xml:space="preserve"> PPS </w:t>
            </w:r>
            <w:r>
              <w:rPr>
                <w:rFonts w:hint="eastAsia"/>
                <w:b/>
                <w:bCs/>
              </w:rPr>
              <w:t>全面第一（见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5.2–5.5），本文全部结论已按新数据如实更新</w:t>
            </w:r>
          </w:p>
        </w:tc>
        <w:tc>
          <w:p w14:paraId="5FEBABF3">
            <w:pPr>
              <w:pStyle w:val="27"/>
            </w:pPr>
            <w:r>
              <w:rPr>
                <w:rFonts w:hint="eastAsia"/>
              </w:rPr>
              <w:t>已修复并重跑（v2.3）</w:t>
            </w:r>
          </w:p>
        </w:tc>
      </w:tr>
      <w:tr w14:paraId="6DD4E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EE67D">
            <w:pPr>
              <w:pStyle w:val="27"/>
            </w:pPr>
            <w:r>
              <w:t>K2</w:t>
            </w:r>
          </w:p>
        </w:tc>
        <w:tc>
          <w:p w14:paraId="08205B54">
            <w:pPr>
              <w:pStyle w:val="27"/>
            </w:pPr>
            <w:r>
              <w:rPr>
                <w:strike/>
              </w:rPr>
              <w:t xml:space="preserve">DMOP3 </w:t>
            </w:r>
            <w:r>
              <w:rPr>
                <w:rFonts w:hint="eastAsia"/>
                <w:strike/>
              </w:rPr>
              <w:t>目标函数与时间无关（</w:t>
            </w:r>
            <m:oMath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算而未用），与文件头自述矛盾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已处置（v2.4）</w:t>
            </w:r>
            <w:r>
              <w:rPr>
                <w:rFonts w:hint="eastAsia"/>
              </w:rPr>
              <w:t>：死代码</w:t>
            </w:r>
            <w:r>
              <w:t xml:space="preserve"> </w:t>
            </w:r>
            <m:oMath>
              <m:r>
                <m:rPr/>
                <m:t>G</m:t>
              </m:r>
              <m:r>
                <m:rPr>
                  <m:sty m:val="p"/>
                </m:rPr>
                <m:t>=|sin(</m:t>
              </m:r>
              <m:r>
                <m:rPr/>
                <m:t>0.5πt</m:t>
              </m:r>
              <m:r>
                <m:rPr>
                  <m:sty m:val="p"/>
                </m:rPr>
                <m:t>)|</m:t>
              </m:r>
            </m:oMath>
            <w:r>
              <w:t xml:space="preserve"> </w:t>
            </w:r>
            <w:r>
              <w:rPr>
                <w:rFonts w:hint="eastAsia"/>
              </w:rPr>
              <w:t>已删除；docstring</w:t>
            </w:r>
            <w:r>
              <w:t xml:space="preserve"> </w:t>
            </w:r>
            <w:r>
              <w:rPr>
                <w:rFonts w:hint="eastAsia"/>
              </w:rPr>
              <w:t>如实更正为</w:t>
            </w:r>
            <w:r>
              <w:rPr>
                <w:rFonts w:hint="eastAsia"/>
                <w:b/>
                <w:bCs/>
              </w:rPr>
              <w:t>项目自定义静态欺骗问题</w:t>
            </w:r>
            <w:r>
              <w:rPr>
                <w:rFonts w:hint="eastAsia"/>
              </w:rPr>
              <w:t>（PS/PF</w:t>
            </w:r>
            <w:r>
              <w:t xml:space="preserve"> </w:t>
            </w:r>
            <w:r>
              <w:rPr>
                <w:rFonts w:hint="eastAsia"/>
              </w:rPr>
              <w:t>均不随时间变化），并更正归属——dMOP</w:t>
            </w:r>
            <w:r>
              <w:t xml:space="preserve"> </w:t>
            </w:r>
            <w:r>
              <w:rPr>
                <w:rFonts w:hint="eastAsia"/>
              </w:rPr>
              <w:t>套件权威出处为</w:t>
            </w:r>
            <w:r>
              <w:t xml:space="preserve"> Goh &amp; Tan (2009) IEEE TEVC </w:t>
            </w:r>
            <w:r>
              <w:rPr>
                <w:rFonts w:hint="eastAsia"/>
              </w:rPr>
              <w:t>13(1):103–127（非旧版误引的</w:t>
            </w:r>
            <w:r>
              <w:t xml:space="preserve"> Farina </w:t>
            </w:r>
            <w:r>
              <w:rPr>
                <w:rFonts w:hint="eastAsia"/>
              </w:rPr>
              <w:t>2004），权威</w:t>
            </w:r>
            <w:r>
              <w:t xml:space="preserve"> dMOP3 </w:t>
            </w:r>
            <w:r>
              <w:rPr>
                <w:rFonts w:hint="eastAsia"/>
              </w:rPr>
              <w:t>为</w:t>
            </w:r>
            <w:r>
              <w:t xml:space="preserve"> Type </w:t>
            </w:r>
            <w:r>
              <w:rPr>
                <w:rFonts w:hint="eastAsia"/>
              </w:rPr>
              <w:t>I（PS</w:t>
            </w:r>
            <w:r>
              <w:t xml:space="preserve"> </w:t>
            </w:r>
            <w:r>
              <w:rPr>
                <w:rFonts w:hint="eastAsia"/>
              </w:rPr>
              <w:t>时变、PF</w:t>
            </w:r>
            <w:r>
              <w:t xml:space="preserve"> </w:t>
            </w:r>
            <w:r>
              <w:rPr>
                <w:rFonts w:hint="eastAsia"/>
              </w:rPr>
              <w:t>静态），见</w:t>
            </w:r>
            <w:r>
              <w:t xml:space="preserve"> Helbig 2012 </w:t>
            </w:r>
            <w:r>
              <w:rPr>
                <w:rFonts w:hint="eastAsia"/>
              </w:rPr>
              <w:t>博士论文</w:t>
            </w:r>
            <w:r>
              <w:t xml:space="preserve"> p.52–54 </w:t>
            </w:r>
            <w:r>
              <w:rPr>
                <w:rFonts w:hint="eastAsia"/>
              </w:rPr>
              <w:t>式</w:t>
            </w:r>
            <w:r>
              <w:t xml:space="preserve"> 3.40</w:t>
            </w:r>
          </w:p>
        </w:tc>
        <w:tc>
          <w:p w14:paraId="590B1297">
            <w:pPr>
              <w:pStyle w:val="27"/>
            </w:pPr>
            <w:r>
              <w:t xml:space="preserve">DMOP3 </w:t>
            </w:r>
            <w:r>
              <w:rPr>
                <w:rFonts w:hint="eastAsia"/>
              </w:rPr>
              <w:t>实为静态基准；</w:t>
            </w:r>
            <w:r>
              <w:rPr>
                <w:b/>
                <w:bCs/>
              </w:rPr>
              <w:t xml:space="preserve">5.7 </w:t>
            </w:r>
            <w:r>
              <w:rPr>
                <w:rFonts w:hint="eastAsia"/>
                <w:b/>
                <w:bCs/>
              </w:rPr>
              <w:t>节六算法等价的结果已实证此点</w:t>
            </w:r>
            <w:r>
              <w:rPr>
                <w:rFonts w:hint="eastAsia"/>
              </w:rPr>
              <w:t>；v2.4</w:t>
            </w:r>
            <w:r>
              <w:t xml:space="preserve"> </w:t>
            </w:r>
            <w:r>
              <w:rPr>
                <w:rFonts w:hint="eastAsia"/>
              </w:rPr>
              <w:t>起其角色明确为”静态对照组”（检验迁移机制在无变化场景是否有害），不再冒充动态问题</w:t>
            </w:r>
          </w:p>
        </w:tc>
        <w:tc>
          <w:p w14:paraId="41E0BDEC">
            <w:pPr>
              <w:pStyle w:val="27"/>
            </w:pPr>
            <w:r>
              <w:rPr>
                <w:rFonts w:hint="eastAsia"/>
              </w:rPr>
              <w:t>已处置：行为保留为静态对照，文档如实更正；以权威</w:t>
            </w:r>
            <w:r>
              <w:t xml:space="preserve"> dMOP3 </w:t>
            </w:r>
            <w:r>
              <w:rPr>
                <w:rFonts w:hint="eastAsia"/>
              </w:rPr>
              <w:t>重跑列入展望</w:t>
            </w:r>
          </w:p>
        </w:tc>
      </w:tr>
      <w:tr w14:paraId="31152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E1832">
            <w:pPr>
              <w:pStyle w:val="27"/>
            </w:pPr>
            <w:r>
              <w:t>K3</w:t>
            </w:r>
          </w:p>
        </w:tc>
        <w:tc>
          <w:p w14:paraId="632196CC">
            <w:pPr>
              <w:pStyle w:val="27"/>
            </w:pPr>
            <w:r>
              <w:rPr>
                <w:strike/>
              </w:rPr>
              <w:t xml:space="preserve">DMOP2 </w:t>
            </w:r>
            <w:r>
              <w:rPr>
                <w:rFonts w:hint="eastAsia"/>
                <w:strike/>
              </w:rPr>
              <w:t>为项目自定义实现，与</w:t>
            </w:r>
            <w:r>
              <w:rPr>
                <w:strike/>
              </w:rPr>
              <w:t xml:space="preserve"> [5] </w:t>
            </w:r>
            <w:r>
              <w:rPr>
                <w:rFonts w:hint="eastAsia"/>
                <w:strike/>
              </w:rPr>
              <w:t>原始定义是否一致</w:t>
            </w:r>
            <w:r>
              <w:rPr>
                <w:rFonts w:hint="eastAsia"/>
                <w:b/>
                <w:bCs/>
                <w:strike/>
              </w:rPr>
              <w:t>不确定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已核实（v2.4）</w:t>
            </w:r>
            <w:r>
              <w:rPr>
                <w:rFonts w:hint="eastAsia"/>
              </w:rPr>
              <w:t>：与</w:t>
            </w:r>
            <w:r>
              <w:t xml:space="preserve"> Goh &amp; Tan 2009 </w:t>
            </w:r>
            <w:r>
              <w:rPr>
                <w:rFonts w:hint="eastAsia"/>
              </w:rPr>
              <w:t>权威</w:t>
            </w:r>
            <w:r>
              <w:t xml:space="preserve"> dMOP2 </w:t>
            </w:r>
            <w:r>
              <w:rPr>
                <w:rFonts w:hint="eastAsia"/>
                <w:b/>
                <w:bCs/>
              </w:rPr>
              <w:t>不同</w:t>
            </w:r>
            <w:r>
              <w:rPr>
                <w:rFonts w:hint="eastAsia"/>
              </w:rPr>
              <w:t>——权威版为</w:t>
            </w:r>
            <w:r>
              <w:t xml:space="preserve"> Type </w:t>
            </w:r>
            <w:r>
              <w:rPr>
                <w:rFonts w:hint="eastAsia"/>
              </w:rPr>
              <w:t>II：</w:t>
            </w:r>
            <m:oMath>
              <m:r>
                <m:rPr/>
                <m:t>g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9</m:t>
              </m:r>
              <m:r>
                <m:rPr>
                  <m:sty m:val="p"/>
                </m:rPr>
                <m:t>∑(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hint="eastAsia"/>
              </w:rPr>
              <w:t>，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−(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g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H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)=</m:t>
              </m:r>
              <m:r>
                <m:rPr/>
                <m:t>0.75</m:t>
              </m:r>
              <m:r>
                <m:rPr>
                  <m:sty m:val="p"/>
                </m:rPr>
                <m:t>sin(</m:t>
              </m:r>
              <m:r>
                <m:rPr/>
                <m:t>0.5πt</m:t>
              </m:r>
              <m:r>
                <m:rPr>
                  <m:sty m:val="p"/>
                </m:rPr>
                <m:t>)+</m:t>
              </m:r>
              <m:r>
                <m:rPr/>
                <m:t>1.25</m:t>
              </m:r>
            </m:oMath>
            <w:r>
              <w:rPr>
                <w:rFonts w:hint="eastAsia"/>
              </w:rPr>
              <w:t>（Helbig</w:t>
            </w:r>
            <w:r>
              <w:t xml:space="preserve"> 2012 </w:t>
            </w:r>
            <w:r>
              <w:rPr>
                <w:rFonts w:hint="eastAsia"/>
              </w:rPr>
              <w:t>式</w:t>
            </w:r>
            <w:r>
              <w:t xml:space="preserve"> </w:t>
            </w:r>
            <w:r>
              <w:rPr>
                <w:rFonts w:hint="eastAsia"/>
              </w:rPr>
              <w:t>3.39）；本实现系数为</w:t>
            </w:r>
            <w:r>
              <w:t xml:space="preserve"> 1、</w:t>
            </w:r>
            <m:oMath>
              <m:r>
                <m:rPr/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>含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/>
                <m:t>G</m:t>
              </m:r>
            </m:oMath>
            <w:r>
              <w:t xml:space="preserve"> </w:t>
            </w:r>
            <w:r>
              <w:rPr>
                <w:rFonts w:hint="eastAsia"/>
              </w:rPr>
              <w:t>项、指数固定为</w:t>
            </w:r>
            <w:r>
              <w:t xml:space="preserve"> </w:t>
            </w:r>
            <w:r>
              <w:rPr>
                <w:rFonts w:hint="eastAsia"/>
              </w:rPr>
              <w:t>2，已逐条写入</w:t>
            </w:r>
            <w:r>
              <w:t xml:space="preserve"> docstring</w:t>
            </w:r>
          </w:p>
        </w:tc>
        <w:tc>
          <w:p w14:paraId="198567CF">
            <w:pPr>
              <w:pStyle w:val="27"/>
            </w:pPr>
            <w:r>
              <w:rPr>
                <w:rFonts w:hint="eastAsia"/>
              </w:rPr>
              <w:t>引用已注明”项目变体，非标准</w:t>
            </w:r>
            <w:r>
              <w:t xml:space="preserve"> </w:t>
            </w:r>
            <w:r>
              <w:rPr>
                <w:rFonts w:hint="eastAsia"/>
              </w:rPr>
              <w:t>dMOP2”；结论按补充实验口径解读</w:t>
            </w:r>
          </w:p>
        </w:tc>
        <w:tc>
          <w:p w14:paraId="6F78D123">
            <w:pPr>
              <w:pStyle w:val="27"/>
            </w:pPr>
            <w:r>
              <w:rPr>
                <w:rFonts w:hint="eastAsia"/>
              </w:rPr>
              <w:t>已处置：保留实现与既有实验，升级为”已核实”的如实标注（不确定→确定）</w:t>
            </w:r>
          </w:p>
        </w:tc>
      </w:tr>
      <w:tr w14:paraId="73E40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1467D">
            <w:pPr>
              <w:pStyle w:val="27"/>
            </w:pPr>
            <w:r>
              <w:t>K4</w:t>
            </w:r>
          </w:p>
        </w:tc>
        <w:tc>
          <w:p w14:paraId="28D3598D">
            <w:pPr>
              <w:pStyle w:val="27"/>
            </w:pPr>
            <w:r>
              <w:rPr>
                <w:rStyle w:val="51"/>
                <w:strike/>
              </w:rPr>
              <w:t>MomentTransferStrategy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存在归一化/真实坐标混用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已修复（v2.4）</w:t>
            </w:r>
            <w:r>
              <w:rPr>
                <w:rFonts w:hint="eastAsia"/>
              </w:rPr>
              <w:t>：全程归一化空间计算（sigma</w:t>
            </w:r>
            <w:r>
              <w:t xml:space="preserve"> </w:t>
            </w:r>
            <w:r>
              <w:rPr>
                <w:rFonts w:hint="eastAsia"/>
              </w:rPr>
              <w:t>下限</w:t>
            </w:r>
            <w:r>
              <w:t xml:space="preserve"> 1e-3 </w:t>
            </w:r>
            <w:r>
              <w:rPr>
                <w:rFonts w:hint="eastAsia"/>
              </w:rPr>
              <w:t>归一化单位、clip</w:t>
            </w:r>
            <w:r>
              <w:t xml:space="preserve"> </w:t>
            </w:r>
            <w:r>
              <w:rPr>
                <w:rFonts w:hint="eastAsia"/>
              </w:rPr>
              <w:t>至</w:t>
            </w:r>
            <w:r>
              <w:t xml:space="preserve"> </w:t>
            </w:r>
            <w:r>
              <w:rPr>
                <w:rFonts w:hint="eastAsia"/>
              </w:rPr>
              <w:t>[0,1]、单次反归一化），与</w:t>
            </w:r>
            <w:r>
              <w:t xml:space="preserve"> LDTNSGA2 </w:t>
            </w:r>
            <w:r>
              <w:rPr>
                <w:rFonts w:hint="eastAsia"/>
              </w:rPr>
              <w:t>内联实现一致；新增</w:t>
            </w:r>
            <w:r>
              <w:t xml:space="preserve"> 2 </w:t>
            </w:r>
            <w:r>
              <w:rPr>
                <w:rFonts w:hint="eastAsia"/>
              </w:rPr>
              <w:t>个回归测试</w:t>
            </w:r>
          </w:p>
        </w:tc>
        <w:tc>
          <w:p w14:paraId="36D7F8E4">
            <w:pPr>
              <w:pStyle w:val="27"/>
            </w:pPr>
            <w:r>
              <w:rPr>
                <w:rFonts w:hint="eastAsia"/>
              </w:rPr>
              <w:t>修复前仅当显式传入该策略时启用，</w:t>
            </w:r>
            <w:r>
              <w:rPr>
                <w:rFonts w:hint="eastAsia"/>
                <w:b/>
                <w:bCs/>
              </w:rPr>
              <w:t>默认实验未受影响</w:t>
            </w:r>
            <w:r>
              <w:rPr>
                <w:rFonts w:hint="eastAsia"/>
              </w:rPr>
              <w:t>（无需重跑）</w:t>
            </w:r>
          </w:p>
        </w:tc>
        <w:tc>
          <w:p w14:paraId="6B866740">
            <w:pPr>
              <w:pStyle w:val="27"/>
            </w:pPr>
            <w:r>
              <w:rPr>
                <w:rFonts w:hint="eastAsia"/>
              </w:rPr>
              <w:t>已修复（v2.4）</w:t>
            </w:r>
          </w:p>
        </w:tc>
      </w:tr>
      <w:tr w14:paraId="2D0E3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AF0F19">
            <w:pPr>
              <w:pStyle w:val="27"/>
            </w:pPr>
            <w:r>
              <w:t>K5</w:t>
            </w:r>
          </w:p>
        </w:tc>
        <w:tc>
          <w:p w14:paraId="7E609A2C">
            <w:pPr>
              <w:pStyle w:val="27"/>
            </w:pPr>
            <w:r>
              <w:rPr>
                <w:rStyle w:val="51"/>
                <w:strike/>
              </w:rPr>
              <w:t>evaluation/hv.py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的无</w:t>
            </w:r>
            <w:r>
              <w:rPr>
                <w:strike/>
              </w:rPr>
              <w:t xml:space="preserve"> pymoo </w:t>
            </w:r>
            <w:r>
              <w:rPr>
                <w:rFonts w:hint="eastAsia"/>
                <w:strike/>
              </w:rPr>
              <w:t>回退</w:t>
            </w:r>
            <w:r>
              <w:rPr>
                <w:strike/>
              </w:rPr>
              <w:t xml:space="preserve"> </w:t>
            </w:r>
            <w:r>
              <w:rPr>
                <w:rStyle w:val="51"/>
                <w:strike/>
              </w:rPr>
              <w:t>_hv_exact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容斥符号疑似有</w:t>
            </w:r>
            <w:r>
              <w:rPr>
                <w:strike/>
              </w:rPr>
              <w:t xml:space="preserve"> bug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已修复（v2.4）</w:t>
            </w:r>
            <w:r>
              <w:rPr>
                <w:rFonts w:hint="eastAsia"/>
              </w:rPr>
              <w:t>：实际为三处错误——①奇数子集符号反转、②交集应取分量</w:t>
            </w:r>
            <w:r>
              <w:t xml:space="preserve"> </w:t>
            </w:r>
            <w:r>
              <w:rPr>
                <w:rFonts w:hint="eastAsia"/>
              </w:rPr>
              <w:t>max（误用</w:t>
            </w:r>
            <w:r>
              <w:t xml:space="preserve"> </w:t>
            </w:r>
            <w:r>
              <w:rPr>
                <w:rFonts w:hint="eastAsia"/>
              </w:rPr>
              <w:t>min）、③循环多算空集项；修复后与</w:t>
            </w:r>
            <w:r>
              <w:t xml:space="preserve"> pymoo HV </w:t>
            </w:r>
            <w:r>
              <w:rPr>
                <w:rFonts w:hint="eastAsia"/>
              </w:rPr>
              <w:t>在随机</w:t>
            </w:r>
            <w:r>
              <w:t xml:space="preserve"> 2D/3D </w:t>
            </w:r>
            <w:r>
              <w:rPr>
                <w:rFonts w:hint="eastAsia"/>
              </w:rPr>
              <w:t>小集合上逐位一致（回归测试固化）</w:t>
            </w:r>
          </w:p>
        </w:tc>
        <w:tc>
          <w:p w14:paraId="5C22B0C5">
            <w:pPr>
              <w:pStyle w:val="27"/>
            </w:pPr>
            <w:r>
              <w:rPr>
                <w:rFonts w:hint="eastAsia"/>
              </w:rPr>
              <w:t>仅在</w:t>
            </w:r>
            <w:r>
              <w:t xml:space="preserve"> pymoo </w:t>
            </w:r>
            <w:r>
              <w:rPr>
                <w:rFonts w:hint="eastAsia"/>
              </w:rPr>
              <w:t>缺失且</w:t>
            </w:r>
            <w:r>
              <w:t xml:space="preserve"> n≤20 </w:t>
            </w:r>
            <w:r>
              <w:rPr>
                <w:rFonts w:hint="eastAsia"/>
              </w:rPr>
              <w:t>时触达，</w:t>
            </w:r>
            <w:r>
              <w:rPr>
                <w:rFonts w:hint="eastAsia"/>
                <w:b/>
                <w:bCs/>
              </w:rPr>
              <w:t>正常实验路径从未执行</w:t>
            </w:r>
            <w:r>
              <w:rPr>
                <w:rFonts w:hint="eastAsia"/>
              </w:rPr>
              <w:t>（无需重跑）</w:t>
            </w:r>
          </w:p>
        </w:tc>
        <w:tc>
          <w:p w14:paraId="7C6FDFAF">
            <w:pPr>
              <w:pStyle w:val="27"/>
            </w:pPr>
            <w:r>
              <w:rPr>
                <w:rFonts w:hint="eastAsia"/>
              </w:rPr>
              <w:t>已修复（v2.4）</w:t>
            </w:r>
          </w:p>
        </w:tc>
      </w:tr>
      <w:tr w14:paraId="2EF10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6B0B4">
            <w:pPr>
              <w:pStyle w:val="27"/>
            </w:pPr>
            <w:r>
              <w:t>K6</w:t>
            </w:r>
          </w:p>
        </w:tc>
        <w:tc>
          <w:p w14:paraId="30DD6445">
            <w:pPr>
              <w:pStyle w:val="27"/>
            </w:pPr>
            <w:r>
              <w:rPr>
                <w:rStyle w:val="51"/>
                <w:strike/>
              </w:rPr>
              <w:t>RunConfig.evals_per_env=5000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字段未被驱动器使用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已修复（v2.4）</w:t>
            </w:r>
            <w:r>
              <w:rPr>
                <w:rFonts w:hint="eastAsia"/>
              </w:rPr>
              <w:t>：字段已删除，</w:t>
            </w:r>
            <w:r>
              <w:rPr>
                <w:rStyle w:val="51"/>
              </w:rPr>
              <w:t>code_version</w:t>
            </w:r>
            <w:r>
              <w:t xml:space="preserve"> </w:t>
            </w:r>
            <w:r>
              <w:rPr>
                <w:rFonts w:hint="eastAsia"/>
              </w:rPr>
              <w:t>升至</w:t>
            </w:r>
            <w:r>
              <w:t xml:space="preserve"> v2.4</w:t>
            </w:r>
          </w:p>
        </w:tc>
        <w:tc>
          <w:p w14:paraId="2119C92F">
            <w:pPr>
              <w:pStyle w:val="27"/>
            </w:pPr>
            <w:r>
              <w:rPr>
                <w:rFonts w:hint="eastAsia"/>
              </w:rPr>
              <w:t>仅文档性字段；实际预算</w:t>
            </w:r>
            <w:r>
              <w:t xml:space="preserve"> = </w:t>
            </w:r>
            <m:oMath>
              <m:r>
                <m:rPr/>
                <m:t>N</m:t>
              </m:r>
              <m:r>
                <m:rPr>
                  <m:sty m:val="p"/>
                </m:rPr>
                <m:t>×</m:t>
              </m:r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rPr>
                <w:rFonts w:hint="eastAsia"/>
              </w:rPr>
              <w:t>×段数</w:t>
            </w:r>
          </w:p>
        </w:tc>
        <w:tc>
          <w:p w14:paraId="5C0CB448">
            <w:pPr>
              <w:pStyle w:val="27"/>
            </w:pPr>
            <w:r>
              <w:rPr>
                <w:rFonts w:hint="eastAsia"/>
              </w:rPr>
              <w:t>已修复（v2.4）</w:t>
            </w:r>
          </w:p>
        </w:tc>
      </w:tr>
      <w:tr w14:paraId="40B8D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2C3E2">
            <w:pPr>
              <w:pStyle w:val="27"/>
            </w:pPr>
            <w:r>
              <w:t>K7</w:t>
            </w:r>
          </w:p>
        </w:tc>
        <w:tc>
          <w:p w14:paraId="7A712401">
            <w:pPr>
              <w:pStyle w:val="27"/>
            </w:pPr>
            <w:r>
              <w:rPr>
                <w:strike/>
              </w:rPr>
              <w:t xml:space="preserve">Friedman </w:t>
            </w:r>
            <w:r>
              <w:rPr>
                <w:rFonts w:hint="eastAsia"/>
                <w:strike/>
              </w:rPr>
              <w:t>排秩无并列平均处理；Nemenyi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的</w:t>
            </w:r>
            <w:r>
              <w:rPr>
                <w:strike/>
              </w:rPr>
              <w:t xml:space="preserve"> alpha </w:t>
            </w:r>
            <w:r>
              <w:rPr>
                <w:rFonts w:hint="eastAsia"/>
                <w:strike/>
              </w:rPr>
              <w:t>参数不参与查表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已修复（v2.4）</w:t>
            </w:r>
            <w:r>
              <w:rPr>
                <w:rFonts w:hint="eastAsia"/>
              </w:rPr>
              <w:t>：改用</w:t>
            </w:r>
            <w:r>
              <w:t xml:space="preserve"> </w:t>
            </w:r>
            <w:r>
              <w:rPr>
                <w:rStyle w:val="51"/>
              </w:rPr>
              <w:t>scipy.stats.rankdata</w:t>
            </w:r>
            <w:r>
              <w:t xml:space="preserve"> </w:t>
            </w:r>
            <w:r>
              <w:rPr>
                <w:rFonts w:hint="eastAsia"/>
              </w:rPr>
              <w:t>平均秩；Nemenyi</w:t>
            </w:r>
            <w:r>
              <w:t xml:space="preserve"> </w:t>
            </w:r>
            <w:r>
              <w:rPr>
                <w:rFonts w:hint="eastAsia"/>
              </w:rPr>
              <w:t>补</w:t>
            </w:r>
            <w:r>
              <w:t xml:space="preserve"> α=0.10/0.05 </w:t>
            </w:r>
            <w:r>
              <w:rPr>
                <w:rFonts w:hint="eastAsia"/>
              </w:rPr>
              <w:t>双档</w:t>
            </w:r>
            <w:r>
              <w:t xml:space="preserve"> q </w:t>
            </w:r>
            <w:r>
              <w:rPr>
                <w:rFonts w:hint="eastAsia"/>
              </w:rPr>
              <w:t>表（Demšar</w:t>
            </w:r>
            <w:r>
              <w:t xml:space="preserve"> 2006 Table </w:t>
            </w:r>
            <w:r>
              <w:rPr>
                <w:rFonts w:hint="eastAsia"/>
              </w:rPr>
              <w:t>5），不支持的</w:t>
            </w:r>
            <w:r>
              <w:t xml:space="preserve"> α </w:t>
            </w:r>
            <w:r>
              <w:rPr>
                <w:rFonts w:hint="eastAsia"/>
              </w:rPr>
              <w:t>显式抛错；新增</w:t>
            </w:r>
            <w:r>
              <w:t xml:space="preserve"> 3 </w:t>
            </w:r>
            <w:r>
              <w:rPr>
                <w:rFonts w:hint="eastAsia"/>
              </w:rPr>
              <w:t>个回归测试</w:t>
            </w:r>
          </w:p>
        </w:tc>
        <w:tc>
          <w:p w14:paraId="780D0430">
            <w:pPr>
              <w:pStyle w:val="27"/>
            </w:pPr>
            <w:r>
              <w:rPr>
                <w:rFonts w:hint="eastAsia"/>
              </w:rPr>
              <w:t>连续</w:t>
            </w:r>
            <w:r>
              <w:t xml:space="preserve"> MIGD </w:t>
            </w:r>
            <w:r>
              <w:rPr>
                <w:rFonts w:hint="eastAsia"/>
              </w:rPr>
              <w:t>数据无并列，</w:t>
            </w:r>
            <w:r>
              <w:rPr>
                <w:rFonts w:hint="eastAsia"/>
                <w:b/>
                <w:bCs/>
              </w:rPr>
              <w:t>修复前后统计结果逐位相同</w:t>
            </w:r>
            <w:r>
              <w:rPr>
                <w:rFonts w:hint="eastAsia"/>
              </w:rPr>
              <w:t>（CD=1.37668</w:t>
            </w:r>
            <w:r>
              <w:t xml:space="preserve"> </w:t>
            </w:r>
            <w:r>
              <w:rPr>
                <w:rFonts w:hint="eastAsia"/>
              </w:rPr>
              <w:t>已复核），无需重跑</w:t>
            </w:r>
          </w:p>
        </w:tc>
        <w:tc>
          <w:p w14:paraId="0FFBDE61">
            <w:pPr>
              <w:pStyle w:val="27"/>
            </w:pPr>
            <w:r>
              <w:rPr>
                <w:rFonts w:hint="eastAsia"/>
              </w:rPr>
              <w:t>已修复（v2.4）</w:t>
            </w:r>
          </w:p>
        </w:tc>
      </w:tr>
      <w:tr w14:paraId="514F7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827319">
            <w:pPr>
              <w:pStyle w:val="27"/>
            </w:pPr>
            <w:r>
              <w:t>K8</w:t>
            </w:r>
          </w:p>
        </w:tc>
        <w:tc>
          <w:p w14:paraId="7ECD4FD3">
            <w:pPr>
              <w:pStyle w:val="27"/>
            </w:pPr>
            <w:r>
              <w:rPr>
                <w:rFonts w:hint="eastAsia"/>
                <w:strike/>
              </w:rPr>
              <w:t>根目录</w:t>
            </w:r>
            <w:r>
              <w:rPr>
                <w:strike/>
              </w:rPr>
              <w:t xml:space="preserve"> </w:t>
            </w:r>
            <w:r>
              <w:rPr>
                <w:rStyle w:val="51"/>
                <w:strike/>
              </w:rPr>
              <w:t>main.py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是损坏的</w:t>
            </w:r>
            <w:r>
              <w:rPr>
                <w:strike/>
              </w:rPr>
              <w:t xml:space="preserve"> IDE </w:t>
            </w:r>
            <w:r>
              <w:rPr>
                <w:rFonts w:hint="eastAsia"/>
                <w:strike/>
              </w:rPr>
              <w:t>模板文件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已删除后重建（v2.4）</w:t>
            </w:r>
            <w:r>
              <w:rPr>
                <w:rFonts w:hint="eastAsia"/>
              </w:rPr>
              <w:t>：新</w:t>
            </w:r>
            <w:r>
              <w:t xml:space="preserve"> </w:t>
            </w:r>
            <w:r>
              <w:rPr>
                <w:rStyle w:val="51"/>
              </w:rPr>
              <w:t>main.py</w:t>
            </w:r>
            <w:r>
              <w:t xml:space="preserve"> </w:t>
            </w:r>
            <w:r>
              <w:rPr>
                <w:rFonts w:hint="eastAsia"/>
              </w:rPr>
              <w:t>为一键流水线入口（</w:t>
            </w:r>
            <w:r>
              <w:rPr>
                <w:rStyle w:val="51"/>
              </w:rPr>
              <w:t>pytest</w:t>
            </w:r>
            <w:r>
              <w:t xml:space="preserve"> → </w:t>
            </w:r>
            <w:r>
              <w:rPr>
                <w:rStyle w:val="51"/>
              </w:rPr>
              <w:t>analyze.py</w:t>
            </w:r>
            <w:r>
              <w:t xml:space="preserve"> → </w:t>
            </w:r>
            <w:r>
              <w:rPr>
                <w:rStyle w:val="51"/>
              </w:rPr>
              <w:t>build_report.py</w:t>
            </w:r>
            <w:r>
              <w:t xml:space="preserve"> → </w:t>
            </w:r>
            <w:r>
              <w:rPr>
                <w:rFonts w:hint="eastAsia"/>
              </w:rPr>
              <w:t>自动打开报告；</w:t>
            </w:r>
            <w:r>
              <w:rPr>
                <w:rStyle w:val="51"/>
              </w:rPr>
              <w:t>--with-experiments</w:t>
            </w:r>
            <w:r>
              <w:t xml:space="preserve"> </w:t>
            </w:r>
            <w:r>
              <w:rPr>
                <w:rFonts w:hint="eastAsia"/>
              </w:rPr>
              <w:t>可含四组实验），已实跑验证</w:t>
            </w:r>
          </w:p>
        </w:tc>
        <w:tc>
          <w:p w14:paraId="38F610D3">
            <w:pPr>
              <w:pStyle w:val="27"/>
            </w:pPr>
            <w:r>
              <w:rPr>
                <w:rFonts w:hint="eastAsia"/>
              </w:rPr>
              <w:t>现为正式入口</w:t>
            </w:r>
          </w:p>
        </w:tc>
        <w:tc>
          <w:p w14:paraId="24D409D1">
            <w:pPr>
              <w:pStyle w:val="27"/>
            </w:pPr>
            <w:r>
              <w:rPr>
                <w:rFonts w:hint="eastAsia"/>
              </w:rPr>
              <w:t>已处置（v2.4）</w:t>
            </w:r>
          </w:p>
        </w:tc>
      </w:tr>
      <w:tr w14:paraId="43819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64F81">
            <w:pPr>
              <w:pStyle w:val="27"/>
            </w:pPr>
            <w:r>
              <w:t>K9</w:t>
            </w:r>
          </w:p>
        </w:tc>
        <w:tc>
          <w:p w14:paraId="387BD73B">
            <w:pPr>
              <w:pStyle w:val="27"/>
            </w:pPr>
            <w:r>
              <w:rPr>
                <w:strike/>
              </w:rPr>
              <w:t xml:space="preserve">AR1/PPS/DNSGA2 </w:t>
            </w:r>
            <w:r>
              <w:rPr>
                <w:rFonts w:hint="eastAsia"/>
                <w:strike/>
              </w:rPr>
              <w:t>的</w:t>
            </w:r>
            <w:r>
              <w:rPr>
                <w:strike/>
              </w:rPr>
              <w:t xml:space="preserve"> </w:t>
            </w:r>
            <w:r>
              <w:rPr>
                <w:rStyle w:val="51"/>
                <w:strike/>
              </w:rPr>
              <w:t>boundary_clip_ratio</w:t>
            </w:r>
            <w:r>
              <w:rPr>
                <w:strike/>
              </w:rPr>
              <w:t xml:space="preserve"> </w:t>
            </w:r>
            <w:r>
              <w:rPr>
                <w:rFonts w:hint="eastAsia"/>
                <w:strike/>
              </w:rPr>
              <w:t>硬编码</w:t>
            </w:r>
            <w:r>
              <w:rPr>
                <w:strike/>
              </w:rPr>
              <w:t xml:space="preserve"> 0.0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已修复（v2.4）</w:t>
            </w:r>
            <w:r>
              <w:rPr>
                <w:rFonts w:hint="eastAsia"/>
              </w:rPr>
              <w:t>：四算法（含</w:t>
            </w:r>
            <w:r>
              <w:t xml:space="preserve"> </w:t>
            </w:r>
            <w:r>
              <w:rPr>
                <w:rFonts w:hint="eastAsia"/>
              </w:rPr>
              <w:t>static）均改为真实计算”贴界个体占比”；顺带修复</w:t>
            </w:r>
            <w:r>
              <w:t xml:space="preserve"> ARNSGA2 </w:t>
            </w:r>
            <w:r>
              <w:rPr>
                <w:rFonts w:hint="eastAsia"/>
              </w:rPr>
              <w:t>接收但未存储</w:t>
            </w:r>
            <w:r>
              <w:t xml:space="preserve"> </w:t>
            </w:r>
            <w:r>
              <w:rPr>
                <w:rStyle w:val="51"/>
              </w:rPr>
              <w:t>n_probes</w:t>
            </w:r>
            <w:r>
              <w:t xml:space="preserve"> </w:t>
            </w:r>
            <w:r>
              <w:rPr>
                <w:rFonts w:hint="eastAsia"/>
              </w:rPr>
              <w:t>的潜在</w:t>
            </w:r>
            <w:r>
              <w:t xml:space="preserve"> </w:t>
            </w:r>
            <w:r>
              <w:rPr>
                <w:rFonts w:hint="eastAsia"/>
              </w:rPr>
              <w:t>AttributeError；新增</w:t>
            </w:r>
            <w:r>
              <w:t xml:space="preserve"> 2 </w:t>
            </w:r>
            <w:r>
              <w:rPr>
                <w:rFonts w:hint="eastAsia"/>
              </w:rPr>
              <w:t>个回归测试</w:t>
            </w:r>
          </w:p>
        </w:tc>
        <w:tc>
          <w:p w14:paraId="234ADC1C">
            <w:pPr>
              <w:pStyle w:val="27"/>
            </w:pPr>
            <w:r>
              <w:rPr>
                <w:rFonts w:hint="eastAsia"/>
              </w:rPr>
              <w:t>该列为诊断字段，</w:t>
            </w:r>
            <w:r>
              <w:rPr>
                <w:rStyle w:val="51"/>
              </w:rPr>
              <w:t>analyze.py</w:t>
            </w:r>
            <w:r>
              <w:t xml:space="preserve"> </w:t>
            </w:r>
            <w:r>
              <w:rPr>
                <w:rFonts w:hint="eastAsia"/>
              </w:rPr>
              <w:t>不消费，</w:t>
            </w:r>
            <w:r>
              <w:rPr>
                <w:rFonts w:hint="eastAsia"/>
                <w:b/>
                <w:bCs/>
              </w:rPr>
              <w:t>不影响任何统计结论</w:t>
            </w:r>
            <w:r>
              <w:rPr>
                <w:rFonts w:hint="eastAsia"/>
              </w:rPr>
              <w:t>（无需重跑）</w:t>
            </w:r>
          </w:p>
        </w:tc>
        <w:tc>
          <w:p w14:paraId="4629EAE5">
            <w:pPr>
              <w:pStyle w:val="27"/>
            </w:pPr>
            <w:r>
              <w:rPr>
                <w:rFonts w:hint="eastAsia"/>
              </w:rPr>
              <w:t>已修复（v2.4）</w:t>
            </w:r>
          </w:p>
        </w:tc>
      </w:tr>
      <w:tr w14:paraId="4FD9A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1FA4D">
            <w:pPr>
              <w:pStyle w:val="27"/>
            </w:pPr>
            <w:r>
              <w:t>K10</w:t>
            </w:r>
          </w:p>
        </w:tc>
        <w:tc>
          <w:p w14:paraId="32B4D333">
            <w:pPr>
              <w:pStyle w:val="27"/>
            </w:pPr>
            <w:r>
              <w:rPr>
                <w:strike/>
              </w:rPr>
              <w:t xml:space="preserve">FDA4 </w:t>
            </w:r>
            <w:r>
              <w:rPr>
                <w:rFonts w:hint="eastAsia"/>
                <w:strike/>
              </w:rPr>
              <w:t>参考前沿去重后点数不严格等于</w:t>
            </w:r>
            <w:r>
              <w:rPr>
                <w:strike/>
              </w:rPr>
              <w:t xml:space="preserve"> 500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已核实（v2.4）</w:t>
            </w:r>
            <w:r>
              <w:rPr>
                <w:rFonts w:hint="eastAsia"/>
              </w:rPr>
              <w:t>：角度网格</w:t>
            </w:r>
            <w:r>
              <w:t xml:space="preserve"> 23×23=529 </w:t>
            </w:r>
            <w:r>
              <w:rPr>
                <w:rFonts w:hint="eastAsia"/>
              </w:rPr>
              <w:t>去重后实测</w:t>
            </w:r>
            <w:r>
              <w:t xml:space="preserve"> </w:t>
            </w:r>
            <w:r>
              <w:rPr>
                <w:b/>
                <w:bCs/>
              </w:rPr>
              <w:t xml:space="preserve">507 </w:t>
            </w:r>
            <w:r>
              <w:rPr>
                <w:rFonts w:hint="eastAsia"/>
                <w:b/>
                <w:bCs/>
              </w:rPr>
              <w:t>点</w:t>
            </w:r>
            <w:r>
              <w:rPr>
                <w:rFonts w:hint="eastAsia"/>
              </w:rPr>
              <w:t>，文档与测试统一该数字（</w:t>
            </w:r>
            <w:r>
              <w:rPr>
                <w:rStyle w:val="51"/>
              </w:rPr>
              <w:t>test_fda4_reference_front_dedup_count</w:t>
            </w:r>
            <w:r>
              <w:t xml:space="preserve"> </w:t>
            </w:r>
            <w:r>
              <w:rPr>
                <w:rFonts w:hint="eastAsia"/>
              </w:rPr>
              <w:t>固化）</w:t>
            </w:r>
          </w:p>
        </w:tc>
        <w:tc>
          <w:p w14:paraId="66B5A762">
            <w:pPr>
              <w:pStyle w:val="27"/>
            </w:pPr>
            <w:r>
              <w:t xml:space="preserve">IGD </w:t>
            </w:r>
            <w:r>
              <w:rPr>
                <w:rFonts w:hint="eastAsia"/>
              </w:rPr>
              <w:t>绝对值与”恰好</w:t>
            </w:r>
            <w:r>
              <w:t xml:space="preserve"> 500 </w:t>
            </w:r>
            <w:r>
              <w:rPr>
                <w:rFonts w:hint="eastAsia"/>
              </w:rPr>
              <w:t>点”的叙述略有出入（所有算法同基准，不影响比较）</w:t>
            </w:r>
          </w:p>
        </w:tc>
        <w:tc>
          <w:p w14:paraId="136C4BFD">
            <w:pPr>
              <w:pStyle w:val="27"/>
            </w:pPr>
            <w:r>
              <w:rPr>
                <w:rFonts w:hint="eastAsia"/>
              </w:rPr>
              <w:t>已处置：数字已核实并固化</w:t>
            </w:r>
          </w:p>
        </w:tc>
      </w:tr>
      <w:tr w14:paraId="3DE8A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8BEA8">
            <w:pPr>
              <w:pStyle w:val="27"/>
            </w:pPr>
            <w:r>
              <w:t>K11</w:t>
            </w:r>
          </w:p>
        </w:tc>
        <w:tc>
          <w:p w14:paraId="2E340C17">
            <w:pPr>
              <w:pStyle w:val="27"/>
            </w:pPr>
            <w:r>
              <w:rPr>
                <w:strike/>
              </w:rPr>
              <w:t xml:space="preserve">PlatEMO </w:t>
            </w:r>
            <w:r>
              <w:rPr>
                <w:rFonts w:hint="eastAsia"/>
                <w:strike/>
              </w:rPr>
              <w:t>是否确实没有</w:t>
            </w:r>
            <w:r>
              <w:rPr>
                <w:strike/>
              </w:rPr>
              <w:t xml:space="preserve"> DMOP1.m/DMOP2.m </w:t>
            </w:r>
            <w:r>
              <w:rPr>
                <w:rFonts w:hint="eastAsia"/>
                <w:strike/>
              </w:rPr>
              <w:t>未能在线复核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已复核（v2.4）</w:t>
            </w:r>
            <w:r>
              <w:rPr>
                <w:rFonts w:hint="eastAsia"/>
              </w:rPr>
              <w:t>：经</w:t>
            </w:r>
            <w:r>
              <w:t xml:space="preserve"> GitHub git-tree API </w:t>
            </w:r>
            <w:r>
              <w:rPr>
                <w:rFonts w:hint="eastAsia"/>
              </w:rPr>
              <w:t>对</w:t>
            </w:r>
            <w:r>
              <w:t xml:space="preserve"> PlatEMO </w:t>
            </w:r>
            <w:r>
              <w:rPr>
                <w:rFonts w:hint="eastAsia"/>
              </w:rPr>
              <w:t>master（commit</w:t>
            </w:r>
            <w:r>
              <w:t xml:space="preserve"> </w:t>
            </w:r>
            <w:r>
              <w:rPr>
                <w:rFonts w:hint="eastAsia"/>
              </w:rPr>
              <w:t>d25e65d）全树递归检索，确认无</w:t>
            </w:r>
            <w:r>
              <w:t xml:space="preserve"> DMOP1/2/3.m</w:t>
            </w:r>
          </w:p>
        </w:tc>
        <w:tc>
          <w:p w14:paraId="6926F781">
            <w:pPr>
              <w:pStyle w:val="27"/>
            </w:pPr>
            <w:r>
              <w:rPr>
                <w:rFonts w:hint="eastAsia"/>
              </w:rPr>
              <w:t>出处声明不再依赖作者自述</w:t>
            </w:r>
          </w:p>
        </w:tc>
        <w:tc>
          <w:p w14:paraId="0AC86116">
            <w:pPr>
              <w:pStyle w:val="27"/>
            </w:pPr>
            <w:r>
              <w:rPr>
                <w:rFonts w:hint="eastAsia"/>
              </w:rPr>
              <w:t>已处置（v2.4）</w:t>
            </w:r>
          </w:p>
        </w:tc>
      </w:tr>
      <w:tr w14:paraId="2A9B4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BD878">
            <w:pPr>
              <w:pStyle w:val="27"/>
            </w:pPr>
            <w:r>
              <w:t>K12</w:t>
            </w:r>
          </w:p>
        </w:tc>
        <w:tc>
          <w:p w14:paraId="1E78EE29">
            <w:pPr>
              <w:pStyle w:val="27"/>
            </w:pPr>
            <w:r>
              <w:rPr>
                <w:rFonts w:hint="eastAsia"/>
                <w:strike/>
              </w:rPr>
              <w:t>实验报告”单文件自包含”表述与外链</w:t>
            </w:r>
            <w:r>
              <w:rPr>
                <w:strike/>
              </w:rPr>
              <w:t xml:space="preserve"> assets </w:t>
            </w:r>
            <w:r>
              <w:rPr>
                <w:rFonts w:hint="eastAsia"/>
                <w:strike/>
              </w:rPr>
              <w:t>不符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已修复（v2.4）</w:t>
            </w:r>
            <w:r>
              <w:rPr>
                <w:rFonts w:hint="eastAsia"/>
              </w:rPr>
              <w:t>：</w:t>
            </w:r>
            <w:r>
              <w:rPr>
                <w:rStyle w:val="51"/>
              </w:rPr>
              <w:t>build_report.py</w:t>
            </w:r>
            <w:r>
              <w:t xml:space="preserve"> </w:t>
            </w:r>
            <w:r>
              <w:rPr>
                <w:rFonts w:hint="eastAsia"/>
              </w:rPr>
              <w:t>构建时内联</w:t>
            </w:r>
            <w:r>
              <w:t xml:space="preserve"> </w:t>
            </w:r>
            <w:r>
              <w:rPr>
                <w:rStyle w:val="51"/>
              </w:rPr>
              <w:t>assets/doc.css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51"/>
              </w:rPr>
              <w:t>assets/echarts.min.js</w:t>
            </w:r>
            <w:r>
              <w:rPr>
                <w:rFonts w:hint="eastAsia"/>
              </w:rPr>
              <w:t>，生成的</w:t>
            </w:r>
            <w:r>
              <w:t xml:space="preserve"> index.html </w:t>
            </w:r>
            <w:r>
              <w:rPr>
                <w:rFonts w:hint="eastAsia"/>
              </w:rPr>
              <w:t>为单文件自包含（1.15</w:t>
            </w:r>
            <w:r>
              <w:t xml:space="preserve"> </w:t>
            </w:r>
            <w:r>
              <w:rPr>
                <w:rFonts w:hint="eastAsia"/>
              </w:rPr>
              <w:t>MB），可直接分发</w:t>
            </w:r>
          </w:p>
        </w:tc>
        <w:tc>
          <w:p w14:paraId="0D8B7AE0">
            <w:pPr>
              <w:pStyle w:val="27"/>
            </w:pPr>
            <w:r>
              <w:rPr>
                <w:rFonts w:hint="eastAsia"/>
              </w:rPr>
              <w:t>部署报告不再依赖</w:t>
            </w:r>
            <w:r>
              <w:t xml:space="preserve"> assets </w:t>
            </w:r>
            <w:r>
              <w:rPr>
                <w:rFonts w:hint="eastAsia"/>
              </w:rPr>
              <w:t>目录</w:t>
            </w:r>
          </w:p>
        </w:tc>
        <w:tc>
          <w:p w14:paraId="527DADEF">
            <w:pPr>
              <w:pStyle w:val="27"/>
            </w:pPr>
            <w:r>
              <w:rPr>
                <w:rFonts w:hint="eastAsia"/>
              </w:rPr>
              <w:t>已修复（v2.4）</w:t>
            </w:r>
          </w:p>
        </w:tc>
      </w:tr>
    </w:tbl>
    <w:p w14:paraId="124244B0">
      <w:pPr>
        <w:pStyle w:val="26"/>
      </w:pPr>
      <w:r>
        <w:rPr>
          <w:rFonts w:hint="eastAsia"/>
        </w:rPr>
        <w:t>另有一处</w:t>
      </w:r>
      <w:r>
        <w:rPr>
          <w:rFonts w:hint="eastAsia"/>
          <w:b/>
          <w:bCs/>
        </w:rPr>
        <w:t>设计上的不确定</w:t>
      </w:r>
      <w:r>
        <w:rPr>
          <w:rFonts w:hint="eastAsia"/>
        </w:rPr>
        <w:t>（非</w:t>
      </w:r>
      <w:r>
        <w:t xml:space="preserve"> </w:t>
      </w:r>
      <w:r>
        <w:rPr>
          <w:rFonts w:hint="eastAsia"/>
        </w:rPr>
        <w:t>bug）：LDT</w:t>
      </w:r>
      <w:r>
        <w:t xml:space="preserve"> </w:t>
      </w:r>
      <w:r>
        <w:rPr>
          <w:rFonts w:hint="eastAsia"/>
        </w:rPr>
        <w:t>趋势项用融合后中心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eff</m:t>
            </m:r>
          </m:sub>
        </m:sSub>
      </m:oMath>
      <w:r>
        <w:t xml:space="preserve"> </w:t>
      </w:r>
      <w:r>
        <w:rPr>
          <w:rFonts w:hint="eastAsia"/>
        </w:rPr>
        <w:t>减未融合历史中心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prev</m:t>
            </m:r>
          </m:sub>
        </m:sSub>
      </m:oMath>
      <w:r>
        <w:rPr>
          <w:rFonts w:hint="eastAsia"/>
        </w:rPr>
        <w:t>（多源模式开启时），两量口径不一致是否为设计意图，作者</w:t>
      </w:r>
      <w:r>
        <w:rPr>
          <w:rFonts w:hint="eastAsia"/>
          <w:b/>
          <w:bCs/>
        </w:rPr>
        <w:t>不确定</w:t>
      </w:r>
      <w:r>
        <w:rPr>
          <w:rFonts w:hint="eastAsia"/>
        </w:rPr>
        <w:t>；默认实验未开启多源，不影响本轮结果。</w:t>
      </w:r>
    </w:p>
    <w:p w14:paraId="4A634714">
      <w:pPr>
        <w:pStyle w:val="3"/>
      </w:pPr>
      <w:r>
        <w:rPr>
          <w:b/>
          <w:bCs/>
        </w:rPr>
        <w:t xml:space="preserve">v2.4 </w:t>
      </w:r>
      <w:r>
        <w:rPr>
          <w:rFonts w:hint="eastAsia"/>
          <w:b/>
          <w:bCs/>
        </w:rPr>
        <w:t>处置汇总</w:t>
      </w:r>
      <w:r>
        <w:rPr>
          <w:rFonts w:hint="eastAsia"/>
        </w:rPr>
        <w:t>：K1</w:t>
      </w:r>
      <w:r>
        <w:t xml:space="preserve"> </w:t>
      </w:r>
      <w:r>
        <w:rPr>
          <w:rFonts w:hint="eastAsia"/>
        </w:rPr>
        <w:t>已于</w:t>
      </w:r>
      <w:r>
        <w:t xml:space="preserve"> v2.3 </w:t>
      </w:r>
      <w:r>
        <w:rPr>
          <w:rFonts w:hint="eastAsia"/>
        </w:rPr>
        <w:t>修复并重跑；K2–K12</w:t>
      </w:r>
      <w:r>
        <w:t xml:space="preserve"> </w:t>
      </w:r>
      <w:r>
        <w:rPr>
          <w:rFonts w:hint="eastAsia"/>
        </w:rPr>
        <w:t>在本版本（v2.4）全部处置完毕——其中</w:t>
      </w:r>
      <w:r>
        <w:t xml:space="preserve"> K4/K5/K7/K9 </w:t>
      </w:r>
      <w:r>
        <w:rPr>
          <w:rFonts w:hint="eastAsia"/>
        </w:rPr>
        <w:t>为代码修复（均不改变实验行为，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>次实验重跑</w:t>
      </w:r>
      <w:r>
        <w:rPr>
          <w:rFonts w:hint="eastAsia"/>
        </w:rPr>
        <w:t>；analyze.py</w:t>
      </w:r>
      <w:r>
        <w:t xml:space="preserve"> </w:t>
      </w:r>
      <w:r>
        <w:rPr>
          <w:rFonts w:hint="eastAsia"/>
        </w:rPr>
        <w:t>与</w:t>
      </w:r>
      <w:r>
        <w:t xml:space="preserve"> build_report.py </w:t>
      </w:r>
      <w:r>
        <w:rPr>
          <w:rFonts w:hint="eastAsia"/>
        </w:rPr>
        <w:t>已重跑验证，Friedman</w:t>
      </w:r>
      <w:r>
        <w:t xml:space="preserve"> CD=1.37668 </w:t>
      </w:r>
      <w:r>
        <w:rPr>
          <w:rFonts w:hint="eastAsia"/>
        </w:rPr>
        <w:t>逐位不变），K2/K3/K10/K11</w:t>
      </w:r>
      <w:r>
        <w:t xml:space="preserve"> </w:t>
      </w:r>
      <w:r>
        <w:rPr>
          <w:rFonts w:hint="eastAsia"/>
        </w:rPr>
        <w:t>为核实与文档如实更正，K6/K8/K12</w:t>
      </w:r>
      <w:r>
        <w:t xml:space="preserve"> </w:t>
      </w:r>
      <w:r>
        <w:rPr>
          <w:rFonts w:hint="eastAsia"/>
        </w:rPr>
        <w:t>为清理与构建修复。新增</w:t>
      </w:r>
      <w:r>
        <w:t xml:space="preserve"> </w:t>
      </w:r>
      <w:r>
        <w:rPr>
          <w:rStyle w:val="51"/>
        </w:rPr>
        <w:t>tests/test_v24_fixes.py</w:t>
      </w:r>
      <w:r>
        <w:t xml:space="preserve"> 15 </w:t>
      </w:r>
      <w:r>
        <w:rPr>
          <w:rFonts w:hint="eastAsia"/>
        </w:rPr>
        <w:t>个回归测试，</w:t>
      </w:r>
      <w:r>
        <w:rPr>
          <w:rFonts w:hint="eastAsia"/>
          <w:b/>
          <w:bCs/>
        </w:rPr>
        <w:t>测试总数</w:t>
      </w:r>
      <w:r>
        <w:rPr>
          <w:b/>
          <w:bCs/>
        </w:rPr>
        <w:t xml:space="preserve"> 63 </w:t>
      </w:r>
      <w:r>
        <w:rPr>
          <w:rFonts w:hint="eastAsia"/>
          <w:b/>
          <w:bCs/>
        </w:rPr>
        <w:t>个，全部通过</w:t>
      </w:r>
      <w:r>
        <w:t>。</w:t>
      </w:r>
    </w:p>
    <w:p w14:paraId="7AC4C1B8">
      <w:pPr>
        <w:pStyle w:val="4"/>
      </w:pPr>
      <w:bookmarkStart w:id="45" w:name="_复现方法与产物"/>
      <w:r>
        <w:t xml:space="preserve">5.11 </w:t>
      </w:r>
      <w:r>
        <w:rPr>
          <w:rFonts w:hint="eastAsia"/>
        </w:rPr>
        <w:t>复现方法与产物</w:t>
      </w:r>
      <w:bookmarkEnd w:id="45"/>
    </w:p>
    <w:p w14:paraId="104A6649">
      <w:pPr>
        <w:pStyle w:val="26"/>
      </w:pPr>
      <w:r>
        <w:rPr>
          <w:rFonts w:hint="eastAsia"/>
        </w:rPr>
        <w:t>本章全部结果均可由仓库内流水线一键复现（Windows</w:t>
      </w:r>
      <w:r>
        <w:t xml:space="preserve"> </w:t>
      </w:r>
      <w:r>
        <w:rPr>
          <w:rFonts w:hint="eastAsia"/>
        </w:rPr>
        <w:t>PowerShell，Python</w:t>
      </w:r>
      <w:r>
        <w:t xml:space="preserve"> 3.9 + pymoo </w:t>
      </w:r>
      <w:r>
        <w:rPr>
          <w:rFonts w:hint="eastAsia"/>
        </w:rPr>
        <w:t>0.6.1）：</w:t>
      </w:r>
    </w:p>
    <w:p w14:paraId="0A9F1A02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>pytest -q                 # 63 个单元测试（含 K1 修复的 3 个、v2.4 修复的 15 个回归测试），全部通过是数据发布前提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experiments.run_comparison     # 主比较 1620 次（断点续跑）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experiments.run_supplementary  # DMOP 540 次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experiments.run_ablation       # 消融 360 次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-m experiments.run_sensitivity    # 敏感性 1260 次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analyze.py          # 生成 results/summary/ 与 results/figures/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python build_report.py     # 生成 ldmt-experiment-report/index.html</w:t>
      </w:r>
    </w:p>
    <w:p w14:paraId="2FA3BEB3">
      <w:pPr>
        <w:pStyle w:val="26"/>
      </w:pPr>
      <w:r>
        <w:rPr>
          <w:rStyle w:val="51"/>
        </w:rPr>
        <w:t>results/figures/</w:t>
      </w:r>
      <w:r>
        <w:t xml:space="preserve"> </w:t>
      </w:r>
      <w:r>
        <w:rPr>
          <w:rFonts w:hint="eastAsia"/>
        </w:rPr>
        <w:t>含</w:t>
      </w:r>
      <w:r>
        <w:t xml:space="preserve"> 12 </w:t>
      </w:r>
      <w:r>
        <w:rPr>
          <w:rFonts w:hint="eastAsia"/>
        </w:rPr>
        <w:t>张图：逐问题</w:t>
      </w:r>
      <w:r>
        <w:t xml:space="preserve"> MIGD </w:t>
      </w:r>
      <w:r>
        <w:rPr>
          <w:rFonts w:hint="eastAsia"/>
        </w:rPr>
        <w:t>箱线图（</w:t>
      </w:r>
      <w:r>
        <w:rPr>
          <w:rStyle w:val="51"/>
        </w:rPr>
        <w:t>boxplot_MIGD_FDA1/FDA3/FDA4/DMOP3.png</w:t>
      </w:r>
      <w:r>
        <w:rPr>
          <w:rFonts w:hint="eastAsia"/>
        </w:rPr>
        <w:t>）、MIGD-τ</w:t>
      </w:r>
      <w:r>
        <w:t xml:space="preserve"> </w:t>
      </w:r>
      <w:r>
        <w:rPr>
          <w:rFonts w:hint="eastAsia"/>
        </w:rPr>
        <w:t>曲线（</w:t>
      </w:r>
      <w:r>
        <w:rPr>
          <w:rStyle w:val="51"/>
        </w:rPr>
        <w:t>MIGD_vs_tau.png</w:t>
      </w:r>
      <w:r>
        <w:rPr>
          <w:rFonts w:hint="eastAsia"/>
        </w:rPr>
        <w:t>）、消融分组条形图（</w:t>
      </w:r>
      <w:r>
        <w:rPr>
          <w:rStyle w:val="51"/>
        </w:rPr>
        <w:t>ablation_MIGD.png</w:t>
      </w:r>
      <w:r>
        <w:rPr>
          <w:rFonts w:hint="eastAsia"/>
        </w:rPr>
        <w:t>）、敏感性图（</w:t>
      </w:r>
      <w:r>
        <w:rPr>
          <w:rStyle w:val="51"/>
        </w:rPr>
        <w:t>sensitivity.png</w:t>
      </w:r>
      <w:r>
        <w:rPr>
          <w:rFonts w:hint="eastAsia"/>
        </w:rPr>
        <w:t>）、迁移耗时（</w:t>
      </w:r>
      <w:r>
        <w:rPr>
          <w:rStyle w:val="51"/>
        </w:rPr>
        <w:t>migration_time.png</w:t>
      </w:r>
      <w:r>
        <w:rPr>
          <w:rFonts w:hint="eastAsia"/>
        </w:rPr>
        <w:t>）与各问题恢复曲线（</w:t>
      </w:r>
      <w:r>
        <w:rPr>
          <w:rStyle w:val="51"/>
        </w:rPr>
        <w:t>recovery_*.png</w:t>
      </w:r>
      <w:r>
        <w:rPr>
          <w:rFonts w:hint="eastAsia"/>
        </w:rPr>
        <w:t>）。HTML</w:t>
      </w:r>
      <w:r>
        <w:t xml:space="preserve"> </w:t>
      </w:r>
      <w:r>
        <w:rPr>
          <w:rFonts w:hint="eastAsia"/>
        </w:rPr>
        <w:t>报告（</w:t>
      </w:r>
      <w:r>
        <w:rPr>
          <w:rStyle w:val="51"/>
        </w:rPr>
        <w:t>ldmt-experiment-report/index.html</w:t>
      </w:r>
      <w:r>
        <w:rPr>
          <w:rFonts w:hint="eastAsia"/>
        </w:rPr>
        <w:t>）汇总全部表格与</w:t>
      </w:r>
      <w:r>
        <w:t xml:space="preserve"> ECharts </w:t>
      </w:r>
      <w:r>
        <w:rPr>
          <w:rFonts w:hint="eastAsia"/>
        </w:rPr>
        <w:t>交互图；K12</w:t>
      </w:r>
      <w:r>
        <w:t xml:space="preserve"> </w:t>
      </w:r>
      <w:r>
        <w:rPr>
          <w:rFonts w:hint="eastAsia"/>
        </w:rPr>
        <w:t>已在</w:t>
      </w:r>
      <w:r>
        <w:t xml:space="preserve"> v2.4 </w:t>
      </w:r>
      <w:r>
        <w:rPr>
          <w:rFonts w:hint="eastAsia"/>
        </w:rPr>
        <w:t>修复：报告为单文件自包含（1.15</w:t>
      </w:r>
      <w:r>
        <w:t xml:space="preserve"> </w:t>
      </w:r>
      <w:r>
        <w:rPr>
          <w:rFonts w:hint="eastAsia"/>
        </w:rPr>
        <w:t>MB），可直接分发。</w:t>
      </w:r>
    </w:p>
    <w:p w14:paraId="2882FE7B">
      <w:pPr>
        <w:pStyle w:val="2"/>
      </w:pPr>
      <w:bookmarkStart w:id="46" w:name="_e3addb97c68ba5f756b4cf45f869e432c7aad3f"/>
      <w:r>
        <w:rPr>
          <w:rFonts w:hint="eastAsia"/>
        </w:rPr>
        <w:t>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总结与展望</w:t>
      </w:r>
      <w:bookmarkEnd w:id="46"/>
    </w:p>
    <w:p w14:paraId="79915D4B">
      <w:pPr>
        <w:pStyle w:val="26"/>
      </w:pPr>
      <w:r>
        <w:rPr>
          <w:rFonts w:hint="eastAsia"/>
          <w:b/>
          <w:bCs/>
        </w:rPr>
        <w:t>总结</w:t>
      </w:r>
      <w:r>
        <w:rPr>
          <w:rFonts w:hint="eastAsia"/>
        </w:rPr>
        <w:t>本文完成了一项端到端的动态多目标优化研究工程：（1）设计并实现了归一化空间矩迁移算法</w:t>
      </w:r>
      <w:r>
        <w:t xml:space="preserve"> </w:t>
      </w:r>
      <w:r>
        <w:rPr>
          <w:rFonts w:hint="eastAsia"/>
        </w:rPr>
        <w:t>LDT-NSGA-II（趋势中心外推</w:t>
      </w:r>
      <w:r>
        <w:t xml:space="preserve"> + 50/20/30 </w:t>
      </w:r>
      <w:r>
        <w:rPr>
          <w:rFonts w:hint="eastAsia"/>
        </w:rPr>
        <w:t>种群重组</w:t>
      </w:r>
      <w:r>
        <w:t xml:space="preserve"> + </w:t>
      </w:r>
      <w:r>
        <w:rPr>
          <w:rFonts w:hint="eastAsia"/>
        </w:rPr>
        <w:t>可选自适应协方差缩放与多源融合），全部约</w:t>
      </w:r>
      <w:r>
        <w:t xml:space="preserve"> 240 </w:t>
      </w:r>
      <w:r>
        <w:rPr>
          <w:rFonts w:hint="eastAsia"/>
        </w:rPr>
        <w:t>行核心代码可逐行审查；（2）构建了行为受单元测试锁定的</w:t>
      </w:r>
      <w:r>
        <w:t xml:space="preserve"> 5 </w:t>
      </w:r>
      <w:r>
        <w:rPr>
          <w:rFonts w:hint="eastAsia"/>
        </w:rPr>
        <w:t>个对比基线与</w:t>
      </w:r>
      <w:r>
        <w:t xml:space="preserve"> 6 </w:t>
      </w:r>
      <w:r>
        <w:rPr>
          <w:rFonts w:hint="eastAsia"/>
        </w:rPr>
        <w:t>个测试问题，其中</w:t>
      </w:r>
      <w:r>
        <w:t xml:space="preserve"> FDA1/FDA3/FDA4 </w:t>
      </w:r>
      <w:r>
        <w:rPr>
          <w:rFonts w:hint="eastAsia"/>
        </w:rPr>
        <w:t>与权威平台</w:t>
      </w:r>
      <w:r>
        <w:t xml:space="preserve"> PlatEMO </w:t>
      </w:r>
      <w:r>
        <w:rPr>
          <w:rFonts w:hint="eastAsia"/>
        </w:rPr>
        <w:t>逐式核对一致；（3）建立了带断点续跑、运行级元数据、63</w:t>
      </w:r>
      <w:r>
        <w:t xml:space="preserve"> </w:t>
      </w:r>
      <w:r>
        <w:rPr>
          <w:rFonts w:hint="eastAsia"/>
        </w:rPr>
        <w:t>个单元测试与</w:t>
      </w:r>
      <w:r>
        <w:t xml:space="preserve"> Wilcoxon-Holm/Friedman-Nemenyi </w:t>
      </w:r>
      <w:r>
        <w:rPr>
          <w:rFonts w:hint="eastAsia"/>
        </w:rPr>
        <w:t>统计规范的完全可复现实验系统（四组实验共</w:t>
      </w:r>
      <w:r>
        <w:t xml:space="preserve"> 3780 </w:t>
      </w:r>
      <w:r>
        <w:rPr>
          <w:rFonts w:hint="eastAsia"/>
        </w:rPr>
        <w:t>次独立运行，0</w:t>
      </w:r>
      <w:r>
        <w:t xml:space="preserve"> </w:t>
      </w:r>
      <w:r>
        <w:rPr>
          <w:rFonts w:hint="eastAsia"/>
        </w:rPr>
        <w:t>失败；其中</w:t>
      </w:r>
      <w:r>
        <w:t xml:space="preserve"> 1080 </w:t>
      </w:r>
      <w:r>
        <w:rPr>
          <w:rFonts w:hint="eastAsia"/>
        </w:rPr>
        <w:t>次为</w:t>
      </w:r>
      <w:r>
        <w:t xml:space="preserve"> K1 </w:t>
      </w:r>
      <w:r>
        <w:rPr>
          <w:rFonts w:hint="eastAsia"/>
        </w:rPr>
        <w:t>修复后的重跑）；（4）发现并修复了三个预测基线的移民参数失效问题（K1，v2.3），修复后基于全部真实数据得到并如实报告了一个</w:t>
      </w:r>
      <w:r>
        <w:rPr>
          <w:rFonts w:hint="eastAsia"/>
          <w:b/>
          <w:bCs/>
        </w:rPr>
        <w:t>对默认设计不利的结论</w:t>
      </w:r>
      <w:r>
        <w:rPr>
          <w:rFonts w:hint="eastAsia"/>
        </w:rPr>
        <w:t>：补回</w:t>
      </w:r>
      <w:r>
        <w:t xml:space="preserve"> 20% </w:t>
      </w:r>
      <w:r>
        <w:rPr>
          <w:rFonts w:hint="eastAsia"/>
        </w:rPr>
        <w:t>随机移民的</w:t>
      </w:r>
      <w:r>
        <w:t xml:space="preserve"> PPS </w:t>
      </w:r>
      <w:r>
        <w:rPr>
          <w:rFonts w:hint="eastAsia"/>
        </w:rPr>
        <w:t>在全部</w:t>
      </w:r>
      <w:r>
        <w:t xml:space="preserve"> 9 </w:t>
      </w:r>
      <w:r>
        <w:rPr>
          <w:rFonts w:hint="eastAsia"/>
        </w:rPr>
        <w:t>个主比较组合与</w:t>
      </w:r>
      <w:r>
        <w:t xml:space="preserve"> DMOP1/DMOP2 </w:t>
      </w:r>
      <w:r>
        <w:rPr>
          <w:rFonts w:hint="eastAsia"/>
        </w:rPr>
        <w:t>上稳态</w:t>
      </w:r>
      <w:r>
        <w:t xml:space="preserve"> MIGD </w:t>
      </w:r>
      <w:r>
        <w:rPr>
          <w:rFonts w:hint="eastAsia"/>
        </w:rPr>
        <w:t>均值第一，LDT</w:t>
      </w:r>
      <w:r>
        <w:t xml:space="preserve"> </w:t>
      </w:r>
      <w:r>
        <w:rPr>
          <w:rFonts w:hint="eastAsia"/>
        </w:rPr>
        <w:t>稳居第二——在二目标规则平移问题（FDA1/FDA3/DMOP1/DMOP2）上排序稳定为</w:t>
      </w:r>
      <w:r>
        <w:t xml:space="preserve"> PPS &gt; AR1 &gt; LDT &gt; GMM ≈ static ≈ </w:t>
      </w:r>
      <w:r>
        <w:rPr>
          <w:rFonts w:hint="eastAsia"/>
        </w:rPr>
        <w:t>dnsga2，LDT</w:t>
      </w:r>
      <w:r>
        <w:t xml:space="preserve"> </w:t>
      </w:r>
      <w:r>
        <w:rPr>
          <w:rFonts w:hint="eastAsia"/>
        </w:rPr>
        <w:t>显著优于后三类基线、显著劣于</w:t>
      </w:r>
      <w:r>
        <w:t xml:space="preserve"> </w:t>
      </w:r>
      <w:r>
        <w:rPr>
          <w:rFonts w:hint="eastAsia"/>
        </w:rPr>
        <w:t>PPS（Wilcoxon-Holm</w:t>
      </w:r>
      <w:r>
        <w:t xml:space="preserve"> </w:t>
      </w:r>
      <w:r>
        <w:rPr>
          <w:rFonts w:hint="eastAsia"/>
        </w:rPr>
        <w:t>下</w:t>
      </w:r>
      <w:r>
        <w:t xml:space="preserve"> 9/9 </w:t>
      </w:r>
      <w:r>
        <w:rPr>
          <w:rFonts w:hint="eastAsia"/>
        </w:rPr>
        <w:t>组合），与</w:t>
      </w:r>
      <w:r>
        <w:t xml:space="preserve"> PPS </w:t>
      </w:r>
      <w:r>
        <w:rPr>
          <w:rFonts w:hint="eastAsia"/>
        </w:rPr>
        <w:t>的差距随变化减慢从</w:t>
      </w:r>
      <w:r>
        <w:t xml:space="preserve"> 27–34% </w:t>
      </w:r>
      <w:r>
        <w:rPr>
          <w:rFonts w:hint="eastAsia"/>
        </w:rPr>
        <w:t>收敛至</w:t>
      </w:r>
      <w:r>
        <w:t xml:space="preserve"> 5.3% </w:t>
      </w:r>
      <w:r>
        <w:rPr>
          <w:rFonts w:hint="eastAsia"/>
        </w:rPr>
        <w:t>以内；但在</w:t>
      </w:r>
      <w:r>
        <w:t xml:space="preserve"> Friedman-Nemenyi </w:t>
      </w:r>
      <w:r>
        <w:rPr>
          <w:rFonts w:hint="eastAsia"/>
        </w:rPr>
        <w:t>整体排序下，LDT</w:t>
      </w:r>
      <w:r>
        <w:t xml:space="preserve">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在</w:t>
      </w:r>
      <w:r>
        <w:t xml:space="preserve"> FDA1 τ=10 </w:t>
      </w:r>
      <w:r>
        <w:rPr>
          <w:rFonts w:hint="eastAsia"/>
        </w:rPr>
        <w:t>与</w:t>
      </w:r>
      <w:r>
        <w:t xml:space="preserve"> FDA4 </w:t>
      </w:r>
      <w:r>
        <w:rPr>
          <w:rFonts w:hint="eastAsia"/>
        </w:rPr>
        <w:t>全部三档共</w:t>
      </w:r>
      <w:r>
        <w:t xml:space="preserve"> 4 </w:t>
      </w:r>
      <w:r>
        <w:rPr>
          <w:rFonts w:hint="eastAsia"/>
        </w:rPr>
        <w:t>个组合上不可区分（秩差</w:t>
      </w:r>
      <w:r>
        <w:t xml:space="preserve"> 0.73–1.30 &lt; </w:t>
      </w:r>
      <w:r>
        <w:rPr>
          <w:rFonts w:hint="eastAsia"/>
        </w:rPr>
        <w:t>CD=1.377），且</w:t>
      </w:r>
      <w:r>
        <w:t xml:space="preserve"> LDT </w:t>
      </w:r>
      <w:r>
        <w:rPr>
          <w:rFonts w:hint="eastAsia"/>
        </w:rPr>
        <w:t>在三目标</w:t>
      </w:r>
      <w:r>
        <w:t xml:space="preserve"> FDA4 </w:t>
      </w:r>
      <w:r>
        <w:rPr>
          <w:rFonts w:hint="eastAsia"/>
        </w:rPr>
        <w:t>快速变化档上方差更小（0.0047</w:t>
      </w:r>
      <w:r>
        <w:t xml:space="preserve"> vs </w:t>
      </w:r>
      <w:r>
        <w:rPr>
          <w:rFonts w:hint="eastAsia"/>
        </w:rPr>
        <w:t>0.0075）——为”矩迁移范式在目标数更多、中心运动更复杂的场景具有稳定性比较优势”提供了初步证据（适用边界已在</w:t>
      </w:r>
      <w:r>
        <w:t xml:space="preserve"> 5.9 </w:t>
      </w:r>
      <w:r>
        <w:rPr>
          <w:rFonts w:hint="eastAsia"/>
        </w:rPr>
        <w:t>节明确）。消融实验证实分布迁移是贡献最大的组件、趋势外推次之、旧种群保留无可检测增益；敏感性实验还如实揭示默认半步系数</w:t>
      </w:r>
      <w:r>
        <w:t xml:space="preserve"> α=0.5 </w:t>
      </w:r>
      <w:r>
        <w:rPr>
          <w:rFonts w:hint="eastAsia"/>
        </w:rPr>
        <w:t>并非最优（α=1.0</w:t>
      </w:r>
      <w:r>
        <w:t xml:space="preserve"> </w:t>
      </w:r>
      <w:r>
        <w:rPr>
          <w:rFonts w:hint="eastAsia"/>
        </w:rPr>
        <w:t>一致更优）。DMOP3</w:t>
      </w:r>
      <w:r>
        <w:t xml:space="preserve"> </w:t>
      </w:r>
      <w:r>
        <w:rPr>
          <w:rFonts w:hint="eastAsia"/>
        </w:rPr>
        <w:t>六算法等价的结果实证确认了其时间无关性（K2，v2.4</w:t>
      </w:r>
      <w:r>
        <w:t xml:space="preserve"> </w:t>
      </w:r>
      <w:r>
        <w:rPr>
          <w:rFonts w:hint="eastAsia"/>
        </w:rPr>
        <w:t>已定性为项目自定义静态对照问题并清理死代码）。此外，论文以</w:t>
      </w:r>
      <w:r>
        <w:t xml:space="preserve"> K1–K12 </w:t>
      </w:r>
      <w:r>
        <w:rPr>
          <w:rFonts w:hint="eastAsia"/>
        </w:rPr>
        <w:t>清单的形式完整披露了当前实现的已知问题：K1</w:t>
      </w:r>
      <w:r>
        <w:t xml:space="preserve"> </w:t>
      </w:r>
      <w:r>
        <w:rPr>
          <w:rFonts w:hint="eastAsia"/>
        </w:rPr>
        <w:t>已在</w:t>
      </w:r>
      <w:r>
        <w:t xml:space="preserve"> v2.3 </w:t>
      </w:r>
      <w:r>
        <w:rPr>
          <w:rFonts w:hint="eastAsia"/>
        </w:rPr>
        <w:t>修复并重跑；K2–K12</w:t>
      </w:r>
      <w:r>
        <w:t xml:space="preserve"> </w:t>
      </w:r>
      <w:r>
        <w:rPr>
          <w:rFonts w:hint="eastAsia"/>
        </w:rPr>
        <w:t>已在</w:t>
      </w:r>
      <w:r>
        <w:t xml:space="preserve"> v2.4 </w:t>
      </w:r>
      <w:r>
        <w:rPr>
          <w:rFonts w:hint="eastAsia"/>
        </w:rPr>
        <w:t>全部处置（K4/K5/K7/K9</w:t>
      </w:r>
      <w:r>
        <w:t xml:space="preserve"> </w:t>
      </w:r>
      <w:r>
        <w:rPr>
          <w:rFonts w:hint="eastAsia"/>
        </w:rPr>
        <w:t>代码修复、K2/K3/K10/K11</w:t>
      </w:r>
      <w:r>
        <w:t xml:space="preserve"> </w:t>
      </w:r>
      <w:r>
        <w:rPr>
          <w:rFonts w:hint="eastAsia"/>
        </w:rPr>
        <w:t>核实与文档更正、K6/K8/K12</w:t>
      </w:r>
      <w:r>
        <w:t xml:space="preserve"> </w:t>
      </w:r>
      <w:r>
        <w:rPr>
          <w:rFonts w:hint="eastAsia"/>
        </w:rPr>
        <w:t>清理与构建修复，均无实验行为变化、0</w:t>
      </w:r>
      <w:r>
        <w:t xml:space="preserve"> </w:t>
      </w:r>
      <w:r>
        <w:rPr>
          <w:rFonts w:hint="eastAsia"/>
        </w:rPr>
        <w:t>次重跑，新增</w:t>
      </w:r>
      <w:r>
        <w:t xml:space="preserve"> 15 </w:t>
      </w:r>
      <w:r>
        <w:rPr>
          <w:rFonts w:hint="eastAsia"/>
        </w:rPr>
        <w:t>个回归测试）。</w:t>
      </w:r>
    </w:p>
    <w:p w14:paraId="689266F6">
      <w:pPr>
        <w:pStyle w:val="3"/>
      </w:pPr>
      <w:r>
        <w:rPr>
          <w:rFonts w:hint="eastAsia"/>
          <w:b/>
          <w:bCs/>
        </w:rPr>
        <w:t>展望</w:t>
      </w:r>
      <w:r>
        <w:rPr>
          <w:rFonts w:hint="eastAsia"/>
        </w:rPr>
        <w:t>（按优先级）：</w:t>
      </w:r>
      <w:r>
        <w:t xml:space="preserve"> 1. </w:t>
      </w:r>
      <w:r>
        <w:rPr>
          <w:b/>
          <w:bCs/>
        </w:rPr>
        <w:t xml:space="preserve">α=1.0 </w:t>
      </w:r>
      <w:r>
        <w:rPr>
          <w:rFonts w:hint="eastAsia"/>
          <w:b/>
          <w:bCs/>
        </w:rPr>
        <w:t>重比较（最高优先级，成本最低）</w:t>
      </w:r>
      <w:r>
        <w:rPr>
          <w:rFonts w:hint="eastAsia"/>
        </w:rPr>
        <w:t>：敏感性实验已显示全步外推在全部测试问题上更好，应将</w:t>
      </w:r>
      <w:r>
        <w:t xml:space="preserve"> LDT </w:t>
      </w:r>
      <w:r>
        <w:rPr>
          <w:rFonts w:hint="eastAsia"/>
        </w:rPr>
        <w:t>默认</w:t>
      </w:r>
      <w:r>
        <w:t xml:space="preserve"> α </w:t>
      </w:r>
      <w:r>
        <w:rPr>
          <w:rFonts w:hint="eastAsia"/>
        </w:rPr>
        <w:t>改为</w:t>
      </w:r>
      <w:r>
        <w:t xml:space="preserve"> </w:t>
      </w:r>
      <w:r>
        <w:rPr>
          <w:rFonts w:hint="eastAsia"/>
        </w:rPr>
        <w:t>1.0（或按变化模式自适应）重跑比较实验，以区分”LDT</w:t>
      </w:r>
      <w:r>
        <w:t xml:space="preserve"> </w:t>
      </w:r>
      <w:r>
        <w:rPr>
          <w:rFonts w:hint="eastAsia"/>
        </w:rPr>
        <w:t>与</w:t>
      </w:r>
      <w:r>
        <w:t xml:space="preserve"> PPS </w:t>
      </w:r>
      <w:r>
        <w:rPr>
          <w:rFonts w:hint="eastAsia"/>
        </w:rPr>
        <w:t>的差距究竟来自外推步长还是矩迁移范式”——这是解释现有结果的关键实验；</w:t>
      </w:r>
      <w:r>
        <w:t xml:space="preserve"> 2. </w:t>
      </w:r>
      <w:r>
        <w:rPr>
          <w:rFonts w:hint="eastAsia"/>
          <w:b/>
          <w:bCs/>
        </w:rPr>
        <w:t>以权威</w:t>
      </w:r>
      <w:r>
        <w:rPr>
          <w:b/>
          <w:bCs/>
        </w:rPr>
        <w:t xml:space="preserve"> dMOP </w:t>
      </w:r>
      <w:r>
        <w:rPr>
          <w:rFonts w:hint="eastAsia"/>
          <w:b/>
          <w:bCs/>
        </w:rPr>
        <w:t>定义重跑补充实验</w:t>
      </w:r>
      <w:r>
        <w:rPr>
          <w:rFonts w:hint="eastAsia"/>
        </w:rPr>
        <w:t>：K1</w:t>
      </w:r>
      <w:r>
        <w:t xml:space="preserve"> </w:t>
      </w:r>
      <w:r>
        <w:rPr>
          <w:rFonts w:hint="eastAsia"/>
        </w:rPr>
        <w:t>已于</w:t>
      </w:r>
      <w:r>
        <w:t xml:space="preserve"> v2.3 </w:t>
      </w:r>
      <w:r>
        <w:rPr>
          <w:rFonts w:hint="eastAsia"/>
        </w:rPr>
        <w:t>修复并重跑，K2/K3</w:t>
      </w:r>
      <w:r>
        <w:t xml:space="preserve"> </w:t>
      </w:r>
      <w:r>
        <w:rPr>
          <w:rFonts w:hint="eastAsia"/>
        </w:rPr>
        <w:t>已于</w:t>
      </w:r>
      <w:r>
        <w:t xml:space="preserve"> v2.4 </w:t>
      </w:r>
      <w:r>
        <w:rPr>
          <w:rFonts w:hint="eastAsia"/>
        </w:rPr>
        <w:t>核实定性；下一步按</w:t>
      </w:r>
      <w:r>
        <w:t xml:space="preserve"> Goh &amp; Tan (2009) </w:t>
      </w:r>
      <w:r>
        <w:rPr>
          <w:rFonts w:hint="eastAsia"/>
        </w:rPr>
        <w:t>原版实现</w:t>
      </w:r>
      <w:r>
        <w:t xml:space="preserve"> </w:t>
      </w:r>
      <w:r>
        <w:rPr>
          <w:rFonts w:hint="eastAsia"/>
        </w:rPr>
        <w:t>dMOP1/2/3（权威</w:t>
      </w:r>
      <w:r>
        <w:t xml:space="preserve"> dMOP3 </w:t>
      </w:r>
      <w:r>
        <w:rPr>
          <w:rFonts w:hint="eastAsia"/>
        </w:rPr>
        <w:t>为</w:t>
      </w:r>
      <w:r>
        <w:t xml:space="preserve"> Type </w:t>
      </w:r>
      <w:r>
        <w:rPr>
          <w:rFonts w:hint="eastAsia"/>
        </w:rPr>
        <w:t>I：PS</w:t>
      </w:r>
      <w:r>
        <w:t xml:space="preserve"> </w:t>
      </w:r>
      <w:r>
        <w:rPr>
          <w:rFonts w:hint="eastAsia"/>
        </w:rPr>
        <w:t>时变、PF</w:t>
      </w:r>
      <w:r>
        <w:t xml:space="preserve"> </w:t>
      </w:r>
      <w:r>
        <w:rPr>
          <w:rFonts w:hint="eastAsia"/>
        </w:rPr>
        <w:t>静态；见</w:t>
      </w:r>
      <w:r>
        <w:t xml:space="preserve"> Helbig 2012 </w:t>
      </w:r>
      <w:r>
        <w:rPr>
          <w:rFonts w:hint="eastAsia"/>
        </w:rPr>
        <w:t>式</w:t>
      </w:r>
      <w:r>
        <w:t xml:space="preserve"> </w:t>
      </w:r>
      <w:r>
        <w:rPr>
          <w:rFonts w:hint="eastAsia"/>
        </w:rPr>
        <w:t>3.38–3.40），替换当前项目变体后重跑补充实验，使补充问题族完整覆盖动态场景；</w:t>
      </w:r>
      <w:r>
        <w:t xml:space="preserve"> 3. </w:t>
      </w:r>
      <w:r>
        <w:rPr>
          <w:rFonts w:hint="eastAsia"/>
          <w:b/>
          <w:bCs/>
        </w:rPr>
        <w:t>把”LDT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FDA4 </w:t>
      </w:r>
      <w:r>
        <w:rPr>
          <w:rFonts w:hint="eastAsia"/>
          <w:b/>
          <w:bCs/>
        </w:rPr>
        <w:t>上的相对优势”从单点观察变成系统证据</w:t>
      </w:r>
      <w:r>
        <w:rPr>
          <w:rFonts w:hint="eastAsia"/>
        </w:rPr>
        <w:t>：一方面引入</w:t>
      </w:r>
      <w:r>
        <w:t xml:space="preserve"> PS </w:t>
      </w:r>
      <w:r>
        <w:rPr>
          <w:rFonts w:hint="eastAsia"/>
        </w:rPr>
        <w:t>做异质/非线性移动的二目标问题（如</w:t>
      </w:r>
      <w:r>
        <w:t xml:space="preserve"> irregular-change </w:t>
      </w:r>
      <w:r>
        <w:rPr>
          <w:rFonts w:hint="eastAsia"/>
        </w:rPr>
        <w:t>基准</w:t>
      </w:r>
      <w:r>
        <w:t xml:space="preserve"> [14] </w:t>
      </w:r>
      <w:r>
        <w:rPr>
          <w:rFonts w:hint="eastAsia"/>
        </w:rPr>
        <w:t>或</w:t>
      </w:r>
      <w:r>
        <w:t xml:space="preserve"> JY </w:t>
      </w:r>
      <w:r>
        <w:rPr>
          <w:rFonts w:hint="eastAsia"/>
        </w:rPr>
        <w:t>系列），检验宽分布</w:t>
      </w:r>
      <w:r>
        <w:t xml:space="preserve"> + </w:t>
      </w:r>
      <w:r>
        <w:rPr>
          <w:rFonts w:hint="eastAsia"/>
        </w:rPr>
        <w:t>移民兜底设计是否在预测失准场景占优；另一方面增加目标数（4–5</w:t>
      </w:r>
      <w:r>
        <w:t xml:space="preserve"> </w:t>
      </w:r>
      <w:r>
        <w:rPr>
          <w:rFonts w:hint="eastAsia"/>
        </w:rPr>
        <w:t>目标）与更紧预算（τ=5）配置，并补做</w:t>
      </w:r>
      <w:r>
        <w:t xml:space="preserve"> α=1 </w:t>
      </w:r>
      <w:r>
        <w:rPr>
          <w:rFonts w:hint="eastAsia"/>
        </w:rPr>
        <w:t>变体在</w:t>
      </w:r>
      <w:r>
        <w:t xml:space="preserve"> FDA4 </w:t>
      </w:r>
      <w:r>
        <w:rPr>
          <w:rFonts w:hint="eastAsia"/>
        </w:rPr>
        <w:t>上的实验，确认该优势（差距最小、方差更小）不是参数巧合；</w:t>
      </w:r>
      <w:r>
        <w:t xml:space="preserve"> 4. </w:t>
      </w:r>
      <w:r>
        <w:rPr>
          <w:rFonts w:hint="eastAsia"/>
          <w:b/>
          <w:bCs/>
        </w:rPr>
        <w:t>机制诊断与消融扩展</w:t>
      </w:r>
      <w:r>
        <w:rPr>
          <w:rFonts w:hint="eastAsia"/>
        </w:rPr>
        <w:t>：记录每段预测中心误差、方差命中率与段内收敛轨迹以检验</w:t>
      </w:r>
      <w:r>
        <w:t xml:space="preserve"> 5.9 </w:t>
      </w:r>
      <w:r>
        <w:rPr>
          <w:rFonts w:hint="eastAsia"/>
        </w:rPr>
        <w:t>节的因果假说；消融扩展到</w:t>
      </w:r>
      <w:r>
        <w:t xml:space="preserve"> σ </w:t>
      </w:r>
      <w:r>
        <w:rPr>
          <w:rFonts w:hint="eastAsia"/>
        </w:rPr>
        <w:t>下限、多源融合、κ</w:t>
      </w:r>
      <w:r>
        <w:t xml:space="preserve"> </w:t>
      </w:r>
      <w:r>
        <w:rPr>
          <w:rFonts w:hint="eastAsia"/>
        </w:rPr>
        <w:t>的全面因子设计（κ</w:t>
      </w:r>
      <w:r>
        <w:t xml:space="preserve"> </w:t>
      </w:r>
      <w:r>
        <w:rPr>
          <w:rFonts w:hint="eastAsia"/>
        </w:rPr>
        <w:t>目前证据不支持保留，需要在多峰/非平稳场景再验证）；</w:t>
      </w:r>
      <w:r>
        <w:t xml:space="preserve"> 5. </w:t>
      </w:r>
      <w:r>
        <w:rPr>
          <w:rFonts w:hint="eastAsia"/>
          <w:b/>
          <w:bCs/>
        </w:rPr>
        <w:t>变化强度自适应的实证</w:t>
      </w:r>
      <w:r>
        <w:rPr>
          <w:rFonts w:hint="eastAsia"/>
        </w:rPr>
        <w:t>：目前</w:t>
      </w:r>
      <w:r>
        <w:t xml:space="preserve"> </w:t>
      </w:r>
      <w:r>
        <w:rPr>
          <w:rStyle w:val="51"/>
        </w:rPr>
        <w:t>adaptive_transfer</w:t>
      </w:r>
      <w:r>
        <w:t xml:space="preserve"> </w:t>
      </w:r>
      <w:r>
        <w:rPr>
          <w:rFonts w:hint="eastAsia"/>
        </w:rPr>
        <w:t>默认关闭，应在敏感性实验中加入其开/关对比，验证</w:t>
      </w:r>
      <w:r>
        <w:t xml:space="preserve"> [0.5, 2.0] </w:t>
      </w:r>
      <w:r>
        <w:rPr>
          <w:rFonts w:hint="eastAsia"/>
        </w:rPr>
        <w:t>缩放上限的合理性。</w:t>
      </w:r>
    </w:p>
    <w:p w14:paraId="1AF7548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4CAAA2">
      <w:pPr>
        <w:pStyle w:val="2"/>
      </w:pPr>
      <w:bookmarkStart w:id="47" w:name="_参考文献"/>
      <w:r>
        <w:rPr>
          <w:rFonts w:hint="eastAsia"/>
        </w:rPr>
        <w:t>参考文献</w:t>
      </w:r>
      <w:bookmarkEnd w:id="47"/>
    </w:p>
    <w:p w14:paraId="4F3CA1BE">
      <w:pPr>
        <w:pStyle w:val="26"/>
      </w:pPr>
      <w:r>
        <w:rPr>
          <w:rFonts w:hint="eastAsia"/>
        </w:rPr>
        <w:t>（GB/T</w:t>
      </w:r>
      <w:r>
        <w:t xml:space="preserve"> 7714 </w:t>
      </w:r>
      <w:r>
        <w:rPr>
          <w:rFonts w:hint="eastAsia"/>
        </w:rPr>
        <w:t>风格；每条均为本次写作期间核实过的出处；未能核实的信息已注明）</w:t>
      </w:r>
    </w:p>
    <w:p w14:paraId="2093FE74">
      <w:pPr>
        <w:pStyle w:val="3"/>
      </w:pPr>
      <w:r>
        <w:t>[1] Deb K, Pratap A, Agarwal S, Meyarivan T. A fast and elitist multiobjective genetic algorithm: NSGA-II[J]. IEEE Transactions on Evolutionary Computation, 2002, 6(2): 182-197. DOI: 10.1109/4235.996017.</w:t>
      </w:r>
    </w:p>
    <w:p w14:paraId="2F9344D3">
      <w:pPr>
        <w:pStyle w:val="3"/>
      </w:pPr>
      <w:r>
        <w:t xml:space="preserve">[2] Farina M, Deb K, Amato P. Dynamic multiobjective optimization problems: test cases, approximations, and applications[J]. IEEE Transactions on Evolutionary Computation, 2004, 8(5): </w:t>
      </w:r>
      <w:r>
        <w:rPr>
          <w:rFonts w:hint="eastAsia"/>
        </w:rPr>
        <w:t>425-442.（卷期页码同时经</w:t>
      </w:r>
      <w:r>
        <w:t xml:space="preserve"> IEEE Xplore </w:t>
      </w:r>
      <w:r>
        <w:rPr>
          <w:rFonts w:hint="eastAsia"/>
        </w:rPr>
        <w:t>检索结果与</w:t>
      </w:r>
      <w:r>
        <w:t xml:space="preserve"> PlatEMO FDA1.m/FDA3.m </w:t>
      </w:r>
      <w:r>
        <w:rPr>
          <w:rFonts w:hint="eastAsia"/>
        </w:rPr>
        <w:t>源码头注释双重确认）</w:t>
      </w:r>
    </w:p>
    <w:p w14:paraId="0E7A8A6F">
      <w:pPr>
        <w:pStyle w:val="3"/>
      </w:pPr>
      <w:r>
        <w:t>[3] Deb K, Rao N U B, Karthik S. Dynamic multi-objective optimization and decision-making using modified NSGA-II: a case study on hydro-thermal power scheduling[C]//Evolutionary Multi-Criterion Optimization (EMO 2007), LNCS 4403. Berlin: Springer, 2007: 803-817. DOI: 10.1007/978-3-540-70928-2_60.</w:t>
      </w:r>
    </w:p>
    <w:p w14:paraId="53E0A5F8">
      <w:pPr>
        <w:pStyle w:val="3"/>
      </w:pPr>
      <w:r>
        <w:t xml:space="preserve">[4] Zhou A, Jin Y, Zhang Q-F. A population prediction strategy for evolutionary dynamic multiobjective optimization[J]. IEEE Transactions on Cybernetics, 2014. DOI: </w:t>
      </w:r>
      <w:r>
        <w:rPr>
          <w:rFonts w:hint="eastAsia"/>
        </w:rPr>
        <w:t>10.1109/TCYB.2013.2276926.（题名/作者/期刊/年份经检索确认；卷期页码未核实，故不标）</w:t>
      </w:r>
    </w:p>
    <w:p w14:paraId="09ED9ABA">
      <w:pPr>
        <w:pStyle w:val="3"/>
      </w:pPr>
      <w:r>
        <w:t xml:space="preserve">[5] Goh C-K, Tan K-C. A competitive-cooperative coevolutionary paradigm for dynamic multiobjective optimization[J]. IEEE Transactions on Evolutionary Computation, 2009, 13(1): </w:t>
      </w:r>
      <w:r>
        <w:rPr>
          <w:rFonts w:hint="eastAsia"/>
        </w:rPr>
        <w:t>103-127.（DMOP1–3</w:t>
      </w:r>
      <w:r>
        <w:t xml:space="preserve"> </w:t>
      </w:r>
      <w:r>
        <w:rPr>
          <w:rFonts w:hint="eastAsia"/>
        </w:rPr>
        <w:t>测试问题的文献来源）</w:t>
      </w:r>
    </w:p>
    <w:p w14:paraId="75B6BF1D">
      <w:pPr>
        <w:pStyle w:val="3"/>
      </w:pPr>
      <w:r>
        <w:t xml:space="preserve">[6] Tian Y, Cheng R, Zhang X, Jin Y. PlatEMO: a MATLAB platform for evolutionary multi-objective optimization [Educational Forum][J]. IEEE Computational Intelligence Magazine, 2017, 12(4): </w:t>
      </w:r>
      <w:r>
        <w:rPr>
          <w:rFonts w:hint="eastAsia"/>
        </w:rPr>
        <w:t>73-87.（本项目</w:t>
      </w:r>
      <w:r>
        <w:t xml:space="preserve"> FDA </w:t>
      </w:r>
      <w:r>
        <w:rPr>
          <w:rFonts w:hint="eastAsia"/>
        </w:rPr>
        <w:t>问题实现的逐式对照基准：https://github.com/BIMK/PlatEMO</w:t>
      </w:r>
      <w:r>
        <w:t xml:space="preserve"> </w:t>
      </w:r>
      <w:r>
        <w:rPr>
          <w:rFonts w:hint="eastAsia"/>
        </w:rPr>
        <w:t>）</w:t>
      </w:r>
    </w:p>
    <w:p w14:paraId="3637266B">
      <w:pPr>
        <w:pStyle w:val="3"/>
      </w:pPr>
      <w:r>
        <w:t xml:space="preserve">[7] Blank J, Deb K. pymoo: multi-objective optimization in Python[J]. IEEE Access, 2020, 8: 89497-89509. DOI: </w:t>
      </w:r>
      <w:r>
        <w:rPr>
          <w:rFonts w:hint="eastAsia"/>
        </w:rPr>
        <w:t>10.1109/ACCESS.2020.2990567.（NSGA-II</w:t>
      </w:r>
      <w:r>
        <w:t xml:space="preserve"> </w:t>
      </w:r>
      <w:r>
        <w:rPr>
          <w:rFonts w:hint="eastAsia"/>
        </w:rPr>
        <w:t>实现与</w:t>
      </w:r>
      <w:r>
        <w:t xml:space="preserve"> SBX/PM </w:t>
      </w:r>
      <w:r>
        <w:rPr>
          <w:rFonts w:hint="eastAsia"/>
        </w:rPr>
        <w:t>算子来源）</w:t>
      </w:r>
    </w:p>
    <w:p w14:paraId="008DBF80">
      <w:pPr>
        <w:pStyle w:val="3"/>
      </w:pPr>
      <w:r>
        <w:t xml:space="preserve">[8] Bosman P A N, Thierens D. The balance between proximity and diversity in multiobjective evolutionary algorithms[J]. IEEE Transactions on Evolutionary Computation, 2003, 7(2): 174-188. DOI: </w:t>
      </w:r>
      <w:r>
        <w:rPr>
          <w:rFonts w:hint="eastAsia"/>
        </w:rPr>
        <w:t>10.1109/TEVC.2003.810761.（IGD</w:t>
      </w:r>
      <w:r>
        <w:t xml:space="preserve"> </w:t>
      </w:r>
      <w:r>
        <w:rPr>
          <w:rFonts w:hint="eastAsia"/>
        </w:rPr>
        <w:t>指标的通行引用来源）</w:t>
      </w:r>
    </w:p>
    <w:p w14:paraId="29960DE2">
      <w:pPr>
        <w:pStyle w:val="3"/>
      </w:pPr>
      <w:r>
        <w:t xml:space="preserve">[9] Zitzler E, Thiele L. Multiobjective evolutionary algorithms: a comparative case study and the strength Pareto approach[J]. IEEE Transactions on Evolutionary Computation, 1999, 3(4): 257-271. DOI: </w:t>
      </w:r>
      <w:r>
        <w:rPr>
          <w:rFonts w:hint="eastAsia"/>
        </w:rPr>
        <w:t>10.1109/4235.797969.（超体积指标）</w:t>
      </w:r>
    </w:p>
    <w:p w14:paraId="35B56430">
      <w:pPr>
        <w:pStyle w:val="3"/>
      </w:pPr>
      <w:r>
        <w:t>[10] Wilcoxon F. Individual comparisons by ranking methods[J]. Biometrics Bulletin, 1945, 1(6): 80-83.</w:t>
      </w:r>
    </w:p>
    <w:p w14:paraId="68B82DDA">
      <w:pPr>
        <w:pStyle w:val="3"/>
      </w:pPr>
      <w:r>
        <w:t>[11] Holm S. A simple sequentially rejective multiple test procedure[J]. Scandinavian Journal of Statistics, 1979, 6(2): 65-70.</w:t>
      </w:r>
    </w:p>
    <w:p w14:paraId="29DE5CC3">
      <w:pPr>
        <w:pStyle w:val="3"/>
      </w:pPr>
      <w:r>
        <w:t>[12] Friedman M. The use of ranks to avoid the assumption of normality implicit in the analysis of variance[J]. Journal of the American Statistical Association, 1937, 32(200): 675-701.</w:t>
      </w:r>
    </w:p>
    <w:p w14:paraId="5B3E6434">
      <w:pPr>
        <w:pStyle w:val="3"/>
      </w:pPr>
      <w:r>
        <w:t xml:space="preserve">[13] Demšar J. Statistical comparisons of classifiers over multiple data sets[J]. Journal of Machine Learning Research, 2006, 7: </w:t>
      </w:r>
      <w:r>
        <w:rPr>
          <w:rFonts w:hint="eastAsia"/>
        </w:rPr>
        <w:t>1-30.（Wilcoxon/Friedman+Nemenyi</w:t>
      </w:r>
      <w:r>
        <w:t xml:space="preserve"> </w:t>
      </w:r>
      <w:r>
        <w:rPr>
          <w:rFonts w:hint="eastAsia"/>
        </w:rPr>
        <w:t>使用规范与</w:t>
      </w:r>
      <w:r>
        <w:t xml:space="preserve"> Nemenyi q_α </w:t>
      </w:r>
      <w:r>
        <w:rPr>
          <w:rFonts w:hint="eastAsia"/>
        </w:rPr>
        <w:t>表来源）</w:t>
      </w:r>
    </w:p>
    <w:p w14:paraId="0B3066BD">
      <w:pPr>
        <w:pStyle w:val="3"/>
      </w:pPr>
      <w:r>
        <w:t xml:space="preserve">[14] Knowledge transfer with mixture model in dynamic multiobjective optimization[J]. IEEE Transactions on Evolutionary Computation, </w:t>
      </w:r>
      <w:r>
        <w:rPr>
          <w:rFonts w:hint="eastAsia"/>
        </w:rPr>
        <w:t>2025（在线发表，IEEE</w:t>
      </w:r>
      <w:r>
        <w:t xml:space="preserve"> Xplore </w:t>
      </w:r>
      <w:r>
        <w:rPr>
          <w:rFonts w:hint="eastAsia"/>
        </w:rPr>
        <w:t>文档号</w:t>
      </w:r>
      <w:r>
        <w:t xml:space="preserve"> </w:t>
      </w:r>
      <w:r>
        <w:rPr>
          <w:rFonts w:hint="eastAsia"/>
        </w:rPr>
        <w:t>10982147）。作者与卷期页码本次检索</w:t>
      </w:r>
      <w:r>
        <w:rPr>
          <w:rFonts w:hint="eastAsia"/>
          <w:b/>
          <w:bCs/>
        </w:rPr>
        <w:t>未能核实</w:t>
      </w:r>
      <w:r>
        <w:rPr>
          <w:rFonts w:hint="eastAsia"/>
        </w:rPr>
        <w:t>。本项目</w:t>
      </w:r>
      <w:r>
        <w:t xml:space="preserve"> GMM </w:t>
      </w:r>
      <w:r>
        <w:rPr>
          <w:rFonts w:hint="eastAsia"/>
        </w:rPr>
        <w:t>基线受其”全分布知识迁移”思想启发，但非其复现。</w:t>
      </w:r>
    </w:p>
    <w:p w14:paraId="779405A1">
      <w:pPr>
        <w:pStyle w:val="3"/>
      </w:pPr>
      <w:r>
        <w:t xml:space="preserve">[15] Srinivas N, Deb K. Muiltiobjective optimization using nondominated sorting in genetic algorithms[J]. Evolutionary Computation, 1994, 2(3): </w:t>
      </w:r>
      <w:r>
        <w:rPr>
          <w:rFonts w:hint="eastAsia"/>
        </w:rPr>
        <w:t>221-248.（第一代</w:t>
      </w:r>
      <w:r>
        <w:t xml:space="preserve"> </w:t>
      </w:r>
      <w:r>
        <w:rPr>
          <w:rFonts w:hint="eastAsia"/>
        </w:rPr>
        <w:t>NSGA，绪论历史背景）</w:t>
      </w:r>
    </w:p>
    <w:p w14:paraId="10BC8E04">
      <w:pPr>
        <w:pStyle w:val="3"/>
      </w:pPr>
      <w:r>
        <w:t xml:space="preserve">[16] Helbig M. Solving dynamic multi-objective optimisation problems using vector evaluated particle swarm optimisation[D]. PhD thesis, University of Pretoria, </w:t>
      </w:r>
      <w:r>
        <w:rPr>
          <w:rFonts w:hint="eastAsia"/>
        </w:rPr>
        <w:t>2012.（权威</w:t>
      </w:r>
      <w:r>
        <w:t xml:space="preserve"> dMOP1–3 </w:t>
      </w:r>
      <w:r>
        <w:rPr>
          <w:rFonts w:hint="eastAsia"/>
        </w:rPr>
        <w:t>定义出处：p.52–54</w:t>
      </w:r>
      <w:r>
        <w:t xml:space="preserve"> </w:t>
      </w:r>
      <w:r>
        <w:rPr>
          <w:rFonts w:hint="eastAsia"/>
        </w:rPr>
        <w:t>式</w:t>
      </w:r>
      <w:r>
        <w:t xml:space="preserve"> </w:t>
      </w:r>
      <w:r>
        <w:rPr>
          <w:rFonts w:hint="eastAsia"/>
        </w:rPr>
        <w:t>3.38–3.40；全文</w:t>
      </w:r>
      <w:r>
        <w:t xml:space="preserve"> https://www.tech.dmu.ac.uk/~syang/PhDTheses/MardeHelbig-PhDThesis2012.pdf </w:t>
      </w:r>
      <w:r>
        <w:rPr>
          <w:rFonts w:hint="eastAsia"/>
        </w:rPr>
        <w:t>，v2.4</w:t>
      </w:r>
      <w:r>
        <w:t xml:space="preserve"> </w:t>
      </w:r>
      <w:r>
        <w:rPr>
          <w:rFonts w:hint="eastAsia"/>
        </w:rPr>
        <w:t>已在线核对）</w:t>
      </w:r>
    </w:p>
    <w:p w14:paraId="7F523CA0">
      <w:pPr>
        <w:pStyle w:val="2"/>
      </w:pPr>
      <w:bookmarkStart w:id="48" w:name="_38ad70cd678877fbcf9b8edbd46360fbbf52e5f"/>
      <w:r>
        <w:rPr>
          <w:rFonts w:hint="eastAsia"/>
        </w:rPr>
        <w:t>附录</w:t>
      </w:r>
      <w:r>
        <w:t xml:space="preserve"> A </w:t>
      </w:r>
      <w:r>
        <w:rPr>
          <w:rFonts w:hint="eastAsia"/>
        </w:rPr>
        <w:t>零基础运行手册</w:t>
      </w:r>
      <w:bookmarkEnd w:id="48"/>
    </w:p>
    <w:p w14:paraId="0840E30C">
      <w:pPr>
        <w:pStyle w:val="26"/>
      </w:pPr>
      <w:r>
        <w:rPr>
          <w:rFonts w:hint="eastAsia"/>
          <w:b/>
          <w:bCs/>
        </w:rPr>
        <w:t>目标读者</w:t>
      </w:r>
      <w:r>
        <w:rPr>
          <w:rFonts w:hint="eastAsia"/>
        </w:rPr>
        <w:t>：没接触过本项目与进化算法的本科生。按顺序做即可，每步都有预期结果。</w:t>
      </w:r>
    </w:p>
    <w:p w14:paraId="7CE262C5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步：装</w:t>
      </w:r>
      <w:r>
        <w:rPr>
          <w:b/>
          <w:bCs/>
        </w:rPr>
        <w:t xml:space="preserve"> Python</w:t>
      </w:r>
      <w:r>
        <w:rPr>
          <w:rFonts w:hint="eastAsia"/>
        </w:rPr>
        <w:t>。安装</w:t>
      </w:r>
      <w:r>
        <w:t xml:space="preserve"> Python </w:t>
      </w:r>
      <w:r>
        <w:rPr>
          <w:rFonts w:hint="eastAsia"/>
        </w:rPr>
        <w:t>3.9+（Windows</w:t>
      </w:r>
      <w:r>
        <w:t xml:space="preserve"> </w:t>
      </w:r>
      <w:r>
        <w:rPr>
          <w:rFonts w:hint="eastAsia"/>
        </w:rPr>
        <w:t>安装时勾选</w:t>
      </w:r>
      <w:r>
        <w:t xml:space="preserve"> “Add to PATH”</w:t>
      </w:r>
      <w:r>
        <w:rPr>
          <w:rFonts w:hint="eastAsia"/>
        </w:rPr>
        <w:t>）。验证：打开</w:t>
      </w:r>
      <w:r>
        <w:t xml:space="preserve"> PowerShell </w:t>
      </w:r>
      <w:r>
        <w:rPr>
          <w:rFonts w:hint="eastAsia"/>
        </w:rPr>
        <w:t>输入</w:t>
      </w:r>
      <w:r>
        <w:t xml:space="preserve"> </w:t>
      </w:r>
    </w:p>
    <w:p w14:paraId="32933D07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>python --version</w:t>
      </w:r>
    </w:p>
    <w:p w14:paraId="0DA82086">
      <w:pPr>
        <w:pStyle w:val="3"/>
      </w:pPr>
      <w:r>
        <w:rPr>
          <w:rFonts w:hint="eastAsia"/>
        </w:rPr>
        <w:t>应显示版本号。</w:t>
      </w:r>
    </w:p>
    <w:p w14:paraId="742F25A1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步：克隆项目并安装依赖</w:t>
      </w:r>
      <w:r>
        <w:t>。</w:t>
      </w:r>
    </w:p>
    <w:p w14:paraId="254B8533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>git clone https://github.com/Peter-code258/LDT-NSGA-II.git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cd LDT-NSGA-II</w:t>
      </w:r>
      <w:r>
        <w:rPr>
          <w:sz w:val="22"/>
          <w:szCs w:val="20"/>
        </w:rPr>
        <w:br w:type="textWrapping"/>
      </w:r>
      <w:r>
        <w:rPr>
          <w:sz w:val="22"/>
          <w:szCs w:val="20"/>
        </w:rPr>
        <w:t>pip install -r requirements.txt</w:t>
      </w:r>
    </w:p>
    <w:p w14:paraId="50DA60A8">
      <w:pPr>
        <w:pStyle w:val="26"/>
      </w:pPr>
      <w:r>
        <w:rPr>
          <w:rFonts w:hint="eastAsia"/>
        </w:rPr>
        <w:t>预期：pymoo、numpy、scipy</w:t>
      </w:r>
      <w:r>
        <w:t xml:space="preserve"> </w:t>
      </w:r>
      <w:r>
        <w:rPr>
          <w:rFonts w:hint="eastAsia"/>
        </w:rPr>
        <w:t>等安装成功，无红色报错。</w:t>
      </w:r>
    </w:p>
    <w:p w14:paraId="09EFE3F8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步：跑单元测试</w:t>
      </w:r>
      <w:r>
        <w:t>。</w:t>
      </w:r>
    </w:p>
    <w:p w14:paraId="4C6CA1EE">
      <w:pPr>
        <w:pStyle w:val="86"/>
        <w:bidi w:val="0"/>
      </w:pPr>
      <w:r>
        <w:t>pytest -q</w:t>
      </w:r>
    </w:p>
    <w:p w14:paraId="351B427F">
      <w:pPr>
        <w:pStyle w:val="26"/>
      </w:pPr>
      <w:r>
        <w:rPr>
          <w:rFonts w:hint="eastAsia"/>
        </w:rPr>
        <w:t>预期输出末行形如</w:t>
      </w:r>
      <w:r>
        <w:t xml:space="preserve"> </w:t>
      </w:r>
      <w:r>
        <w:rPr>
          <w:rStyle w:val="51"/>
        </w:rPr>
        <w:t>63 passed in ...</w:t>
      </w:r>
      <w:r>
        <w:rPr>
          <w:rFonts w:hint="eastAsia"/>
        </w:rPr>
        <w:t>。若有</w:t>
      </w:r>
      <w:r>
        <w:t xml:space="preserve"> </w:t>
      </w:r>
      <w:r>
        <w:rPr>
          <w:rFonts w:hint="eastAsia"/>
        </w:rPr>
        <w:t>failed，说明环境异常，先停下排查（不要带病跑实验）。</w:t>
      </w:r>
    </w:p>
    <w:p w14:paraId="3327B816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步：单次冒烟实验</w:t>
      </w:r>
      <w:r>
        <w:rPr>
          <w:rFonts w:hint="eastAsia"/>
        </w:rPr>
        <w:t>（约</w:t>
      </w:r>
      <w:r>
        <w:t xml:space="preserve"> 1–3 </w:t>
      </w:r>
      <w:r>
        <w:rPr>
          <w:rFonts w:hint="eastAsia"/>
        </w:rPr>
        <w:t>分钟）。</w:t>
      </w:r>
    </w:p>
    <w:p w14:paraId="55DFD1B3">
      <w:pPr>
        <w:pStyle w:val="86"/>
        <w:bidi w:val="0"/>
      </w:pPr>
      <w:r>
        <w:t>python -m experiments.run_comparison --problems FDA3 --taus 25 --seeds 0 --out results/raw --n-gen 50 --limit-seeds 1</w:t>
      </w:r>
    </w:p>
    <w:p w14:paraId="2F7CD8F2">
      <w:pPr>
        <w:pStyle w:val="26"/>
      </w:pPr>
      <w:r>
        <w:rPr>
          <w:rFonts w:hint="eastAsia"/>
        </w:rPr>
        <w:t>预期：打印</w:t>
      </w:r>
      <w:r>
        <w:t xml:space="preserve"> 6 </w:t>
      </w:r>
      <w:r>
        <w:rPr>
          <w:rFonts w:hint="eastAsia"/>
        </w:rPr>
        <w:t>个算法各跑</w:t>
      </w:r>
      <w:r>
        <w:t xml:space="preserve"> 1 </w:t>
      </w:r>
      <w:r>
        <w:rPr>
          <w:rFonts w:hint="eastAsia"/>
        </w:rPr>
        <w:t>次；</w:t>
      </w:r>
      <w:r>
        <w:rPr>
          <w:rStyle w:val="51"/>
        </w:rPr>
        <w:t>results/raw/</w:t>
      </w:r>
      <w:r>
        <w:t xml:space="preserve"> </w:t>
      </w:r>
      <w:r>
        <w:rPr>
          <w:rFonts w:hint="eastAsia"/>
        </w:rPr>
        <w:t>下新增</w:t>
      </w:r>
      <w:r>
        <w:t xml:space="preserve"> 6 </w:t>
      </w:r>
      <w:r>
        <w:rPr>
          <w:rFonts w:hint="eastAsia"/>
        </w:rPr>
        <w:t>个</w:t>
      </w:r>
      <w:r>
        <w:t xml:space="preserve"> </w:t>
      </w:r>
      <w:r>
        <w:rPr>
          <w:rStyle w:val="51"/>
        </w:rPr>
        <w:t>comparison_*_FDA3_tau25.csv</w:t>
      </w:r>
      <w:r>
        <w:t>。</w:t>
      </w:r>
      <w:r>
        <w:rPr>
          <w:rFonts w:hint="eastAsia"/>
        </w:rPr>
        <w:t>这</w:t>
      </w:r>
      <w:r>
        <w:t xml:space="preserve"> 6 </w:t>
      </w:r>
      <w:r>
        <w:rPr>
          <w:rFonts w:hint="eastAsia"/>
        </w:rPr>
        <w:t>个小</w:t>
      </w:r>
      <w:r>
        <w:t xml:space="preserve"> CSV </w:t>
      </w:r>
      <w:r>
        <w:rPr>
          <w:rFonts w:hint="eastAsia"/>
        </w:rPr>
        <w:t>用的是</w:t>
      </w:r>
      <w:r>
        <w:t xml:space="preserve"> 50 </w:t>
      </w:r>
      <w:r>
        <w:rPr>
          <w:rFonts w:hint="eastAsia"/>
        </w:rPr>
        <w:t>代缩小预算，与正式实验数据混在一起会污染统计——</w:t>
      </w:r>
      <w:r>
        <w:rPr>
          <w:rFonts w:hint="eastAsia"/>
          <w:b/>
          <w:bCs/>
        </w:rPr>
        <w:t>冒烟后请删除这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个文件</w:t>
      </w:r>
      <w:r>
        <w:rPr>
          <w:rFonts w:hint="eastAsia"/>
        </w:rPr>
        <w:t>（或用独立的</w:t>
      </w:r>
      <w:r>
        <w:t xml:space="preserve"> </w:t>
      </w:r>
      <w:r>
        <w:rPr>
          <w:rStyle w:val="51"/>
        </w:rPr>
        <w:t>--out results/smoke</w:t>
      </w:r>
      <w:r>
        <w:t xml:space="preserve"> </w:t>
      </w:r>
      <w:r>
        <w:rPr>
          <w:rFonts w:hint="eastAsia"/>
        </w:rPr>
        <w:t>目录，更省心）。</w:t>
      </w:r>
    </w:p>
    <w:p w14:paraId="2B23F603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步：完整实验</w:t>
      </w:r>
      <w:r>
        <w:rPr>
          <w:rFonts w:hint="eastAsia"/>
        </w:rPr>
        <w:t>（全量约数小时，可分多次跑、随时中断续跑）：</w:t>
      </w:r>
    </w:p>
    <w:p w14:paraId="7C1CAC89">
      <w:pPr>
        <w:pStyle w:val="86"/>
        <w:bidi w:val="0"/>
      </w:pPr>
      <w:r>
        <w:t>python -m experiments.run_comparison --problems FDA1,FDA3,FDA4 --taus 10,25,50 --seeds 0-29 --out results/raw</w:t>
      </w:r>
      <w:r>
        <w:br w:type="textWrapping"/>
      </w:r>
      <w:r>
        <w:t>python -m experiments.run_supplementary --problems DMOP1,DMOP2,DMOP3 --seeds 0-29 --out results/raw --algos nsga2_static,dnsga2_inspired,ar1_predictive,gmm_inspired,pps,ldt_nsga2</w:t>
      </w:r>
      <w:r>
        <w:br w:type="textWrapping"/>
      </w:r>
      <w:r>
        <w:t>python -m experiments.run_ablation</w:t>
      </w:r>
      <w:r>
        <w:br w:type="textWrapping"/>
      </w:r>
      <w:r>
        <w:t>python -m experiments.run_sensitivity</w:t>
      </w:r>
    </w:p>
    <w:p w14:paraId="7E307293">
      <w:pPr>
        <w:pStyle w:val="26"/>
      </w:pPr>
      <w:r>
        <w:rPr>
          <w:rFonts w:hint="eastAsia"/>
        </w:rPr>
        <w:t>预期：每个脚本结束时打印</w:t>
      </w:r>
      <w:r>
        <w:t xml:space="preserve"> </w:t>
      </w:r>
      <w:r>
        <w:rPr>
          <w:rStyle w:val="51"/>
        </w:rPr>
        <w:t>[SUMMARY] expected=… completed=… skipped=… failed=0</w:t>
      </w:r>
      <w:r>
        <w:rPr>
          <w:rFonts w:hint="eastAsia"/>
        </w:rPr>
        <w:t>。中断后重新执行同一命令即可从断点继续。</w:t>
      </w:r>
    </w:p>
    <w:p w14:paraId="02732D82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步：统计分析与出图</w:t>
      </w:r>
      <w:r>
        <w:t>。</w:t>
      </w:r>
    </w:p>
    <w:p w14:paraId="63BDCECD">
      <w:pPr>
        <w:pStyle w:val="86"/>
        <w:bidi w:val="0"/>
      </w:pPr>
      <w:r>
        <w:t>python analyze.py</w:t>
      </w:r>
    </w:p>
    <w:p w14:paraId="6613C88A">
      <w:pPr>
        <w:pStyle w:val="26"/>
      </w:pPr>
      <w:r>
        <w:rPr>
          <w:rFonts w:hint="eastAsia"/>
        </w:rPr>
        <w:t>预期：</w:t>
      </w:r>
      <w:r>
        <w:rPr>
          <w:rStyle w:val="51"/>
        </w:rPr>
        <w:t>results/summary/</w:t>
      </w:r>
      <w:r>
        <w:t xml:space="preserve"> </w:t>
      </w:r>
      <w:r>
        <w:rPr>
          <w:rFonts w:hint="eastAsia"/>
        </w:rPr>
        <w:t>出现</w:t>
      </w:r>
      <w:r>
        <w:t xml:space="preserve"> 10 </w:t>
      </w:r>
      <w:r>
        <w:rPr>
          <w:rFonts w:hint="eastAsia"/>
        </w:rPr>
        <w:t>余个汇总文件、</w:t>
      </w:r>
      <w:r>
        <w:rPr>
          <w:rStyle w:val="51"/>
        </w:rPr>
        <w:t>results/figures/</w:t>
      </w:r>
      <w:r>
        <w:t xml:space="preserve"> </w:t>
      </w:r>
      <w:r>
        <w:rPr>
          <w:rFonts w:hint="eastAsia"/>
        </w:rPr>
        <w:t>出现全部</w:t>
      </w:r>
      <w:r>
        <w:t xml:space="preserve"> PNG </w:t>
      </w:r>
      <w:r>
        <w:rPr>
          <w:rFonts w:hint="eastAsia"/>
        </w:rPr>
        <w:t>图。</w:t>
      </w:r>
    </w:p>
    <w:p w14:paraId="1C1BC1C3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>步：生成并查看</w:t>
      </w:r>
      <w:r>
        <w:rPr>
          <w:b/>
          <w:bCs/>
        </w:rPr>
        <w:t xml:space="preserve"> HTML </w:t>
      </w:r>
      <w:r>
        <w:rPr>
          <w:rFonts w:hint="eastAsia"/>
          <w:b/>
          <w:bCs/>
        </w:rPr>
        <w:t>报告</w:t>
      </w:r>
      <w:r>
        <w:t>。</w:t>
      </w:r>
    </w:p>
    <w:p w14:paraId="7701B5AA">
      <w:pPr>
        <w:pStyle w:val="86"/>
        <w:bidi w:val="0"/>
      </w:pPr>
      <w:r>
        <w:t>python build_report.py</w:t>
      </w:r>
      <w:r>
        <w:br w:type="textWrapping"/>
      </w:r>
      <w:r>
        <w:t>python serve_report.py</w:t>
      </w:r>
    </w:p>
    <w:p w14:paraId="537E671D">
      <w:pPr>
        <w:pStyle w:val="26"/>
      </w:pPr>
      <w:r>
        <w:rPr>
          <w:rFonts w:hint="eastAsia"/>
        </w:rPr>
        <w:t>预期：浏览器自动打开</w:t>
      </w:r>
      <w:r>
        <w:t xml:space="preserve"> </w:t>
      </w:r>
      <w:r>
        <w:rPr>
          <w:rStyle w:val="51"/>
        </w:rPr>
        <w:t>http://localhost:8000</w:t>
      </w:r>
      <w:r>
        <w:t xml:space="preserve"> </w:t>
      </w:r>
      <w:r>
        <w:rPr>
          <w:rFonts w:hint="eastAsia"/>
        </w:rPr>
        <w:t>显示交互式报告（含主结果表、统计检验与图表）。</w:t>
      </w:r>
    </w:p>
    <w:p w14:paraId="1AC78B48">
      <w:pPr>
        <w:pStyle w:val="3"/>
        <w:rPr>
          <w:rFonts w:hint="eastAsia"/>
        </w:rPr>
      </w:pPr>
      <w:r>
        <w:rPr>
          <w:rFonts w:hint="eastAsia"/>
          <w:b/>
          <w:bCs/>
        </w:rPr>
        <w:t>一键捷径（v2.4）</w:t>
      </w:r>
      <w:r>
        <w:rPr>
          <w:rFonts w:hint="eastAsia"/>
        </w:rPr>
        <w:t>：若</w:t>
      </w:r>
      <w:r>
        <w:t xml:space="preserve"> </w:t>
      </w:r>
      <w:r>
        <w:rPr>
          <w:rStyle w:val="51"/>
        </w:rPr>
        <w:t>results/raw/</w:t>
      </w:r>
      <w:r>
        <w:t xml:space="preserve"> </w:t>
      </w:r>
      <w:r>
        <w:rPr>
          <w:rFonts w:hint="eastAsia"/>
        </w:rPr>
        <w:t>已有完整实验数据，第</w:t>
      </w:r>
      <w:r>
        <w:t xml:space="preserve"> 2、5、6 </w:t>
      </w:r>
      <w:r>
        <w:rPr>
          <w:rFonts w:hint="eastAsia"/>
        </w:rPr>
        <w:t>步可用一条命令替代</w:t>
      </w:r>
    </w:p>
    <w:p w14:paraId="7A7FACE9">
      <w:pPr>
        <w:pStyle w:val="86"/>
        <w:bidi w:val="0"/>
        <w:rPr>
          <w:sz w:val="22"/>
          <w:szCs w:val="20"/>
        </w:rPr>
      </w:pPr>
      <w:r>
        <w:rPr>
          <w:sz w:val="22"/>
          <w:szCs w:val="20"/>
        </w:rPr>
        <w:t>python main.py</w:t>
      </w:r>
    </w:p>
    <w:p w14:paraId="2975A1FE">
      <w:pPr>
        <w:pStyle w:val="3"/>
      </w:pPr>
      <w:r>
        <w:rPr>
          <w:rFonts w:hint="eastAsia"/>
        </w:rPr>
        <w:t>（测试→统计→报告→自动打开报告单文件；</w:t>
      </w:r>
      <w:r>
        <w:rPr>
          <w:rStyle w:val="51"/>
        </w:rPr>
        <w:t>--skip-tests</w:t>
      </w:r>
      <w:r>
        <w:t xml:space="preserve"> </w:t>
      </w:r>
      <w:r>
        <w:rPr>
          <w:rFonts w:hint="eastAsia"/>
        </w:rPr>
        <w:t>跳过测试、</w:t>
      </w:r>
      <w:r>
        <w:rPr>
          <w:rStyle w:val="51"/>
        </w:rPr>
        <w:t>--no-open</w:t>
      </w:r>
      <w:r>
        <w:t xml:space="preserve"> </w:t>
      </w:r>
      <w:r>
        <w:rPr>
          <w:rFonts w:hint="eastAsia"/>
        </w:rPr>
        <w:t>不打开浏览器、</w:t>
      </w:r>
      <w:r>
        <w:rPr>
          <w:rStyle w:val="51"/>
        </w:rPr>
        <w:t>--with-experiments</w:t>
      </w:r>
      <w:r>
        <w:t xml:space="preserve"> </w:t>
      </w:r>
      <w:r>
        <w:rPr>
          <w:rFonts w:hint="eastAsia"/>
        </w:rPr>
        <w:t>连第</w:t>
      </w:r>
      <w:r>
        <w:t xml:space="preserve"> 3、4 </w:t>
      </w:r>
      <w:r>
        <w:rPr>
          <w:rFonts w:hint="eastAsia"/>
        </w:rPr>
        <w:t>步一并执行）。</w:t>
      </w:r>
    </w:p>
    <w:p w14:paraId="170316DE">
      <w:pPr>
        <w:pStyle w:val="3"/>
      </w:pPr>
      <w:r>
        <w:rPr>
          <w:rFonts w:hint="eastAsia"/>
          <w:b/>
          <w:bCs/>
        </w:rPr>
        <w:t>常见问题</w:t>
      </w:r>
      <w:r>
        <w:rPr>
          <w:rFonts w:hint="eastAsia"/>
        </w:rPr>
        <w:t>：(a)</w:t>
      </w:r>
      <w:r>
        <w:t xml:space="preserve"> </w:t>
      </w:r>
      <w:r>
        <w:rPr>
          <w:rStyle w:val="51"/>
        </w:rPr>
        <w:t>ModuleNotFoundError: pymoo</w:t>
      </w:r>
      <w:r>
        <w:t xml:space="preserve"> →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步没装好或用了不同</w:t>
      </w:r>
      <w:r>
        <w:t xml:space="preserve"> </w:t>
      </w:r>
      <w:r>
        <w:rPr>
          <w:rFonts w:hint="eastAsia"/>
        </w:rPr>
        <w:t>Python；(b)</w:t>
      </w:r>
      <w:r>
        <w:t xml:space="preserve"> </w:t>
      </w:r>
      <w:r>
        <w:rPr>
          <w:rFonts w:hint="eastAsia"/>
        </w:rPr>
        <w:t>运行极慢</w:t>
      </w:r>
      <w:r>
        <w:t xml:space="preserve"> → </w:t>
      </w:r>
      <w:r>
        <w:rPr>
          <w:rFonts w:hint="eastAsia"/>
        </w:rPr>
        <w:t>正常，全量约</w:t>
      </w:r>
      <w:r>
        <w:t xml:space="preserve"> 3780 </w:t>
      </w:r>
      <w:r>
        <w:rPr>
          <w:rFonts w:hint="eastAsia"/>
        </w:rPr>
        <w:t>次运行，建议挂后台；(c)</w:t>
      </w:r>
      <w:r>
        <w:t xml:space="preserve"> </w:t>
      </w:r>
      <w:r>
        <w:rPr>
          <w:rFonts w:hint="eastAsia"/>
        </w:rPr>
        <w:t>想只跑自己关心的组合</w:t>
      </w:r>
      <w:r>
        <w:t xml:space="preserve"> → </w:t>
      </w:r>
      <w:r>
        <w:rPr>
          <w:rFonts w:hint="eastAsia"/>
        </w:rPr>
        <w:t>所有脚本都接受</w:t>
      </w:r>
      <w:r>
        <w:t xml:space="preserve"> </w:t>
      </w:r>
      <w:r>
        <w:rPr>
          <w:rStyle w:val="51"/>
        </w:rPr>
        <w:t>--problems/--taus/--seeds/--limit-seeds</w:t>
      </w:r>
      <w:r>
        <w:t xml:space="preserve"> </w:t>
      </w:r>
      <w:r>
        <w:rPr>
          <w:rFonts w:hint="eastAsia"/>
        </w:rPr>
        <w:t>参数（见</w:t>
      </w:r>
      <w:r>
        <w:t xml:space="preserve"> </w:t>
      </w:r>
      <w:r>
        <w:rPr>
          <w:rStyle w:val="51"/>
        </w:rPr>
        <w:t>--help</w:t>
      </w:r>
      <w:r>
        <w:rPr>
          <w:rFonts w:hint="eastAsia"/>
        </w:rPr>
        <w:t>）。</w:t>
      </w:r>
    </w:p>
    <w:p w14:paraId="6598F914">
      <w:pPr>
        <w:pStyle w:val="2"/>
      </w:pPr>
      <w:bookmarkStart w:id="49" w:name="_fec34657a62997c73b0265c60c6a7253da1e814"/>
      <w:r>
        <w:rPr>
          <w:rFonts w:hint="eastAsia"/>
        </w:rPr>
        <w:t>附录</w:t>
      </w:r>
      <w:r>
        <w:t xml:space="preserve"> B </w:t>
      </w:r>
      <w:r>
        <w:rPr>
          <w:rFonts w:hint="eastAsia"/>
        </w:rPr>
        <w:t>术语表（零基础）</w:t>
      </w:r>
      <w:bookmarkEnd w:id="49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ED45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8DD1A1">
            <w:pPr>
              <w:pStyle w:val="27"/>
            </w:pPr>
            <w:r>
              <w:rPr>
                <w:rFonts w:hint="eastAsia"/>
              </w:rPr>
              <w:t>术语</w:t>
            </w:r>
          </w:p>
        </w:tc>
        <w:tc>
          <w:p w14:paraId="121B18E0">
            <w:pPr>
              <w:pStyle w:val="27"/>
            </w:pPr>
            <w:r>
              <w:rPr>
                <w:rFonts w:hint="eastAsia"/>
              </w:rPr>
              <w:t>一句话解释</w:t>
            </w:r>
          </w:p>
        </w:tc>
      </w:tr>
      <w:tr w14:paraId="0EDDD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F6C07">
            <w:pPr>
              <w:pStyle w:val="27"/>
            </w:pPr>
            <w:r>
              <w:rPr>
                <w:rFonts w:hint="eastAsia"/>
              </w:rPr>
              <w:t>多目标优化</w:t>
            </w:r>
          </w:p>
        </w:tc>
        <w:tc>
          <w:p w14:paraId="5E0FB69B">
            <w:pPr>
              <w:pStyle w:val="27"/>
            </w:pPr>
            <w:r>
              <w:rPr>
                <w:rFonts w:hint="eastAsia"/>
              </w:rPr>
              <w:t>同时最小化多个相互冲突的目标，寻找”一组折中解”</w:t>
            </w:r>
          </w:p>
        </w:tc>
      </w:tr>
      <w:tr w14:paraId="1AB88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358FE">
            <w:pPr>
              <w:pStyle w:val="27"/>
            </w:pPr>
            <w:r>
              <w:t xml:space="preserve">Pareto </w:t>
            </w:r>
            <w:r>
              <w:rPr>
                <w:rFonts w:hint="eastAsia"/>
              </w:rPr>
              <w:t>支配</w:t>
            </w:r>
          </w:p>
        </w:tc>
        <w:tc>
          <w:p w14:paraId="0B5BD337">
            <w:pPr>
              <w:pStyle w:val="27"/>
            </w:pPr>
            <w:r>
              <w:t xml:space="preserve">A </w:t>
            </w:r>
            <w:r>
              <w:rPr>
                <w:rFonts w:hint="eastAsia"/>
              </w:rPr>
              <w:t>支配</w:t>
            </w:r>
            <w:r>
              <w:t xml:space="preserve"> B = A </w:t>
            </w:r>
            <w:r>
              <w:rPr>
                <w:rFonts w:hint="eastAsia"/>
              </w:rPr>
              <w:t>各目标都不比</w:t>
            </w:r>
            <w:r>
              <w:t xml:space="preserve"> B </w:t>
            </w:r>
            <w:r>
              <w:rPr>
                <w:rFonts w:hint="eastAsia"/>
              </w:rPr>
              <w:t>差且至少一项严格更好</w:t>
            </w:r>
          </w:p>
        </w:tc>
      </w:tr>
      <w:tr w14:paraId="3C9C6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308BD">
            <w:pPr>
              <w:pStyle w:val="27"/>
            </w:pPr>
            <w:r>
              <w:t>PS / PF</w:t>
            </w:r>
          </w:p>
        </w:tc>
        <w:tc>
          <w:p w14:paraId="7CF71E0D">
            <w:pPr>
              <w:pStyle w:val="27"/>
            </w:pPr>
            <w:r>
              <w:t xml:space="preserve">Pareto </w:t>
            </w:r>
            <w:r>
              <w:rPr>
                <w:rFonts w:hint="eastAsia"/>
              </w:rPr>
              <w:t>最优解集（决策空间）/</w:t>
            </w:r>
            <w:r>
              <w:t xml:space="preserve"> </w:t>
            </w:r>
            <w:r>
              <w:rPr>
                <w:rFonts w:hint="eastAsia"/>
              </w:rPr>
              <w:t>其在目标空间的像（前沿）</w:t>
            </w:r>
          </w:p>
        </w:tc>
      </w:tr>
      <w:tr w14:paraId="1396B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699E9">
            <w:pPr>
              <w:pStyle w:val="27"/>
            </w:pPr>
            <w:r>
              <w:t>DMOP</w:t>
            </w:r>
          </w:p>
        </w:tc>
        <w:tc>
          <w:p w14:paraId="29F076BD">
            <w:pPr>
              <w:pStyle w:val="27"/>
            </w:pPr>
            <w:r>
              <w:rPr>
                <w:rFonts w:hint="eastAsia"/>
              </w:rPr>
              <w:t>目标随时间变化的</w:t>
            </w:r>
            <w:r>
              <w:t xml:space="preserve"> </w:t>
            </w:r>
            <w:r>
              <w:rPr>
                <w:rFonts w:hint="eastAsia"/>
              </w:rPr>
              <w:t>MOP；PS/PF</w:t>
            </w:r>
            <w:r>
              <w:t xml:space="preserve"> </w:t>
            </w:r>
            <w:r>
              <w:rPr>
                <w:rFonts w:hint="eastAsia"/>
              </w:rPr>
              <w:t>会移动</w:t>
            </w:r>
          </w:p>
        </w:tc>
      </w:tr>
      <w:tr w14:paraId="2E611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77196">
            <w:pPr>
              <w:pStyle w:val="27"/>
            </w:pPr>
            <w:r>
              <w:t>NSGA-II</w:t>
            </w:r>
          </w:p>
        </w:tc>
        <w:tc>
          <w:p w14:paraId="3E2717DF">
            <w:pPr>
              <w:pStyle w:val="27"/>
            </w:pPr>
            <w:r>
              <w:rPr>
                <w:rFonts w:hint="eastAsia"/>
              </w:rPr>
              <w:t>最常用的精英多目标进化算法（非支配排序</w:t>
            </w:r>
            <w:r>
              <w:t xml:space="preserve"> + </w:t>
            </w:r>
            <w:r>
              <w:rPr>
                <w:rFonts w:hint="eastAsia"/>
              </w:rPr>
              <w:t>拥挤度）[1]</w:t>
            </w:r>
          </w:p>
        </w:tc>
      </w:tr>
      <w:tr w14:paraId="49D7E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6B056">
            <w:pPr>
              <w:pStyle w:val="27"/>
            </w:pPr>
            <w:r>
              <w:t>warm-start</w:t>
            </w:r>
          </w:p>
        </w:tc>
        <w:tc>
          <w:p w14:paraId="41C38B95">
            <w:pPr>
              <w:pStyle w:val="27"/>
            </w:pPr>
            <w:r>
              <w:rPr>
                <w:rFonts w:hint="eastAsia"/>
              </w:rPr>
              <w:t>用上一阶段的解作为下一阶段的初始种群</w:t>
            </w:r>
          </w:p>
        </w:tc>
      </w:tr>
      <w:tr w14:paraId="2B294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DA3B6">
            <w:pPr>
              <w:pStyle w:val="27"/>
            </w:pPr>
            <w:r>
              <w:rPr>
                <w:rFonts w:hint="eastAsia"/>
              </w:rPr>
              <w:t>矩特征</w:t>
            </w:r>
          </w:p>
        </w:tc>
        <w:tc>
          <w:p w14:paraId="15E9D26B">
            <w:pPr>
              <w:pStyle w:val="27"/>
            </w:pPr>
            <w:r>
              <w:rPr>
                <w:rFonts w:hint="eastAsia"/>
              </w:rPr>
              <w:t>分布的均值</w:t>
            </w:r>
            <w:r>
              <w:t xml:space="preserve"> μ </w:t>
            </w:r>
            <w:r>
              <w:rPr>
                <w:rFonts w:hint="eastAsia"/>
              </w:rPr>
              <w:t>与标准差</w:t>
            </w:r>
            <w:r>
              <w:t xml:space="preserve"> </w:t>
            </w:r>
            <w:r>
              <w:rPr>
                <w:rFonts w:hint="eastAsia"/>
              </w:rPr>
              <w:t>σ（“中心在哪、散布多宽”）</w:t>
            </w:r>
          </w:p>
        </w:tc>
      </w:tr>
      <w:tr w14:paraId="7BB11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2D22A">
            <w:pPr>
              <w:pStyle w:val="27"/>
            </w:pPr>
            <w:r>
              <w:rPr>
                <w:rFonts w:hint="eastAsia"/>
              </w:rPr>
              <w:t>趋势外推</w:t>
            </w:r>
          </w:p>
        </w:tc>
        <w:tc>
          <w:p w14:paraId="436614B6">
            <w:pPr>
              <w:pStyle w:val="27"/>
            </w:pPr>
            <w:r>
              <w:rPr>
                <w:rFonts w:hint="eastAsia"/>
              </w:rPr>
              <w:t>用最近两次中心差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prev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>估计下一中心</w:t>
            </w:r>
          </w:p>
        </w:tc>
      </w:tr>
      <w:tr w14:paraId="0E6EE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BF9D4">
            <w:pPr>
              <w:pStyle w:val="27"/>
            </w:pPr>
            <w:r>
              <w:t>AR(1)</w:t>
            </w:r>
          </w:p>
        </w:tc>
        <w:tc>
          <w:p w14:paraId="04285DB6">
            <w:pPr>
              <w:pStyle w:val="27"/>
            </w:pPr>
            <w:r>
              <w:rPr>
                <w:rFonts w:hint="eastAsia"/>
              </w:rPr>
              <w:t>一阶自回归：</w:t>
            </w:r>
            <m:oMath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oMath>
            <w:r>
              <w:rPr>
                <w:rFonts w:hint="eastAsia"/>
              </w:rPr>
              <w:t>（对历史中心做最小二乘拟合）</w:t>
            </w:r>
          </w:p>
        </w:tc>
      </w:tr>
      <w:tr w14:paraId="18120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7DDA8">
            <w:pPr>
              <w:pStyle w:val="27"/>
            </w:pPr>
            <w:r>
              <w:t>GMM</w:t>
            </w:r>
          </w:p>
        </w:tc>
        <w:tc>
          <w:p w14:paraId="0DF8A3E9">
            <w:pPr>
              <w:pStyle w:val="27"/>
            </w:pPr>
            <w:r>
              <w:rPr>
                <w:rFonts w:hint="eastAsia"/>
              </w:rPr>
              <w:t>高斯混合模型：用多个高斯分量逼近任意形状分布</w:t>
            </w:r>
          </w:p>
        </w:tc>
      </w:tr>
      <w:tr w14:paraId="42342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AD9C5">
            <w:pPr>
              <w:pStyle w:val="27"/>
            </w:pPr>
            <w:r>
              <w:t>IGD</w:t>
            </w:r>
          </w:p>
        </w:tc>
        <w:tc>
          <w:p w14:paraId="7BC0DC84">
            <w:pPr>
              <w:pStyle w:val="27"/>
            </w:pPr>
            <w:r>
              <w:rPr>
                <w:rFonts w:hint="eastAsia"/>
              </w:rPr>
              <w:t>从真实前沿每个点到算法解集的最近距离之均值，越小越好</w:t>
            </w:r>
            <w:r>
              <w:t xml:space="preserve"> [8]</w:t>
            </w:r>
          </w:p>
        </w:tc>
      </w:tr>
      <w:tr w14:paraId="25678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B921B">
            <w:pPr>
              <w:pStyle w:val="27"/>
            </w:pPr>
            <w:r>
              <w:t>HV</w:t>
            </w:r>
          </w:p>
        </w:tc>
        <w:tc>
          <w:p w14:paraId="0A63E85D">
            <w:pPr>
              <w:pStyle w:val="27"/>
            </w:pPr>
            <w:r>
              <w:rPr>
                <w:rFonts w:hint="eastAsia"/>
              </w:rPr>
              <w:t>解集与参考点围成的体积，越大越好</w:t>
            </w:r>
            <w:r>
              <w:t xml:space="preserve"> [9]</w:t>
            </w:r>
          </w:p>
        </w:tc>
      </w:tr>
      <w:tr w14:paraId="23027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8EE0C">
            <w:pPr>
              <w:pStyle w:val="27"/>
            </w:pPr>
            <w:r>
              <w:t>MIGD</w:t>
            </w:r>
          </w:p>
        </w:tc>
        <w:tc>
          <w:p w14:paraId="521550ED">
            <w:pPr>
              <w:pStyle w:val="27"/>
            </w:pPr>
            <w:r>
              <w:rPr>
                <w:rFonts w:hint="eastAsia"/>
                <w:b/>
                <w:bCs/>
              </w:rPr>
              <w:t>稳态</w:t>
            </w:r>
            <w:r>
              <w:rPr>
                <w:b/>
                <w:bCs/>
              </w:rPr>
              <w:t xml:space="preserve"> MIGD</w:t>
            </w:r>
            <w:r>
              <w:rPr>
                <w:rFonts w:hint="eastAsia"/>
              </w:rPr>
              <w:t>：每个环境段最后一代</w:t>
            </w:r>
            <w:r>
              <w:t xml:space="preserve"> IGD </w:t>
            </w:r>
            <w:r>
              <w:rPr>
                <w:rFonts w:hint="eastAsia"/>
              </w:rPr>
              <w:t>对全部环境段的平均（本项目主指标，口径见</w:t>
            </w:r>
            <w:r>
              <w:t xml:space="preserve"> 2.5 </w:t>
            </w:r>
            <w:r>
              <w:rPr>
                <w:rFonts w:hint="eastAsia"/>
              </w:rPr>
              <w:t>节）；另有变化后</w:t>
            </w:r>
            <w:r>
              <w:t xml:space="preserve"> </w:t>
            </w:r>
            <w:r>
              <w:rPr>
                <w:rFonts w:hint="eastAsia"/>
              </w:rPr>
              <w:t>MIGD（段首代</w:t>
            </w:r>
            <w:r>
              <w:t xml:space="preserve"> IGD </w:t>
            </w:r>
            <w:r>
              <w:rPr>
                <w:rFonts w:hint="eastAsia"/>
              </w:rPr>
              <w:t>平均）与全代</w:t>
            </w:r>
            <w:r>
              <w:t xml:space="preserve"> MIGD </w:t>
            </w:r>
            <w:r>
              <w:rPr>
                <w:rFonts w:hint="eastAsia"/>
              </w:rPr>
              <w:t>两个辅助口径</w:t>
            </w:r>
          </w:p>
        </w:tc>
      </w:tr>
      <w:tr w14:paraId="37045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0AFD9">
            <w:pPr>
              <w:pStyle w:val="27"/>
            </w:pPr>
            <w:r>
              <w:rPr>
                <w:rFonts w:hint="eastAsia"/>
              </w:rPr>
              <w:t>τ_t（tau）</w:t>
            </w:r>
          </w:p>
        </w:tc>
        <w:tc>
          <w:p w14:paraId="42DFFE80">
            <w:pPr>
              <w:pStyle w:val="27"/>
            </w:pPr>
            <w:r>
              <w:rPr>
                <w:rFonts w:hint="eastAsia"/>
              </w:rPr>
              <w:t>每次环境变化之间隔的代数（变化周期）</w:t>
            </w:r>
          </w:p>
        </w:tc>
      </w:tr>
      <w:tr w14:paraId="4614E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42652">
            <w:pPr>
              <w:pStyle w:val="27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oMath>
            <w:r>
              <w:t>​</w:t>
            </w:r>
          </w:p>
        </w:tc>
        <w:tc>
          <w:p w14:paraId="742C4B41">
            <w:pPr>
              <w:pStyle w:val="27"/>
            </w:pPr>
            <w:r>
              <w:rPr>
                <w:rFonts w:hint="eastAsia"/>
              </w:rPr>
              <w:t>全程不同环境状态总数；</w:t>
            </w:r>
            <m:oMath>
              <m:r>
                <m:rPr/>
                <m:t>t</m:t>
              </m:r>
              <m:r>
                <m:rPr>
                  <m:sty m:val="p"/>
                </m:rPr>
                <m:t>=⌊</m:t>
              </m:r>
              <m:r>
                <m:rPr/>
                <m:t>g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τ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⌋/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</m:sSub>
            </m:oMath>
          </w:p>
        </w:tc>
      </w:tr>
      <w:tr w14:paraId="1983A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7D164">
            <w:pPr>
              <w:pStyle w:val="27"/>
            </w:pPr>
            <w:r>
              <w:rPr>
                <w:rFonts w:hint="eastAsia"/>
              </w:rPr>
              <w:t>seed（种子）</w:t>
            </w:r>
          </w:p>
        </w:tc>
        <w:tc>
          <w:p w14:paraId="67A42DAF">
            <w:pPr>
              <w:pStyle w:val="27"/>
            </w:pPr>
            <w:r>
              <w:rPr>
                <w:rFonts w:hint="eastAsia"/>
              </w:rPr>
              <w:t>随机数种子；换种子即得一次独立重复实验</w:t>
            </w:r>
          </w:p>
        </w:tc>
      </w:tr>
      <w:tr w14:paraId="3C87D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79B047">
            <w:pPr>
              <w:pStyle w:val="27"/>
            </w:pPr>
            <w:r>
              <w:t xml:space="preserve">Wilcoxon </w:t>
            </w:r>
            <w:r>
              <w:rPr>
                <w:rFonts w:hint="eastAsia"/>
              </w:rPr>
              <w:t>检验</w:t>
            </w:r>
          </w:p>
        </w:tc>
        <w:tc>
          <w:p w14:paraId="3020A9FB">
            <w:pPr>
              <w:pStyle w:val="27"/>
            </w:pPr>
            <w:r>
              <w:rPr>
                <w:rFonts w:hint="eastAsia"/>
              </w:rPr>
              <w:t>两算法成对比较的非参数检验</w:t>
            </w:r>
            <w:r>
              <w:t xml:space="preserve"> [10]</w:t>
            </w:r>
          </w:p>
        </w:tc>
      </w:tr>
      <w:tr w14:paraId="27A74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BA560">
            <w:pPr>
              <w:pStyle w:val="27"/>
            </w:pPr>
            <w:r>
              <w:t xml:space="preserve">Holm </w:t>
            </w:r>
            <w:r>
              <w:rPr>
                <w:rFonts w:hint="eastAsia"/>
              </w:rPr>
              <w:t>校正</w:t>
            </w:r>
          </w:p>
        </w:tc>
        <w:tc>
          <w:p w14:paraId="745CF9A6">
            <w:pPr>
              <w:pStyle w:val="27"/>
            </w:pPr>
            <w:r>
              <w:rPr>
                <w:rFonts w:hint="eastAsia"/>
              </w:rPr>
              <w:t>多重比较的</w:t>
            </w:r>
            <w:r>
              <w:t xml:space="preserve"> p </w:t>
            </w:r>
            <w:r>
              <w:rPr>
                <w:rFonts w:hint="eastAsia"/>
              </w:rPr>
              <w:t>值逐步校正，控制假阳性</w:t>
            </w:r>
            <w:r>
              <w:t xml:space="preserve"> [11]</w:t>
            </w:r>
          </w:p>
        </w:tc>
      </w:tr>
      <w:tr w14:paraId="7810D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CE76A">
            <w:pPr>
              <w:pStyle w:val="27"/>
            </w:pPr>
            <w:r>
              <w:t>Friedman + Nemenyi</w:t>
            </w:r>
          </w:p>
        </w:tc>
        <w:tc>
          <w:p w14:paraId="5A434898">
            <w:pPr>
              <w:pStyle w:val="27"/>
            </w:pPr>
            <w:r>
              <w:rPr>
                <w:rFonts w:hint="eastAsia"/>
              </w:rPr>
              <w:t>多算法跨数据集的秩检验与事后临界差检验</w:t>
            </w:r>
            <w:r>
              <w:t xml:space="preserve"> [12][13]</w:t>
            </w:r>
          </w:p>
        </w:tc>
      </w:tr>
      <w:tr w14:paraId="22BBF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7FC56">
            <w:pPr>
              <w:pStyle w:val="27"/>
            </w:pPr>
            <w:r>
              <w:rPr>
                <w:rFonts w:hint="eastAsia"/>
              </w:rPr>
              <w:t>断点续跑</w:t>
            </w:r>
          </w:p>
        </w:tc>
        <w:tc>
          <w:p w14:paraId="1AD56F7E">
            <w:pPr>
              <w:pStyle w:val="27"/>
            </w:pPr>
            <w:r>
              <w:rPr>
                <w:rFonts w:hint="eastAsia"/>
              </w:rPr>
              <w:t>已完成（算法,问题,τ,种子）自动跳过，中断后可继续</w:t>
            </w:r>
          </w:p>
        </w:tc>
      </w:tr>
    </w:tbl>
    <w:p w14:paraId="38EFA7B5">
      <w:pPr>
        <w:pStyle w:val="2"/>
      </w:pPr>
      <w:bookmarkStart w:id="50" w:name="_e7fda9e338ca21ed4e8961e2e267774d61a1181"/>
      <w:r>
        <w:rPr>
          <w:rFonts w:hint="eastAsia"/>
        </w:rPr>
        <w:t>附录</w:t>
      </w:r>
      <w:r>
        <w:t xml:space="preserve"> C </w:t>
      </w:r>
      <w:r>
        <w:rPr>
          <w:rFonts w:hint="eastAsia"/>
        </w:rPr>
        <w:t>代码文件索引与论文章节映射</w:t>
      </w:r>
      <w:bookmarkEnd w:id="5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6216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D3E6FB">
            <w:pPr>
              <w:pStyle w:val="27"/>
            </w:pPr>
            <w:r>
              <w:rPr>
                <w:rFonts w:hint="eastAsia"/>
              </w:rPr>
              <w:t>文件</w:t>
            </w:r>
          </w:p>
        </w:tc>
        <w:tc>
          <w:p w14:paraId="583232B9">
            <w:pPr>
              <w:pStyle w:val="27"/>
            </w:pPr>
            <w:r>
              <w:rPr>
                <w:rFonts w:hint="eastAsia"/>
              </w:rPr>
              <w:t>职责</w:t>
            </w:r>
          </w:p>
        </w:tc>
        <w:tc>
          <w:p w14:paraId="434C5349">
            <w:pPr>
              <w:pStyle w:val="27"/>
            </w:pPr>
            <w:r>
              <w:rPr>
                <w:rFonts w:hint="eastAsia"/>
              </w:rPr>
              <w:t>相关章节</w:t>
            </w:r>
          </w:p>
        </w:tc>
      </w:tr>
      <w:tr w14:paraId="21D67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291A3">
            <w:pPr>
              <w:pStyle w:val="27"/>
            </w:pPr>
            <w:r>
              <w:rPr>
                <w:rStyle w:val="51"/>
              </w:rPr>
              <w:t>algorithms/nsga2_core.py</w:t>
            </w:r>
          </w:p>
        </w:tc>
        <w:tc>
          <w:p w14:paraId="39804C65">
            <w:pPr>
              <w:pStyle w:val="27"/>
            </w:pPr>
            <w:r>
              <w:rPr>
                <w:rStyle w:val="51"/>
              </w:rPr>
              <w:t>make_nsga2</w:t>
            </w:r>
            <w:r>
              <w:t xml:space="preserve"> </w:t>
            </w:r>
            <w:r>
              <w:rPr>
                <w:rFonts w:hint="eastAsia"/>
              </w:rPr>
              <w:t>算子工厂、</w:t>
            </w:r>
            <w:r>
              <w:rPr>
                <w:rStyle w:val="51"/>
              </w:rPr>
              <w:t>DynamicDriver</w:t>
            </w:r>
            <w:r>
              <w:t xml:space="preserve"> </w:t>
            </w:r>
            <w:r>
              <w:rPr>
                <w:rFonts w:hint="eastAsia"/>
              </w:rPr>
              <w:t>分段驱动、</w:t>
            </w:r>
            <w:r>
              <w:rPr>
                <w:rStyle w:val="51"/>
              </w:rPr>
              <w:t>_algo_n_eval</w:t>
            </w:r>
            <w:r>
              <w:t xml:space="preserve"> </w:t>
            </w:r>
            <w:r>
              <w:rPr>
                <w:rFonts w:hint="eastAsia"/>
              </w:rPr>
              <w:t>版本兼容</w:t>
            </w:r>
          </w:p>
        </w:tc>
        <w:tc>
          <w:p w14:paraId="7E1D6CAE">
            <w:pPr>
              <w:pStyle w:val="27"/>
            </w:pPr>
            <w:r>
              <w:t>3.1、4.1</w:t>
            </w:r>
          </w:p>
        </w:tc>
      </w:tr>
      <w:tr w14:paraId="6379E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06407">
            <w:pPr>
              <w:pStyle w:val="27"/>
            </w:pPr>
            <w:r>
              <w:rPr>
                <w:rStyle w:val="51"/>
              </w:rPr>
              <w:t>algorithms/ldmt_nsga2.py</w:t>
            </w:r>
          </w:p>
        </w:tc>
        <w:tc>
          <w:p w14:paraId="6C5848F2">
            <w:pPr>
              <w:pStyle w:val="27"/>
            </w:pPr>
            <w:r>
              <w:t xml:space="preserve">LDT </w:t>
            </w:r>
            <w:r>
              <w:rPr>
                <w:rFonts w:hint="eastAsia"/>
              </w:rPr>
              <w:t>主算法：特征→趋势中心→采样→重组</w:t>
            </w:r>
          </w:p>
        </w:tc>
        <w:tc>
          <w:p w14:paraId="32488D83">
            <w:pPr>
              <w:pStyle w:val="27"/>
            </w:pPr>
            <w:r>
              <w:t>3.2–3.4</w:t>
            </w:r>
          </w:p>
        </w:tc>
      </w:tr>
      <w:tr w14:paraId="0B294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4E3E8">
            <w:pPr>
              <w:pStyle w:val="27"/>
            </w:pPr>
            <w:r>
              <w:rPr>
                <w:rStyle w:val="51"/>
              </w:rPr>
              <w:t>algorithms/distribution_features.py</w:t>
            </w:r>
          </w:p>
        </w:tc>
        <w:tc>
          <w:p w14:paraId="131AB11C">
            <w:pPr>
              <w:pStyle w:val="27"/>
            </w:pPr>
            <w:r>
              <w:rPr>
                <w:rFonts w:hint="eastAsia"/>
              </w:rPr>
              <w:t>normalize/denormalize、extract_features、非支配集</w:t>
            </w:r>
          </w:p>
        </w:tc>
        <w:tc>
          <w:p w14:paraId="1B2270EC">
            <w:pPr>
              <w:pStyle w:val="27"/>
            </w:pPr>
            <w:r>
              <w:t>3.2</w:t>
            </w:r>
          </w:p>
        </w:tc>
      </w:tr>
      <w:tr w14:paraId="7C350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71D18">
            <w:pPr>
              <w:pStyle w:val="27"/>
            </w:pPr>
            <w:r>
              <w:rPr>
                <w:rStyle w:val="51"/>
              </w:rPr>
              <w:t>algorithms/environment_manager.py</w:t>
            </w:r>
          </w:p>
        </w:tc>
        <w:tc>
          <w:p w14:paraId="2AD4148C">
            <w:pPr>
              <w:pStyle w:val="27"/>
            </w:pPr>
            <w:r>
              <w:rPr>
                <w:rFonts w:hint="eastAsia"/>
              </w:rPr>
              <w:t>时间管理、探针变化幅度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k</m:t>
                  </m:r>
                </m:sub>
              </m:sSub>
            </m:oMath>
          </w:p>
        </w:tc>
        <w:tc>
          <w:p w14:paraId="53BE06F2">
            <w:pPr>
              <w:pStyle w:val="27"/>
            </w:pPr>
            <w:r>
              <w:t>2.3、3.6</w:t>
            </w:r>
          </w:p>
        </w:tc>
      </w:tr>
      <w:tr w14:paraId="0AF6B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C5B2D">
            <w:pPr>
              <w:pStyle w:val="27"/>
            </w:pPr>
            <w:r>
              <w:rPr>
                <w:rStyle w:val="51"/>
              </w:rPr>
              <w:t>algorithms/ar_nsga2.py</w:t>
            </w:r>
            <w:r>
              <w:t xml:space="preserve"> / </w:t>
            </w:r>
            <w:r>
              <w:rPr>
                <w:rStyle w:val="51"/>
              </w:rPr>
              <w:t>pps_nsga2.py</w:t>
            </w:r>
            <w:r>
              <w:t xml:space="preserve"> / </w:t>
            </w:r>
            <w:r>
              <w:rPr>
                <w:rStyle w:val="51"/>
              </w:rPr>
              <w:t>gmm_transfer_nsga2.py</w:t>
            </w:r>
          </w:p>
        </w:tc>
        <w:tc>
          <w:p w14:paraId="5AE1C7D7">
            <w:pPr>
              <w:pStyle w:val="27"/>
            </w:pPr>
            <w:r>
              <w:rPr>
                <w:rFonts w:hint="eastAsia"/>
              </w:rPr>
              <w:t>三个预测/迁移基线</w:t>
            </w:r>
          </w:p>
        </w:tc>
        <w:tc>
          <w:p w14:paraId="68ECC388">
            <w:pPr>
              <w:pStyle w:val="27"/>
            </w:pPr>
            <w:r>
              <w:t>3.7</w:t>
            </w:r>
          </w:p>
        </w:tc>
      </w:tr>
      <w:tr w14:paraId="40B0A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AFB63">
            <w:pPr>
              <w:pStyle w:val="27"/>
            </w:pPr>
            <w:r>
              <w:rPr>
                <w:rStyle w:val="51"/>
              </w:rPr>
              <w:t>algorithms/dnsga2_response.py</w:t>
            </w:r>
          </w:p>
        </w:tc>
        <w:tc>
          <w:p w14:paraId="6215E0CF">
            <w:pPr>
              <w:pStyle w:val="27"/>
            </w:pPr>
            <w:r>
              <w:rPr>
                <w:rFonts w:hint="eastAsia"/>
              </w:rPr>
              <w:t>静态与响应式基线</w:t>
            </w:r>
          </w:p>
        </w:tc>
        <w:tc>
          <w:p w14:paraId="0A1B6AF3">
            <w:pPr>
              <w:pStyle w:val="27"/>
            </w:pPr>
            <w:r>
              <w:t>3.7</w:t>
            </w:r>
          </w:p>
        </w:tc>
      </w:tr>
      <w:tr w14:paraId="1B41D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E6903">
            <w:pPr>
              <w:pStyle w:val="27"/>
            </w:pPr>
            <w:r>
              <w:rPr>
                <w:rStyle w:val="51"/>
              </w:rPr>
              <w:t>algorithms/transfer_strategy.py</w:t>
            </w:r>
          </w:p>
        </w:tc>
        <w:tc>
          <w:p w14:paraId="7BC6142C">
            <w:pPr>
              <w:pStyle w:val="27"/>
            </w:pPr>
            <w:r>
              <w:rPr>
                <w:rFonts w:hint="eastAsia"/>
              </w:rPr>
              <w:t>可插拔策略层（默认未启用，见</w:t>
            </w:r>
            <w:r>
              <w:t xml:space="preserve"> </w:t>
            </w:r>
            <w:r>
              <w:rPr>
                <w:rFonts w:hint="eastAsia"/>
              </w:rPr>
              <w:t>K4）</w:t>
            </w:r>
          </w:p>
        </w:tc>
        <w:tc>
          <w:p w14:paraId="523B596F">
            <w:pPr>
              <w:pStyle w:val="27"/>
            </w:pPr>
            <w:r>
              <w:t>3.5、5.5</w:t>
            </w:r>
          </w:p>
        </w:tc>
      </w:tr>
      <w:tr w14:paraId="1AB10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2C305">
            <w:pPr>
              <w:pStyle w:val="27"/>
            </w:pPr>
            <w:r>
              <w:rPr>
                <w:rStyle w:val="51"/>
              </w:rPr>
              <w:t>problems/base.py</w:t>
            </w:r>
          </w:p>
        </w:tc>
        <w:tc>
          <w:p w14:paraId="5F5B6406">
            <w:pPr>
              <w:pStyle w:val="27"/>
            </w:pPr>
            <w:r>
              <w:rPr>
                <w:rFonts w:hint="eastAsia"/>
              </w:rPr>
              <w:t>DynamicProblem：时间规则、共享探针</w:t>
            </w:r>
          </w:p>
        </w:tc>
        <w:tc>
          <w:p w14:paraId="0BC1294F">
            <w:pPr>
              <w:pStyle w:val="27"/>
            </w:pPr>
            <w:r>
              <w:t>2.3、3.6</w:t>
            </w:r>
          </w:p>
        </w:tc>
      </w:tr>
      <w:tr w14:paraId="0CB72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2D503">
            <w:pPr>
              <w:pStyle w:val="27"/>
            </w:pPr>
            <w:r>
              <w:rPr>
                <w:rStyle w:val="51"/>
              </w:rPr>
              <w:t>problems/fda1|fda3|fda4|dmop1|dmop2|dmop3.py</w:t>
            </w:r>
          </w:p>
        </w:tc>
        <w:tc>
          <w:p w14:paraId="6C8F9C68">
            <w:pPr>
              <w:pStyle w:val="27"/>
            </w:pPr>
            <w:r>
              <w:rPr>
                <w:rFonts w:hint="eastAsia"/>
              </w:rPr>
              <w:t>六个测试问题</w:t>
            </w:r>
          </w:p>
        </w:tc>
        <w:tc>
          <w:p w14:paraId="45D8B272">
            <w:pPr>
              <w:pStyle w:val="27"/>
            </w:pPr>
            <w:r>
              <w:t>2.4</w:t>
            </w:r>
          </w:p>
        </w:tc>
      </w:tr>
      <w:tr w14:paraId="6ACFD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73F22">
            <w:pPr>
              <w:pStyle w:val="27"/>
            </w:pPr>
            <w:r>
              <w:rPr>
                <w:rStyle w:val="51"/>
              </w:rPr>
              <w:t>problems/true_fronts.py</w:t>
            </w:r>
          </w:p>
        </w:tc>
        <w:tc>
          <w:p w14:paraId="74498E99">
            <w:pPr>
              <w:pStyle w:val="27"/>
            </w:pPr>
            <w:r>
              <w:rPr>
                <w:rFonts w:hint="eastAsia"/>
              </w:rPr>
              <w:t>参考前沿生成</w:t>
            </w:r>
          </w:p>
        </w:tc>
        <w:tc>
          <w:p w14:paraId="48E9F25A">
            <w:pPr>
              <w:pStyle w:val="27"/>
            </w:pPr>
            <w:r>
              <w:t>2.4</w:t>
            </w:r>
          </w:p>
        </w:tc>
      </w:tr>
      <w:tr w14:paraId="7A7B8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C6263">
            <w:pPr>
              <w:pStyle w:val="27"/>
            </w:pPr>
            <w:r>
              <w:rPr>
                <w:rStyle w:val="51"/>
              </w:rPr>
              <w:t>evaluation/igd.py</w:t>
            </w:r>
            <w:r>
              <w:t xml:space="preserve"> / </w:t>
            </w:r>
            <w:r>
              <w:rPr>
                <w:rStyle w:val="51"/>
              </w:rPr>
              <w:t>hv.py</w:t>
            </w:r>
            <w:r>
              <w:t xml:space="preserve"> / </w:t>
            </w:r>
            <w:r>
              <w:rPr>
                <w:rStyle w:val="51"/>
              </w:rPr>
              <w:t>reference_front.py</w:t>
            </w:r>
          </w:p>
        </w:tc>
        <w:tc>
          <w:p w14:paraId="5D63E4E6">
            <w:pPr>
              <w:pStyle w:val="27"/>
            </w:pPr>
            <w:r>
              <w:rPr>
                <w:rFonts w:hint="eastAsia"/>
              </w:rPr>
              <w:t>指标计算</w:t>
            </w:r>
          </w:p>
        </w:tc>
        <w:tc>
          <w:p w14:paraId="0565DF34">
            <w:pPr>
              <w:pStyle w:val="27"/>
            </w:pPr>
            <w:r>
              <w:t>2.5</w:t>
            </w:r>
          </w:p>
        </w:tc>
      </w:tr>
      <w:tr w14:paraId="02B96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680FE">
            <w:pPr>
              <w:pStyle w:val="27"/>
            </w:pPr>
            <w:r>
              <w:rPr>
                <w:rStyle w:val="51"/>
              </w:rPr>
              <w:t>evaluation/statistics.py</w:t>
            </w:r>
            <w:r>
              <w:t xml:space="preserve"> / </w:t>
            </w:r>
            <w:r>
              <w:rPr>
                <w:rStyle w:val="51"/>
              </w:rPr>
              <w:t>friedman_test.py</w:t>
            </w:r>
          </w:p>
        </w:tc>
        <w:tc>
          <w:p w14:paraId="317E4B79">
            <w:pPr>
              <w:pStyle w:val="27"/>
            </w:pPr>
            <w:r>
              <w:t>Wilcoxon-Holm、Friedman-Nemenyi</w:t>
            </w:r>
          </w:p>
        </w:tc>
        <w:tc>
          <w:p w14:paraId="5C6B55A8">
            <w:pPr>
              <w:pStyle w:val="27"/>
            </w:pPr>
            <w:r>
              <w:t>2.6</w:t>
            </w:r>
          </w:p>
        </w:tc>
      </w:tr>
      <w:tr w14:paraId="5EC80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4512C">
            <w:pPr>
              <w:pStyle w:val="27"/>
            </w:pPr>
            <w:r>
              <w:rPr>
                <w:rStyle w:val="51"/>
              </w:rPr>
              <w:t>experiments/common.py</w:t>
            </w:r>
          </w:p>
        </w:tc>
        <w:tc>
          <w:p w14:paraId="2E8ECB5C">
            <w:pPr>
              <w:pStyle w:val="27"/>
            </w:pPr>
            <w:r>
              <w:rPr>
                <w:rFonts w:hint="eastAsia"/>
              </w:rPr>
              <w:t>RunConfig、ExperimentRunner（断点续跑、元数据）</w:t>
            </w:r>
          </w:p>
        </w:tc>
        <w:tc>
          <w:p w14:paraId="434EE499">
            <w:pPr>
              <w:pStyle w:val="27"/>
            </w:pPr>
            <w:r>
              <w:t>4.5</w:t>
            </w:r>
          </w:p>
        </w:tc>
      </w:tr>
      <w:tr w14:paraId="7C1F2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94EF2">
            <w:pPr>
              <w:pStyle w:val="27"/>
            </w:pPr>
            <w:r>
              <w:rPr>
                <w:rStyle w:val="51"/>
              </w:rPr>
              <w:t>experiments/run_comparison|run_supplementary|run_ablation|run_sensitivity.py</w:t>
            </w:r>
          </w:p>
        </w:tc>
        <w:tc>
          <w:p w14:paraId="286A4B59">
            <w:pPr>
              <w:pStyle w:val="27"/>
            </w:pPr>
            <w:r>
              <w:rPr>
                <w:rFonts w:hint="eastAsia"/>
              </w:rPr>
              <w:t>四组实验</w:t>
            </w:r>
          </w:p>
        </w:tc>
        <w:tc>
          <w:p w14:paraId="518A9892">
            <w:pPr>
              <w:pStyle w:val="27"/>
            </w:pPr>
            <w:r>
              <w:t>4.3</w:t>
            </w:r>
          </w:p>
        </w:tc>
      </w:tr>
      <w:tr w14:paraId="45DE7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9A5BA">
            <w:pPr>
              <w:pStyle w:val="27"/>
            </w:pPr>
            <w:r>
              <w:rPr>
                <w:rStyle w:val="51"/>
              </w:rPr>
              <w:t>analyze.py</w:t>
            </w:r>
          </w:p>
        </w:tc>
        <w:tc>
          <w:p w14:paraId="349510A7">
            <w:pPr>
              <w:pStyle w:val="27"/>
            </w:pPr>
            <w:r>
              <w:rPr>
                <w:rFonts w:hint="eastAsia"/>
              </w:rPr>
              <w:t>统计汇总、图表、JSON</w:t>
            </w:r>
            <w:r>
              <w:t xml:space="preserve"> </w:t>
            </w:r>
            <w:r>
              <w:rPr>
                <w:rFonts w:hint="eastAsia"/>
              </w:rPr>
              <w:t>导出</w:t>
            </w:r>
          </w:p>
        </w:tc>
        <w:tc>
          <w:p w14:paraId="51F3ABF8">
            <w:pPr>
              <w:pStyle w:val="27"/>
            </w:pPr>
            <w:r>
              <w:t>4.5、5.6</w:t>
            </w:r>
          </w:p>
        </w:tc>
      </w:tr>
      <w:tr w14:paraId="500B7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0DBC2">
            <w:pPr>
              <w:pStyle w:val="27"/>
            </w:pPr>
            <w:r>
              <w:rPr>
                <w:rStyle w:val="51"/>
              </w:rPr>
              <w:t>main.py</w:t>
            </w:r>
          </w:p>
        </w:tc>
        <w:tc>
          <w:p w14:paraId="038DD22B">
            <w:pPr>
              <w:pStyle w:val="27"/>
            </w:pPr>
            <w:r>
              <w:rPr>
                <w:rFonts w:hint="eastAsia"/>
              </w:rPr>
              <w:t>一键流水线入口：测试→统计→报告→自动打开（</w:t>
            </w:r>
            <w:r>
              <w:rPr>
                <w:rStyle w:val="51"/>
              </w:rPr>
              <w:t>--with-experiments</w:t>
            </w:r>
            <w:r>
              <w:t xml:space="preserve"> </w:t>
            </w:r>
            <w:r>
              <w:rPr>
                <w:rFonts w:hint="eastAsia"/>
              </w:rPr>
              <w:t>含四组实验）</w:t>
            </w:r>
          </w:p>
        </w:tc>
        <w:tc>
          <w:p w14:paraId="582A1D67">
            <w:pPr>
              <w:pStyle w:val="27"/>
            </w:pPr>
            <w:r>
              <w:t>4.4</w:t>
            </w:r>
          </w:p>
        </w:tc>
      </w:tr>
      <w:tr w14:paraId="1DEC1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7FE6F">
            <w:pPr>
              <w:pStyle w:val="27"/>
            </w:pPr>
            <w:r>
              <w:rPr>
                <w:rStyle w:val="51"/>
              </w:rPr>
              <w:t>build_report.py</w:t>
            </w:r>
            <w:r>
              <w:t xml:space="preserve"> / </w:t>
            </w:r>
            <w:r>
              <w:rPr>
                <w:rStyle w:val="51"/>
              </w:rPr>
              <w:t>serve_report.py</w:t>
            </w:r>
          </w:p>
        </w:tc>
        <w:tc>
          <w:p w14:paraId="049BA148">
            <w:pPr>
              <w:pStyle w:val="27"/>
            </w:pPr>
            <w:r>
              <w:t xml:space="preserve">HTML </w:t>
            </w:r>
            <w:r>
              <w:rPr>
                <w:rFonts w:hint="eastAsia"/>
              </w:rPr>
              <w:t>报告生成与预览</w:t>
            </w:r>
          </w:p>
        </w:tc>
        <w:tc>
          <w:p w14:paraId="74FA225B">
            <w:pPr>
              <w:pStyle w:val="27"/>
            </w:pPr>
            <w:r>
              <w:t>4.5</w:t>
            </w:r>
          </w:p>
        </w:tc>
      </w:tr>
      <w:tr w14:paraId="5EA94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3A6AB">
            <w:pPr>
              <w:pStyle w:val="27"/>
            </w:pPr>
            <w:r>
              <w:rPr>
                <w:rStyle w:val="51"/>
              </w:rPr>
              <w:t>tests/</w:t>
            </w:r>
            <w:r>
              <w:rPr>
                <w:rFonts w:hint="eastAsia"/>
              </w:rPr>
              <w:t>（9</w:t>
            </w:r>
            <w:r>
              <w:t xml:space="preserve"> </w:t>
            </w:r>
            <w:r>
              <w:rPr>
                <w:rFonts w:hint="eastAsia"/>
              </w:rPr>
              <w:t>文件</w:t>
            </w:r>
            <w:r>
              <w:t xml:space="preserve"> 63 </w:t>
            </w:r>
            <w:r>
              <w:rPr>
                <w:rFonts w:hint="eastAsia"/>
              </w:rPr>
              <w:t>测试）</w:t>
            </w:r>
          </w:p>
        </w:tc>
        <w:tc>
          <w:p w14:paraId="144D767B">
            <w:pPr>
              <w:pStyle w:val="27"/>
            </w:pPr>
            <w:r>
              <w:rPr>
                <w:rFonts w:hint="eastAsia"/>
              </w:rPr>
              <w:t>见</w:t>
            </w:r>
            <w:r>
              <w:t xml:space="preserve"> 4.6 </w:t>
            </w:r>
            <w:r>
              <w:rPr>
                <w:rFonts w:hint="eastAsia"/>
              </w:rPr>
              <w:t>表格</w:t>
            </w:r>
          </w:p>
        </w:tc>
        <w:tc>
          <w:p w14:paraId="048FB1EE">
            <w:pPr>
              <w:pStyle w:val="27"/>
            </w:pPr>
            <w:r>
              <w:t>4.6</w:t>
            </w:r>
          </w:p>
        </w:tc>
      </w:tr>
    </w:tbl>
    <w:p w14:paraId="5715505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559ACC0">
      <w:pPr>
        <w:pStyle w:val="26"/>
      </w:pPr>
      <w:r>
        <w:rPr>
          <w:rFonts w:hint="eastAsia"/>
          <w:i/>
          <w:iCs/>
        </w:rPr>
        <w:t>本论文由对项目全部源码与真实实验数据的逐文件梳理生成；文中不确定之处均已显式声明。v2.</w:t>
      </w:r>
      <w:r>
        <w:rPr>
          <w:rFonts w:hint="eastAsia"/>
          <w:i/>
          <w:iCs/>
          <w:lang w:val="en-US" w:eastAsia="zh-CN"/>
        </w:rPr>
        <w:t>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完整实验（四组共</w:t>
      </w:r>
      <w:r>
        <w:rPr>
          <w:i/>
          <w:iCs/>
        </w:rPr>
        <w:t xml:space="preserve"> 3780 </w:t>
      </w:r>
      <w:r>
        <w:rPr>
          <w:rFonts w:hint="eastAsia"/>
          <w:i/>
          <w:iCs/>
        </w:rPr>
        <w:t>次独立运行，0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失败；其中</w:t>
      </w:r>
      <w:r>
        <w:rPr>
          <w:i/>
          <w:iCs/>
        </w:rPr>
        <w:t xml:space="preserve"> 1080 </w:t>
      </w:r>
      <w:r>
        <w:rPr>
          <w:rFonts w:hint="eastAsia"/>
          <w:i/>
          <w:iCs/>
        </w:rPr>
        <w:t>次为</w:t>
      </w:r>
      <w:r>
        <w:rPr>
          <w:i/>
          <w:iCs/>
        </w:rPr>
        <w:t xml:space="preserve"> K1 </w:t>
      </w:r>
      <w:r>
        <w:rPr>
          <w:rFonts w:hint="eastAsia"/>
          <w:i/>
          <w:iCs/>
        </w:rPr>
        <w:t>修复后的重跑）已全部完成，第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>章全部数字直接取自</w:t>
      </w:r>
      <w:r>
        <w:rPr>
          <w:i/>
          <w:iCs/>
        </w:rPr>
        <w:t xml:space="preserve"> </w:t>
      </w:r>
      <w:r>
        <w:rPr>
          <w:rStyle w:val="51"/>
          <w:i/>
          <w:iCs/>
        </w:rPr>
        <w:t>python analyze.py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的</w:t>
      </w:r>
      <w:r>
        <w:rPr>
          <w:i/>
          <w:iCs/>
        </w:rPr>
        <w:t xml:space="preserve"> </w:t>
      </w:r>
      <w:r>
        <w:rPr>
          <w:rStyle w:val="51"/>
          <w:i/>
          <w:iCs/>
        </w:rPr>
        <w:t>results/summary/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输出；v2.4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完成</w:t>
      </w:r>
      <w:r>
        <w:rPr>
          <w:i/>
          <w:iCs/>
        </w:rPr>
        <w:t xml:space="preserve"> K2–K12 </w:t>
      </w:r>
      <w:r>
        <w:rPr>
          <w:rFonts w:hint="eastAsia"/>
          <w:i/>
          <w:iCs/>
        </w:rPr>
        <w:t>清单处置（无实验行为变化、0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次重跑，Friedman</w:t>
      </w:r>
      <w:r>
        <w:rPr>
          <w:i/>
          <w:iCs/>
        </w:rPr>
        <w:t xml:space="preserve"> CD=1.37668 </w:t>
      </w:r>
      <w:r>
        <w:rPr>
          <w:rFonts w:hint="eastAsia"/>
          <w:i/>
          <w:iCs/>
        </w:rPr>
        <w:t>逐位复核不变，测试总数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63）。如更换种子集合或代码版本重跑，应以新的汇总输出为准并同步更新。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29F77DB"/>
    <w:rsid w:val="043B2FA6"/>
    <w:rsid w:val="048E7480"/>
    <w:rsid w:val="08B9073E"/>
    <w:rsid w:val="0A1C5EDC"/>
    <w:rsid w:val="0BB978C9"/>
    <w:rsid w:val="105E064F"/>
    <w:rsid w:val="17C26F0A"/>
    <w:rsid w:val="1BD82D86"/>
    <w:rsid w:val="1C6360EC"/>
    <w:rsid w:val="1D0C06B6"/>
    <w:rsid w:val="21534C5B"/>
    <w:rsid w:val="245711E5"/>
    <w:rsid w:val="246A40F7"/>
    <w:rsid w:val="25174BBE"/>
    <w:rsid w:val="2593627B"/>
    <w:rsid w:val="27556C40"/>
    <w:rsid w:val="27E17B55"/>
    <w:rsid w:val="284C26C7"/>
    <w:rsid w:val="2A42560D"/>
    <w:rsid w:val="2B434959"/>
    <w:rsid w:val="2CFB12A7"/>
    <w:rsid w:val="2F0B4561"/>
    <w:rsid w:val="334B17A0"/>
    <w:rsid w:val="357F6B66"/>
    <w:rsid w:val="38F65709"/>
    <w:rsid w:val="3F2A3AC2"/>
    <w:rsid w:val="3FF13853"/>
    <w:rsid w:val="46A41C10"/>
    <w:rsid w:val="5169379A"/>
    <w:rsid w:val="5ED55DD2"/>
    <w:rsid w:val="610C6769"/>
    <w:rsid w:val="646101D2"/>
    <w:rsid w:val="6919323E"/>
    <w:rsid w:val="6C167172"/>
    <w:rsid w:val="74C17C89"/>
    <w:rsid w:val="788C1DD7"/>
    <w:rsid w:val="79BD11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52525" w:themeColor="text1" w:themeTint="D9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52525" w:themeColor="text1" w:themeTint="D9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8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CodeBlock"/>
    <w:basedOn w:val="1"/>
    <w:qFormat/>
    <w:uiPriority w:val="0"/>
    <w:pPr>
      <w:pBdr>
        <w:top w:val="single" w:color="A4A4A4" w:themeColor="background1" w:themeShade="A5" w:sz="4" w:space="1"/>
        <w:left w:val="single" w:color="A4A4A4" w:themeColor="background1" w:themeShade="A5" w:sz="4" w:space="4"/>
        <w:bottom w:val="single" w:color="A4A4A4" w:themeColor="background1" w:themeShade="A5" w:sz="4" w:space="1"/>
        <w:right w:val="single" w:color="A4A4A4" w:themeColor="background1" w:themeShade="A5" w:sz="4" w:space="4"/>
      </w:pBdr>
      <w:spacing w:before="60" w:after="60"/>
      <w:ind w:left="283" w:right="283"/>
    </w:pPr>
    <w:rPr>
      <w:rFonts w:eastAsia="Consolas" w:asciiTheme="minorAscii" w:hAnsiTheme="minorAscii"/>
      <w:color w:val="000000" w:themeColor="text1"/>
      <w:sz w:val="18"/>
      <w:szCs w:val="18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1"/>
    <w:link w:val="18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52525" w:themeColor="text1" w:themeTint="D9"/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52525" w:themeColor="text1" w:themeTint="D9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  <w:rPr>
      <w:rFonts w:ascii="Consolas" w:hAnsi="Consolas"/>
      <w:sz w:val="22"/>
    </w:r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  <w:style w:type="paragraph" w:customStyle="1" w:styleId="86">
    <w:name w:val="内容块-16-b"/>
    <w:basedOn w:val="1"/>
    <w:next w:val="1"/>
    <w:qFormat/>
    <w:uiPriority w:val="0"/>
    <w:pPr>
      <w:pBdr>
        <w:top w:val="single" w:color="F2F2F2" w:themeColor="dark1" w:themeTint="0C" w:sz="4" w:space="10"/>
        <w:left w:val="single" w:color="F2F2F2" w:themeColor="dark1" w:themeTint="0C" w:sz="4" w:space="17"/>
        <w:bottom w:val="single" w:color="F2F2F2" w:themeColor="dark1" w:themeTint="0C" w:sz="4" w:space="10"/>
        <w:right w:val="single" w:color="F2F2F2" w:themeColor="dark1" w:themeTint="0C" w:sz="4" w:space="17"/>
      </w:pBdr>
      <w:shd w:val="clear" w:color="auto" w:fill="F2F2F2" w:themeFill="dark1" w:themeFillTint="0C"/>
      <w:ind w:left="357" w:right="357"/>
      <w:textAlignment w:val="center"/>
    </w:pPr>
    <w:rPr>
      <w:szCs w:val="21"/>
    </w:rPr>
  </w:style>
  <w:style w:type="character" w:customStyle="1" w:styleId="87">
    <w:name w:val="页眉 字符"/>
    <w:basedOn w:val="21"/>
    <w:link w:val="17"/>
    <w:qFormat/>
    <w:uiPriority w:val="0"/>
    <w:rPr>
      <w:sz w:val="18"/>
      <w:szCs w:val="18"/>
    </w:rPr>
  </w:style>
  <w:style w:type="character" w:customStyle="1" w:styleId="88">
    <w:name w:val="页脚 字符"/>
    <w:basedOn w:val="21"/>
    <w:link w:val="16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4665</Words>
  <Characters>8065</Characters>
  <Lines>12</Lines>
  <Paragraphs>8</Paragraphs>
  <TotalTime>17</TotalTime>
  <ScaleCrop>false</ScaleCrop>
  <LinksUpToDate>false</LinksUpToDate>
  <CharactersWithSpaces>8902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2026-10-11T20:12:00Z</dcterms:created>
  <dc:creator>迁安镇</dc:creator>
  <cp:lastModifiedBy>迁安镇</cp:lastModifiedBy>
  <dcterms:modified xsi:type="dcterms:W3CDTF">2026-10-11T20:43:41Z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eyJoZGlkIjoiZTE3ZTI1ZGZhNTg5MWFhOTRiZDljN2FjZmQ5N2IwMzQiLCJ1c2VySWQiOiIxNTQ4Nzc4ODE1In0=</vt:lpwstr>
  </property>
  <property fmtid="{D5CDD505-2E9C-101B-9397-08002B2CF9AE}" pid="3" name="KSOProductBuildVer">
    <vt:lpwstr>2052-12.1.0.28505</vt:lpwstr>
  </property>
  <property fmtid="{D5CDD505-2E9C-101B-9397-08002B2CF9AE}" pid="4" name="ICV">
    <vt:lpwstr>8F596CDB5E414379A0608C003904CB60_12</vt:lpwstr>
  </property>
</Properties>
</file>