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두 모델의 성능 개선 비교 보고서</w:t>
      </w:r>
    </w:p>
    <w:p>
      <w:r>
        <w:rPr>
          <w:b/>
        </w:rPr>
        <w:t>무엇을 바꾸었고 어떤 예측이 좋아졌는지 이해하기</w:t>
      </w:r>
    </w:p>
    <w:p>
      <w:r>
        <w:rPr>
          <w:b w:val="0"/>
        </w:rPr>
        <w:t>네팔 건물 피해 등급 예측  |  재현 확인일 2026년 10월 17일</w:t>
      </w:r>
    </w:p>
    <w:p>
      <w:r>
        <w:rPr>
          <w:b/>
        </w:rPr>
        <w:t>베이스라인의 테스트 Macro F1은 0.69180이고 베스트 모델은 0.72017입니다. 같은 테스트 건물 39,091개로 평가했으며, 차이는 약 0.02837입니다. 가장 큰 변화는 적은 1등급을 더 잘 찾게 된 점입니다.</w:t>
      </w:r>
    </w:p>
    <w:tbl>
      <w:tblPr>
        <w:tblW w:type="auto" w:w="0"/>
        <w:jc w:val="center"/>
        <w:tblLayout w:type="fixed"/>
        <w:tblLook w:firstColumn="1" w:firstRow="1" w:lastColumn="0" w:lastRow="0" w:noHBand="0" w:noVBand="1" w:val="04A0"/>
      </w:tblPr>
      <w:tblGrid>
        <w:gridCol w:w="2952"/>
        <w:gridCol w:w="3168"/>
        <w:gridCol w:w="3960"/>
      </w:tblGrid>
      <w:tr>
        <w:trPr>
          <w:cantSplit/>
          <w:tblHeader/>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비교 항목</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베이스라인</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베스트 모델</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모델 구성</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HGB 한 개</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HGB 세 개와 랜덤포레스트</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사용 정보</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원본 피처 38개</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원본과 건물·지역 파생변수</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클래스 가중치</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사용하지 않음</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HGB 한 개에 적용</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예측 점수 조정</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사용하지 않음</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모델별 및 최종 계수 적용</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학습 데이터</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70%</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최종 재학습 85%</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테스트 Macro F1</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0.69180</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0.72017</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테스트 Accuracy</w:t>
            </w:r>
          </w:p>
        </w:tc>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0.74541</w:t>
            </w:r>
          </w:p>
        </w:tc>
        <w:tc>
          <w:tcPr>
            <w:tcW w:type="dxa" w:w="39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0.75288</w:t>
            </w:r>
          </w:p>
        </w:tc>
      </w:tr>
    </w:tbl>
    <w:p>
      <w:pPr>
        <w:spacing w:after="0"/>
      </w:pPr>
    </w:p>
    <w:p>
      <w:pPr>
        <w:pStyle w:val="Heading2"/>
      </w:pPr>
      <w:r>
        <w:t>핵심 개선 방향</w:t>
      </w:r>
    </w:p>
    <w:p>
      <w:r>
        <w:rPr>
          <w:b w:val="0"/>
        </w:rPr>
        <w:t>첫째, 원본 열 사이의 관계를 계산해 건물 정보를 더 자세히 보여 줬습니다. 둘째, 같은 지역의 특성을 학습 데이터에서 계산해 추가했습니다. 셋째, 적은 등급을 놓치는 문제를 가중치와 판단 기준 조정으로 다뤘습니다. 넷째, 서로 다른 모델의 예측을 합쳤습니다.</w:t>
      </w:r>
    </w:p>
    <w:p>
      <w:pPr>
        <w:pStyle w:val="Heading2"/>
      </w:pPr>
      <w:r>
        <w:t>점수 상승을 설명할 때 주의할 점</w:t>
      </w:r>
    </w:p>
    <w:p>
      <w:r>
        <w:rPr>
          <w:b w:val="0"/>
        </w:rPr>
        <w:t>여러 변화가 함께 들어갔습니다. 따라서 “파생변수 한 개 때문에 0.02837이 올랐다”거나 “가중치만으로 0.72가 됐다”라고 설명하면 정확하지 않습니다. 베스트 모델은 학습량도 더 많으므로 학습량을 맞춘 결과를 함께 봐야 합니다.</w:t>
      </w:r>
    </w:p>
    <w:p>
      <w:r>
        <w:rPr>
          <w:b w:val="0"/>
        </w:rPr>
        <w:t>이 보고서는 두 모델의 차이를 이해하는 자료입니다. 각 모델을 만드는 방법은 개별 모델 보고서와 노트북에서 확인할 수 있습니다.</w:t>
      </w:r>
    </w:p>
    <w:p>
      <w:r>
        <w:br w:type="page"/>
      </w:r>
    </w:p>
    <w:p>
      <w:pPr>
        <w:pStyle w:val="Heading1"/>
      </w:pPr>
      <w:r>
        <w:t>02 공정한 비교를 위해 고정한 것과 바꾼 것</w:t>
      </w:r>
    </w:p>
    <w:p>
      <w:pPr>
        <w:spacing w:line="320" w:lineRule="exact" w:after="140"/>
      </w:pPr>
      <w:r>
        <w:t>성능 비교에서는 숫자보다 먼저 비교 조건을 확인합니다. 다른 시험지를 본 점수와 같은 시험지를 본 점수는 해석이 다릅니다. 이번 두 모델은 같은 테스트 건물 39,091개를 사용했으므로 최종 예측 결과를 같은 대상에서 비교할 수 있습니다.</w:t>
      </w:r>
    </w:p>
    <w:tbl>
      <w:tblPr>
        <w:tblW w:type="auto" w:w="0"/>
        <w:tblLayout w:type="fixed"/>
        <w:tblLook w:firstColumn="1" w:firstRow="1" w:lastColumn="0" w:lastRow="0" w:noHBand="0" w:noVBand="1" w:val="04A0"/>
      </w:tblPr>
      <w:tblGrid>
        <w:gridCol w:w="1944"/>
        <w:gridCol w:w="3672"/>
        <w:gridCol w:w="4464"/>
      </w:tblGrid>
      <w:tr>
        <w:trPr>
          <w:cantSplit/>
          <w:tblHeader/>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구분</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두 모델의 조건</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비교에서의 의미</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원본 데이터</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네팔 CSV</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문제와 입력 정보에서 출발</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테스트 대상</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39,091개 건물</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건물에 대한 성능 비교</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평가 지표</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Macro F1 중심</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세 등급을 같은 비중으로 평가</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학습량</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70%와 최종 85%</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전체 차이에 학습량 효과도 포함</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입력 표현</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38개와 여러 파생변수 모드</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정보 표현 방식의 변화</w:t>
            </w:r>
          </w:p>
        </w:tc>
      </w:tr>
      <w:tr>
        <w:trPr>
          <w:cantSplit/>
        </w:trPr>
        <w:tc>
          <w:tcPr>
            <w:tcW w:type="dxa" w:w="194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모델 구성</w:t>
            </w:r>
          </w:p>
        </w:tc>
        <w:tc>
          <w:tcPr>
            <w:tcW w:type="dxa" w:w="36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단일 HGB와 네 모델 결합</w:t>
            </w:r>
          </w:p>
        </w:tc>
        <w:tc>
          <w:tcPr>
            <w:tcW w:type="dxa" w:w="4464"/>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학습과 최종 판단 방식의 변화</w:t>
            </w:r>
          </w:p>
        </w:tc>
      </w:tr>
    </w:tbl>
    <w:p>
      <w:pPr>
        <w:spacing w:after="0" w:line="80" w:lineRule="exact" w:before="0"/>
      </w:pPr>
    </w:p>
    <w:p>
      <w:pPr>
        <w:pStyle w:val="Heading2"/>
      </w:pPr>
      <w:r>
        <w:t>점수 차이와 상대 상승률 구분하기</w:t>
      </w:r>
    </w:p>
    <w:p>
      <w:pPr>
        <w:spacing w:line="320" w:lineRule="exact" w:after="140"/>
      </w:pPr>
      <w:r>
        <w:t>Macro F1은 0.6918005에서 0.7201660으로 약 0.02837 높아졌습니다. 백분율 척도로 표시하면 약 2.84%포인트 차이입니다. 기존 점수로 나눈 상대 상승률은 약 4.10%입니다. 서로 다른 표현이므로 “2.84% 상승”처럼 분모가 불명확한 표현보다는 원래 점수와 차이를 함께 적는 편이 좋습니다.</w:t>
      </w:r>
    </w:p>
    <w:p>
      <w:pPr>
        <w:pStyle w:val="Heading2"/>
      </w:pPr>
      <w:r>
        <w:t>Accuracy도 함께 올랐습니다</w:t>
      </w:r>
    </w:p>
    <w:p>
      <w:pPr>
        <w:spacing w:line="320" w:lineRule="exact" w:after="140"/>
      </w:pPr>
      <w:r>
        <w:t>Accuracy는 0.74541에서 0.75288로 약 0.00747 높아졌습니다. 맞힌 건물 수로 보면 29,139개에서 29,431개로 순증가 292개입니다. 이번에는 Macro F1과 전체 정답률이 모두 상승했지만, 어느 등급의 오류가 어떻게 바뀌었는지는 별도로 살펴봐야 합니다.</w:t>
      </w:r>
    </w:p>
    <w:p>
      <w:pPr>
        <w:pStyle w:val="Heading2"/>
      </w:pPr>
      <w:r>
        <w:t>베이스라인의 의미를 먼저 합의합니다</w:t>
      </w:r>
    </w:p>
    <w:p>
      <w:pPr>
        <w:spacing w:line="320" w:lineRule="exact" w:after="140"/>
      </w:pPr>
      <w:r>
        <w:t>이 비교의 베이스라인은 원본 피처만 쓰는 기존 0.69 모델입니다. 학습률과 반복 횟수 등은 설정되어 있습니다. 완전히 기본 옵션으로 만든 모델과 같지 않으므로 “아무 설정도 하지 않아 0.69가 나왔다”라고 설명하지 않습니다. 베이스라인은 반드시 가장 단순한 알고리즘이라는 뜻보다 비교의 출발점이라는 뜻에 가깝습니다.</w:t>
      </w:r>
    </w:p>
    <w:p>
      <w:pPr>
        <w:pStyle w:val="Heading2"/>
      </w:pPr>
      <w:r>
        <w:t>보고서에서는 세 질문에 답합니다</w:t>
      </w:r>
    </w:p>
    <w:p>
      <w:pPr>
        <w:spacing w:line="320" w:lineRule="exact" w:after="140"/>
      </w:pPr>
      <w:r>
        <w:t>무엇을 바꿨는가에는 피처, 학습 가중치, 모델 결합과 학습량을 제시합니다. 어떤 결과가 달라졌는가에는 지표와 혼동행렬을 제시합니다. 왜 좋아졌다고 보는가에는 검증 결과와 가능한 설명을 제시하되, 개별 요인의 효과가 분리 검증되었는지는 따로 밝힙니다. 이 세 질문을 나누면 과장 없이 개선 과정을 설명할 수 있습니다.</w:t>
      </w:r>
    </w:p>
    <w:p>
      <w:r>
        <w:br w:type="page"/>
      </w:r>
    </w:p>
    <w:p>
      <w:pPr>
        <w:pStyle w:val="Heading1"/>
      </w:pPr>
      <w:r>
        <w:t>03 추가한 정보가 어떤 도움이 되었는가</w:t>
      </w:r>
    </w:p>
    <w:tbl>
      <w:tblPr>
        <w:tblW w:type="auto" w:w="0"/>
        <w:jc w:val="center"/>
        <w:tblLayout w:type="fixed"/>
        <w:tblLook w:firstColumn="1" w:firstRow="1" w:lastColumn="0" w:lastRow="0" w:noHBand="0" w:noVBand="1" w:val="04A0"/>
      </w:tblPr>
      <w:tblGrid>
        <w:gridCol w:w="2304"/>
        <w:gridCol w:w="4104"/>
        <w:gridCol w:w="3672"/>
      </w:tblGrid>
      <w:tr>
        <w:trPr>
          <w:cantSplit/>
          <w:tblHeader/>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개선 항목</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베이스라인에서 보기 어려운 것</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추가한 정보</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건물 비율</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같은 높이지만 층수가 다른 건물</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층당 높이</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재료 특성</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여러 재료를 함께 쓴 조합</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재료 개수와 조합</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 평균</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주변보다 오래되거나 높은 건물</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 평균과의 차이</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피해 양상</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지역별 등급 분포 차이</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지역별 피해 비율</w:t>
            </w:r>
          </w:p>
        </w:tc>
      </w:tr>
      <w:tr>
        <w:trPr>
          <w:cantSplit/>
        </w:trPr>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지역과 구조 조합</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같은 구조도 지역에 따라 다른 관계</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지역과 기초·지붕 조합</w:t>
            </w:r>
          </w:p>
        </w:tc>
      </w:tr>
    </w:tbl>
    <w:p>
      <w:pPr>
        <w:spacing w:after="0"/>
      </w:pPr>
    </w:p>
    <w:p>
      <w:pPr>
        <w:pStyle w:val="Heading2"/>
      </w:pPr>
      <w:r>
        <w:t>검증 데이터에서 본 중간 결과</w:t>
      </w:r>
    </w:p>
    <w:tbl>
      <w:tblPr>
        <w:tblW w:type="auto" w:w="0"/>
        <w:jc w:val="center"/>
        <w:tblLayout w:type="fixed"/>
        <w:tblLook w:firstColumn="1" w:firstRow="1" w:lastColumn="0" w:lastRow="0" w:noHBand="0" w:noVBand="1" w:val="04A0"/>
      </w:tblPr>
      <w:tblGrid>
        <w:gridCol w:w="4896"/>
        <w:gridCol w:w="1728"/>
        <w:gridCol w:w="3456"/>
      </w:tblGrid>
      <w:tr>
        <w:trPr>
          <w:cantSplit/>
          <w:tblHeader/>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구성</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피처 수</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검증 Macro F1</w:t>
            </w:r>
          </w:p>
        </w:tc>
      </w:tr>
      <w:tr>
        <w:trPr>
          <w:cantSplit/>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원본 피처</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38</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0.68619</w:t>
            </w:r>
          </w:p>
        </w:tc>
      </w:tr>
      <w:tr>
        <w:trPr>
          <w:cantSplit/>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 통계 추가</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50</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0.69658</w:t>
            </w:r>
          </w:p>
        </w:tc>
      </w:tr>
      <w:tr>
        <w:trPr>
          <w:cantSplit/>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건물 파생변수까지 추가</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93</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0.70069</w:t>
            </w:r>
          </w:p>
        </w:tc>
      </w:tr>
      <w:tr>
        <w:trPr>
          <w:cantSplit/>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지역과 건물 조합 추가</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118</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0.70302</w:t>
            </w:r>
          </w:p>
        </w:tc>
      </w:tr>
      <w:tr>
        <w:trPr>
          <w:cantSplit/>
        </w:trPr>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가중치와 모델 설정 변경</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93</w:t>
            </w:r>
          </w:p>
        </w:tc>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0.70831</w:t>
            </w:r>
          </w:p>
        </w:tc>
      </w:tr>
    </w:tbl>
    <w:p>
      <w:pPr>
        <w:spacing w:after="0"/>
      </w:pPr>
    </w:p>
    <w:p>
      <w:r>
        <w:rPr>
          <w:b w:val="0"/>
        </w:rPr>
        <w:t>이 표는 테스트 점수가 아니라 검증 점수입니다. 같은 학습 70%와 검증 15%에서 비교했습니다. 지역 정보를 붙이고 건물 정보를 자세히 표현하는 방향이 해당 검증 분할에서 도움이 됐습니다. 이번 재현에서도 이 중간 단계의 점수가 같았습니다.</w:t>
      </w:r>
    </w:p>
    <w:p>
      <w:pPr>
        <w:pStyle w:val="Heading2"/>
      </w:pPr>
      <w:r>
        <w:t>한 가지 변수의 효과로 단정하지 않기</w:t>
      </w:r>
    </w:p>
    <w:p>
      <w:r>
        <w:rPr>
          <w:b w:val="0"/>
        </w:rPr>
        <w:t>피처는 묶음으로 추가했고 모델마다 조기 종료 시점도 달라질 수 있습니다. 마지막 행은 클래스 가중치 외에 학습률과 트리 크기도 바뀌었습니다. 따라서 표는 개선 방향을 보여 주지만 각 변수 하나의 독립적인 효과까지 증명하지는 않습니다.</w:t>
      </w:r>
    </w:p>
    <w:p>
      <w:r>
        <w:rPr>
          <w:b w:val="0"/>
        </w:rPr>
        <w:t>학생이 기억할 핵심은 “파생변수를 많이 만들면 무조건 좋다”가 아닙니다. 왜 필요한 변수인지 설명하고, 동일한 검증 조건에서 실제로 점수가 좋아지는지 확인해야 합니다.</w:t>
      </w:r>
    </w:p>
    <w:p>
      <w:r>
        <w:br w:type="page"/>
      </w:r>
    </w:p>
    <w:p>
      <w:pPr>
        <w:pStyle w:val="Heading1"/>
      </w:pPr>
      <w:r>
        <w:t>04 개선 가설과 확인 결과를 연결하기</w:t>
      </w:r>
    </w:p>
    <w:p>
      <w:pPr>
        <w:spacing w:line="320" w:lineRule="exact" w:after="140"/>
      </w:pPr>
      <w:r>
        <w:t>좋은 피처 엔지니어링은 먼저 “어떤 정보를 모델이 더 쉽게 읽도록 만들 것인가”를 정하는 데서 출발합니다. 만든 변수의 개수만 늘리는 것이 목적은 아닙니다. 아래는 실제 개선 구성을 학생이 설명할 수 있도록 가설과 확인 방법으로 나눈 것입니다.</w:t>
      </w:r>
    </w:p>
    <w:tbl>
      <w:tblPr>
        <w:tblW w:type="auto" w:w="0"/>
        <w:tblLayout w:type="fixed"/>
        <w:tblLook w:firstColumn="1" w:firstRow="1" w:lastColumn="0" w:lastRow="0" w:noHBand="0" w:noVBand="1" w:val="04A0"/>
      </w:tblPr>
      <w:tblGrid>
        <w:gridCol w:w="2232"/>
        <w:gridCol w:w="4392"/>
        <w:gridCol w:w="3456"/>
      </w:tblGrid>
      <w:tr>
        <w:trPr>
          <w:cantSplit/>
          <w:tblHeader/>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개선 방향</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기대했던 역할</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확인할 결과</w:t>
            </w:r>
          </w:p>
        </w:tc>
      </w:tr>
      <w:tr>
        <w:trPr>
          <w:cantSplit/>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지역 통계</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비슷한 지역의 패턴 전달</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같은 검증 분할의 Macro F1</w:t>
            </w:r>
          </w:p>
        </w:tc>
      </w:tr>
      <w:tr>
        <w:trPr>
          <w:cantSplit/>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건물 비율과 조합</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원본 열 사이 관계 표현</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피처 묶음 추가 전후 점수</w:t>
            </w:r>
          </w:p>
        </w:tc>
      </w:tr>
      <w:tr>
        <w:trPr>
          <w:cantSplit/>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클래스 가중치</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적은 1등급의 학습 영향 확대</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1등급 정밀도와 재현율</w:t>
            </w:r>
          </w:p>
        </w:tc>
      </w:tr>
      <w:tr>
        <w:trPr>
          <w:cantSplit/>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예측 계수</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등급 선택 기준 조정</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Macro F1과 오탐 변화</w:t>
            </w:r>
          </w:p>
        </w:tc>
      </w:tr>
      <w:tr>
        <w:trPr>
          <w:cantSplit/>
        </w:trPr>
        <w:tc>
          <w:tcPr>
            <w:tcW w:type="dxa" w:w="22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모델 결합</w:t>
            </w:r>
          </w:p>
        </w:tc>
        <w:tc>
          <w:tcPr>
            <w:tcW w:type="dxa" w:w="439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서로 다른 판단의 상호 보완</w:t>
            </w:r>
          </w:p>
        </w:tc>
        <w:tc>
          <w:tcPr>
            <w:tcW w:type="dxa" w:w="345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단일 모델 대비 결합 결과</w:t>
            </w:r>
          </w:p>
        </w:tc>
      </w:tr>
    </w:tbl>
    <w:p>
      <w:pPr>
        <w:spacing w:after="0" w:line="80" w:lineRule="exact" w:before="0"/>
      </w:pPr>
    </w:p>
    <w:p>
      <w:pPr>
        <w:pStyle w:val="Heading2"/>
      </w:pPr>
      <w:r>
        <w:t>검증 점수는 어느 방향이 유망했는지 보여 줍니다</w:t>
      </w:r>
    </w:p>
    <w:p>
      <w:pPr>
        <w:spacing w:line="320" w:lineRule="exact" w:after="140"/>
      </w:pPr>
      <w:r>
        <w:t>기존 중간 결과에서 원본 피처는 0.68619, 지역 통계 추가는 0.69658, 건물 파생변수 추가는 0.70069, 지역과 건물 조합 추가는 0.70302였습니다. 이 분할에서는 정보 표현을 보강하는 방향이 유망했습니다. 다만 모든 개별 변수가 각각 성능을 올렸다고 확정하는 표는 아닙니다.</w:t>
      </w:r>
    </w:p>
    <w:p>
      <w:pPr>
        <w:spacing w:line="320" w:lineRule="exact" w:after="140"/>
      </w:pPr>
      <w:r>
        <w:t>예를 들어 층당 높이와 재료 조합을 동시에 추가했다면 상승분 중 얼마가 어느 변수 때문인지 현재 결과만으로 나눌 수 없습니다. 한 변수는 도움이 되고 다른 변수는 거의 영향이 없었을 수도 있습니다. 모델의 조기 종료 시점이 달라졌다면 실제 학습량도 함께 달라졌을 수 있습니다.</w:t>
      </w:r>
    </w:p>
    <w:p>
      <w:pPr>
        <w:pStyle w:val="Heading2"/>
      </w:pPr>
      <w:r>
        <w:t>한 가지 효과를 확인하려면 조건을 더 엄격히 맞춥니다</w:t>
      </w:r>
    </w:p>
    <w:p>
      <w:pPr>
        <w:spacing w:line="320" w:lineRule="exact" w:after="140"/>
      </w:pPr>
      <w:r>
        <w:t>추가 실험에서는 같은 분할, 같은 모델 설정, 같은 평가 지표를 유지하고 피처 묶음 하나만 바꿉니다. 예를 들어 원본 구성과 “원본 + 건물 비율 변수”를 비교한 뒤, 다음에는 지역 통계를 추가하는 방식입니다. 이런 통제된 비교가 개별 개선의 근거를 더 분명하게 만듭니다.</w:t>
      </w:r>
    </w:p>
    <w:p>
      <w:pPr>
        <w:pStyle w:val="Heading2"/>
      </w:pPr>
      <w:r>
        <w:t>많이 추가한 모델이 항상 이기는 것은 아닙니다</w:t>
      </w:r>
    </w:p>
    <w:p>
      <w:pPr>
        <w:spacing w:line="320" w:lineRule="exact" w:after="140"/>
      </w:pPr>
      <w:r>
        <w:t>143개 피처를 사용하는 모델과 93개 피처를 사용하는 모델은 입력뿐 아니라 학습 설정과 가중치도 다릅니다. 피처 수만 보고 우열을 판단하지 않습니다. 희소한 조합은 적은 건물을 지나치게 잘 설명할 수 있고, 비슷한 정보의 반복은 학습 시간만 늘릴 수도 있습니다.</w:t>
      </w:r>
    </w:p>
    <w:p>
      <w:pPr>
        <w:spacing w:line="320" w:lineRule="exact" w:after="140"/>
      </w:pPr>
      <w:r>
        <w:t>특정 피처를 제거해도 점수가 같다면 더 단순한 구성이 교육이나 운영에서 유리할 수 있습니다. 반대로 단일 모델 점수가 조금 낮아도 다른 모델이 틀리는 건물을 잘 맞힌다면 결합에 도움이 될 수 있습니다. 이번 결과에는 이 두 관점이 함께 들어 있습니다.</w:t>
      </w:r>
    </w:p>
    <w:p>
      <w:pPr>
        <w:spacing w:line="320" w:lineRule="exact" w:after="140"/>
      </w:pPr>
      <w:r>
        <w:t>핵심 한 줄: 현재 결과는 여러 개선을 합친 구성의 효과를 보여 줍니다. 각 요소의 정확한 기여도를 말하려면 그 요소만 바꾸거나 제거한 추가 비교가 필요합니다.</w:t>
      </w:r>
    </w:p>
    <w:p>
      <w:r>
        <w:br w:type="page"/>
      </w:r>
    </w:p>
    <w:p>
      <w:pPr>
        <w:pStyle w:val="Heading1"/>
      </w:pPr>
      <w:r>
        <w:t>05 소수 등급을 더 잘 찾게 된 변화</w:t>
      </w:r>
    </w:p>
    <w:p>
      <w:r>
        <w:rPr>
          <w:b w:val="0"/>
        </w:rPr>
        <w:t>베이스라인은 실제 1등급을 2등급으로 놓치는 경우가 많았습니다. 베스트 모델에서는 1등급을 더 많이 선택하게 되면서 실제 1등급을 더 잘 찾게 됐습니다. 대신 1등급으로 잘못 부르는 건물도 늘었습니다.</w:t>
      </w:r>
    </w:p>
    <w:tbl>
      <w:tblPr>
        <w:tblW w:type="auto" w:w="0"/>
        <w:jc w:val="center"/>
        <w:tblLayout w:type="fixed"/>
        <w:tblLook w:firstColumn="1" w:firstRow="1" w:lastColumn="0" w:lastRow="0" w:noHBand="0" w:noVBand="1" w:val="04A0"/>
      </w:tblPr>
      <w:tblGrid>
        <w:gridCol w:w="3816"/>
        <w:gridCol w:w="2088"/>
        <w:gridCol w:w="2088"/>
        <w:gridCol w:w="2088"/>
      </w:tblGrid>
      <w:tr>
        <w:trPr>
          <w:cantSplit/>
          <w:tblHeader/>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1등급 기준</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베이스라인</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베스트 모델</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변화</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맞힌 1등급 건물</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1,955개</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2,732개</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777개 증가</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다른 등급을 1등급으로 오탐</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928개</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1,828개</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900개 증가</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정밀도</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0.67811</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0.59912</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낮아짐</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재현율</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0.51871</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0.72486</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높아짐</w:t>
            </w:r>
          </w:p>
        </w:tc>
      </w:tr>
      <w:tr>
        <w:trPr>
          <w:cantSplit/>
        </w:trPr>
        <w:tc>
          <w:tcPr>
            <w:tcW w:type="dxa" w:w="38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F1</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0.58779</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0.65602</w:t>
            </w:r>
          </w:p>
        </w:tc>
        <w:tc>
          <w:tcPr>
            <w:tcW w:type="dxa" w:w="2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높아짐</w:t>
            </w:r>
          </w:p>
        </w:tc>
      </w:tr>
    </w:tbl>
    <w:p>
      <w:pPr>
        <w:spacing w:after="0"/>
      </w:pPr>
    </w:p>
    <w:p>
      <w:pPr>
        <w:pStyle w:val="Heading2"/>
      </w:pPr>
      <w:r>
        <w:t>정밀도는 왜 낮아졌나요</w:t>
      </w:r>
    </w:p>
    <w:p>
      <w:r>
        <w:rPr>
          <w:b w:val="0"/>
        </w:rPr>
        <w:t>1등급이라고 더 적극적으로 예측하면서 실제 1등급도 더 많이 찾았지만, 실제 2·3등급을 1등급으로 잘못 예측한 건물도 많아졌기 때문입니다. 정밀도와 재현율을 함께 보는 F1은 전체적으로 좋아졌습니다.</w:t>
      </w:r>
    </w:p>
    <w:p>
      <w:pPr>
        <w:pStyle w:val="Heading2"/>
      </w:pPr>
      <w:r>
        <w:t>학습 가중치와 예측 계수는 역할이 다릅니다</w:t>
      </w:r>
    </w:p>
    <w:p>
      <w:r>
        <w:rPr>
          <w:b w:val="0"/>
        </w:rPr>
        <w:t>클래스 가중치는 학습 중 1등급의 오류를 더 크게 반영합니다. 예측 계수는 학습이 끝난 뒤 등급별 점수에 숫자를 곱해 최종 선택 기준을 바꿉니다. 두 방법이 모두 적용됐으므로 둘을 같은 의미로 설명하지 않습니다.</w:t>
      </w:r>
    </w:p>
    <w:p>
      <w:pPr>
        <w:pStyle w:val="Heading2"/>
      </w:pPr>
      <w:r>
        <w:t>모든 등급이 좋아진 것은 아닙니다</w:t>
      </w:r>
    </w:p>
    <w:tbl>
      <w:tblPr>
        <w:tblW w:type="auto" w:w="0"/>
        <w:jc w:val="center"/>
        <w:tblLayout w:type="fixed"/>
        <w:tblLook w:firstColumn="1" w:firstRow="1" w:lastColumn="0" w:lastRow="0" w:noHBand="0" w:noVBand="1" w:val="04A0"/>
      </w:tblPr>
      <w:tblGrid>
        <w:gridCol w:w="1440"/>
        <w:gridCol w:w="2880"/>
        <w:gridCol w:w="2880"/>
        <w:gridCol w:w="2880"/>
      </w:tblGrid>
      <w:tr>
        <w:trPr>
          <w:cantSplit/>
          <w:tblHeader/>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등급</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베이스라인 F1</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베스트 F1</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차이</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1</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0.58779</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0.65602</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+0.06823</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2</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0.79324</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0.79233</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-0.00092</w:t>
            </w:r>
          </w:p>
        </w:tc>
      </w:tr>
      <w:tr>
        <w:trPr>
          <w:cantSplit/>
        </w:trPr>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3</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0.69437</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0.71215</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+0.01779</w:t>
            </w:r>
          </w:p>
        </w:tc>
      </w:tr>
    </w:tbl>
    <w:p>
      <w:pPr>
        <w:spacing w:after="0"/>
      </w:pPr>
    </w:p>
    <w:p>
      <w:r>
        <w:rPr>
          <w:b w:val="0"/>
        </w:rPr>
        <w:t>1등급과 3등급 F1은 높아졌고 2등급은 소폭 낮아졌습니다. 각 등급을 같은 비중으로 평균한 Macro F1은 상승했습니다. 따라서 어떤 오류가 더 중요한 실제 업무인지에 따라 최종 모델의 적합성을 따로 판단해야 합니다.</w:t>
      </w:r>
    </w:p>
    <w:p>
      <w:r>
        <w:br w:type="page"/>
      </w:r>
    </w:p>
    <w:p>
      <w:pPr>
        <w:pStyle w:val="Heading1"/>
      </w:pPr>
      <w:r>
        <w:t>06 혼동행렬의 변화로 개선과 손실 확인하기</w:t>
      </w:r>
    </w:p>
    <w:p>
      <w:pPr>
        <w:spacing w:line="320" w:lineRule="exact" w:after="140"/>
      </w:pPr>
      <w:r>
        <w:t>F1 상승을 더 구체적으로 이해하려면 어떤 정답 등급에서 어떤 예측으로 이동했는지 살펴봅니다. 아래 표는 베스트 모델의 혼동행렬에서 베이스라인의 혼동행렬을 뺀 값입니다. 양수는 그 칸의 건물이 늘었다는 뜻이고 음수는 줄었다는 뜻입니다.</w:t>
      </w:r>
    </w:p>
    <w:tbl>
      <w:tblPr>
        <w:tblW w:type="auto" w:w="0"/>
        <w:tblLayout w:type="fixed"/>
        <w:tblLook w:firstColumn="1" w:firstRow="1" w:lastColumn="0" w:lastRow="0" w:noHBand="0" w:noVBand="1" w:val="04A0"/>
      </w:tblPr>
      <w:tblGrid>
        <w:gridCol w:w="1872"/>
        <w:gridCol w:w="2736"/>
        <w:gridCol w:w="2736"/>
        <w:gridCol w:w="2736"/>
      </w:tblGrid>
      <w:tr>
        <w:trPr>
          <w:cantSplit/>
          <w:tblHeader/>
        </w:trP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실제 등급</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예측 1의 변화</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예측 2의 변화</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예측 3의 변화</w:t>
            </w:r>
          </w:p>
        </w:tc>
      </w:tr>
      <w:tr>
        <w:trPr>
          <w:cantSplit/>
        </w:trP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1</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+777</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−772</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−5</w:t>
            </w:r>
          </w:p>
        </w:tc>
      </w:tr>
      <w:tr>
        <w:trPr>
          <w:cantSplit/>
        </w:trP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2</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+819</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−807</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−12</w:t>
            </w:r>
          </w:p>
        </w:tc>
      </w:tr>
      <w:tr>
        <w:trPr>
          <w:cantSplit/>
        </w:trPr>
        <w:tc>
          <w:tcPr>
            <w:tcW w:type="dxa" w:w="187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3</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+81</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−403</w:t>
            </w:r>
          </w:p>
        </w:tc>
        <w:tc>
          <w:tcPr>
            <w:tcW w:type="dxa" w:w="2736"/>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+322</w:t>
            </w:r>
          </w:p>
        </w:tc>
      </w:tr>
    </w:tbl>
    <w:p>
      <w:pPr>
        <w:spacing w:after="0" w:line="80" w:lineRule="exact" w:before="0"/>
      </w:pPr>
    </w:p>
    <w:p>
      <w:pPr>
        <w:spacing w:line="320" w:lineRule="exact" w:after="140"/>
      </w:pPr>
      <w:r>
        <w:t>이 표는 각 칸의 건물 수 차이입니다. 같은 개별 건물의 예측이 어느 칸에서 어느 칸으로 바뀌었는지까지 직접 보여 주는 이동표는 아닙니다. 개별 전환을 확인하려면 building_id를 기준으로 두 모델의 예측을 연결해야 합니다.</w:t>
      </w:r>
    </w:p>
    <w:p>
      <w:pPr>
        <w:pStyle w:val="Heading2"/>
      </w:pPr>
      <w:r>
        <w:t>대각선의 변화는 맞힌 건물 수의 변화입니다</w:t>
      </w:r>
    </w:p>
    <w:p>
      <w:pPr>
        <w:spacing w:line="320" w:lineRule="exact" w:after="140"/>
      </w:pPr>
      <w:r>
        <w:t>1등급은 777개, 3등급은 322개를 더 맞혔습니다. 2등급은 807개 덜 맞혔습니다. 합하면 777 − 807 + 322 = 292개가 순증가합니다. 따라서 “베스트 모델이 1등급 777개를 더 찾았으므로 전체 정답도 777개 늘었다”라고 말하면 다른 등급의 변화를 놓치게 됩니다.</w:t>
      </w:r>
    </w:p>
    <w:p>
      <w:pPr>
        <w:pStyle w:val="Heading2"/>
      </w:pPr>
      <w:r>
        <w:t>1등급으로 부르는 범위가 넓어졌습니다</w:t>
      </w:r>
    </w:p>
    <w:p>
      <w:pPr>
        <w:spacing w:line="320" w:lineRule="exact" w:after="140"/>
      </w:pPr>
      <w:r>
        <w:t>1등급 예측 수는 베이스라인 2,883개에서 베스트 모델 4,560개로 늘었습니다. 그중 실제 1등급은 1,955개에서 2,732개로 증가했고, 실제로는 다른 등급인 건물은 928개에서 1,828개로 증가했습니다. 더 많이 찾는 효과와 잘못 부르는 효과가 동시에 나타났습니다.</w:t>
      </w:r>
    </w:p>
    <w:tbl>
      <w:tblPr>
        <w:tblW w:type="auto" w:w="0"/>
        <w:tblLayout w:type="fixed"/>
        <w:tblLook w:firstColumn="1" w:firstRow="1" w:lastColumn="0" w:lastRow="0" w:noHBand="0" w:noVBand="1" w:val="04A0"/>
      </w:tblPr>
      <w:tblGrid>
        <w:gridCol w:w="2448"/>
        <w:gridCol w:w="3600"/>
        <w:gridCol w:w="4032"/>
      </w:tblGrid>
      <w:tr>
        <w:trPr>
          <w:cantSplit/>
          <w:tblHeader/>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변화 항목</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계산</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의미</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1등급 예측 증가</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4,560 − 2,883 = 1,677</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1등급으로 선택하는 범위 확대</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추가 정답</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2,732 − 1,955 = 777</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실제 1등급을 더 찾음</w:t>
            </w:r>
          </w:p>
        </w:tc>
      </w:tr>
      <w:tr>
        <w:trPr>
          <w:cantSplit/>
        </w:trPr>
        <w:tc>
          <w:tcPr>
            <w:tcW w:type="dxa" w:w="2448"/>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추가 오탐</w:t>
            </w:r>
          </w:p>
        </w:tc>
        <w:tc>
          <w:tcPr>
            <w:tcW w:type="dxa" w:w="360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1,828 − 928 = 900</w:t>
            </w:r>
          </w:p>
        </w:tc>
        <w:tc>
          <w:tcPr>
            <w:tcW w:type="dxa" w:w="4032"/>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jc w:val="center"/>
            </w:pPr>
            <w:r>
              <w:rPr>
                <w:b w:val="0"/>
                <w:sz w:val="20"/>
              </w:rPr>
              <w:t>다른 등급을 1등급으로 더 예측</w:t>
            </w:r>
          </w:p>
        </w:tc>
      </w:tr>
    </w:tbl>
    <w:p>
      <w:pPr>
        <w:spacing w:after="0" w:line="80" w:lineRule="exact" w:before="0"/>
      </w:pPr>
    </w:p>
    <w:p>
      <w:pPr>
        <w:pStyle w:val="Heading2"/>
      </w:pPr>
      <w:r>
        <w:t>2등급은 정답 수가 줄었는데 F1은 왜 조금만 줄었나요</w:t>
      </w:r>
    </w:p>
    <w:p>
      <w:pPr>
        <w:spacing w:line="320" w:lineRule="exact" w:after="140"/>
      </w:pPr>
      <w:r>
        <w:t>2등급 재현율은 약 0.84774에서 0.81146으로 낮아졌습니다. 반면 정밀도는 약 0.74533에서 0.77407로 높아졌습니다. 2등급이라고 예측하는 수가 줄면서 그 예측 중 맞은 비율은 높아진 것입니다. 두 지표의 변화가 함께 반영되어 2등급 F1은 약 0.00092만 낮아졌습니다.</w:t>
      </w:r>
    </w:p>
    <w:p>
      <w:pPr>
        <w:spacing w:line="320" w:lineRule="exact" w:after="140"/>
      </w:pPr>
      <w:r>
        <w:t>따라서 결과를 읽을 때는 각 등급의 정답 수, 정밀도, 재현율을 함께 봅니다. 어느 오류가 더 중요한지는 사용 목적에 따라 달라집니다. 모델의 피해 등급 예측을 현장 안전 판정과 동일하게 취급하지 않으며, 현장 활용에는 별도의 검증과 판단 기준이 필요합니다.</w:t>
      </w:r>
    </w:p>
    <w:p>
      <w:r>
        <w:br w:type="page"/>
      </w:r>
    </w:p>
    <w:p>
      <w:pPr>
        <w:pStyle w:val="Heading1"/>
      </w:pPr>
      <w:r>
        <w:t>07 여러 모델을 합치고 학습량을 늘린 효과</w:t>
      </w:r>
    </w:p>
    <w:p>
      <w:r>
        <w:rPr>
          <w:b w:val="0"/>
        </w:rPr>
        <w:t>HGB와 랜덤포레스트는 다른 방식으로 학습합니다. 같은 HGB라도 원본 정보·건물 파생변수·지역 조합을 다르게 주면 판단이 달라질 수 있습니다. 단일 점수가 조금 낮은 모델도 다른 모델의 오답을 보완할 수 있어 함께 사용했습니다.</w:t>
      </w:r>
    </w:p>
    <w:p>
      <w:pPr>
        <w:pStyle w:val="Heading2"/>
      </w:pPr>
      <w:r>
        <w:t>네 모델의 점수를 어떻게 합쳤나요</w:t>
      </w:r>
    </w:p>
    <w:p>
      <w:r>
        <w:rPr>
          <w:b w:val="0"/>
        </w:rPr>
        <w:t>각 모델의 등급별 점수를 먼저 조정한 뒤 합계를 1로 맞추고, 모델별 비중을 곱해 더했습니다. 합친 결과에 최종 등급별 계수를 적용했습니다. 따라서 단순히 네 개의 최종 등급에 다수결을 한 모델은 아닙니다.</w:t>
      </w:r>
    </w:p>
    <w:p>
      <w:pPr>
        <w:pStyle w:val="Heading2"/>
      </w:pPr>
      <w:r>
        <w:t>학습량을 맞춰서 다시 비교하기</w:t>
      </w:r>
    </w:p>
    <w:tbl>
      <w:tblPr>
        <w:tblW w:type="auto" w:w="0"/>
        <w:jc w:val="center"/>
        <w:tblLayout w:type="fixed"/>
        <w:tblLook w:firstColumn="1" w:firstRow="1" w:lastColumn="0" w:lastRow="0" w:noHBand="0" w:noVBand="1" w:val="04A0"/>
      </w:tblPr>
      <w:tblGrid>
        <w:gridCol w:w="3600"/>
        <w:gridCol w:w="1440"/>
        <w:gridCol w:w="2520"/>
        <w:gridCol w:w="2520"/>
      </w:tblGrid>
      <w:tr>
        <w:trPr>
          <w:cantSplit/>
          <w:tblHeader/>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pPr>
            <w:r>
              <w:rPr>
                <w:b/>
                <w:sz w:val="20"/>
              </w:rPr>
              <w:t>모델</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학습 비율</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테스트 Macro F1</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FEAF3"/>
          </w:tcPr>
          <w:p>
            <w:pPr>
              <w:spacing w:after="20" w:line="280" w:lineRule="exact"/>
              <w:jc w:val="center"/>
            </w:pPr>
            <w:r>
              <w:rPr>
                <w:b/>
                <w:sz w:val="20"/>
              </w:rPr>
              <w:t>바로 앞 행과 차이</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베이스라인</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70%</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0.69180</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기준</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개선 모델 기존 기록</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70%</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0.71821</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+0.02641</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pPr>
            <w:r>
              <w:rPr>
                <w:b w:val="0"/>
                <w:sz w:val="20"/>
              </w:rPr>
              <w:t>개선 모델 최종 재학습</w:t>
            </w:r>
          </w:p>
        </w:tc>
        <w:tc>
          <w:tcPr>
            <w:tcW w:type="dxa" w:w="14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85%</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0.72017</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80" w:lineRule="exact"/>
              <w:jc w:val="center"/>
            </w:pPr>
            <w:r>
              <w:rPr>
                <w:b w:val="0"/>
                <w:sz w:val="20"/>
              </w:rPr>
              <w:t>+0.00196</w:t>
            </w:r>
          </w:p>
        </w:tc>
      </w:tr>
    </w:tbl>
    <w:p>
      <w:pPr>
        <w:spacing w:after="0"/>
      </w:pPr>
    </w:p>
    <w:p>
      <w:r>
        <w:rPr>
          <w:b w:val="0"/>
        </w:rPr>
        <w:t>같은 학습 70%끼리 비교해도 0.69180에서 0.71821로 높아졌습니다. 그다음 설정을 고정하고 85%로 재학습한 결과에서 0.00196이 추가 상승했습니다. 전체 상승분을 전부 파생변수 효과라고 보지 않는 이유입니다.</w:t>
      </w:r>
    </w:p>
    <w:p>
      <w:pPr>
        <w:pStyle w:val="Heading2"/>
      </w:pPr>
      <w:r>
        <w:t>이 표에서 확인한 것</w:t>
      </w:r>
    </w:p>
    <w:p>
      <w:r>
        <w:rPr>
          <w:b w:val="0"/>
        </w:rPr>
        <w:t>학습량이 같은 조건에서도 개선 모델의 기존 기록이 더 좋았습니다. 85% 재학습 결과는 이번에 다시 실행해 재현했습니다. 70% 개선 모델 수치는 원래 평가 기록을 사용했으며, 이번 두 노트북이 모두 70% 개선 모델까지 새로 학습하는 것은 아닙니다.</w:t>
      </w:r>
    </w:p>
    <w:p>
      <w:pPr>
        <w:pStyle w:val="Heading2"/>
      </w:pPr>
      <w:r>
        <w:t>숫자를 만드는 과정과 평가를 구분하기</w:t>
      </w:r>
    </w:p>
    <w:p>
      <w:r>
        <w:rPr>
          <w:b w:val="0"/>
        </w:rPr>
        <w:t>모델별 비중과 등급 계수는 검증 데이터에서 정했습니다. 이번 코드는 그 값을 그대로 사용하는 재현 코드입니다. 테스트 점수가 잘 나오도록 그때그때 비중을 다시 고르는 코드가 아닙니다.</w:t>
      </w:r>
    </w:p>
    <w:p>
      <w:r>
        <w:rPr>
          <w:b w:val="0"/>
        </w:rPr>
        <w:t>특정 모델 하나가 몇 점을 올렸는지 따로 주장하려면, 다른 조건을 고정하고 그 모델만 빼는 비교 실험이 필요합니다. 현재 결과만으로 네 모델 각각의 독립적인 기여도를 확정하지 않습니다.</w:t>
      </w:r>
    </w:p>
    <w:p>
      <w:r>
        <w:br w:type="page"/>
      </w:r>
    </w:p>
    <w:p>
      <w:pPr>
        <w:pStyle w:val="Heading1"/>
      </w:pPr>
      <w:r>
        <w:t>08 개선 결과를 정확하게 설명하기</w:t>
      </w:r>
    </w:p>
    <w:p>
      <w:pPr>
        <w:spacing w:line="240" w:lineRule="auto"/>
      </w:pPr>
      <w:r>
        <w:drawing>
          <wp:inline xmlns:a="http://schemas.openxmlformats.org/drawingml/2006/main" xmlns:pic="http://schemas.openxmlformats.org/drawingml/2006/picture">
            <wp:extent cx="5852160" cy="2326762"/>
            <wp:docPr id="1" name="Picture 1"/>
            <wp:cNvGraphicFramePr>
              <a:graphicFrameLocks noChangeAspect="1"/>
            </wp:cNvGraphicFramePr>
            <a:graphic>
              <a:graphicData uri="http://schemas.openxmlformats.org/drawingml/2006/picture">
                <pic:pic>
                  <pic:nvPicPr>
                    <pic:cNvPr id="0" name="confusion_comparison.png"/>
                    <pic:cNvPicPr/>
                  </pic:nvPicPr>
                  <pic:blipFill>
                    <a:blip r:embed="rId10"/>
                    <a:stretch>
                      <a:fillRect/>
                    </a:stretch>
                  </pic:blipFill>
                  <pic:spPr>
                    <a:xfrm>
                      <a:off x="0" y="0"/>
                      <a:ext cx="5852160" cy="2326762"/>
                    </a:xfrm>
                    <a:prstGeom prst="rect"/>
                  </pic:spPr>
                </pic:pic>
              </a:graphicData>
            </a:graphic>
          </wp:inline>
        </w:drawing>
      </w:r>
    </w:p>
    <w:p>
      <w:r>
        <w:rPr>
          <w:b w:val="0"/>
        </w:rPr>
        <w:t>행은 실제 등급이고 열은 예측 등급입니다. 오른쪽 모델은 실제 1등급을 더 많이 맞히지만, 실제 2등급을 1등급으로 예측한 건물도 많아졌습니다. 성능 개선에는 이런 교환관계가 있습니다.</w:t>
      </w:r>
    </w:p>
    <w:p>
      <w:pPr>
        <w:pStyle w:val="Heading2"/>
      </w:pPr>
      <w:r>
        <w:t>학생이 설명할 수 있어야 하는 내용</w:t>
      </w:r>
    </w:p>
    <w:p>
      <w:r>
        <w:rPr>
          <w:b w:val="0"/>
        </w:rPr>
        <w:t>“원본 피처 HGB의 Macro F1은 0.69180이었습니다. 건물과 지역 정보를 추가하고, 일부 모델의 클래스 가중치와 예측 기준을 조정하고, 네 모델을 합쳐 0.72017을 얻었습니다. 특히 1등급을 더 잘 찾았지만 1등급 오탐도 늘었습니다.”라고 설명하면 핵심이 전달됩니다.</w:t>
      </w:r>
    </w:p>
    <w:p>
      <w:pPr>
        <w:pStyle w:val="Heading2"/>
      </w:pPr>
      <w:r>
        <w:t>정답 누수와 검증 한계</w:t>
      </w:r>
    </w:p>
    <w:p>
      <w:r>
        <w:rPr>
          <w:b w:val="0"/>
        </w:rPr>
        <w:t>지역별 피해 비율은 자기 묶음의 정답을 제외하는 OOF 방식으로 계산했고 테스트 정답은 통계에 사용하지 않았습니다. 그렇다고 모든 누수 가능성과 과적합이 없다는 보증은 아닙니다. 이미 평가한 테스트를 재사용했으므로 이번 결과는 재현 확인입니다.</w:t>
      </w:r>
    </w:p>
    <w:p>
      <w:r>
        <w:rPr>
          <w:b w:val="0"/>
        </w:rPr>
        <w:t>기존 기록에서 학습에 없던 세부 지역의 테스트 건물 175개에 대한 Macro F1은 0.45692였습니다. 표본이 작지만, 무작위 분할 점수 0.72017을 새 지역 성능으로 그대로 설명할 수 없음을 보여 줍니다. 새 지역에서 쓰려면 지역을 통째로 나누는 검증이 필요합니다.</w:t>
      </w:r>
    </w:p>
    <w:p>
      <w:pPr>
        <w:pStyle w:val="Heading2"/>
      </w:pPr>
      <w:r>
        <w:t>이후 실험을 할 때</w:t>
      </w:r>
    </w:p>
    <w:p>
      <w:r>
        <w:rPr>
          <w:b w:val="0"/>
        </w:rPr>
        <w:t>배운 내용을 확인하려면 검증 데이터에서 한 가지 변화씩 비교해 보세요. 새 변수 추가, 가중치 적용, 모델 결합을 구분해 기록하면 개선 이유를 더 명확히 설명할 수 있습니다. 최종 성능 확인에는 새로운 독립 데이터가 필요합니다.</w:t>
      </w:r>
    </w:p>
    <w:p>
      <w:r>
        <w:br w:type="page"/>
      </w:r>
    </w:p>
    <w:p>
      <w:pPr>
        <w:pStyle w:val="Heading1"/>
      </w:pPr>
      <w:r>
        <w:t>09 수업에서 설명하는 순서와 다음 실험 계획</w:t>
      </w:r>
    </w:p>
    <w:p>
      <w:pPr>
        <w:spacing w:line="320" w:lineRule="exact" w:after="140"/>
      </w:pPr>
      <w:r>
        <w:t>이 프로젝트를 발표할 때는 모델 이름을 나열하기보다 문제, 기준 결과, 개선 방법, 결과 변화의 순서로 설명하는 편이 이해하기 쉽습니다. 먼저 베이스라인으로 무엇을 확인했는지 말한 다음, 그 약점을 다루기 위해 어떤 정보를 추가했는지 연결합니다.</w:t>
      </w:r>
    </w:p>
    <w:p>
      <w:pPr>
        <w:pStyle w:val="Heading2"/>
      </w:pPr>
      <w:r>
        <w:t>발표 예시</w:t>
      </w:r>
    </w:p>
    <w:p>
      <w:pPr>
        <w:spacing w:line="320" w:lineRule="exact" w:after="140"/>
      </w:pPr>
      <w:r>
        <w:t>“건물 정보로 세 피해 등급을 분류했습니다. 데이터는 2등급이 많고 1등급이 적어 Macro F1을 중심으로 평가했습니다. 원본 피처만 쓴 HGB는 0.69180이었고, 특히 1등급을 놓치는 경우가 많았습니다. 건물과 지역 정보를 추가하고 일부 모델에 클래스 가중치를 적용했으며, 네 모델의 점수를 조정해 합쳤습니다. 최종 모델은 같은 테스트에서 0.72017을 기록했습니다.”</w:t>
      </w:r>
    </w:p>
    <w:p>
      <w:pPr>
        <w:spacing w:line="320" w:lineRule="exact" w:after="140"/>
      </w:pPr>
      <w:r>
        <w:t>“1등급 재현율은 약 51.87%에서 72.49%로 높아졌습니다. 그러나 1등급 오탐도 늘었고 2등급 F1은 소폭 낮아졌습니다. 최종 모델은 학습량을 85%로 늘렸으므로 같은 70% 학습 조건의 기존 개선 결과 0.71821도 함께 비교했습니다. 현재 결과는 기존 시험 데이터에서의 재현 확인입니다.”</w:t>
      </w:r>
    </w:p>
    <w:p>
      <w:pPr>
        <w:pStyle w:val="Heading2"/>
      </w:pPr>
      <w:r>
        <w:t>자주 나오는 질문에 답하기</w:t>
      </w:r>
    </w:p>
    <w:tbl>
      <w:tblPr>
        <w:tblW w:type="auto" w:w="0"/>
        <w:tblLayout w:type="fixed"/>
        <w:tblLook w:firstColumn="1" w:firstRow="1" w:lastColumn="0" w:lastRow="0" w:noHBand="0" w:noVBand="1" w:val="04A0"/>
      </w:tblPr>
      <w:tblGrid>
        <w:gridCol w:w="3240"/>
        <w:gridCol w:w="6840"/>
      </w:tblGrid>
      <w:tr>
        <w:trPr>
          <w:cantSplit/>
          <w:tblHeader/>
        </w:trPr>
        <w:tc>
          <w:tcPr>
            <w:tcW w:type="dxa" w:w="32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pPr>
            <w:r>
              <w:rPr>
                <w:b/>
                <w:sz w:val="20"/>
              </w:rPr>
              <w:t>질문</w:t>
            </w:r>
          </w:p>
        </w:tc>
        <w:tc>
          <w:tcPr>
            <w:tcW w:type="dxa" w:w="68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shd w:fill="DFEAF3"/>
          </w:tcPr>
          <w:p>
            <w:pPr>
              <w:spacing w:line="280" w:lineRule="exact" w:after="20"/>
              <w:jc w:val="center"/>
            </w:pPr>
            <w:r>
              <w:rPr>
                <w:b/>
                <w:sz w:val="20"/>
              </w:rPr>
              <w:t>답할 핵심</w:t>
            </w:r>
          </w:p>
        </w:tc>
      </w:tr>
      <w:tr>
        <w:trPr>
          <w:cantSplit/>
        </w:trPr>
        <w:tc>
          <w:tcPr>
            <w:tcW w:type="dxa" w:w="32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0.72면 72%를 맞혔나요</w:t>
            </w:r>
          </w:p>
        </w:tc>
        <w:tc>
          <w:tcPr>
            <w:tcW w:type="dxa" w:w="68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Macro F1과 정답률은 다릅니다. Accuracy는 약 75.29%입니다.</w:t>
            </w:r>
          </w:p>
        </w:tc>
      </w:tr>
      <w:tr>
        <w:trPr>
          <w:cantSplit/>
        </w:trPr>
        <w:tc>
          <w:tcPr>
            <w:tcW w:type="dxa" w:w="32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OOF면 누수가 전혀 없나요</w:t>
            </w:r>
          </w:p>
        </w:tc>
        <w:tc>
          <w:tcPr>
            <w:tcW w:type="dxa" w:w="68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자기 정답의 직접 혼입을 줄이는 방식이며 모든 위험을 없애지는 않습니다.</w:t>
            </w:r>
          </w:p>
        </w:tc>
      </w:tr>
      <w:tr>
        <w:trPr>
          <w:cantSplit/>
        </w:trPr>
        <w:tc>
          <w:tcPr>
            <w:tcW w:type="dxa" w:w="32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가중치가 성능을 전부 올렸나요</w:t>
            </w:r>
          </w:p>
        </w:tc>
        <w:tc>
          <w:tcPr>
            <w:tcW w:type="dxa" w:w="68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여러 변화가 함께 적용되어 독립 기여도를 확정할 수 없습니다.</w:t>
            </w:r>
          </w:p>
        </w:tc>
      </w:tr>
      <w:tr>
        <w:trPr>
          <w:cantSplit/>
        </w:trPr>
        <w:tc>
          <w:tcPr>
            <w:tcW w:type="dxa" w:w="32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베스트가 항상 가장 좋은가요</w:t>
            </w:r>
          </w:p>
        </w:tc>
        <w:tc>
          <w:tcPr>
            <w:tcW w:type="dxa" w:w="6840"/>
            <w:vAlign w:val="center"/>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line="280" w:lineRule="exact" w:after="20"/>
            </w:pPr>
            <w:r>
              <w:rPr>
                <w:b w:val="0"/>
                <w:sz w:val="20"/>
              </w:rPr>
              <w:t>이번 실험에서 선택한 구성입니다. 새 데이터 결과는 달라질 수 있습니다.</w:t>
            </w:r>
          </w:p>
        </w:tc>
      </w:tr>
    </w:tbl>
    <w:p>
      <w:pPr>
        <w:spacing w:after="0" w:line="80" w:lineRule="exact" w:before="0"/>
      </w:pPr>
    </w:p>
    <w:p>
      <w:pPr>
        <w:pStyle w:val="Heading2"/>
      </w:pPr>
      <w:r>
        <w:t>다음에는 검증 데이터에서 한 가지씩 비교합니다</w:t>
      </w:r>
    </w:p>
    <w:p>
      <w:pPr>
        <w:spacing w:line="320" w:lineRule="exact" w:after="140"/>
      </w:pPr>
      <w:r>
        <w:t>첫 실험은 같은 학습량과 같은 모델 설정으로 피처 묶음만 비교합니다. 다음은 같은 피처에서 클래스 가중치만 바꿉니다. 그다음 모델별 점수 조정과 모델 결합을 각각 비교합니다. 실험마다 검증 Macro F1, 등급별 정밀도와 재현율, 사용 설정을 함께 기록하면 어떤 선택이 유리했는지 설명할 수 있습니다.</w:t>
      </w:r>
    </w:p>
    <w:p>
      <w:pPr>
        <w:pStyle w:val="Heading2"/>
      </w:pPr>
      <w:r>
        <w:t>새 지역 성능은 별도 시험으로 확인합니다</w:t>
      </w:r>
    </w:p>
    <w:p>
      <w:pPr>
        <w:spacing w:line="320" w:lineRule="exact" w:after="140"/>
      </w:pPr>
      <w:r>
        <w:t>같은 지역의 건물이 양쪽에 있는 무작위 분할과, 지역 전체를 학습에서 제외하는 분할은 다른 질문에 답합니다. 후자는 처음 보는 지역에서의 성능을 확인하는 데 필요합니다. 지역 통계가 유용한 모델일수록 적용 지역이 달라질 때의 결과를 따로 점검해야 합니다.</w:t>
      </w:r>
    </w:p>
    <w:p>
      <w:pPr>
        <w:spacing w:line="320" w:lineRule="exact" w:after="140"/>
      </w:pPr>
      <w:r>
        <w:t>검증 결과를 반복해서 보며 설정을 선택하면 검증 데이터에도 맞춰질 수 있습니다. 최종 설정을 확정한 뒤에는 새 독립 평가 데이터를 사용하는 것이 바람직합니다. 이 보고서의 추가 실험 제안은 앞으로 수행할 계획이며, 이미 수행해 얻은 새로운 점수로 제시한 것은 아닙니다.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pPr>
    <w:rPr>
      <w:rFonts w:ascii="Noto Sans CJK KR" w:hAnsi="Noto Sans CJK KR" w:eastAsia="Noto Sans CJK KR"/>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exact"/>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line="34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600" w:lineRule="exact"/>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두모델_개선점_비교_보고서</dc:title>
  <dc:subject/>
  <dc:creator/>
  <cp:keywords/>
  <dc:description/>
  <cp:lastModifiedBy/>
  <cp:revision>1</cp:revision>
  <dcterms:created xsi:type="dcterms:W3CDTF">2013-12-23T23:15:00Z</dcterms:created>
  <dcterms:modified xsi:type="dcterms:W3CDTF">2013-12-23T23:15:00Z</dcterms:modified>
  <cp:category/>
</cp:coreProperties>
</file>