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FE0E" w14:textId="77777777" w:rsidR="0001452D" w:rsidRPr="0001452D" w:rsidRDefault="0001452D" w:rsidP="0001452D">
      <w:pPr>
        <w:rPr>
          <w:b/>
          <w:bCs/>
          <w:lang w:val="en-GB"/>
        </w:rPr>
      </w:pPr>
      <w:r w:rsidRPr="0001452D">
        <w:rPr>
          <w:b/>
          <w:bCs/>
          <w:lang w:val="en-GB"/>
        </w:rPr>
        <w:t>Assignment 2: End-to-End Testing Strategy and Implementation</w:t>
      </w:r>
    </w:p>
    <w:p w14:paraId="68394656" w14:textId="77777777" w:rsidR="0001452D" w:rsidRPr="0001452D" w:rsidRDefault="0001452D" w:rsidP="0001452D">
      <w:pPr>
        <w:rPr>
          <w:lang w:val="en-GB"/>
        </w:rPr>
      </w:pPr>
      <w:r w:rsidRPr="0001452D">
        <w:rPr>
          <w:b/>
          <w:bCs/>
          <w:lang w:val="en-GB"/>
        </w:rPr>
        <w:t>Objective:</w:t>
      </w:r>
      <w:r w:rsidRPr="0001452D">
        <w:rPr>
          <w:lang w:val="en-GB"/>
        </w:rPr>
        <w:br/>
        <w:t>Students will design and implement a comprehensive testing strategy that covers unit testing, integration testing, and validation. They will use the knowledge gained from the readings and videos to ensure their approach is robust, maintainable, and aligned with best practices.</w:t>
      </w:r>
    </w:p>
    <w:p w14:paraId="784C369E" w14:textId="77777777" w:rsidR="0001452D" w:rsidRPr="0001452D" w:rsidRDefault="0001452D" w:rsidP="0001452D">
      <w:r w:rsidRPr="0001452D">
        <w:rPr>
          <w:b/>
          <w:bCs/>
        </w:rPr>
        <w:t>Instructions:</w:t>
      </w:r>
    </w:p>
    <w:p w14:paraId="385188C4" w14:textId="77777777" w:rsidR="0001452D" w:rsidRDefault="0001452D" w:rsidP="0001452D">
      <w:pPr>
        <w:numPr>
          <w:ilvl w:val="0"/>
          <w:numId w:val="1"/>
        </w:numPr>
        <w:rPr>
          <w:b/>
          <w:bCs/>
          <w:lang w:val="en-GB"/>
        </w:rPr>
      </w:pPr>
      <w:r w:rsidRPr="0001452D">
        <w:rPr>
          <w:b/>
          <w:bCs/>
          <w:lang w:val="en-GB"/>
        </w:rPr>
        <w:t xml:space="preserve">Project </w:t>
      </w:r>
    </w:p>
    <w:p w14:paraId="35E70136" w14:textId="647D5C79" w:rsidR="0001452D" w:rsidRPr="0001452D" w:rsidRDefault="0001452D" w:rsidP="0001452D">
      <w:pPr>
        <w:ind w:left="720"/>
        <w:rPr>
          <w:b/>
          <w:bCs/>
          <w:lang w:val="en-GB"/>
        </w:rPr>
      </w:pPr>
      <w:r w:rsidRPr="0001452D">
        <w:rPr>
          <w:b/>
          <w:bCs/>
          <w:lang w:val="en-GB"/>
        </w:rPr>
        <w:t>Develop a simple to-do list application where users can:</w:t>
      </w:r>
    </w:p>
    <w:p w14:paraId="7A263BCC" w14:textId="77777777" w:rsidR="0001452D" w:rsidRPr="0001452D" w:rsidRDefault="0001452D" w:rsidP="0001452D">
      <w:pPr>
        <w:numPr>
          <w:ilvl w:val="1"/>
          <w:numId w:val="1"/>
        </w:numPr>
        <w:rPr>
          <w:b/>
          <w:bCs/>
          <w:lang w:val="en-GB"/>
        </w:rPr>
      </w:pPr>
      <w:r w:rsidRPr="0001452D">
        <w:rPr>
          <w:b/>
          <w:bCs/>
          <w:lang w:val="en-GB"/>
        </w:rPr>
        <w:t>Add, update, delete, and mark tasks as completed.</w:t>
      </w:r>
    </w:p>
    <w:p w14:paraId="27D0F061" w14:textId="77777777" w:rsidR="0001452D" w:rsidRPr="0001452D" w:rsidRDefault="0001452D" w:rsidP="0001452D">
      <w:pPr>
        <w:numPr>
          <w:ilvl w:val="1"/>
          <w:numId w:val="1"/>
        </w:numPr>
        <w:rPr>
          <w:b/>
          <w:bCs/>
          <w:lang w:val="en-GB"/>
        </w:rPr>
      </w:pPr>
      <w:r w:rsidRPr="0001452D">
        <w:rPr>
          <w:b/>
          <w:bCs/>
          <w:lang w:val="en-GB"/>
        </w:rPr>
        <w:t>Categorize tasks into different lists.</w:t>
      </w:r>
    </w:p>
    <w:p w14:paraId="15A2890A" w14:textId="77777777" w:rsidR="0001452D" w:rsidRPr="0001452D" w:rsidRDefault="0001452D" w:rsidP="0001452D">
      <w:pPr>
        <w:numPr>
          <w:ilvl w:val="1"/>
          <w:numId w:val="1"/>
        </w:numPr>
        <w:rPr>
          <w:b/>
          <w:bCs/>
        </w:rPr>
      </w:pPr>
      <w:r w:rsidRPr="0001452D">
        <w:rPr>
          <w:b/>
          <w:bCs/>
        </w:rPr>
        <w:t>Set deadlines for tasks.</w:t>
      </w:r>
    </w:p>
    <w:p w14:paraId="17700945" w14:textId="77777777" w:rsidR="0001452D" w:rsidRPr="0001452D" w:rsidRDefault="0001452D" w:rsidP="0001452D">
      <w:pPr>
        <w:numPr>
          <w:ilvl w:val="1"/>
          <w:numId w:val="1"/>
        </w:numPr>
        <w:rPr>
          <w:b/>
          <w:bCs/>
        </w:rPr>
      </w:pPr>
      <w:r w:rsidRPr="0001452D">
        <w:rPr>
          <w:b/>
          <w:bCs/>
        </w:rPr>
        <w:t>Key Components for Testing:</w:t>
      </w:r>
    </w:p>
    <w:p w14:paraId="5DBA7CAB" w14:textId="77777777" w:rsidR="0001452D" w:rsidRPr="0001452D" w:rsidRDefault="0001452D" w:rsidP="0001452D">
      <w:pPr>
        <w:numPr>
          <w:ilvl w:val="0"/>
          <w:numId w:val="1"/>
        </w:numPr>
      </w:pPr>
      <w:r w:rsidRPr="0001452D">
        <w:rPr>
          <w:b/>
          <w:bCs/>
        </w:rPr>
        <w:t>Test Strategy Design:</w:t>
      </w:r>
    </w:p>
    <w:p w14:paraId="564D8309" w14:textId="77777777" w:rsidR="0001452D" w:rsidRPr="0001452D" w:rsidRDefault="0001452D" w:rsidP="0001452D">
      <w:pPr>
        <w:numPr>
          <w:ilvl w:val="1"/>
          <w:numId w:val="1"/>
        </w:numPr>
        <w:rPr>
          <w:lang w:val="en-GB"/>
        </w:rPr>
      </w:pPr>
      <w:r w:rsidRPr="0001452D">
        <w:rPr>
          <w:lang w:val="en-GB"/>
        </w:rPr>
        <w:t>Create a test strategy that includes unit tests, integration tests, and specification-based tests.</w:t>
      </w:r>
    </w:p>
    <w:p w14:paraId="76A8E514" w14:textId="77777777" w:rsidR="0001452D" w:rsidRPr="0001452D" w:rsidRDefault="0001452D" w:rsidP="0001452D">
      <w:pPr>
        <w:numPr>
          <w:ilvl w:val="1"/>
          <w:numId w:val="1"/>
        </w:numPr>
        <w:rPr>
          <w:lang w:val="en-GB"/>
        </w:rPr>
      </w:pPr>
      <w:r w:rsidRPr="0001452D">
        <w:rPr>
          <w:lang w:val="en-GB"/>
        </w:rPr>
        <w:t>Discuss how each type of test contributes to the overall quality of the software.</w:t>
      </w:r>
    </w:p>
    <w:p w14:paraId="48693749" w14:textId="77777777" w:rsidR="0001452D" w:rsidRPr="0001452D" w:rsidRDefault="0001452D" w:rsidP="0001452D">
      <w:pPr>
        <w:numPr>
          <w:ilvl w:val="0"/>
          <w:numId w:val="1"/>
        </w:numPr>
      </w:pPr>
      <w:r w:rsidRPr="0001452D">
        <w:rPr>
          <w:b/>
          <w:bCs/>
        </w:rPr>
        <w:t>Implementation:</w:t>
      </w:r>
    </w:p>
    <w:p w14:paraId="077AD1A7" w14:textId="1C926C50" w:rsidR="0001452D" w:rsidRPr="0001452D" w:rsidRDefault="0001452D" w:rsidP="0001452D">
      <w:pPr>
        <w:numPr>
          <w:ilvl w:val="1"/>
          <w:numId w:val="1"/>
        </w:numPr>
        <w:rPr>
          <w:lang w:val="en-GB"/>
        </w:rPr>
      </w:pPr>
      <w:r w:rsidRPr="0001452D">
        <w:rPr>
          <w:lang w:val="en-GB"/>
        </w:rPr>
        <w:t>Implement the test strategy using one of the frameworks (</w:t>
      </w:r>
      <w:r w:rsidRPr="0001452D">
        <w:rPr>
          <w:b/>
          <w:bCs/>
          <w:lang w:val="en-GB"/>
        </w:rPr>
        <w:t>NUnit, XUnit, MSTest</w:t>
      </w:r>
      <w:r w:rsidRPr="0001452D">
        <w:rPr>
          <w:lang w:val="en-GB"/>
        </w:rPr>
        <w:t>)</w:t>
      </w:r>
      <w:r w:rsidR="00DC21BF">
        <w:rPr>
          <w:lang w:val="en-GB"/>
        </w:rPr>
        <w:t xml:space="preserve"> Or Equivalent in </w:t>
      </w:r>
      <w:r w:rsidR="00E33AF9">
        <w:rPr>
          <w:lang w:val="en-GB"/>
        </w:rPr>
        <w:t>your chosen language</w:t>
      </w:r>
      <w:r w:rsidRPr="0001452D">
        <w:rPr>
          <w:lang w:val="en-GB"/>
        </w:rPr>
        <w:t>.</w:t>
      </w:r>
    </w:p>
    <w:p w14:paraId="0DC996E3" w14:textId="77777777" w:rsidR="0001452D" w:rsidRPr="0001452D" w:rsidRDefault="0001452D" w:rsidP="0001452D">
      <w:pPr>
        <w:numPr>
          <w:ilvl w:val="1"/>
          <w:numId w:val="1"/>
        </w:numPr>
      </w:pPr>
      <w:r w:rsidRPr="0001452D">
        <w:t>Write a minimum of:</w:t>
      </w:r>
    </w:p>
    <w:p w14:paraId="09AE442E" w14:textId="77777777" w:rsidR="0001452D" w:rsidRPr="0001452D" w:rsidRDefault="0001452D" w:rsidP="0001452D">
      <w:pPr>
        <w:numPr>
          <w:ilvl w:val="2"/>
          <w:numId w:val="1"/>
        </w:numPr>
        <w:rPr>
          <w:lang w:val="en-GB"/>
        </w:rPr>
      </w:pPr>
      <w:r w:rsidRPr="0001452D">
        <w:rPr>
          <w:lang w:val="en-GB"/>
        </w:rPr>
        <w:t>Five unit tests that answer the five key questions every unit test should answer.</w:t>
      </w:r>
    </w:p>
    <w:p w14:paraId="7D7A57A6" w14:textId="77777777" w:rsidR="0001452D" w:rsidRPr="0001452D" w:rsidRDefault="0001452D" w:rsidP="0001452D">
      <w:pPr>
        <w:numPr>
          <w:ilvl w:val="2"/>
          <w:numId w:val="1"/>
        </w:numPr>
        <w:rPr>
          <w:lang w:val="en-GB"/>
        </w:rPr>
      </w:pPr>
      <w:r w:rsidRPr="0001452D">
        <w:rPr>
          <w:lang w:val="en-GB"/>
        </w:rPr>
        <w:t>Two integration tests to ensure different components interact correctly.</w:t>
      </w:r>
    </w:p>
    <w:p w14:paraId="59816B52" w14:textId="77777777" w:rsidR="0001452D" w:rsidRPr="0001452D" w:rsidRDefault="0001452D" w:rsidP="0001452D">
      <w:pPr>
        <w:numPr>
          <w:ilvl w:val="2"/>
          <w:numId w:val="1"/>
        </w:numPr>
      </w:pPr>
      <w:r w:rsidRPr="0001452D">
        <w:t>One specification-based test.</w:t>
      </w:r>
    </w:p>
    <w:p w14:paraId="54FF17E8" w14:textId="77777777" w:rsidR="0001452D" w:rsidRPr="0001452D" w:rsidRDefault="0001452D" w:rsidP="0001452D">
      <w:pPr>
        <w:numPr>
          <w:ilvl w:val="0"/>
          <w:numId w:val="1"/>
        </w:numPr>
      </w:pPr>
      <w:r w:rsidRPr="0001452D">
        <w:rPr>
          <w:b/>
          <w:bCs/>
        </w:rPr>
        <w:t>Use of Test Doubles:</w:t>
      </w:r>
    </w:p>
    <w:p w14:paraId="5945076E" w14:textId="77777777" w:rsidR="0001452D" w:rsidRPr="0001452D" w:rsidRDefault="0001452D" w:rsidP="0001452D">
      <w:pPr>
        <w:numPr>
          <w:ilvl w:val="1"/>
          <w:numId w:val="1"/>
        </w:numPr>
        <w:rPr>
          <w:lang w:val="en-GB"/>
        </w:rPr>
      </w:pPr>
      <w:r w:rsidRPr="0001452D">
        <w:rPr>
          <w:lang w:val="en-GB"/>
        </w:rPr>
        <w:t>Incorporate test doubles where necessary, based on the principles discussed by Martin Fowler.</w:t>
      </w:r>
    </w:p>
    <w:p w14:paraId="483AF33B" w14:textId="77777777" w:rsidR="0001452D" w:rsidRPr="0001452D" w:rsidRDefault="0001452D" w:rsidP="0001452D">
      <w:pPr>
        <w:numPr>
          <w:ilvl w:val="1"/>
          <w:numId w:val="1"/>
        </w:numPr>
        <w:rPr>
          <w:lang w:val="en-GB"/>
        </w:rPr>
      </w:pPr>
      <w:r w:rsidRPr="0001452D">
        <w:rPr>
          <w:lang w:val="en-GB"/>
        </w:rPr>
        <w:t>Clearly explain why and how you used each type of test double.</w:t>
      </w:r>
    </w:p>
    <w:p w14:paraId="18920A55" w14:textId="77777777" w:rsidR="0001452D" w:rsidRPr="0001452D" w:rsidRDefault="0001452D" w:rsidP="0001452D">
      <w:pPr>
        <w:numPr>
          <w:ilvl w:val="0"/>
          <w:numId w:val="1"/>
        </w:numPr>
      </w:pPr>
      <w:r w:rsidRPr="0001452D">
        <w:rPr>
          <w:b/>
          <w:bCs/>
        </w:rPr>
        <w:t>Validation through Mutation Testing:</w:t>
      </w:r>
    </w:p>
    <w:p w14:paraId="35A327EF" w14:textId="77777777" w:rsidR="0001452D" w:rsidRPr="0001452D" w:rsidRDefault="0001452D" w:rsidP="0001452D">
      <w:pPr>
        <w:numPr>
          <w:ilvl w:val="1"/>
          <w:numId w:val="1"/>
        </w:numPr>
        <w:rPr>
          <w:lang w:val="en-GB"/>
        </w:rPr>
      </w:pPr>
      <w:r w:rsidRPr="0001452D">
        <w:rPr>
          <w:lang w:val="en-GB"/>
        </w:rPr>
        <w:lastRenderedPageBreak/>
        <w:t xml:space="preserve">Apply </w:t>
      </w:r>
      <w:r w:rsidRPr="0001452D">
        <w:rPr>
          <w:b/>
          <w:bCs/>
          <w:lang w:val="en-GB"/>
        </w:rPr>
        <w:t>mutation testing</w:t>
      </w:r>
      <w:r w:rsidRPr="0001452D">
        <w:rPr>
          <w:lang w:val="en-GB"/>
        </w:rPr>
        <w:t xml:space="preserve"> to validate the effectiveness of your test suite.</w:t>
      </w:r>
    </w:p>
    <w:p w14:paraId="4F3FD97C" w14:textId="77777777" w:rsidR="0001452D" w:rsidRPr="0001452D" w:rsidRDefault="0001452D" w:rsidP="0001452D">
      <w:pPr>
        <w:numPr>
          <w:ilvl w:val="1"/>
          <w:numId w:val="1"/>
        </w:numPr>
        <w:rPr>
          <w:lang w:val="en-GB"/>
        </w:rPr>
      </w:pPr>
      <w:r w:rsidRPr="0001452D">
        <w:rPr>
          <w:lang w:val="en-GB"/>
        </w:rPr>
        <w:t>Provide a detailed analysis of the mutation testing results and how they informed your testing process.</w:t>
      </w:r>
    </w:p>
    <w:p w14:paraId="5F8745D5" w14:textId="77777777" w:rsidR="0001452D" w:rsidRPr="0001452D" w:rsidRDefault="0001452D" w:rsidP="0001452D">
      <w:pPr>
        <w:numPr>
          <w:ilvl w:val="0"/>
          <w:numId w:val="1"/>
        </w:numPr>
      </w:pPr>
      <w:r w:rsidRPr="0001452D">
        <w:rPr>
          <w:b/>
          <w:bCs/>
        </w:rPr>
        <w:t>Verification vs. Validation:</w:t>
      </w:r>
    </w:p>
    <w:p w14:paraId="638EE9C6" w14:textId="77777777" w:rsidR="0001452D" w:rsidRPr="0001452D" w:rsidRDefault="0001452D" w:rsidP="0001452D">
      <w:pPr>
        <w:numPr>
          <w:ilvl w:val="1"/>
          <w:numId w:val="1"/>
        </w:numPr>
        <w:rPr>
          <w:lang w:val="en-GB"/>
        </w:rPr>
      </w:pPr>
      <w:r w:rsidRPr="0001452D">
        <w:rPr>
          <w:lang w:val="en-GB"/>
        </w:rPr>
        <w:t>Reflect on the distinction between verification and validation as outlined in the Plutora article.</w:t>
      </w:r>
    </w:p>
    <w:p w14:paraId="7CAB3242" w14:textId="77777777" w:rsidR="0001452D" w:rsidRPr="0001452D" w:rsidRDefault="0001452D" w:rsidP="0001452D">
      <w:pPr>
        <w:numPr>
          <w:ilvl w:val="1"/>
          <w:numId w:val="1"/>
        </w:numPr>
        <w:rPr>
          <w:lang w:val="en-GB"/>
        </w:rPr>
      </w:pPr>
      <w:r w:rsidRPr="0001452D">
        <w:rPr>
          <w:lang w:val="en-GB"/>
        </w:rPr>
        <w:t>Ensure your tests address both aspects, and document how each is covered.</w:t>
      </w:r>
    </w:p>
    <w:p w14:paraId="45230D77" w14:textId="77777777" w:rsidR="0001452D" w:rsidRPr="0001452D" w:rsidRDefault="0001452D" w:rsidP="0001452D">
      <w:pPr>
        <w:numPr>
          <w:ilvl w:val="0"/>
          <w:numId w:val="1"/>
        </w:numPr>
      </w:pPr>
      <w:r w:rsidRPr="0001452D">
        <w:rPr>
          <w:b/>
          <w:bCs/>
        </w:rPr>
        <w:t>Software Quality Reflection:</w:t>
      </w:r>
    </w:p>
    <w:p w14:paraId="6CC8715C" w14:textId="77777777" w:rsidR="0001452D" w:rsidRPr="0001452D" w:rsidRDefault="0001452D" w:rsidP="0001452D">
      <w:pPr>
        <w:numPr>
          <w:ilvl w:val="1"/>
          <w:numId w:val="1"/>
        </w:numPr>
        <w:rPr>
          <w:lang w:val="en-GB"/>
        </w:rPr>
      </w:pPr>
      <w:r w:rsidRPr="0001452D">
        <w:rPr>
          <w:lang w:val="en-GB"/>
        </w:rPr>
        <w:t>Read the article by Peter Morlion and evaluate your test strategy in the context of software quality.</w:t>
      </w:r>
    </w:p>
    <w:p w14:paraId="60B1BC2C" w14:textId="77777777" w:rsidR="0001452D" w:rsidRPr="0001452D" w:rsidRDefault="0001452D" w:rsidP="0001452D">
      <w:pPr>
        <w:numPr>
          <w:ilvl w:val="1"/>
          <w:numId w:val="1"/>
        </w:numPr>
        <w:rPr>
          <w:lang w:val="en-GB"/>
        </w:rPr>
      </w:pPr>
      <w:r w:rsidRPr="0001452D">
        <w:rPr>
          <w:lang w:val="en-GB"/>
        </w:rPr>
        <w:t>Reflect on how your testing approach could be improved to better ensure quality.</w:t>
      </w:r>
    </w:p>
    <w:p w14:paraId="1D8CD79A" w14:textId="77777777" w:rsidR="0001452D" w:rsidRPr="0001452D" w:rsidRDefault="0001452D" w:rsidP="0001452D">
      <w:pPr>
        <w:numPr>
          <w:ilvl w:val="0"/>
          <w:numId w:val="1"/>
        </w:numPr>
      </w:pPr>
      <w:r w:rsidRPr="0001452D">
        <w:rPr>
          <w:b/>
          <w:bCs/>
        </w:rPr>
        <w:t>Discussion on Test Categories:</w:t>
      </w:r>
    </w:p>
    <w:p w14:paraId="3F37ECD6" w14:textId="77777777" w:rsidR="0001452D" w:rsidRPr="0001452D" w:rsidRDefault="0001452D" w:rsidP="0001452D">
      <w:pPr>
        <w:numPr>
          <w:ilvl w:val="1"/>
          <w:numId w:val="1"/>
        </w:numPr>
        <w:rPr>
          <w:lang w:val="en-GB"/>
        </w:rPr>
      </w:pPr>
      <w:r w:rsidRPr="0001452D">
        <w:rPr>
          <w:lang w:val="en-GB"/>
        </w:rPr>
        <w:t>Briefly discuss the test categories as outlined by Martin Fowler and classify the tests you have implemented accordingly.</w:t>
      </w:r>
    </w:p>
    <w:p w14:paraId="5F85A8EE" w14:textId="77777777" w:rsidR="0001452D" w:rsidRPr="0001452D" w:rsidRDefault="0001452D" w:rsidP="0001452D">
      <w:r w:rsidRPr="0001452D">
        <w:rPr>
          <w:b/>
          <w:bCs/>
        </w:rPr>
        <w:t>Deliverables:</w:t>
      </w:r>
    </w:p>
    <w:p w14:paraId="25AE8E7A" w14:textId="77777777" w:rsidR="0001452D" w:rsidRPr="0001452D" w:rsidRDefault="0001452D" w:rsidP="0001452D">
      <w:pPr>
        <w:numPr>
          <w:ilvl w:val="0"/>
          <w:numId w:val="2"/>
        </w:numPr>
        <w:rPr>
          <w:lang w:val="en-GB"/>
        </w:rPr>
      </w:pPr>
      <w:r w:rsidRPr="0001452D">
        <w:rPr>
          <w:lang w:val="en-GB"/>
        </w:rPr>
        <w:t>A comprehensive test strategy document.</w:t>
      </w:r>
    </w:p>
    <w:p w14:paraId="349C93E5" w14:textId="77777777" w:rsidR="0001452D" w:rsidRPr="0001452D" w:rsidRDefault="0001452D" w:rsidP="0001452D">
      <w:pPr>
        <w:numPr>
          <w:ilvl w:val="0"/>
          <w:numId w:val="2"/>
        </w:numPr>
        <w:rPr>
          <w:lang w:val="en-GB"/>
        </w:rPr>
      </w:pPr>
      <w:r w:rsidRPr="0001452D">
        <w:rPr>
          <w:lang w:val="en-GB"/>
        </w:rPr>
        <w:t>The test suite code with annotations and explanations.</w:t>
      </w:r>
    </w:p>
    <w:p w14:paraId="475390A1" w14:textId="36AFFDBE" w:rsidR="0001452D" w:rsidRPr="0001452D" w:rsidRDefault="0001452D" w:rsidP="00FB3A94">
      <w:pPr>
        <w:numPr>
          <w:ilvl w:val="0"/>
          <w:numId w:val="2"/>
        </w:numPr>
        <w:rPr>
          <w:lang w:val="en-GB"/>
        </w:rPr>
      </w:pPr>
      <w:r w:rsidRPr="0001452D">
        <w:rPr>
          <w:lang w:val="en-GB"/>
        </w:rPr>
        <w:t xml:space="preserve">1 page </w:t>
      </w:r>
      <w:r w:rsidRPr="0001452D">
        <w:rPr>
          <w:lang w:val="en-GB"/>
        </w:rPr>
        <w:t>reflection</w:t>
      </w:r>
      <w:r>
        <w:rPr>
          <w:lang w:val="en-GB"/>
        </w:rPr>
        <w:t xml:space="preserve"> and discussion document.</w:t>
      </w:r>
    </w:p>
    <w:sectPr w:rsidR="0001452D" w:rsidRPr="000145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20A7A"/>
    <w:multiLevelType w:val="multilevel"/>
    <w:tmpl w:val="2390B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C1267"/>
    <w:multiLevelType w:val="multilevel"/>
    <w:tmpl w:val="368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D12A0"/>
    <w:multiLevelType w:val="multilevel"/>
    <w:tmpl w:val="575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52C41"/>
    <w:multiLevelType w:val="multilevel"/>
    <w:tmpl w:val="FD2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949753">
    <w:abstractNumId w:val="0"/>
  </w:num>
  <w:num w:numId="2" w16cid:durableId="490410825">
    <w:abstractNumId w:val="2"/>
  </w:num>
  <w:num w:numId="3" w16cid:durableId="1191146895">
    <w:abstractNumId w:val="3"/>
  </w:num>
  <w:num w:numId="4" w16cid:durableId="1320689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2D"/>
    <w:rsid w:val="0001452D"/>
    <w:rsid w:val="00460E77"/>
    <w:rsid w:val="00DC21BF"/>
    <w:rsid w:val="00E33A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A4AD"/>
  <w15:chartTrackingRefBased/>
  <w15:docId w15:val="{4B5BD77E-B57C-48F7-B594-32194A2B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14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14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1452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1452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1452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1452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1452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1452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1452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452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1452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1452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1452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1452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1452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1452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1452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1452D"/>
    <w:rPr>
      <w:rFonts w:eastAsiaTheme="majorEastAsia" w:cstheme="majorBidi"/>
      <w:color w:val="272727" w:themeColor="text1" w:themeTint="D8"/>
    </w:rPr>
  </w:style>
  <w:style w:type="paragraph" w:styleId="Titel">
    <w:name w:val="Title"/>
    <w:basedOn w:val="Normal"/>
    <w:next w:val="Normal"/>
    <w:link w:val="TitelTegn"/>
    <w:uiPriority w:val="10"/>
    <w:qFormat/>
    <w:rsid w:val="00014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1452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1452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1452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1452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1452D"/>
    <w:rPr>
      <w:i/>
      <w:iCs/>
      <w:color w:val="404040" w:themeColor="text1" w:themeTint="BF"/>
    </w:rPr>
  </w:style>
  <w:style w:type="paragraph" w:styleId="Listeafsnit">
    <w:name w:val="List Paragraph"/>
    <w:basedOn w:val="Normal"/>
    <w:uiPriority w:val="34"/>
    <w:qFormat/>
    <w:rsid w:val="0001452D"/>
    <w:pPr>
      <w:ind w:left="720"/>
      <w:contextualSpacing/>
    </w:pPr>
  </w:style>
  <w:style w:type="character" w:styleId="Kraftigfremhvning">
    <w:name w:val="Intense Emphasis"/>
    <w:basedOn w:val="Standardskrifttypeiafsnit"/>
    <w:uiPriority w:val="21"/>
    <w:qFormat/>
    <w:rsid w:val="0001452D"/>
    <w:rPr>
      <w:i/>
      <w:iCs/>
      <w:color w:val="0F4761" w:themeColor="accent1" w:themeShade="BF"/>
    </w:rPr>
  </w:style>
  <w:style w:type="paragraph" w:styleId="Strktcitat">
    <w:name w:val="Intense Quote"/>
    <w:basedOn w:val="Normal"/>
    <w:next w:val="Normal"/>
    <w:link w:val="StrktcitatTegn"/>
    <w:uiPriority w:val="30"/>
    <w:qFormat/>
    <w:rsid w:val="00014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1452D"/>
    <w:rPr>
      <w:i/>
      <w:iCs/>
      <w:color w:val="0F4761" w:themeColor="accent1" w:themeShade="BF"/>
    </w:rPr>
  </w:style>
  <w:style w:type="character" w:styleId="Kraftighenvisning">
    <w:name w:val="Intense Reference"/>
    <w:basedOn w:val="Standardskrifttypeiafsnit"/>
    <w:uiPriority w:val="32"/>
    <w:qFormat/>
    <w:rsid w:val="0001452D"/>
    <w:rPr>
      <w:b/>
      <w:bCs/>
      <w:smallCaps/>
      <w:color w:val="0F4761" w:themeColor="accent1" w:themeShade="BF"/>
      <w:spacing w:val="5"/>
    </w:rPr>
  </w:style>
  <w:style w:type="paragraph" w:styleId="NormalWeb">
    <w:name w:val="Normal (Web)"/>
    <w:basedOn w:val="Normal"/>
    <w:uiPriority w:val="99"/>
    <w:semiHidden/>
    <w:unhideWhenUsed/>
    <w:rsid w:val="0001452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72645">
      <w:bodyDiv w:val="1"/>
      <w:marLeft w:val="0"/>
      <w:marRight w:val="0"/>
      <w:marTop w:val="0"/>
      <w:marBottom w:val="0"/>
      <w:divBdr>
        <w:top w:val="none" w:sz="0" w:space="0" w:color="auto"/>
        <w:left w:val="none" w:sz="0" w:space="0" w:color="auto"/>
        <w:bottom w:val="none" w:sz="0" w:space="0" w:color="auto"/>
        <w:right w:val="none" w:sz="0" w:space="0" w:color="auto"/>
      </w:divBdr>
    </w:div>
    <w:div w:id="914124917">
      <w:bodyDiv w:val="1"/>
      <w:marLeft w:val="0"/>
      <w:marRight w:val="0"/>
      <w:marTop w:val="0"/>
      <w:marBottom w:val="0"/>
      <w:divBdr>
        <w:top w:val="none" w:sz="0" w:space="0" w:color="auto"/>
        <w:left w:val="none" w:sz="0" w:space="0" w:color="auto"/>
        <w:bottom w:val="none" w:sz="0" w:space="0" w:color="auto"/>
        <w:right w:val="none" w:sz="0" w:space="0" w:color="auto"/>
      </w:divBdr>
    </w:div>
    <w:div w:id="946428087">
      <w:bodyDiv w:val="1"/>
      <w:marLeft w:val="0"/>
      <w:marRight w:val="0"/>
      <w:marTop w:val="0"/>
      <w:marBottom w:val="0"/>
      <w:divBdr>
        <w:top w:val="none" w:sz="0" w:space="0" w:color="auto"/>
        <w:left w:val="none" w:sz="0" w:space="0" w:color="auto"/>
        <w:bottom w:val="none" w:sz="0" w:space="0" w:color="auto"/>
        <w:right w:val="none" w:sz="0" w:space="0" w:color="auto"/>
      </w:divBdr>
    </w:div>
    <w:div w:id="151585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D4381EC0A547546825C72424BF2D38B" ma:contentTypeVersion="16" ma:contentTypeDescription="Opret et nyt dokument." ma:contentTypeScope="" ma:versionID="97106d6604a868ef63e05e2c90656b3b">
  <xsd:schema xmlns:xsd="http://www.w3.org/2001/XMLSchema" xmlns:xs="http://www.w3.org/2001/XMLSchema" xmlns:p="http://schemas.microsoft.com/office/2006/metadata/properties" xmlns:ns3="99c33ab5-b270-40d4-bf5d-9945a72253e3" xmlns:ns4="63548d39-63b8-48c3-b2f1-e9efd6786129" targetNamespace="http://schemas.microsoft.com/office/2006/metadata/properties" ma:root="true" ma:fieldsID="7261dd8694602d422aa810574169bd0f" ns3:_="" ns4:_="">
    <xsd:import namespace="99c33ab5-b270-40d4-bf5d-9945a72253e3"/>
    <xsd:import namespace="63548d39-63b8-48c3-b2f1-e9efd6786129"/>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33ab5-b270-40d4-bf5d-9945a7225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548d39-63b8-48c3-b2f1-e9efd6786129"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9c33ab5-b270-40d4-bf5d-9945a72253e3" xsi:nil="true"/>
  </documentManagement>
</p:properties>
</file>

<file path=customXml/itemProps1.xml><?xml version="1.0" encoding="utf-8"?>
<ds:datastoreItem xmlns:ds="http://schemas.openxmlformats.org/officeDocument/2006/customXml" ds:itemID="{A91FC2DC-7497-4B0A-A49F-D8A45764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33ab5-b270-40d4-bf5d-9945a72253e3"/>
    <ds:schemaRef ds:uri="63548d39-63b8-48c3-b2f1-e9efd6786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35117E-ABCC-4D18-A78D-97F3B503F079}">
  <ds:schemaRefs>
    <ds:schemaRef ds:uri="http://schemas.microsoft.com/sharepoint/v3/contenttype/forms"/>
  </ds:schemaRefs>
</ds:datastoreItem>
</file>

<file path=customXml/itemProps3.xml><?xml version="1.0" encoding="utf-8"?>
<ds:datastoreItem xmlns:ds="http://schemas.openxmlformats.org/officeDocument/2006/customXml" ds:itemID="{C8224FFA-06A0-42F8-A63F-ADE18BCC5058}">
  <ds:schemaRefs>
    <ds:schemaRef ds:uri="http://www.w3.org/XML/1998/namespace"/>
    <ds:schemaRef ds:uri="http://schemas.microsoft.com/office/2006/metadata/properties"/>
    <ds:schemaRef ds:uri="http://schemas.openxmlformats.org/package/2006/metadata/core-properties"/>
    <ds:schemaRef ds:uri="http://purl.org/dc/elements/1.1/"/>
    <ds:schemaRef ds:uri="http://purl.org/dc/terms/"/>
    <ds:schemaRef ds:uri="99c33ab5-b270-40d4-bf5d-9945a72253e3"/>
    <ds:schemaRef ds:uri="http://schemas.microsoft.com/office/2006/documentManagement/types"/>
    <ds:schemaRef ds:uri="http://purl.org/dc/dcmitype/"/>
    <ds:schemaRef ds:uri="http://schemas.microsoft.com/office/infopath/2007/PartnerControls"/>
    <ds:schemaRef ds:uri="63548d39-63b8-48c3-b2f1-e9efd6786129"/>
  </ds:schemaRefs>
</ds:datastoreItem>
</file>

<file path=docMetadata/LabelInfo.xml><?xml version="1.0" encoding="utf-8"?>
<clbl:labelList xmlns:clbl="http://schemas.microsoft.com/office/2020/mipLabelMetadata">
  <clbl:label id="{1b29427a-4ed3-4f0e-a3ff-ced1342f64ac}" enabled="0" method="" siteId="{1b29427a-4ed3-4f0e-a3ff-ced1342f64ac}" removed="1"/>
</clbl:labelList>
</file>

<file path=docProps/app.xml><?xml version="1.0" encoding="utf-8"?>
<Properties xmlns="http://schemas.openxmlformats.org/officeDocument/2006/extended-properties" xmlns:vt="http://schemas.openxmlformats.org/officeDocument/2006/docPropsVTypes">
  <Template>Normal.dotm</Template>
  <TotalTime>86</TotalTime>
  <Pages>2</Pages>
  <Words>313</Words>
  <Characters>1912</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Segovia Helbo (HELB - Adjunkt - Cphbusiness)</dc:creator>
  <cp:keywords/>
  <dc:description/>
  <cp:lastModifiedBy>Steffen Segovia Helbo (HELB - Adjunkt - Cphbusiness)</cp:lastModifiedBy>
  <cp:revision>3</cp:revision>
  <cp:lastPrinted>2024-09-04T09:58:00Z</cp:lastPrinted>
  <dcterms:created xsi:type="dcterms:W3CDTF">2024-09-04T09:22:00Z</dcterms:created>
  <dcterms:modified xsi:type="dcterms:W3CDTF">2024-09-04T11:13:00Z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0x010100ED4381EC0A547546825C72424BF2D38B</vt:lpwstr>
  </property>
</Properties>
</file>