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TabLLM Dwelling Prediction — Model Comparison</w:t>
      </w:r>
    </w:p>
    <w:p>
      <w:pPr>
        <w:spacing w:after="40"/>
      </w:pPr>
      <w:r>
        <w:rPr>
          <w:i/>
          <w:color w:val="666666"/>
          <w:sz w:val="22"/>
        </w:rPr>
        <w:t>Caretta caretta · Mediterranean · in-context TabLLM vs classical baselines</w:t>
      </w:r>
    </w:p>
    <w:p>
      <w:pPr>
        <w:spacing w:after="200"/>
      </w:pPr>
      <w:r>
        <w:rPr>
          <w:i/>
          <w:color w:val="666666"/>
          <w:sz w:val="18"/>
        </w:rPr>
        <w:t>Grid: 13,683 cells · prevalence (HIGH) 0.435 · land present: True · metric: ROC-AUC of elicited P(HIGH), threshold-free · generated from figures/Caretta_caretta/tabllm_results.json</w:t>
      </w:r>
    </w:p>
    <w:p>
      <w:pPr>
        <w:pStyle w:val="Heading1"/>
      </w:pPr>
      <w:r>
        <w:rPr>
          <w:color w:val="1F4E79"/>
        </w:rPr>
        <w:t>How to read this</w:t>
      </w:r>
    </w:p>
    <w:p>
      <w:pPr>
        <w:pStyle w:val="ListBullet"/>
      </w:pPr>
      <w:r>
        <w:rPr>
          <w:b/>
        </w:rPr>
        <w:t xml:space="preserve">Task: </w:t>
      </w:r>
      <w:r>
        <w:t>Each ocean grid cell is classified HIGH vs LOW dwelling (split at the median of non-zero sightings). Binary classification.</w:t>
      </w:r>
    </w:p>
    <w:p>
      <w:pPr>
        <w:pStyle w:val="ListBullet"/>
      </w:pPr>
      <w:r>
        <w:rPr>
          <w:b/>
        </w:rPr>
        <w:t xml:space="preserve">AUC: </w:t>
      </w:r>
      <w:r>
        <w:t>Area under the ROC curve of the model's continuous score (the LLM's elicited P(HIGH); the baselines' predict_proba). Threshold-free; 0.50 = random, 1.00 = perfect. This is the headline number.</w:t>
      </w:r>
    </w:p>
    <w:p>
      <w:pPr>
        <w:pStyle w:val="ListBullet"/>
      </w:pPr>
      <w:r>
        <w:rPr>
          <w:b/>
        </w:rPr>
        <w:t xml:space="preserve">k (few-shot): </w:t>
      </w:r>
      <w:r>
        <w:t>Number of labelled example cells given to the model. k=0 is zero-shot (LLM only). Classical baselines are trained on the same k examples — the fair peer for the LLM.</w:t>
      </w:r>
    </w:p>
    <w:p>
      <w:pPr>
        <w:pStyle w:val="ListBullet"/>
      </w:pPr>
      <w:r>
        <w:rPr>
          <w:b/>
        </w:rPr>
        <w:t xml:space="preserve">CV scheme: </w:t>
      </w:r>
      <w:r>
        <w:t>random = ordinary 5-fold (optimistic, inflated by spatial autocorrelation, comparable to the paper). spatial = spatial-block / leave-region-out (honest: tests transfer to unseen regions).</w:t>
      </w:r>
    </w:p>
    <w:p>
      <w:pPr>
        <w:pStyle w:val="ListBullet"/>
      </w:pPr>
      <w:r>
        <w:rPr>
          <w:b/>
        </w:rPr>
        <w:t xml:space="preserve">Variant: </w:t>
      </w:r>
      <w:r>
        <w:t>full = all features incl. latitude/longitude. georegion_blind = geography removed, to test how much the model leans on location.</w:t>
      </w:r>
    </w:p>
    <w:p>
      <w:pPr>
        <w:pStyle w:val="ListBullet"/>
      </w:pPr>
      <w:r>
        <w:rPr>
          <w:b/>
        </w:rPr>
        <w:t xml:space="preserve">RF-full: </w:t>
      </w:r>
      <w:r>
        <w:t>Random Forest trained on the FULL labelled grid — a supervised ceiling, NOT a few-shot peer. Shows the task is learnable.</w:t>
      </w:r>
    </w:p>
    <w:p>
      <w:pPr>
        <w:spacing w:after="160"/>
      </w:pPr>
      <w:r>
        <w:rPr>
          <w:i/>
          <w:color w:val="666666"/>
          <w:sz w:val="18"/>
        </w:rPr>
        <w:t>Comparability note: the 7B result is an early smoke test (n_test = 50 cells/fold, only random/full at k = 0 and 8). The 72B run is the full sweep (n_test = 300, all 12 configurations). The one clean apples-to-apples LLM comparison is random/full, k = 8. Everything else for the 72B stands on its own.</w:t>
      </w:r>
    </w:p>
    <w:p>
      <w:pPr>
        <w:pStyle w:val="Heading1"/>
      </w:pPr>
      <w:r>
        <w:rPr>
          <w:color w:val="1F4E79"/>
        </w:rPr>
        <w:t>1 · Headline leaderboard — random CV, all features</w:t>
      </w:r>
    </w:p>
    <w:p>
      <w:pPr>
        <w:spacing w:after="120"/>
      </w:pPr>
      <w:r>
        <w:rPr>
          <w:i w:val="0"/>
          <w:color w:val="666666"/>
          <w:sz w:val="19"/>
        </w:rPr>
        <w:t>Optimistic view (paper-comparable). Rows = models; columns = few-shot k. Values are AUC.</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pPr>
              <w:jc w:val="center"/>
            </w:pPr>
            <w:r>
              <w:rPr>
                <w:b/>
              </w:rPr>
              <w:t>k=0</w:t>
            </w:r>
          </w:p>
        </w:tc>
        <w:tc>
          <w:tcPr>
            <w:tcW w:type="dxa" w:w="1728"/>
          </w:tcPr>
          <w:p>
            <w:pPr>
              <w:jc w:val="center"/>
            </w:pPr>
            <w:r>
              <w:rPr>
                <w:b/>
              </w:rPr>
              <w:t>k=8</w:t>
            </w:r>
          </w:p>
        </w:tc>
        <w:tc>
          <w:tcPr>
            <w:tcW w:type="dxa" w:w="1728"/>
          </w:tcPr>
          <w:p>
            <w:pPr>
              <w:jc w:val="center"/>
            </w:pPr>
            <w:r>
              <w:rPr>
                <w:b/>
              </w:rPr>
              <w:t>k=16</w:t>
            </w:r>
          </w:p>
        </w:tc>
        <w:tc>
          <w:tcPr>
            <w:tcW w:type="dxa" w:w="1728"/>
          </w:tcPr>
          <w:p>
            <w:pPr>
              <w:jc w:val="center"/>
            </w:pPr>
            <w:r>
              <w:rPr>
                <w:b/>
              </w:rPr>
              <w:t>k=32</w:t>
            </w:r>
          </w:p>
        </w:tc>
      </w:tr>
      <w:tr>
        <w:tc>
          <w:tcPr>
            <w:tcW w:type="dxa" w:w="1728"/>
          </w:tcPr>
          <w:p>
            <w:r>
              <w:rPr>
                <w:b/>
              </w:rPr>
              <w:t>LLM · Qwen2.5-72B-AWQ</w:t>
            </w:r>
          </w:p>
        </w:tc>
        <w:tc>
          <w:tcPr>
            <w:tcW w:type="dxa" w:w="1728"/>
          </w:tcPr>
          <w:p>
            <w:pPr>
              <w:jc w:val="center"/>
            </w:pPr>
            <w:r>
              <w:t>—</w:t>
            </w:r>
          </w:p>
        </w:tc>
        <w:tc>
          <w:tcPr>
            <w:tcW w:type="dxa" w:w="1728"/>
          </w:tcPr>
          <w:p>
            <w:pPr>
              <w:jc w:val="center"/>
            </w:pPr>
            <w:r>
              <w:rPr>
                <w:b/>
              </w:rPr>
              <w:t>0.579</w:t>
            </w:r>
          </w:p>
        </w:tc>
        <w:tc>
          <w:tcPr>
            <w:tcW w:type="dxa" w:w="1728"/>
          </w:tcPr>
          <w:p>
            <w:pPr>
              <w:jc w:val="center"/>
            </w:pPr>
            <w:r>
              <w:rPr>
                <w:b/>
              </w:rPr>
              <w:t>0.610</w:t>
            </w:r>
          </w:p>
        </w:tc>
        <w:tc>
          <w:tcPr>
            <w:tcW w:type="dxa" w:w="1728"/>
          </w:tcPr>
          <w:p>
            <w:pPr>
              <w:jc w:val="center"/>
            </w:pPr>
            <w:r>
              <w:rPr>
                <w:b/>
              </w:rPr>
              <w:t>0.603</w:t>
            </w:r>
          </w:p>
        </w:tc>
      </w:tr>
      <w:tr>
        <w:tc>
          <w:tcPr>
            <w:tcW w:type="dxa" w:w="1728"/>
          </w:tcPr>
          <w:p>
            <w:r>
              <w:rPr>
                <w:color w:val="666666"/>
              </w:rPr>
              <w:t>LLM · Qwen2.5-7B-AWQ (smoke)</w:t>
            </w:r>
          </w:p>
        </w:tc>
        <w:tc>
          <w:tcPr>
            <w:tcW w:type="dxa" w:w="1728"/>
          </w:tcPr>
          <w:p>
            <w:pPr>
              <w:jc w:val="center"/>
            </w:pPr>
            <w:r>
              <w:t>0.468</w:t>
            </w:r>
          </w:p>
        </w:tc>
        <w:tc>
          <w:tcPr>
            <w:tcW w:type="dxa" w:w="1728"/>
          </w:tcPr>
          <w:p>
            <w:pPr>
              <w:jc w:val="center"/>
            </w:pPr>
            <w:r>
              <w:t>0.511</w:t>
            </w:r>
          </w:p>
        </w:tc>
        <w:tc>
          <w:tcPr>
            <w:tcW w:type="dxa" w:w="1728"/>
          </w:tcPr>
          <w:p>
            <w:pPr>
              <w:jc w:val="center"/>
            </w:pPr>
            <w:r>
              <w:t>—</w:t>
            </w:r>
          </w:p>
        </w:tc>
        <w:tc>
          <w:tcPr>
            <w:tcW w:type="dxa" w:w="1728"/>
          </w:tcPr>
          <w:p>
            <w:pPr>
              <w:jc w:val="center"/>
            </w:pPr>
            <w:r>
              <w:t>—</w:t>
            </w:r>
          </w:p>
        </w:tc>
      </w:tr>
      <w:tr>
        <w:tc>
          <w:tcPr>
            <w:tcW w:type="dxa" w:w="1728"/>
          </w:tcPr>
          <w:p>
            <w:r>
              <w:t>RandomForest (k-shot)</w:t>
            </w:r>
          </w:p>
        </w:tc>
        <w:tc>
          <w:tcPr>
            <w:tcW w:type="dxa" w:w="1728"/>
          </w:tcPr>
          <w:p>
            <w:pPr>
              <w:jc w:val="center"/>
            </w:pPr>
            <w:r>
              <w:t>—</w:t>
            </w:r>
          </w:p>
        </w:tc>
        <w:tc>
          <w:tcPr>
            <w:tcW w:type="dxa" w:w="1728"/>
          </w:tcPr>
          <w:p>
            <w:pPr>
              <w:jc w:val="center"/>
            </w:pPr>
            <w:r>
              <w:t>0.610</w:t>
            </w:r>
          </w:p>
        </w:tc>
        <w:tc>
          <w:tcPr>
            <w:tcW w:type="dxa" w:w="1728"/>
          </w:tcPr>
          <w:p>
            <w:pPr>
              <w:jc w:val="center"/>
            </w:pPr>
            <w:r>
              <w:t>0.680</w:t>
            </w:r>
          </w:p>
        </w:tc>
        <w:tc>
          <w:tcPr>
            <w:tcW w:type="dxa" w:w="1728"/>
          </w:tcPr>
          <w:p>
            <w:pPr>
              <w:jc w:val="center"/>
            </w:pPr>
            <w:r>
              <w:t>0.709</w:t>
            </w:r>
          </w:p>
        </w:tc>
      </w:tr>
      <w:tr>
        <w:tc>
          <w:tcPr>
            <w:tcW w:type="dxa" w:w="1728"/>
          </w:tcPr>
          <w:p>
            <w:r>
              <w:t>GradientBoosting (k-shot)</w:t>
            </w:r>
          </w:p>
        </w:tc>
        <w:tc>
          <w:tcPr>
            <w:tcW w:type="dxa" w:w="1728"/>
          </w:tcPr>
          <w:p>
            <w:pPr>
              <w:jc w:val="center"/>
            </w:pPr>
            <w:r>
              <w:t>—</w:t>
            </w:r>
          </w:p>
        </w:tc>
        <w:tc>
          <w:tcPr>
            <w:tcW w:type="dxa" w:w="1728"/>
          </w:tcPr>
          <w:p>
            <w:pPr>
              <w:jc w:val="center"/>
            </w:pPr>
            <w:r>
              <w:t>0.608</w:t>
            </w:r>
          </w:p>
        </w:tc>
        <w:tc>
          <w:tcPr>
            <w:tcW w:type="dxa" w:w="1728"/>
          </w:tcPr>
          <w:p>
            <w:pPr>
              <w:jc w:val="center"/>
            </w:pPr>
            <w:r>
              <w:t>0.584</w:t>
            </w:r>
          </w:p>
        </w:tc>
        <w:tc>
          <w:tcPr>
            <w:tcW w:type="dxa" w:w="1728"/>
          </w:tcPr>
          <w:p>
            <w:pPr>
              <w:jc w:val="center"/>
            </w:pPr>
            <w:r>
              <w:t>0.659</w:t>
            </w:r>
          </w:p>
        </w:tc>
      </w:tr>
      <w:tr>
        <w:tc>
          <w:tcPr>
            <w:tcW w:type="dxa" w:w="1728"/>
          </w:tcPr>
          <w:p>
            <w:r>
              <w:t>LogisticReg (k-shot)</w:t>
            </w:r>
          </w:p>
        </w:tc>
        <w:tc>
          <w:tcPr>
            <w:tcW w:type="dxa" w:w="1728"/>
          </w:tcPr>
          <w:p>
            <w:pPr>
              <w:jc w:val="center"/>
            </w:pPr>
            <w:r>
              <w:t>—</w:t>
            </w:r>
          </w:p>
        </w:tc>
        <w:tc>
          <w:tcPr>
            <w:tcW w:type="dxa" w:w="1728"/>
          </w:tcPr>
          <w:p>
            <w:pPr>
              <w:jc w:val="center"/>
            </w:pPr>
            <w:r>
              <w:t>0.556</w:t>
            </w:r>
          </w:p>
        </w:tc>
        <w:tc>
          <w:tcPr>
            <w:tcW w:type="dxa" w:w="1728"/>
          </w:tcPr>
          <w:p>
            <w:pPr>
              <w:jc w:val="center"/>
            </w:pPr>
            <w:r>
              <w:t>0.602</w:t>
            </w:r>
          </w:p>
        </w:tc>
        <w:tc>
          <w:tcPr>
            <w:tcW w:type="dxa" w:w="1728"/>
          </w:tcPr>
          <w:p>
            <w:pPr>
              <w:jc w:val="center"/>
            </w:pPr>
            <w:r>
              <w:t>0.560</w:t>
            </w:r>
          </w:p>
        </w:tc>
      </w:tr>
      <w:tr>
        <w:tc>
          <w:tcPr>
            <w:tcW w:type="dxa" w:w="1728"/>
          </w:tcPr>
          <w:p>
            <w:r>
              <w:t>kNN (k-shot)</w:t>
            </w:r>
          </w:p>
        </w:tc>
        <w:tc>
          <w:tcPr>
            <w:tcW w:type="dxa" w:w="1728"/>
          </w:tcPr>
          <w:p>
            <w:pPr>
              <w:jc w:val="center"/>
            </w:pPr>
            <w:r>
              <w:t>—</w:t>
            </w:r>
          </w:p>
        </w:tc>
        <w:tc>
          <w:tcPr>
            <w:tcW w:type="dxa" w:w="1728"/>
          </w:tcPr>
          <w:p>
            <w:pPr>
              <w:jc w:val="center"/>
            </w:pPr>
            <w:r>
              <w:t>0.542</w:t>
            </w:r>
          </w:p>
        </w:tc>
        <w:tc>
          <w:tcPr>
            <w:tcW w:type="dxa" w:w="1728"/>
          </w:tcPr>
          <w:p>
            <w:pPr>
              <w:jc w:val="center"/>
            </w:pPr>
            <w:r>
              <w:t>0.590</w:t>
            </w:r>
          </w:p>
        </w:tc>
        <w:tc>
          <w:tcPr>
            <w:tcW w:type="dxa" w:w="1728"/>
          </w:tcPr>
          <w:p>
            <w:pPr>
              <w:jc w:val="center"/>
            </w:pPr>
            <w:r>
              <w:t>0.605</w:t>
            </w:r>
          </w:p>
        </w:tc>
      </w:tr>
      <w:tr>
        <w:tc>
          <w:tcPr>
            <w:tcW w:type="dxa" w:w="1728"/>
          </w:tcPr>
          <w:p>
            <w:r>
              <w:rPr>
                <w:color w:val="666666"/>
              </w:rPr>
              <w:t>RandomForest · FULL data (ceiling)</w:t>
            </w:r>
          </w:p>
        </w:tc>
        <w:tc>
          <w:tcPr>
            <w:tcW w:type="dxa" w:w="1728"/>
          </w:tcPr>
          <w:p>
            <w:pPr>
              <w:jc w:val="center"/>
            </w:pPr>
            <w:r>
              <w:t>—</w:t>
            </w:r>
          </w:p>
        </w:tc>
        <w:tc>
          <w:tcPr>
            <w:tcW w:type="dxa" w:w="1728"/>
          </w:tcPr>
          <w:p>
            <w:pPr>
              <w:jc w:val="center"/>
            </w:pPr>
            <w:r>
              <w:t>0.988</w:t>
            </w:r>
          </w:p>
        </w:tc>
        <w:tc>
          <w:tcPr>
            <w:tcW w:type="dxa" w:w="1728"/>
          </w:tcPr>
          <w:p>
            <w:pPr>
              <w:jc w:val="center"/>
            </w:pPr>
            <w:r>
              <w:t>0.989</w:t>
            </w:r>
          </w:p>
        </w:tc>
        <w:tc>
          <w:tcPr>
            <w:tcW w:type="dxa" w:w="1728"/>
          </w:tcPr>
          <w:p>
            <w:pPr>
              <w:jc w:val="center"/>
            </w:pPr>
            <w:r>
              <w:t>0.989</w:t>
            </w:r>
          </w:p>
        </w:tc>
      </w:tr>
    </w:tbl>
    <w:p>
      <w:pPr>
        <w:spacing w:after="200"/>
      </w:pPr>
      <w:r>
        <w:rPr>
          <w:i w:val="0"/>
          <w:sz w:val="19"/>
        </w:rPr>
        <w:t>Takeaway: 72B roughly doubles the 7B's margin over random (0.51 → 0.58–0.61 at k=8), but only matches — never beats — the classical k-shot baselines, and sits far below the fully-supervised RF ceiling (~0.99).</w:t>
      </w:r>
    </w:p>
    <w:p>
      <w:pPr>
        <w:pStyle w:val="Heading1"/>
      </w:pPr>
      <w:r>
        <w:rPr>
          <w:color w:val="1F4E79"/>
        </w:rPr>
        <w:t>2 · Honest leaderboard — spatial-block CV, all features</w:t>
      </w:r>
    </w:p>
    <w:p>
      <w:pPr>
        <w:spacing w:after="120"/>
      </w:pPr>
      <w:r>
        <w:rPr>
          <w:i w:val="0"/>
          <w:color w:val="666666"/>
          <w:sz w:val="19"/>
        </w:rPr>
        <w:t>Leave-region-out. This is the number that reflects real transfer to unseen areas. (7B was never run under spatial CV.)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pPr>
              <w:jc w:val="center"/>
            </w:pPr>
            <w:r>
              <w:rPr>
                <w:b/>
              </w:rPr>
              <w:t>k=8</w:t>
            </w:r>
          </w:p>
        </w:tc>
        <w:tc>
          <w:tcPr>
            <w:tcW w:type="dxa" w:w="2160"/>
          </w:tcPr>
          <w:p>
            <w:pPr>
              <w:jc w:val="center"/>
            </w:pPr>
            <w:r>
              <w:rPr>
                <w:b/>
              </w:rPr>
              <w:t>k=16</w:t>
            </w:r>
          </w:p>
        </w:tc>
        <w:tc>
          <w:tcPr>
            <w:tcW w:type="dxa" w:w="2160"/>
          </w:tcPr>
          <w:p>
            <w:pPr>
              <w:jc w:val="center"/>
            </w:pPr>
            <w:r>
              <w:rPr>
                <w:b/>
              </w:rPr>
              <w:t>k=32</w:t>
            </w:r>
          </w:p>
        </w:tc>
      </w:tr>
      <w:tr>
        <w:tc>
          <w:tcPr>
            <w:tcW w:type="dxa" w:w="2160"/>
          </w:tcPr>
          <w:p>
            <w:r>
              <w:rPr>
                <w:b/>
              </w:rPr>
              <w:t>LLM · Qwen2.5-72B-AWQ</w:t>
            </w:r>
          </w:p>
        </w:tc>
        <w:tc>
          <w:tcPr>
            <w:tcW w:type="dxa" w:w="2160"/>
          </w:tcPr>
          <w:p>
            <w:pPr>
              <w:jc w:val="center"/>
            </w:pPr>
            <w:r>
              <w:rPr>
                <w:b/>
              </w:rPr>
              <w:t>0.434</w:t>
            </w:r>
          </w:p>
        </w:tc>
        <w:tc>
          <w:tcPr>
            <w:tcW w:type="dxa" w:w="2160"/>
          </w:tcPr>
          <w:p>
            <w:pPr>
              <w:jc w:val="center"/>
            </w:pPr>
            <w:r>
              <w:rPr>
                <w:b/>
              </w:rPr>
              <w:t>0.568</w:t>
            </w:r>
          </w:p>
        </w:tc>
        <w:tc>
          <w:tcPr>
            <w:tcW w:type="dxa" w:w="2160"/>
          </w:tcPr>
          <w:p>
            <w:pPr>
              <w:jc w:val="center"/>
            </w:pPr>
            <w:r>
              <w:rPr>
                <w:b/>
              </w:rPr>
              <w:t>0.507</w:t>
            </w:r>
          </w:p>
        </w:tc>
      </w:tr>
      <w:tr>
        <w:tc>
          <w:tcPr>
            <w:tcW w:type="dxa" w:w="2160"/>
          </w:tcPr>
          <w:p>
            <w:r>
              <w:t>RandomForest (k-shot)</w:t>
            </w:r>
          </w:p>
        </w:tc>
        <w:tc>
          <w:tcPr>
            <w:tcW w:type="dxa" w:w="2160"/>
          </w:tcPr>
          <w:p>
            <w:pPr>
              <w:jc w:val="center"/>
            </w:pPr>
            <w:r>
              <w:t>0.409</w:t>
            </w:r>
          </w:p>
        </w:tc>
        <w:tc>
          <w:tcPr>
            <w:tcW w:type="dxa" w:w="2160"/>
          </w:tcPr>
          <w:p>
            <w:pPr>
              <w:jc w:val="center"/>
            </w:pPr>
            <w:r>
              <w:t>0.686</w:t>
            </w:r>
          </w:p>
        </w:tc>
        <w:tc>
          <w:tcPr>
            <w:tcW w:type="dxa" w:w="2160"/>
          </w:tcPr>
          <w:p>
            <w:pPr>
              <w:jc w:val="center"/>
            </w:pPr>
            <w:r>
              <w:t>0.639</w:t>
            </w:r>
          </w:p>
        </w:tc>
      </w:tr>
      <w:tr>
        <w:tc>
          <w:tcPr>
            <w:tcW w:type="dxa" w:w="2160"/>
          </w:tcPr>
          <w:p>
            <w:r>
              <w:t>GradientBoosting (k-shot)</w:t>
            </w:r>
          </w:p>
        </w:tc>
        <w:tc>
          <w:tcPr>
            <w:tcW w:type="dxa" w:w="2160"/>
          </w:tcPr>
          <w:p>
            <w:pPr>
              <w:jc w:val="center"/>
            </w:pPr>
            <w:r>
              <w:t>0.407</w:t>
            </w:r>
          </w:p>
        </w:tc>
        <w:tc>
          <w:tcPr>
            <w:tcW w:type="dxa" w:w="2160"/>
          </w:tcPr>
          <w:p>
            <w:pPr>
              <w:jc w:val="center"/>
            </w:pPr>
            <w:r>
              <w:t>0.672</w:t>
            </w:r>
          </w:p>
        </w:tc>
        <w:tc>
          <w:tcPr>
            <w:tcW w:type="dxa" w:w="2160"/>
          </w:tcPr>
          <w:p>
            <w:pPr>
              <w:jc w:val="center"/>
            </w:pPr>
            <w:r>
              <w:t>0.653</w:t>
            </w:r>
          </w:p>
        </w:tc>
      </w:tr>
      <w:tr>
        <w:tc>
          <w:tcPr>
            <w:tcW w:type="dxa" w:w="2160"/>
          </w:tcPr>
          <w:p>
            <w:r>
              <w:t>LogisticReg (k-shot)</w:t>
            </w:r>
          </w:p>
        </w:tc>
        <w:tc>
          <w:tcPr>
            <w:tcW w:type="dxa" w:w="2160"/>
          </w:tcPr>
          <w:p>
            <w:pPr>
              <w:jc w:val="center"/>
            </w:pPr>
            <w:r>
              <w:t>0.388</w:t>
            </w:r>
          </w:p>
        </w:tc>
        <w:tc>
          <w:tcPr>
            <w:tcW w:type="dxa" w:w="2160"/>
          </w:tcPr>
          <w:p>
            <w:pPr>
              <w:jc w:val="center"/>
            </w:pPr>
            <w:r>
              <w:t>0.576</w:t>
            </w:r>
          </w:p>
        </w:tc>
        <w:tc>
          <w:tcPr>
            <w:tcW w:type="dxa" w:w="2160"/>
          </w:tcPr>
          <w:p>
            <w:pPr>
              <w:jc w:val="center"/>
            </w:pPr>
            <w:r>
              <w:t>0.502</w:t>
            </w:r>
          </w:p>
        </w:tc>
      </w:tr>
      <w:tr>
        <w:tc>
          <w:tcPr>
            <w:tcW w:type="dxa" w:w="2160"/>
          </w:tcPr>
          <w:p>
            <w:r>
              <w:t>kNN (k-shot)</w:t>
            </w:r>
          </w:p>
        </w:tc>
        <w:tc>
          <w:tcPr>
            <w:tcW w:type="dxa" w:w="2160"/>
          </w:tcPr>
          <w:p>
            <w:pPr>
              <w:jc w:val="center"/>
            </w:pPr>
            <w:r>
              <w:t>0.419</w:t>
            </w:r>
          </w:p>
        </w:tc>
        <w:tc>
          <w:tcPr>
            <w:tcW w:type="dxa" w:w="2160"/>
          </w:tcPr>
          <w:p>
            <w:pPr>
              <w:jc w:val="center"/>
            </w:pPr>
            <w:r>
              <w:t>0.573</w:t>
            </w:r>
          </w:p>
        </w:tc>
        <w:tc>
          <w:tcPr>
            <w:tcW w:type="dxa" w:w="2160"/>
          </w:tcPr>
          <w:p>
            <w:pPr>
              <w:jc w:val="center"/>
            </w:pPr>
            <w:r>
              <w:t>0.545</w:t>
            </w:r>
          </w:p>
        </w:tc>
      </w:tr>
      <w:tr>
        <w:tc>
          <w:tcPr>
            <w:tcW w:type="dxa" w:w="2160"/>
          </w:tcPr>
          <w:p>
            <w:r>
              <w:rPr>
                <w:color w:val="666666"/>
              </w:rPr>
              <w:t>RandomForest · FULL data (ceiling)</w:t>
            </w:r>
          </w:p>
        </w:tc>
        <w:tc>
          <w:tcPr>
            <w:tcW w:type="dxa" w:w="2160"/>
          </w:tcPr>
          <w:p>
            <w:pPr>
              <w:jc w:val="center"/>
            </w:pPr>
            <w:r>
              <w:t>0.895</w:t>
            </w:r>
          </w:p>
        </w:tc>
        <w:tc>
          <w:tcPr>
            <w:tcW w:type="dxa" w:w="2160"/>
          </w:tcPr>
          <w:p>
            <w:pPr>
              <w:jc w:val="center"/>
            </w:pPr>
            <w:r>
              <w:t>0.897</w:t>
            </w:r>
          </w:p>
        </w:tc>
        <w:tc>
          <w:tcPr>
            <w:tcW w:type="dxa" w:w="2160"/>
          </w:tcPr>
          <w:p>
            <w:pPr>
              <w:jc w:val="center"/>
            </w:pPr>
            <w:r>
              <w:t>0.871</w:t>
            </w:r>
          </w:p>
        </w:tc>
      </w:tr>
    </w:tbl>
    <w:p>
      <w:pPr>
        <w:spacing w:after="200"/>
      </w:pPr>
      <w:r>
        <w:rPr>
          <w:i w:val="0"/>
          <w:sz w:val="19"/>
        </w:rPr>
        <w:t>Takeaway: under spatial-block CV the LLM's apparent skill collapses to ~0.43–0.57 (below chance at k=8). The random-CV scores were inflated by spatial autocorrelation — the project's central honesty caveat.</w:t>
      </w:r>
    </w:p>
    <w:p>
      <w:pPr>
        <w:pStyle w:val="Heading1"/>
      </w:pPr>
      <w:r>
        <w:rPr>
          <w:color w:val="1F4E79"/>
        </w:rPr>
        <w:t>3 · Geography ablation — location features removed (georegion_blind)</w:t>
      </w:r>
    </w:p>
    <w:p>
      <w:pPr>
        <w:spacing w:after="120"/>
      </w:pPr>
      <w:r>
        <w:rPr>
          <w:i w:val="0"/>
          <w:color w:val="666666"/>
          <w:sz w:val="19"/>
        </w:rPr>
        <w:t>Same models, geography blinded. Compare against tables 1–2 to see how much each model leans on latitude/longitude.</w:t>
      </w:r>
    </w:p>
    <w:p>
      <w:pPr>
        <w:spacing w:after="40"/>
      </w:pPr>
      <w:r>
        <w:rPr>
          <w:i w:val="0"/>
          <w:sz w:val="20"/>
        </w:rPr>
        <w:t>Random CV: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pPr>
              <w:jc w:val="center"/>
            </w:pPr>
            <w:r>
              <w:rPr>
                <w:b/>
              </w:rPr>
              <w:t>k=8</w:t>
            </w:r>
          </w:p>
        </w:tc>
        <w:tc>
          <w:tcPr>
            <w:tcW w:type="dxa" w:w="2160"/>
          </w:tcPr>
          <w:p>
            <w:pPr>
              <w:jc w:val="center"/>
            </w:pPr>
            <w:r>
              <w:rPr>
                <w:b/>
              </w:rPr>
              <w:t>k=16</w:t>
            </w:r>
          </w:p>
        </w:tc>
        <w:tc>
          <w:tcPr>
            <w:tcW w:type="dxa" w:w="2160"/>
          </w:tcPr>
          <w:p>
            <w:pPr>
              <w:jc w:val="center"/>
            </w:pPr>
            <w:r>
              <w:rPr>
                <w:b/>
              </w:rPr>
              <w:t>k=32</w:t>
            </w:r>
          </w:p>
        </w:tc>
      </w:tr>
      <w:tr>
        <w:tc>
          <w:tcPr>
            <w:tcW w:type="dxa" w:w="2160"/>
          </w:tcPr>
          <w:p>
            <w:r>
              <w:rPr>
                <w:b/>
              </w:rPr>
              <w:t>LLM · Qwen2.5-72B-AWQ</w:t>
            </w:r>
          </w:p>
        </w:tc>
        <w:tc>
          <w:tcPr>
            <w:tcW w:type="dxa" w:w="2160"/>
          </w:tcPr>
          <w:p>
            <w:pPr>
              <w:jc w:val="center"/>
            </w:pPr>
            <w:r>
              <w:rPr>
                <w:b/>
              </w:rPr>
              <w:t>0.560</w:t>
            </w:r>
          </w:p>
        </w:tc>
        <w:tc>
          <w:tcPr>
            <w:tcW w:type="dxa" w:w="2160"/>
          </w:tcPr>
          <w:p>
            <w:pPr>
              <w:jc w:val="center"/>
            </w:pPr>
            <w:r>
              <w:rPr>
                <w:b/>
              </w:rPr>
              <w:t>0.527</w:t>
            </w:r>
          </w:p>
        </w:tc>
        <w:tc>
          <w:tcPr>
            <w:tcW w:type="dxa" w:w="2160"/>
          </w:tcPr>
          <w:p>
            <w:pPr>
              <w:jc w:val="center"/>
            </w:pPr>
            <w:r>
              <w:rPr>
                <w:b/>
              </w:rPr>
              <w:t>0.546</w:t>
            </w:r>
          </w:p>
        </w:tc>
      </w:tr>
      <w:tr>
        <w:tc>
          <w:tcPr>
            <w:tcW w:type="dxa" w:w="2160"/>
          </w:tcPr>
          <w:p>
            <w:r>
              <w:t>RandomForest (k-shot)</w:t>
            </w:r>
          </w:p>
        </w:tc>
        <w:tc>
          <w:tcPr>
            <w:tcW w:type="dxa" w:w="2160"/>
          </w:tcPr>
          <w:p>
            <w:pPr>
              <w:jc w:val="center"/>
            </w:pPr>
            <w:r>
              <w:t>0.619</w:t>
            </w:r>
          </w:p>
        </w:tc>
        <w:tc>
          <w:tcPr>
            <w:tcW w:type="dxa" w:w="2160"/>
          </w:tcPr>
          <w:p>
            <w:pPr>
              <w:jc w:val="center"/>
            </w:pPr>
            <w:r>
              <w:t>0.685</w:t>
            </w:r>
          </w:p>
        </w:tc>
        <w:tc>
          <w:tcPr>
            <w:tcW w:type="dxa" w:w="2160"/>
          </w:tcPr>
          <w:p>
            <w:pPr>
              <w:jc w:val="center"/>
            </w:pPr>
            <w:r>
              <w:t>0.712</w:t>
            </w:r>
          </w:p>
        </w:tc>
      </w:tr>
      <w:tr>
        <w:tc>
          <w:tcPr>
            <w:tcW w:type="dxa" w:w="2160"/>
          </w:tcPr>
          <w:p>
            <w:r>
              <w:t>GradientBoosting (k-shot)</w:t>
            </w:r>
          </w:p>
        </w:tc>
        <w:tc>
          <w:tcPr>
            <w:tcW w:type="dxa" w:w="2160"/>
          </w:tcPr>
          <w:p>
            <w:pPr>
              <w:jc w:val="center"/>
            </w:pPr>
            <w:r>
              <w:t>0.552</w:t>
            </w:r>
          </w:p>
        </w:tc>
        <w:tc>
          <w:tcPr>
            <w:tcW w:type="dxa" w:w="2160"/>
          </w:tcPr>
          <w:p>
            <w:pPr>
              <w:jc w:val="center"/>
            </w:pPr>
            <w:r>
              <w:t>0.643</w:t>
            </w:r>
          </w:p>
        </w:tc>
        <w:tc>
          <w:tcPr>
            <w:tcW w:type="dxa" w:w="2160"/>
          </w:tcPr>
          <w:p>
            <w:pPr>
              <w:jc w:val="center"/>
            </w:pPr>
            <w:r>
              <w:t>0.680</w:t>
            </w:r>
          </w:p>
        </w:tc>
      </w:tr>
      <w:tr>
        <w:tc>
          <w:tcPr>
            <w:tcW w:type="dxa" w:w="2160"/>
          </w:tcPr>
          <w:p>
            <w:r>
              <w:t>LogisticReg (k-shot)</w:t>
            </w:r>
          </w:p>
        </w:tc>
        <w:tc>
          <w:tcPr>
            <w:tcW w:type="dxa" w:w="2160"/>
          </w:tcPr>
          <w:p>
            <w:pPr>
              <w:jc w:val="center"/>
            </w:pPr>
            <w:r>
              <w:t>0.541</w:t>
            </w:r>
          </w:p>
        </w:tc>
        <w:tc>
          <w:tcPr>
            <w:tcW w:type="dxa" w:w="2160"/>
          </w:tcPr>
          <w:p>
            <w:pPr>
              <w:jc w:val="center"/>
            </w:pPr>
            <w:r>
              <w:t>0.577</w:t>
            </w:r>
          </w:p>
        </w:tc>
        <w:tc>
          <w:tcPr>
            <w:tcW w:type="dxa" w:w="2160"/>
          </w:tcPr>
          <w:p>
            <w:pPr>
              <w:jc w:val="center"/>
            </w:pPr>
            <w:r>
              <w:t>0.550</w:t>
            </w:r>
          </w:p>
        </w:tc>
      </w:tr>
      <w:tr>
        <w:tc>
          <w:tcPr>
            <w:tcW w:type="dxa" w:w="2160"/>
          </w:tcPr>
          <w:p>
            <w:r>
              <w:t>kNN (k-shot)</w:t>
            </w:r>
          </w:p>
        </w:tc>
        <w:tc>
          <w:tcPr>
            <w:tcW w:type="dxa" w:w="2160"/>
          </w:tcPr>
          <w:p>
            <w:pPr>
              <w:jc w:val="center"/>
            </w:pPr>
            <w:r>
              <w:t>0.526</w:t>
            </w:r>
          </w:p>
        </w:tc>
        <w:tc>
          <w:tcPr>
            <w:tcW w:type="dxa" w:w="2160"/>
          </w:tcPr>
          <w:p>
            <w:pPr>
              <w:jc w:val="center"/>
            </w:pPr>
            <w:r>
              <w:t>0.536</w:t>
            </w:r>
          </w:p>
        </w:tc>
        <w:tc>
          <w:tcPr>
            <w:tcW w:type="dxa" w:w="2160"/>
          </w:tcPr>
          <w:p>
            <w:pPr>
              <w:jc w:val="center"/>
            </w:pPr>
            <w:r>
              <w:t>0.665</w:t>
            </w:r>
          </w:p>
        </w:tc>
      </w:tr>
      <w:tr>
        <w:tc>
          <w:tcPr>
            <w:tcW w:type="dxa" w:w="2160"/>
          </w:tcPr>
          <w:p>
            <w:r>
              <w:rPr>
                <w:color w:val="666666"/>
              </w:rPr>
              <w:t>RandomForest · FULL data (ceiling)</w:t>
            </w:r>
          </w:p>
        </w:tc>
        <w:tc>
          <w:tcPr>
            <w:tcW w:type="dxa" w:w="2160"/>
          </w:tcPr>
          <w:p>
            <w:pPr>
              <w:jc w:val="center"/>
            </w:pPr>
            <w:r>
              <w:t>0.984</w:t>
            </w:r>
          </w:p>
        </w:tc>
        <w:tc>
          <w:tcPr>
            <w:tcW w:type="dxa" w:w="2160"/>
          </w:tcPr>
          <w:p>
            <w:pPr>
              <w:jc w:val="center"/>
            </w:pPr>
            <w:r>
              <w:t>0.988</w:t>
            </w:r>
          </w:p>
        </w:tc>
        <w:tc>
          <w:tcPr>
            <w:tcW w:type="dxa" w:w="2160"/>
          </w:tcPr>
          <w:p>
            <w:pPr>
              <w:jc w:val="center"/>
            </w:pPr>
            <w:r>
              <w:t>0.985</w:t>
            </w:r>
          </w:p>
        </w:tc>
      </w:tr>
    </w:tbl>
    <w:p>
      <w:pPr>
        <w:spacing w:after="40"/>
      </w:pPr>
      <w:r>
        <w:rPr>
          <w:i w:val="0"/>
          <w:sz w:val="20"/>
        </w:rPr>
        <w:t>Spatial CV: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pPr>
              <w:jc w:val="center"/>
            </w:pPr>
            <w:r>
              <w:rPr>
                <w:b/>
              </w:rPr>
              <w:t>k=8</w:t>
            </w:r>
          </w:p>
        </w:tc>
        <w:tc>
          <w:tcPr>
            <w:tcW w:type="dxa" w:w="2160"/>
          </w:tcPr>
          <w:p>
            <w:pPr>
              <w:jc w:val="center"/>
            </w:pPr>
            <w:r>
              <w:rPr>
                <w:b/>
              </w:rPr>
              <w:t>k=16</w:t>
            </w:r>
          </w:p>
        </w:tc>
        <w:tc>
          <w:tcPr>
            <w:tcW w:type="dxa" w:w="2160"/>
          </w:tcPr>
          <w:p>
            <w:pPr>
              <w:jc w:val="center"/>
            </w:pPr>
            <w:r>
              <w:rPr>
                <w:b/>
              </w:rPr>
              <w:t>k=32</w:t>
            </w:r>
          </w:p>
        </w:tc>
      </w:tr>
      <w:tr>
        <w:tc>
          <w:tcPr>
            <w:tcW w:type="dxa" w:w="2160"/>
          </w:tcPr>
          <w:p>
            <w:r>
              <w:rPr>
                <w:b/>
              </w:rPr>
              <w:t>LLM · Qwen2.5-72B-AWQ</w:t>
            </w:r>
          </w:p>
        </w:tc>
        <w:tc>
          <w:tcPr>
            <w:tcW w:type="dxa" w:w="2160"/>
          </w:tcPr>
          <w:p>
            <w:pPr>
              <w:jc w:val="center"/>
            </w:pPr>
            <w:r>
              <w:rPr>
                <w:b/>
              </w:rPr>
              <w:t>0.560</w:t>
            </w:r>
          </w:p>
        </w:tc>
        <w:tc>
          <w:tcPr>
            <w:tcW w:type="dxa" w:w="2160"/>
          </w:tcPr>
          <w:p>
            <w:pPr>
              <w:jc w:val="center"/>
            </w:pPr>
            <w:r>
              <w:rPr>
                <w:b/>
              </w:rPr>
              <w:t>0.530</w:t>
            </w:r>
          </w:p>
        </w:tc>
        <w:tc>
          <w:tcPr>
            <w:tcW w:type="dxa" w:w="2160"/>
          </w:tcPr>
          <w:p>
            <w:pPr>
              <w:jc w:val="center"/>
            </w:pPr>
            <w:r>
              <w:rPr>
                <w:b/>
              </w:rPr>
              <w:t>0.583</w:t>
            </w:r>
          </w:p>
        </w:tc>
      </w:tr>
      <w:tr>
        <w:tc>
          <w:tcPr>
            <w:tcW w:type="dxa" w:w="2160"/>
          </w:tcPr>
          <w:p>
            <w:r>
              <w:t>RandomForest (k-shot)</w:t>
            </w:r>
          </w:p>
        </w:tc>
        <w:tc>
          <w:tcPr>
            <w:tcW w:type="dxa" w:w="2160"/>
          </w:tcPr>
          <w:p>
            <w:pPr>
              <w:jc w:val="center"/>
            </w:pPr>
            <w:r>
              <w:t>0.678</w:t>
            </w:r>
          </w:p>
        </w:tc>
        <w:tc>
          <w:tcPr>
            <w:tcW w:type="dxa" w:w="2160"/>
          </w:tcPr>
          <w:p>
            <w:pPr>
              <w:jc w:val="center"/>
            </w:pPr>
            <w:r>
              <w:t>0.577</w:t>
            </w:r>
          </w:p>
        </w:tc>
        <w:tc>
          <w:tcPr>
            <w:tcW w:type="dxa" w:w="2160"/>
          </w:tcPr>
          <w:p>
            <w:pPr>
              <w:jc w:val="center"/>
            </w:pPr>
            <w:r>
              <w:t>0.708</w:t>
            </w:r>
          </w:p>
        </w:tc>
      </w:tr>
      <w:tr>
        <w:tc>
          <w:tcPr>
            <w:tcW w:type="dxa" w:w="2160"/>
          </w:tcPr>
          <w:p>
            <w:r>
              <w:t>GradientBoosting (k-shot)</w:t>
            </w:r>
          </w:p>
        </w:tc>
        <w:tc>
          <w:tcPr>
            <w:tcW w:type="dxa" w:w="2160"/>
          </w:tcPr>
          <w:p>
            <w:pPr>
              <w:jc w:val="center"/>
            </w:pPr>
            <w:r>
              <w:t>0.705</w:t>
            </w:r>
          </w:p>
        </w:tc>
        <w:tc>
          <w:tcPr>
            <w:tcW w:type="dxa" w:w="2160"/>
          </w:tcPr>
          <w:p>
            <w:pPr>
              <w:jc w:val="center"/>
            </w:pPr>
            <w:r>
              <w:t>0.481</w:t>
            </w:r>
          </w:p>
        </w:tc>
        <w:tc>
          <w:tcPr>
            <w:tcW w:type="dxa" w:w="2160"/>
          </w:tcPr>
          <w:p>
            <w:pPr>
              <w:jc w:val="center"/>
            </w:pPr>
            <w:r>
              <w:t>0.678</w:t>
            </w:r>
          </w:p>
        </w:tc>
      </w:tr>
      <w:tr>
        <w:tc>
          <w:tcPr>
            <w:tcW w:type="dxa" w:w="2160"/>
          </w:tcPr>
          <w:p>
            <w:r>
              <w:t>LogisticReg (k-shot)</w:t>
            </w:r>
          </w:p>
        </w:tc>
        <w:tc>
          <w:tcPr>
            <w:tcW w:type="dxa" w:w="2160"/>
          </w:tcPr>
          <w:p>
            <w:pPr>
              <w:jc w:val="center"/>
            </w:pPr>
            <w:r>
              <w:t>0.656</w:t>
            </w:r>
          </w:p>
        </w:tc>
        <w:tc>
          <w:tcPr>
            <w:tcW w:type="dxa" w:w="2160"/>
          </w:tcPr>
          <w:p>
            <w:pPr>
              <w:jc w:val="center"/>
            </w:pPr>
            <w:r>
              <w:t>0.515</w:t>
            </w:r>
          </w:p>
        </w:tc>
        <w:tc>
          <w:tcPr>
            <w:tcW w:type="dxa" w:w="2160"/>
          </w:tcPr>
          <w:p>
            <w:pPr>
              <w:jc w:val="center"/>
            </w:pPr>
            <w:r>
              <w:t>0.651</w:t>
            </w:r>
          </w:p>
        </w:tc>
      </w:tr>
      <w:tr>
        <w:tc>
          <w:tcPr>
            <w:tcW w:type="dxa" w:w="2160"/>
          </w:tcPr>
          <w:p>
            <w:r>
              <w:t>kNN (k-shot)</w:t>
            </w:r>
          </w:p>
        </w:tc>
        <w:tc>
          <w:tcPr>
            <w:tcW w:type="dxa" w:w="2160"/>
          </w:tcPr>
          <w:p>
            <w:pPr>
              <w:jc w:val="center"/>
            </w:pPr>
            <w:r>
              <w:t>0.578</w:t>
            </w:r>
          </w:p>
        </w:tc>
        <w:tc>
          <w:tcPr>
            <w:tcW w:type="dxa" w:w="2160"/>
          </w:tcPr>
          <w:p>
            <w:pPr>
              <w:jc w:val="center"/>
            </w:pPr>
            <w:r>
              <w:t>0.515</w:t>
            </w:r>
          </w:p>
        </w:tc>
        <w:tc>
          <w:tcPr>
            <w:tcW w:type="dxa" w:w="2160"/>
          </w:tcPr>
          <w:p>
            <w:pPr>
              <w:jc w:val="center"/>
            </w:pPr>
            <w:r>
              <w:t>0.639</w:t>
            </w:r>
          </w:p>
        </w:tc>
      </w:tr>
      <w:tr>
        <w:tc>
          <w:tcPr>
            <w:tcW w:type="dxa" w:w="2160"/>
          </w:tcPr>
          <w:p>
            <w:r>
              <w:rPr>
                <w:color w:val="666666"/>
              </w:rPr>
              <w:t>RandomForest · FULL data (ceiling)</w:t>
            </w:r>
          </w:p>
        </w:tc>
        <w:tc>
          <w:tcPr>
            <w:tcW w:type="dxa" w:w="2160"/>
          </w:tcPr>
          <w:p>
            <w:pPr>
              <w:jc w:val="center"/>
            </w:pPr>
            <w:r>
              <w:t>0.884</w:t>
            </w:r>
          </w:p>
        </w:tc>
        <w:tc>
          <w:tcPr>
            <w:tcW w:type="dxa" w:w="2160"/>
          </w:tcPr>
          <w:p>
            <w:pPr>
              <w:jc w:val="center"/>
            </w:pPr>
            <w:r>
              <w:t>0.886</w:t>
            </w:r>
          </w:p>
        </w:tc>
        <w:tc>
          <w:tcPr>
            <w:tcW w:type="dxa" w:w="2160"/>
          </w:tcPr>
          <w:p>
            <w:pPr>
              <w:jc w:val="center"/>
            </w:pPr>
            <w:r>
              <w:t>0.886</w:t>
            </w:r>
          </w:p>
        </w:tc>
      </w:tr>
    </w:tbl>
    <w:p>
      <w:pPr>
        <w:spacing w:after="200"/>
      </w:pPr>
      <w:r>
        <w:rPr>
          <w:i w:val="0"/>
          <w:sz w:val="19"/>
        </w:rPr>
        <w:t>Takeaway: blinding geography drops the 72B's random-CV AUC (e.g. 0.610 → 0.527 at k=16), confirming the LLM leans heavily on location — consistent with the project's geography-dominance finding from the ablation study.</w:t>
      </w:r>
    </w:p>
    <w:p>
      <w:r>
        <w:br w:type="page"/>
      </w:r>
    </w:p>
    <w:p>
      <w:pPr>
        <w:pStyle w:val="Heading1"/>
      </w:pPr>
      <w:r>
        <w:rPr>
          <w:color w:val="1F4E79"/>
        </w:rPr>
        <w:t>4 · Full results matrix (all 12 configurations)</w:t>
      </w:r>
    </w:p>
    <w:p>
      <w:pPr>
        <w:spacing w:after="120"/>
      </w:pPr>
      <w:r>
        <w:rPr>
          <w:i w:val="0"/>
          <w:color w:val="666666"/>
          <w:sz w:val="19"/>
        </w:rPr>
        <w:t>Complete data for the 72B run. LLM columns show AUC and F1 (F1 at P=0.5). Baseline columns are AUC.</w:t>
      </w:r>
    </w:p>
    <w:tbl>
      <w:tblPr>
        <w:tblStyle w:val="LightList-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Scheme</w:t>
            </w:r>
          </w:p>
        </w:tc>
        <w:tc>
          <w:tcPr>
            <w:tcW w:type="dxa" w:w="864"/>
          </w:tcPr>
          <w:p>
            <w:r>
              <w:rPr>
                <w:b/>
                <w:sz w:val="18"/>
              </w:rPr>
              <w:t>Variant</w:t>
            </w:r>
          </w:p>
        </w:tc>
        <w:tc>
          <w:tcPr>
            <w:tcW w:type="dxa" w:w="864"/>
          </w:tcPr>
          <w:p>
            <w:r>
              <w:rPr>
                <w:b/>
                <w:sz w:val="18"/>
              </w:rPr>
              <w:t>k</w:t>
            </w:r>
          </w:p>
        </w:tc>
        <w:tc>
          <w:tcPr>
            <w:tcW w:type="dxa" w:w="864"/>
          </w:tcPr>
          <w:p>
            <w:r>
              <w:rPr>
                <w:b/>
                <w:sz w:val="18"/>
              </w:rPr>
              <w:t>72B AUC</w:t>
            </w:r>
          </w:p>
        </w:tc>
        <w:tc>
          <w:tcPr>
            <w:tcW w:type="dxa" w:w="864"/>
          </w:tcPr>
          <w:p>
            <w:r>
              <w:rPr>
                <w:b/>
                <w:sz w:val="18"/>
              </w:rPr>
              <w:t>72B F1</w:t>
            </w:r>
          </w:p>
        </w:tc>
        <w:tc>
          <w:tcPr>
            <w:tcW w:type="dxa" w:w="864"/>
          </w:tcPr>
          <w:p>
            <w:r>
              <w:rPr>
                <w:b/>
                <w:sz w:val="18"/>
              </w:rPr>
              <w:t>RF</w:t>
            </w:r>
          </w:p>
        </w:tc>
        <w:tc>
          <w:tcPr>
            <w:tcW w:type="dxa" w:w="864"/>
          </w:tcPr>
          <w:p>
            <w:r>
              <w:rPr>
                <w:b/>
                <w:sz w:val="18"/>
              </w:rPr>
              <w:t>GBT</w:t>
            </w:r>
          </w:p>
        </w:tc>
        <w:tc>
          <w:tcPr>
            <w:tcW w:type="dxa" w:w="864"/>
          </w:tcPr>
          <w:p>
            <w:r>
              <w:rPr>
                <w:b/>
                <w:sz w:val="18"/>
              </w:rPr>
              <w:t>LR</w:t>
            </w:r>
          </w:p>
        </w:tc>
        <w:tc>
          <w:tcPr>
            <w:tcW w:type="dxa" w:w="864"/>
          </w:tcPr>
          <w:p>
            <w:r>
              <w:rPr>
                <w:b/>
                <w:sz w:val="18"/>
              </w:rPr>
              <w:t>kNN</w:t>
            </w:r>
          </w:p>
        </w:tc>
        <w:tc>
          <w:tcPr>
            <w:tcW w:type="dxa" w:w="864"/>
          </w:tcPr>
          <w:p>
            <w:r>
              <w:rPr>
                <w:b/>
                <w:sz w:val="18"/>
              </w:rPr>
              <w:t>RF-full</w:t>
            </w:r>
          </w:p>
        </w:tc>
      </w:tr>
      <w:tr>
        <w:tc>
          <w:tcPr>
            <w:tcW w:type="dxa" w:w="864"/>
          </w:tcPr>
          <w:p>
            <w:r>
              <w:rPr>
                <w:sz w:val="18"/>
              </w:rPr>
              <w:t>random</w:t>
            </w:r>
          </w:p>
        </w:tc>
        <w:tc>
          <w:tcPr>
            <w:tcW w:type="dxa" w:w="864"/>
          </w:tcPr>
          <w:p>
            <w:r>
              <w:rPr>
                <w:sz w:val="18"/>
              </w:rPr>
              <w:t>full</w:t>
            </w:r>
          </w:p>
        </w:tc>
        <w:tc>
          <w:tcPr>
            <w:tcW w:type="dxa" w:w="864"/>
          </w:tcPr>
          <w:p>
            <w:pPr>
              <w:jc w:val="center"/>
            </w:pPr>
            <w:r>
              <w:rPr>
                <w:sz w:val="18"/>
              </w:rPr>
              <w:t>8</w:t>
            </w:r>
          </w:p>
        </w:tc>
        <w:tc>
          <w:tcPr>
            <w:tcW w:type="dxa" w:w="864"/>
          </w:tcPr>
          <w:p>
            <w:pPr>
              <w:jc w:val="center"/>
            </w:pPr>
            <w:r>
              <w:rPr>
                <w:b/>
                <w:sz w:val="18"/>
              </w:rPr>
              <w:t>0.579</w:t>
            </w:r>
          </w:p>
        </w:tc>
        <w:tc>
          <w:tcPr>
            <w:tcW w:type="dxa" w:w="864"/>
          </w:tcPr>
          <w:p>
            <w:pPr>
              <w:jc w:val="center"/>
            </w:pPr>
            <w:r>
              <w:rPr>
                <w:sz w:val="18"/>
              </w:rPr>
              <w:t>0.480</w:t>
            </w:r>
          </w:p>
        </w:tc>
        <w:tc>
          <w:tcPr>
            <w:tcW w:type="dxa" w:w="864"/>
          </w:tcPr>
          <w:p>
            <w:pPr>
              <w:jc w:val="center"/>
            </w:pPr>
            <w:r>
              <w:rPr>
                <w:sz w:val="18"/>
              </w:rPr>
              <w:t>0.610</w:t>
            </w:r>
          </w:p>
        </w:tc>
        <w:tc>
          <w:tcPr>
            <w:tcW w:type="dxa" w:w="864"/>
          </w:tcPr>
          <w:p>
            <w:pPr>
              <w:jc w:val="center"/>
            </w:pPr>
            <w:r>
              <w:rPr>
                <w:sz w:val="18"/>
              </w:rPr>
              <w:t>0.608</w:t>
            </w:r>
          </w:p>
        </w:tc>
        <w:tc>
          <w:tcPr>
            <w:tcW w:type="dxa" w:w="864"/>
          </w:tcPr>
          <w:p>
            <w:pPr>
              <w:jc w:val="center"/>
            </w:pPr>
            <w:r>
              <w:rPr>
                <w:sz w:val="18"/>
              </w:rPr>
              <w:t>0.556</w:t>
            </w:r>
          </w:p>
        </w:tc>
        <w:tc>
          <w:tcPr>
            <w:tcW w:type="dxa" w:w="864"/>
          </w:tcPr>
          <w:p>
            <w:pPr>
              <w:jc w:val="center"/>
            </w:pPr>
            <w:r>
              <w:rPr>
                <w:sz w:val="18"/>
              </w:rPr>
              <w:t>0.542</w:t>
            </w:r>
          </w:p>
        </w:tc>
        <w:tc>
          <w:tcPr>
            <w:tcW w:type="dxa" w:w="864"/>
          </w:tcPr>
          <w:p>
            <w:pPr>
              <w:jc w:val="center"/>
            </w:pPr>
            <w:r>
              <w:rPr>
                <w:sz w:val="18"/>
              </w:rPr>
              <w:t>0.988</w:t>
            </w:r>
          </w:p>
        </w:tc>
      </w:tr>
      <w:tr>
        <w:tc>
          <w:tcPr>
            <w:tcW w:type="dxa" w:w="864"/>
          </w:tcPr>
          <w:p>
            <w:r>
              <w:rPr>
                <w:sz w:val="18"/>
              </w:rPr>
              <w:t>random</w:t>
            </w:r>
          </w:p>
        </w:tc>
        <w:tc>
          <w:tcPr>
            <w:tcW w:type="dxa" w:w="864"/>
          </w:tcPr>
          <w:p>
            <w:r>
              <w:rPr>
                <w:sz w:val="18"/>
              </w:rPr>
              <w:t>full</w:t>
            </w:r>
          </w:p>
        </w:tc>
        <w:tc>
          <w:tcPr>
            <w:tcW w:type="dxa" w:w="864"/>
          </w:tcPr>
          <w:p>
            <w:pPr>
              <w:jc w:val="center"/>
            </w:pPr>
            <w:r>
              <w:rPr>
                <w:sz w:val="18"/>
              </w:rPr>
              <w:t>16</w:t>
            </w:r>
          </w:p>
        </w:tc>
        <w:tc>
          <w:tcPr>
            <w:tcW w:type="dxa" w:w="864"/>
          </w:tcPr>
          <w:p>
            <w:pPr>
              <w:jc w:val="center"/>
            </w:pPr>
            <w:r>
              <w:rPr>
                <w:b/>
                <w:sz w:val="18"/>
              </w:rPr>
              <w:t>0.610</w:t>
            </w:r>
          </w:p>
        </w:tc>
        <w:tc>
          <w:tcPr>
            <w:tcW w:type="dxa" w:w="864"/>
          </w:tcPr>
          <w:p>
            <w:pPr>
              <w:jc w:val="center"/>
            </w:pPr>
            <w:r>
              <w:rPr>
                <w:sz w:val="18"/>
              </w:rPr>
              <w:t>0.549</w:t>
            </w:r>
          </w:p>
        </w:tc>
        <w:tc>
          <w:tcPr>
            <w:tcW w:type="dxa" w:w="864"/>
          </w:tcPr>
          <w:p>
            <w:pPr>
              <w:jc w:val="center"/>
            </w:pPr>
            <w:r>
              <w:rPr>
                <w:sz w:val="18"/>
              </w:rPr>
              <w:t>0.680</w:t>
            </w:r>
          </w:p>
        </w:tc>
        <w:tc>
          <w:tcPr>
            <w:tcW w:type="dxa" w:w="864"/>
          </w:tcPr>
          <w:p>
            <w:pPr>
              <w:jc w:val="center"/>
            </w:pPr>
            <w:r>
              <w:rPr>
                <w:sz w:val="18"/>
              </w:rPr>
              <w:t>0.584</w:t>
            </w:r>
          </w:p>
        </w:tc>
        <w:tc>
          <w:tcPr>
            <w:tcW w:type="dxa" w:w="864"/>
          </w:tcPr>
          <w:p>
            <w:pPr>
              <w:jc w:val="center"/>
            </w:pPr>
            <w:r>
              <w:rPr>
                <w:sz w:val="18"/>
              </w:rPr>
              <w:t>0.602</w:t>
            </w:r>
          </w:p>
        </w:tc>
        <w:tc>
          <w:tcPr>
            <w:tcW w:type="dxa" w:w="864"/>
          </w:tcPr>
          <w:p>
            <w:pPr>
              <w:jc w:val="center"/>
            </w:pPr>
            <w:r>
              <w:rPr>
                <w:sz w:val="18"/>
              </w:rPr>
              <w:t>0.590</w:t>
            </w:r>
          </w:p>
        </w:tc>
        <w:tc>
          <w:tcPr>
            <w:tcW w:type="dxa" w:w="864"/>
          </w:tcPr>
          <w:p>
            <w:pPr>
              <w:jc w:val="center"/>
            </w:pPr>
            <w:r>
              <w:rPr>
                <w:sz w:val="18"/>
              </w:rPr>
              <w:t>0.989</w:t>
            </w:r>
          </w:p>
        </w:tc>
      </w:tr>
      <w:tr>
        <w:tc>
          <w:tcPr>
            <w:tcW w:type="dxa" w:w="864"/>
          </w:tcPr>
          <w:p>
            <w:r>
              <w:rPr>
                <w:sz w:val="18"/>
              </w:rPr>
              <w:t>random</w:t>
            </w:r>
          </w:p>
        </w:tc>
        <w:tc>
          <w:tcPr>
            <w:tcW w:type="dxa" w:w="864"/>
          </w:tcPr>
          <w:p>
            <w:r>
              <w:rPr>
                <w:sz w:val="18"/>
              </w:rPr>
              <w:t>full</w:t>
            </w:r>
          </w:p>
        </w:tc>
        <w:tc>
          <w:tcPr>
            <w:tcW w:type="dxa" w:w="864"/>
          </w:tcPr>
          <w:p>
            <w:pPr>
              <w:jc w:val="center"/>
            </w:pPr>
            <w:r>
              <w:rPr>
                <w:sz w:val="18"/>
              </w:rPr>
              <w:t>32</w:t>
            </w:r>
          </w:p>
        </w:tc>
        <w:tc>
          <w:tcPr>
            <w:tcW w:type="dxa" w:w="864"/>
          </w:tcPr>
          <w:p>
            <w:pPr>
              <w:jc w:val="center"/>
            </w:pPr>
            <w:r>
              <w:rPr>
                <w:b/>
                <w:sz w:val="18"/>
              </w:rPr>
              <w:t>0.603</w:t>
            </w:r>
          </w:p>
        </w:tc>
        <w:tc>
          <w:tcPr>
            <w:tcW w:type="dxa" w:w="864"/>
          </w:tcPr>
          <w:p>
            <w:pPr>
              <w:jc w:val="center"/>
            </w:pPr>
            <w:r>
              <w:rPr>
                <w:sz w:val="18"/>
              </w:rPr>
              <w:t>0.570</w:t>
            </w:r>
          </w:p>
        </w:tc>
        <w:tc>
          <w:tcPr>
            <w:tcW w:type="dxa" w:w="864"/>
          </w:tcPr>
          <w:p>
            <w:pPr>
              <w:jc w:val="center"/>
            </w:pPr>
            <w:r>
              <w:rPr>
                <w:sz w:val="18"/>
              </w:rPr>
              <w:t>0.709</w:t>
            </w:r>
          </w:p>
        </w:tc>
        <w:tc>
          <w:tcPr>
            <w:tcW w:type="dxa" w:w="864"/>
          </w:tcPr>
          <w:p>
            <w:pPr>
              <w:jc w:val="center"/>
            </w:pPr>
            <w:r>
              <w:rPr>
                <w:sz w:val="18"/>
              </w:rPr>
              <w:t>0.659</w:t>
            </w:r>
          </w:p>
        </w:tc>
        <w:tc>
          <w:tcPr>
            <w:tcW w:type="dxa" w:w="864"/>
          </w:tcPr>
          <w:p>
            <w:pPr>
              <w:jc w:val="center"/>
            </w:pPr>
            <w:r>
              <w:rPr>
                <w:sz w:val="18"/>
              </w:rPr>
              <w:t>0.560</w:t>
            </w:r>
          </w:p>
        </w:tc>
        <w:tc>
          <w:tcPr>
            <w:tcW w:type="dxa" w:w="864"/>
          </w:tcPr>
          <w:p>
            <w:pPr>
              <w:jc w:val="center"/>
            </w:pPr>
            <w:r>
              <w:rPr>
                <w:sz w:val="18"/>
              </w:rPr>
              <w:t>0.605</w:t>
            </w:r>
          </w:p>
        </w:tc>
        <w:tc>
          <w:tcPr>
            <w:tcW w:type="dxa" w:w="864"/>
          </w:tcPr>
          <w:p>
            <w:pPr>
              <w:jc w:val="center"/>
            </w:pPr>
            <w:r>
              <w:rPr>
                <w:sz w:val="18"/>
              </w:rPr>
              <w:t>0.989</w:t>
            </w:r>
          </w:p>
        </w:tc>
      </w:tr>
      <w:tr>
        <w:tc>
          <w:tcPr>
            <w:tcW w:type="dxa" w:w="864"/>
          </w:tcPr>
          <w:p>
            <w:r>
              <w:rPr>
                <w:sz w:val="18"/>
              </w:rPr>
              <w:t>random</w:t>
            </w:r>
          </w:p>
        </w:tc>
        <w:tc>
          <w:tcPr>
            <w:tcW w:type="dxa" w:w="864"/>
          </w:tcPr>
          <w:p>
            <w:r>
              <w:rPr>
                <w:sz w:val="18"/>
              </w:rPr>
              <w:t>georegion_blind</w:t>
            </w:r>
          </w:p>
        </w:tc>
        <w:tc>
          <w:tcPr>
            <w:tcW w:type="dxa" w:w="864"/>
          </w:tcPr>
          <w:p>
            <w:pPr>
              <w:jc w:val="center"/>
            </w:pPr>
            <w:r>
              <w:rPr>
                <w:sz w:val="18"/>
              </w:rPr>
              <w:t>8</w:t>
            </w:r>
          </w:p>
        </w:tc>
        <w:tc>
          <w:tcPr>
            <w:tcW w:type="dxa" w:w="864"/>
          </w:tcPr>
          <w:p>
            <w:pPr>
              <w:jc w:val="center"/>
            </w:pPr>
            <w:r>
              <w:rPr>
                <w:b/>
                <w:sz w:val="18"/>
              </w:rPr>
              <w:t>0.560</w:t>
            </w:r>
          </w:p>
        </w:tc>
        <w:tc>
          <w:tcPr>
            <w:tcW w:type="dxa" w:w="864"/>
          </w:tcPr>
          <w:p>
            <w:pPr>
              <w:jc w:val="center"/>
            </w:pPr>
            <w:r>
              <w:rPr>
                <w:sz w:val="18"/>
              </w:rPr>
              <w:t>0.489</w:t>
            </w:r>
          </w:p>
        </w:tc>
        <w:tc>
          <w:tcPr>
            <w:tcW w:type="dxa" w:w="864"/>
          </w:tcPr>
          <w:p>
            <w:pPr>
              <w:jc w:val="center"/>
            </w:pPr>
            <w:r>
              <w:rPr>
                <w:sz w:val="18"/>
              </w:rPr>
              <w:t>0.619</w:t>
            </w:r>
          </w:p>
        </w:tc>
        <w:tc>
          <w:tcPr>
            <w:tcW w:type="dxa" w:w="864"/>
          </w:tcPr>
          <w:p>
            <w:pPr>
              <w:jc w:val="center"/>
            </w:pPr>
            <w:r>
              <w:rPr>
                <w:sz w:val="18"/>
              </w:rPr>
              <w:t>0.552</w:t>
            </w:r>
          </w:p>
        </w:tc>
        <w:tc>
          <w:tcPr>
            <w:tcW w:type="dxa" w:w="864"/>
          </w:tcPr>
          <w:p>
            <w:pPr>
              <w:jc w:val="center"/>
            </w:pPr>
            <w:r>
              <w:rPr>
                <w:sz w:val="18"/>
              </w:rPr>
              <w:t>0.541</w:t>
            </w:r>
          </w:p>
        </w:tc>
        <w:tc>
          <w:tcPr>
            <w:tcW w:type="dxa" w:w="864"/>
          </w:tcPr>
          <w:p>
            <w:pPr>
              <w:jc w:val="center"/>
            </w:pPr>
            <w:r>
              <w:rPr>
                <w:sz w:val="18"/>
              </w:rPr>
              <w:t>0.526</w:t>
            </w:r>
          </w:p>
        </w:tc>
        <w:tc>
          <w:tcPr>
            <w:tcW w:type="dxa" w:w="864"/>
          </w:tcPr>
          <w:p>
            <w:pPr>
              <w:jc w:val="center"/>
            </w:pPr>
            <w:r>
              <w:rPr>
                <w:sz w:val="18"/>
              </w:rPr>
              <w:t>0.984</w:t>
            </w:r>
          </w:p>
        </w:tc>
      </w:tr>
      <w:tr>
        <w:tc>
          <w:tcPr>
            <w:tcW w:type="dxa" w:w="864"/>
          </w:tcPr>
          <w:p>
            <w:r>
              <w:rPr>
                <w:sz w:val="18"/>
              </w:rPr>
              <w:t>random</w:t>
            </w:r>
          </w:p>
        </w:tc>
        <w:tc>
          <w:tcPr>
            <w:tcW w:type="dxa" w:w="864"/>
          </w:tcPr>
          <w:p>
            <w:r>
              <w:rPr>
                <w:sz w:val="18"/>
              </w:rPr>
              <w:t>georegion_blind</w:t>
            </w:r>
          </w:p>
        </w:tc>
        <w:tc>
          <w:tcPr>
            <w:tcW w:type="dxa" w:w="864"/>
          </w:tcPr>
          <w:p>
            <w:pPr>
              <w:jc w:val="center"/>
            </w:pPr>
            <w:r>
              <w:rPr>
                <w:sz w:val="18"/>
              </w:rPr>
              <w:t>16</w:t>
            </w:r>
          </w:p>
        </w:tc>
        <w:tc>
          <w:tcPr>
            <w:tcW w:type="dxa" w:w="864"/>
          </w:tcPr>
          <w:p>
            <w:pPr>
              <w:jc w:val="center"/>
            </w:pPr>
            <w:r>
              <w:rPr>
                <w:b/>
                <w:sz w:val="18"/>
              </w:rPr>
              <w:t>0.527</w:t>
            </w:r>
          </w:p>
        </w:tc>
        <w:tc>
          <w:tcPr>
            <w:tcW w:type="dxa" w:w="864"/>
          </w:tcPr>
          <w:p>
            <w:pPr>
              <w:jc w:val="center"/>
            </w:pPr>
            <w:r>
              <w:rPr>
                <w:sz w:val="18"/>
              </w:rPr>
              <w:t>0.440</w:t>
            </w:r>
          </w:p>
        </w:tc>
        <w:tc>
          <w:tcPr>
            <w:tcW w:type="dxa" w:w="864"/>
          </w:tcPr>
          <w:p>
            <w:pPr>
              <w:jc w:val="center"/>
            </w:pPr>
            <w:r>
              <w:rPr>
                <w:sz w:val="18"/>
              </w:rPr>
              <w:t>0.685</w:t>
            </w:r>
          </w:p>
        </w:tc>
        <w:tc>
          <w:tcPr>
            <w:tcW w:type="dxa" w:w="864"/>
          </w:tcPr>
          <w:p>
            <w:pPr>
              <w:jc w:val="center"/>
            </w:pPr>
            <w:r>
              <w:rPr>
                <w:sz w:val="18"/>
              </w:rPr>
              <w:t>0.643</w:t>
            </w:r>
          </w:p>
        </w:tc>
        <w:tc>
          <w:tcPr>
            <w:tcW w:type="dxa" w:w="864"/>
          </w:tcPr>
          <w:p>
            <w:pPr>
              <w:jc w:val="center"/>
            </w:pPr>
            <w:r>
              <w:rPr>
                <w:sz w:val="18"/>
              </w:rPr>
              <w:t>0.577</w:t>
            </w:r>
          </w:p>
        </w:tc>
        <w:tc>
          <w:tcPr>
            <w:tcW w:type="dxa" w:w="864"/>
          </w:tcPr>
          <w:p>
            <w:pPr>
              <w:jc w:val="center"/>
            </w:pPr>
            <w:r>
              <w:rPr>
                <w:sz w:val="18"/>
              </w:rPr>
              <w:t>0.536</w:t>
            </w:r>
          </w:p>
        </w:tc>
        <w:tc>
          <w:tcPr>
            <w:tcW w:type="dxa" w:w="864"/>
          </w:tcPr>
          <w:p>
            <w:pPr>
              <w:jc w:val="center"/>
            </w:pPr>
            <w:r>
              <w:rPr>
                <w:sz w:val="18"/>
              </w:rPr>
              <w:t>0.988</w:t>
            </w:r>
          </w:p>
        </w:tc>
      </w:tr>
      <w:tr>
        <w:tc>
          <w:tcPr>
            <w:tcW w:type="dxa" w:w="864"/>
          </w:tcPr>
          <w:p>
            <w:r>
              <w:rPr>
                <w:sz w:val="18"/>
              </w:rPr>
              <w:t>random</w:t>
            </w:r>
          </w:p>
        </w:tc>
        <w:tc>
          <w:tcPr>
            <w:tcW w:type="dxa" w:w="864"/>
          </w:tcPr>
          <w:p>
            <w:r>
              <w:rPr>
                <w:sz w:val="18"/>
              </w:rPr>
              <w:t>georegion_blind</w:t>
            </w:r>
          </w:p>
        </w:tc>
        <w:tc>
          <w:tcPr>
            <w:tcW w:type="dxa" w:w="864"/>
          </w:tcPr>
          <w:p>
            <w:pPr>
              <w:jc w:val="center"/>
            </w:pPr>
            <w:r>
              <w:rPr>
                <w:sz w:val="18"/>
              </w:rPr>
              <w:t>32</w:t>
            </w:r>
          </w:p>
        </w:tc>
        <w:tc>
          <w:tcPr>
            <w:tcW w:type="dxa" w:w="864"/>
          </w:tcPr>
          <w:p>
            <w:pPr>
              <w:jc w:val="center"/>
            </w:pPr>
            <w:r>
              <w:rPr>
                <w:b/>
                <w:sz w:val="18"/>
              </w:rPr>
              <w:t>0.546</w:t>
            </w:r>
          </w:p>
        </w:tc>
        <w:tc>
          <w:tcPr>
            <w:tcW w:type="dxa" w:w="864"/>
          </w:tcPr>
          <w:p>
            <w:pPr>
              <w:jc w:val="center"/>
            </w:pPr>
            <w:r>
              <w:rPr>
                <w:sz w:val="18"/>
              </w:rPr>
              <w:t>0.534</w:t>
            </w:r>
          </w:p>
        </w:tc>
        <w:tc>
          <w:tcPr>
            <w:tcW w:type="dxa" w:w="864"/>
          </w:tcPr>
          <w:p>
            <w:pPr>
              <w:jc w:val="center"/>
            </w:pPr>
            <w:r>
              <w:rPr>
                <w:sz w:val="18"/>
              </w:rPr>
              <w:t>0.712</w:t>
            </w:r>
          </w:p>
        </w:tc>
        <w:tc>
          <w:tcPr>
            <w:tcW w:type="dxa" w:w="864"/>
          </w:tcPr>
          <w:p>
            <w:pPr>
              <w:jc w:val="center"/>
            </w:pPr>
            <w:r>
              <w:rPr>
                <w:sz w:val="18"/>
              </w:rPr>
              <w:t>0.680</w:t>
            </w:r>
          </w:p>
        </w:tc>
        <w:tc>
          <w:tcPr>
            <w:tcW w:type="dxa" w:w="864"/>
          </w:tcPr>
          <w:p>
            <w:pPr>
              <w:jc w:val="center"/>
            </w:pPr>
            <w:r>
              <w:rPr>
                <w:sz w:val="18"/>
              </w:rPr>
              <w:t>0.550</w:t>
            </w:r>
          </w:p>
        </w:tc>
        <w:tc>
          <w:tcPr>
            <w:tcW w:type="dxa" w:w="864"/>
          </w:tcPr>
          <w:p>
            <w:pPr>
              <w:jc w:val="center"/>
            </w:pPr>
            <w:r>
              <w:rPr>
                <w:sz w:val="18"/>
              </w:rPr>
              <w:t>0.665</w:t>
            </w:r>
          </w:p>
        </w:tc>
        <w:tc>
          <w:tcPr>
            <w:tcW w:type="dxa" w:w="864"/>
          </w:tcPr>
          <w:p>
            <w:pPr>
              <w:jc w:val="center"/>
            </w:pPr>
            <w:r>
              <w:rPr>
                <w:sz w:val="18"/>
              </w:rPr>
              <w:t>0.985</w:t>
            </w:r>
          </w:p>
        </w:tc>
      </w:tr>
      <w:tr>
        <w:tc>
          <w:tcPr>
            <w:tcW w:type="dxa" w:w="864"/>
          </w:tcPr>
          <w:p>
            <w:r>
              <w:rPr>
                <w:sz w:val="18"/>
              </w:rPr>
              <w:t>spatial</w:t>
            </w:r>
          </w:p>
        </w:tc>
        <w:tc>
          <w:tcPr>
            <w:tcW w:type="dxa" w:w="864"/>
          </w:tcPr>
          <w:p>
            <w:r>
              <w:rPr>
                <w:sz w:val="18"/>
              </w:rPr>
              <w:t>full</w:t>
            </w:r>
          </w:p>
        </w:tc>
        <w:tc>
          <w:tcPr>
            <w:tcW w:type="dxa" w:w="864"/>
          </w:tcPr>
          <w:p>
            <w:pPr>
              <w:jc w:val="center"/>
            </w:pPr>
            <w:r>
              <w:rPr>
                <w:sz w:val="18"/>
              </w:rPr>
              <w:t>8</w:t>
            </w:r>
          </w:p>
        </w:tc>
        <w:tc>
          <w:tcPr>
            <w:tcW w:type="dxa" w:w="864"/>
          </w:tcPr>
          <w:p>
            <w:pPr>
              <w:jc w:val="center"/>
            </w:pPr>
            <w:r>
              <w:rPr>
                <w:b/>
                <w:sz w:val="18"/>
              </w:rPr>
              <w:t>0.434</w:t>
            </w:r>
          </w:p>
        </w:tc>
        <w:tc>
          <w:tcPr>
            <w:tcW w:type="dxa" w:w="864"/>
          </w:tcPr>
          <w:p>
            <w:pPr>
              <w:jc w:val="center"/>
            </w:pPr>
            <w:r>
              <w:rPr>
                <w:sz w:val="18"/>
              </w:rPr>
              <w:t>0.406</w:t>
            </w:r>
          </w:p>
        </w:tc>
        <w:tc>
          <w:tcPr>
            <w:tcW w:type="dxa" w:w="864"/>
          </w:tcPr>
          <w:p>
            <w:pPr>
              <w:jc w:val="center"/>
            </w:pPr>
            <w:r>
              <w:rPr>
                <w:sz w:val="18"/>
              </w:rPr>
              <w:t>0.409</w:t>
            </w:r>
          </w:p>
        </w:tc>
        <w:tc>
          <w:tcPr>
            <w:tcW w:type="dxa" w:w="864"/>
          </w:tcPr>
          <w:p>
            <w:pPr>
              <w:jc w:val="center"/>
            </w:pPr>
            <w:r>
              <w:rPr>
                <w:sz w:val="18"/>
              </w:rPr>
              <w:t>0.407</w:t>
            </w:r>
          </w:p>
        </w:tc>
        <w:tc>
          <w:tcPr>
            <w:tcW w:type="dxa" w:w="864"/>
          </w:tcPr>
          <w:p>
            <w:pPr>
              <w:jc w:val="center"/>
            </w:pPr>
            <w:r>
              <w:rPr>
                <w:sz w:val="18"/>
              </w:rPr>
              <w:t>0.388</w:t>
            </w:r>
          </w:p>
        </w:tc>
        <w:tc>
          <w:tcPr>
            <w:tcW w:type="dxa" w:w="864"/>
          </w:tcPr>
          <w:p>
            <w:pPr>
              <w:jc w:val="center"/>
            </w:pPr>
            <w:r>
              <w:rPr>
                <w:sz w:val="18"/>
              </w:rPr>
              <w:t>0.419</w:t>
            </w:r>
          </w:p>
        </w:tc>
        <w:tc>
          <w:tcPr>
            <w:tcW w:type="dxa" w:w="864"/>
          </w:tcPr>
          <w:p>
            <w:pPr>
              <w:jc w:val="center"/>
            </w:pPr>
            <w:r>
              <w:rPr>
                <w:sz w:val="18"/>
              </w:rPr>
              <w:t>0.895</w:t>
            </w:r>
          </w:p>
        </w:tc>
      </w:tr>
      <w:tr>
        <w:tc>
          <w:tcPr>
            <w:tcW w:type="dxa" w:w="864"/>
          </w:tcPr>
          <w:p>
            <w:r>
              <w:rPr>
                <w:sz w:val="18"/>
              </w:rPr>
              <w:t>spatial</w:t>
            </w:r>
          </w:p>
        </w:tc>
        <w:tc>
          <w:tcPr>
            <w:tcW w:type="dxa" w:w="864"/>
          </w:tcPr>
          <w:p>
            <w:r>
              <w:rPr>
                <w:sz w:val="18"/>
              </w:rPr>
              <w:t>full</w:t>
            </w:r>
          </w:p>
        </w:tc>
        <w:tc>
          <w:tcPr>
            <w:tcW w:type="dxa" w:w="864"/>
          </w:tcPr>
          <w:p>
            <w:pPr>
              <w:jc w:val="center"/>
            </w:pPr>
            <w:r>
              <w:rPr>
                <w:sz w:val="18"/>
              </w:rPr>
              <w:t>16</w:t>
            </w:r>
          </w:p>
        </w:tc>
        <w:tc>
          <w:tcPr>
            <w:tcW w:type="dxa" w:w="864"/>
          </w:tcPr>
          <w:p>
            <w:pPr>
              <w:jc w:val="center"/>
            </w:pPr>
            <w:r>
              <w:rPr>
                <w:b/>
                <w:sz w:val="18"/>
              </w:rPr>
              <w:t>0.568</w:t>
            </w:r>
          </w:p>
        </w:tc>
        <w:tc>
          <w:tcPr>
            <w:tcW w:type="dxa" w:w="864"/>
          </w:tcPr>
          <w:p>
            <w:pPr>
              <w:jc w:val="center"/>
            </w:pPr>
            <w:r>
              <w:rPr>
                <w:sz w:val="18"/>
              </w:rPr>
              <w:t>0.548</w:t>
            </w:r>
          </w:p>
        </w:tc>
        <w:tc>
          <w:tcPr>
            <w:tcW w:type="dxa" w:w="864"/>
          </w:tcPr>
          <w:p>
            <w:pPr>
              <w:jc w:val="center"/>
            </w:pPr>
            <w:r>
              <w:rPr>
                <w:sz w:val="18"/>
              </w:rPr>
              <w:t>0.686</w:t>
            </w:r>
          </w:p>
        </w:tc>
        <w:tc>
          <w:tcPr>
            <w:tcW w:type="dxa" w:w="864"/>
          </w:tcPr>
          <w:p>
            <w:pPr>
              <w:jc w:val="center"/>
            </w:pPr>
            <w:r>
              <w:rPr>
                <w:sz w:val="18"/>
              </w:rPr>
              <w:t>0.672</w:t>
            </w:r>
          </w:p>
        </w:tc>
        <w:tc>
          <w:tcPr>
            <w:tcW w:type="dxa" w:w="864"/>
          </w:tcPr>
          <w:p>
            <w:pPr>
              <w:jc w:val="center"/>
            </w:pPr>
            <w:r>
              <w:rPr>
                <w:sz w:val="18"/>
              </w:rPr>
              <w:t>0.576</w:t>
            </w:r>
          </w:p>
        </w:tc>
        <w:tc>
          <w:tcPr>
            <w:tcW w:type="dxa" w:w="864"/>
          </w:tcPr>
          <w:p>
            <w:pPr>
              <w:jc w:val="center"/>
            </w:pPr>
            <w:r>
              <w:rPr>
                <w:sz w:val="18"/>
              </w:rPr>
              <w:t>0.573</w:t>
            </w:r>
          </w:p>
        </w:tc>
        <w:tc>
          <w:tcPr>
            <w:tcW w:type="dxa" w:w="864"/>
          </w:tcPr>
          <w:p>
            <w:pPr>
              <w:jc w:val="center"/>
            </w:pPr>
            <w:r>
              <w:rPr>
                <w:sz w:val="18"/>
              </w:rPr>
              <w:t>0.897</w:t>
            </w:r>
          </w:p>
        </w:tc>
      </w:tr>
      <w:tr>
        <w:tc>
          <w:tcPr>
            <w:tcW w:type="dxa" w:w="864"/>
          </w:tcPr>
          <w:p>
            <w:r>
              <w:rPr>
                <w:sz w:val="18"/>
              </w:rPr>
              <w:t>spatial</w:t>
            </w:r>
          </w:p>
        </w:tc>
        <w:tc>
          <w:tcPr>
            <w:tcW w:type="dxa" w:w="864"/>
          </w:tcPr>
          <w:p>
            <w:r>
              <w:rPr>
                <w:sz w:val="18"/>
              </w:rPr>
              <w:t>full</w:t>
            </w:r>
          </w:p>
        </w:tc>
        <w:tc>
          <w:tcPr>
            <w:tcW w:type="dxa" w:w="864"/>
          </w:tcPr>
          <w:p>
            <w:pPr>
              <w:jc w:val="center"/>
            </w:pPr>
            <w:r>
              <w:rPr>
                <w:sz w:val="18"/>
              </w:rPr>
              <w:t>32</w:t>
            </w:r>
          </w:p>
        </w:tc>
        <w:tc>
          <w:tcPr>
            <w:tcW w:type="dxa" w:w="864"/>
          </w:tcPr>
          <w:p>
            <w:pPr>
              <w:jc w:val="center"/>
            </w:pPr>
            <w:r>
              <w:rPr>
                <w:b/>
                <w:sz w:val="18"/>
              </w:rPr>
              <w:t>0.507</w:t>
            </w:r>
          </w:p>
        </w:tc>
        <w:tc>
          <w:tcPr>
            <w:tcW w:type="dxa" w:w="864"/>
          </w:tcPr>
          <w:p>
            <w:pPr>
              <w:jc w:val="center"/>
            </w:pPr>
            <w:r>
              <w:rPr>
                <w:sz w:val="18"/>
              </w:rPr>
              <w:t>0.504</w:t>
            </w:r>
          </w:p>
        </w:tc>
        <w:tc>
          <w:tcPr>
            <w:tcW w:type="dxa" w:w="864"/>
          </w:tcPr>
          <w:p>
            <w:pPr>
              <w:jc w:val="center"/>
            </w:pPr>
            <w:r>
              <w:rPr>
                <w:sz w:val="18"/>
              </w:rPr>
              <w:t>0.639</w:t>
            </w:r>
          </w:p>
        </w:tc>
        <w:tc>
          <w:tcPr>
            <w:tcW w:type="dxa" w:w="864"/>
          </w:tcPr>
          <w:p>
            <w:pPr>
              <w:jc w:val="center"/>
            </w:pPr>
            <w:r>
              <w:rPr>
                <w:sz w:val="18"/>
              </w:rPr>
              <w:t>0.653</w:t>
            </w:r>
          </w:p>
        </w:tc>
        <w:tc>
          <w:tcPr>
            <w:tcW w:type="dxa" w:w="864"/>
          </w:tcPr>
          <w:p>
            <w:pPr>
              <w:jc w:val="center"/>
            </w:pPr>
            <w:r>
              <w:rPr>
                <w:sz w:val="18"/>
              </w:rPr>
              <w:t>0.502</w:t>
            </w:r>
          </w:p>
        </w:tc>
        <w:tc>
          <w:tcPr>
            <w:tcW w:type="dxa" w:w="864"/>
          </w:tcPr>
          <w:p>
            <w:pPr>
              <w:jc w:val="center"/>
            </w:pPr>
            <w:r>
              <w:rPr>
                <w:sz w:val="18"/>
              </w:rPr>
              <w:t>0.545</w:t>
            </w:r>
          </w:p>
        </w:tc>
        <w:tc>
          <w:tcPr>
            <w:tcW w:type="dxa" w:w="864"/>
          </w:tcPr>
          <w:p>
            <w:pPr>
              <w:jc w:val="center"/>
            </w:pPr>
            <w:r>
              <w:rPr>
                <w:sz w:val="18"/>
              </w:rPr>
              <w:t>0.871</w:t>
            </w:r>
          </w:p>
        </w:tc>
      </w:tr>
      <w:tr>
        <w:tc>
          <w:tcPr>
            <w:tcW w:type="dxa" w:w="864"/>
          </w:tcPr>
          <w:p>
            <w:r>
              <w:rPr>
                <w:sz w:val="18"/>
              </w:rPr>
              <w:t>spatial</w:t>
            </w:r>
          </w:p>
        </w:tc>
        <w:tc>
          <w:tcPr>
            <w:tcW w:type="dxa" w:w="864"/>
          </w:tcPr>
          <w:p>
            <w:r>
              <w:rPr>
                <w:sz w:val="18"/>
              </w:rPr>
              <w:t>georegion_blind</w:t>
            </w:r>
          </w:p>
        </w:tc>
        <w:tc>
          <w:tcPr>
            <w:tcW w:type="dxa" w:w="864"/>
          </w:tcPr>
          <w:p>
            <w:pPr>
              <w:jc w:val="center"/>
            </w:pPr>
            <w:r>
              <w:rPr>
                <w:sz w:val="18"/>
              </w:rPr>
              <w:t>8</w:t>
            </w:r>
          </w:p>
        </w:tc>
        <w:tc>
          <w:tcPr>
            <w:tcW w:type="dxa" w:w="864"/>
          </w:tcPr>
          <w:p>
            <w:pPr>
              <w:jc w:val="center"/>
            </w:pPr>
            <w:r>
              <w:rPr>
                <w:b/>
                <w:sz w:val="18"/>
              </w:rPr>
              <w:t>0.560</w:t>
            </w:r>
          </w:p>
        </w:tc>
        <w:tc>
          <w:tcPr>
            <w:tcW w:type="dxa" w:w="864"/>
          </w:tcPr>
          <w:p>
            <w:pPr>
              <w:jc w:val="center"/>
            </w:pPr>
            <w:r>
              <w:rPr>
                <w:sz w:val="18"/>
              </w:rPr>
              <w:t>0.493</w:t>
            </w:r>
          </w:p>
        </w:tc>
        <w:tc>
          <w:tcPr>
            <w:tcW w:type="dxa" w:w="864"/>
          </w:tcPr>
          <w:p>
            <w:pPr>
              <w:jc w:val="center"/>
            </w:pPr>
            <w:r>
              <w:rPr>
                <w:sz w:val="18"/>
              </w:rPr>
              <w:t>0.678</w:t>
            </w:r>
          </w:p>
        </w:tc>
        <w:tc>
          <w:tcPr>
            <w:tcW w:type="dxa" w:w="864"/>
          </w:tcPr>
          <w:p>
            <w:pPr>
              <w:jc w:val="center"/>
            </w:pPr>
            <w:r>
              <w:rPr>
                <w:sz w:val="18"/>
              </w:rPr>
              <w:t>0.705</w:t>
            </w:r>
          </w:p>
        </w:tc>
        <w:tc>
          <w:tcPr>
            <w:tcW w:type="dxa" w:w="864"/>
          </w:tcPr>
          <w:p>
            <w:pPr>
              <w:jc w:val="center"/>
            </w:pPr>
            <w:r>
              <w:rPr>
                <w:sz w:val="18"/>
              </w:rPr>
              <w:t>0.656</w:t>
            </w:r>
          </w:p>
        </w:tc>
        <w:tc>
          <w:tcPr>
            <w:tcW w:type="dxa" w:w="864"/>
          </w:tcPr>
          <w:p>
            <w:pPr>
              <w:jc w:val="center"/>
            </w:pPr>
            <w:r>
              <w:rPr>
                <w:sz w:val="18"/>
              </w:rPr>
              <w:t>0.578</w:t>
            </w:r>
          </w:p>
        </w:tc>
        <w:tc>
          <w:tcPr>
            <w:tcW w:type="dxa" w:w="864"/>
          </w:tcPr>
          <w:p>
            <w:pPr>
              <w:jc w:val="center"/>
            </w:pPr>
            <w:r>
              <w:rPr>
                <w:sz w:val="18"/>
              </w:rPr>
              <w:t>0.884</w:t>
            </w:r>
          </w:p>
        </w:tc>
      </w:tr>
      <w:tr>
        <w:tc>
          <w:tcPr>
            <w:tcW w:type="dxa" w:w="864"/>
          </w:tcPr>
          <w:p>
            <w:r>
              <w:rPr>
                <w:sz w:val="18"/>
              </w:rPr>
              <w:t>spatial</w:t>
            </w:r>
          </w:p>
        </w:tc>
        <w:tc>
          <w:tcPr>
            <w:tcW w:type="dxa" w:w="864"/>
          </w:tcPr>
          <w:p>
            <w:r>
              <w:rPr>
                <w:sz w:val="18"/>
              </w:rPr>
              <w:t>georegion_blind</w:t>
            </w:r>
          </w:p>
        </w:tc>
        <w:tc>
          <w:tcPr>
            <w:tcW w:type="dxa" w:w="864"/>
          </w:tcPr>
          <w:p>
            <w:pPr>
              <w:jc w:val="center"/>
            </w:pPr>
            <w:r>
              <w:rPr>
                <w:sz w:val="18"/>
              </w:rPr>
              <w:t>16</w:t>
            </w:r>
          </w:p>
        </w:tc>
        <w:tc>
          <w:tcPr>
            <w:tcW w:type="dxa" w:w="864"/>
          </w:tcPr>
          <w:p>
            <w:pPr>
              <w:jc w:val="center"/>
            </w:pPr>
            <w:r>
              <w:rPr>
                <w:b/>
                <w:sz w:val="18"/>
              </w:rPr>
              <w:t>0.530</w:t>
            </w:r>
          </w:p>
        </w:tc>
        <w:tc>
          <w:tcPr>
            <w:tcW w:type="dxa" w:w="864"/>
          </w:tcPr>
          <w:p>
            <w:pPr>
              <w:jc w:val="center"/>
            </w:pPr>
            <w:r>
              <w:rPr>
                <w:sz w:val="18"/>
              </w:rPr>
              <w:t>0.425</w:t>
            </w:r>
          </w:p>
        </w:tc>
        <w:tc>
          <w:tcPr>
            <w:tcW w:type="dxa" w:w="864"/>
          </w:tcPr>
          <w:p>
            <w:pPr>
              <w:jc w:val="center"/>
            </w:pPr>
            <w:r>
              <w:rPr>
                <w:sz w:val="18"/>
              </w:rPr>
              <w:t>0.577</w:t>
            </w:r>
          </w:p>
        </w:tc>
        <w:tc>
          <w:tcPr>
            <w:tcW w:type="dxa" w:w="864"/>
          </w:tcPr>
          <w:p>
            <w:pPr>
              <w:jc w:val="center"/>
            </w:pPr>
            <w:r>
              <w:rPr>
                <w:sz w:val="18"/>
              </w:rPr>
              <w:t>0.481</w:t>
            </w:r>
          </w:p>
        </w:tc>
        <w:tc>
          <w:tcPr>
            <w:tcW w:type="dxa" w:w="864"/>
          </w:tcPr>
          <w:p>
            <w:pPr>
              <w:jc w:val="center"/>
            </w:pPr>
            <w:r>
              <w:rPr>
                <w:sz w:val="18"/>
              </w:rPr>
              <w:t>0.515</w:t>
            </w:r>
          </w:p>
        </w:tc>
        <w:tc>
          <w:tcPr>
            <w:tcW w:type="dxa" w:w="864"/>
          </w:tcPr>
          <w:p>
            <w:pPr>
              <w:jc w:val="center"/>
            </w:pPr>
            <w:r>
              <w:rPr>
                <w:sz w:val="18"/>
              </w:rPr>
              <w:t>0.515</w:t>
            </w:r>
          </w:p>
        </w:tc>
        <w:tc>
          <w:tcPr>
            <w:tcW w:type="dxa" w:w="864"/>
          </w:tcPr>
          <w:p>
            <w:pPr>
              <w:jc w:val="center"/>
            </w:pPr>
            <w:r>
              <w:rPr>
                <w:sz w:val="18"/>
              </w:rPr>
              <w:t>0.886</w:t>
            </w:r>
          </w:p>
        </w:tc>
      </w:tr>
      <w:tr>
        <w:tc>
          <w:tcPr>
            <w:tcW w:type="dxa" w:w="864"/>
          </w:tcPr>
          <w:p>
            <w:r>
              <w:rPr>
                <w:sz w:val="18"/>
              </w:rPr>
              <w:t>spatial</w:t>
            </w:r>
          </w:p>
        </w:tc>
        <w:tc>
          <w:tcPr>
            <w:tcW w:type="dxa" w:w="864"/>
          </w:tcPr>
          <w:p>
            <w:r>
              <w:rPr>
                <w:sz w:val="18"/>
              </w:rPr>
              <w:t>georegion_blind</w:t>
            </w:r>
          </w:p>
        </w:tc>
        <w:tc>
          <w:tcPr>
            <w:tcW w:type="dxa" w:w="864"/>
          </w:tcPr>
          <w:p>
            <w:pPr>
              <w:jc w:val="center"/>
            </w:pPr>
            <w:r>
              <w:rPr>
                <w:sz w:val="18"/>
              </w:rPr>
              <w:t>32</w:t>
            </w:r>
          </w:p>
        </w:tc>
        <w:tc>
          <w:tcPr>
            <w:tcW w:type="dxa" w:w="864"/>
          </w:tcPr>
          <w:p>
            <w:pPr>
              <w:jc w:val="center"/>
            </w:pPr>
            <w:r>
              <w:rPr>
                <w:b/>
                <w:sz w:val="18"/>
              </w:rPr>
              <w:t>0.583</w:t>
            </w:r>
          </w:p>
        </w:tc>
        <w:tc>
          <w:tcPr>
            <w:tcW w:type="dxa" w:w="864"/>
          </w:tcPr>
          <w:p>
            <w:pPr>
              <w:jc w:val="center"/>
            </w:pPr>
            <w:r>
              <w:rPr>
                <w:sz w:val="18"/>
              </w:rPr>
              <w:t>0.617</w:t>
            </w:r>
          </w:p>
        </w:tc>
        <w:tc>
          <w:tcPr>
            <w:tcW w:type="dxa" w:w="864"/>
          </w:tcPr>
          <w:p>
            <w:pPr>
              <w:jc w:val="center"/>
            </w:pPr>
            <w:r>
              <w:rPr>
                <w:sz w:val="18"/>
              </w:rPr>
              <w:t>0.708</w:t>
            </w:r>
          </w:p>
        </w:tc>
        <w:tc>
          <w:tcPr>
            <w:tcW w:type="dxa" w:w="864"/>
          </w:tcPr>
          <w:p>
            <w:pPr>
              <w:jc w:val="center"/>
            </w:pPr>
            <w:r>
              <w:rPr>
                <w:sz w:val="18"/>
              </w:rPr>
              <w:t>0.678</w:t>
            </w:r>
          </w:p>
        </w:tc>
        <w:tc>
          <w:tcPr>
            <w:tcW w:type="dxa" w:w="864"/>
          </w:tcPr>
          <w:p>
            <w:pPr>
              <w:jc w:val="center"/>
            </w:pPr>
            <w:r>
              <w:rPr>
                <w:sz w:val="18"/>
              </w:rPr>
              <w:t>0.651</w:t>
            </w:r>
          </w:p>
        </w:tc>
        <w:tc>
          <w:tcPr>
            <w:tcW w:type="dxa" w:w="864"/>
          </w:tcPr>
          <w:p>
            <w:pPr>
              <w:jc w:val="center"/>
            </w:pPr>
            <w:r>
              <w:rPr>
                <w:sz w:val="18"/>
              </w:rPr>
              <w:t>0.639</w:t>
            </w:r>
          </w:p>
        </w:tc>
        <w:tc>
          <w:tcPr>
            <w:tcW w:type="dxa" w:w="864"/>
          </w:tcPr>
          <w:p>
            <w:pPr>
              <w:jc w:val="center"/>
            </w:pPr>
            <w:r>
              <w:rPr>
                <w:sz w:val="18"/>
              </w:rPr>
              <w:t>0.886</w:t>
            </w:r>
          </w:p>
        </w:tc>
      </w:tr>
    </w:tbl>
    <w:p>
      <w:pPr>
        <w:pStyle w:val="Heading1"/>
      </w:pPr>
      <w:r>
        <w:rPr>
          <w:color w:val="1F4E79"/>
        </w:rPr>
        <w:t>5 · Summary of findings</w:t>
      </w:r>
    </w:p>
    <w:p>
      <w:pPr>
        <w:pStyle w:val="ListBullet"/>
      </w:pPr>
      <w:r>
        <w:rPr>
          <w:b/>
        </w:rPr>
        <w:t xml:space="preserve">Bigger LLM helps — up to a point. </w:t>
      </w:r>
      <w:r>
        <w:t>Qwen2.5-72B (~0.58–0.61 random-CV AUC) is a clear, real improvement over the 7B smoke (0.51, near-random). Scale fixed a broken model.</w:t>
      </w:r>
    </w:p>
    <w:p>
      <w:pPr>
        <w:pStyle w:val="ListBullet"/>
      </w:pPr>
      <w:r>
        <w:rPr>
          <w:b/>
        </w:rPr>
        <w:t xml:space="preserve">…but the LLM never beats cheap supervised baselines. </w:t>
      </w:r>
      <w:r>
        <w:t>At every k the 72B is at or below RandomForest / GradientBoosting trained on the same k examples (≈0.61–0.71). In-context prompting is not a free lunch here.</w:t>
      </w:r>
    </w:p>
    <w:p>
      <w:pPr>
        <w:pStyle w:val="ListBullet"/>
      </w:pPr>
      <w:r>
        <w:rPr>
          <w:b/>
        </w:rPr>
        <w:t xml:space="preserve">Spatial-block CV is brutal and honest. </w:t>
      </w:r>
      <w:r>
        <w:t>Under leave-region-out CV the LLM falls to ~0.43–0.58 — at k=8 below chance. Report spatial CV, not random-CV alone.</w:t>
      </w:r>
    </w:p>
    <w:p>
      <w:pPr>
        <w:pStyle w:val="ListBullet"/>
      </w:pPr>
      <w:r>
        <w:rPr>
          <w:b/>
        </w:rPr>
        <w:t xml:space="preserve">Geography dominates. </w:t>
      </w:r>
      <w:r>
        <w:t>Removing location features (georegion_blind) lowers the LLM's score, and the supervised ceiling (RF-full ≈0.87–0.99) shows the signal that exists is largely geographic. Retention adds little on top.</w:t>
      </w:r>
    </w:p>
    <w:p>
      <w:pPr>
        <w:pStyle w:val="ListBullet"/>
      </w:pPr>
      <w:r>
        <w:rPr>
          <w:b/>
        </w:rPr>
        <w:t xml:space="preserve">The task IS learnable. </w:t>
      </w:r>
      <w:r>
        <w:t>RF on the full labelled grid reaches ~0.99 (random) / ~0.87–0.90 (spatial). The LLM–ceiling gap is a method limitation (prompt-only, few-shot), not missing signal.</w:t>
      </w:r>
    </w:p>
    <w:p>
      <w:pPr>
        <w:pStyle w:val="ListBullet"/>
      </w:pPr>
      <w:r>
        <w:rPr>
          <w:b/>
        </w:rPr>
        <w:t xml:space="preserve">Next step. </w:t>
      </w:r>
      <w:r>
        <w:t>A larger hosted free model (Cerebras Qwen3-235B / Gemini 2.5 Pro) plus n_vote ensembling is the planned attempt to push the LLM AUC toward the classical baselines. See CLAUDE.md → 'TabLLM model roadmap'.</w:t>
      </w:r>
    </w:p>
    <w:p>
      <w:pPr>
        <w:spacing w:after="0"/>
      </w:pPr>
      <w:r>
        <w:rPr>
          <w:i/>
          <w:color w:val="666666"/>
          <w:sz w:val="18"/>
        </w:rPr>
        <w:t>Figures: figures/Caretta_caretta/21_tabllm_learning_curve.png (per-scheme learning curves) and 22_tabllm_geography_ablation.png (geography ablation) visualise these same numbers.</w:t>
      </w:r>
    </w:p>
    <w:p>
      <w:r>
        <w:br w:type="page"/>
      </w:r>
    </w:p>
    <w:p>
      <w:pPr>
        <w:pStyle w:val="Heading1"/>
      </w:pPr>
      <w:r>
        <w:t>6 · Score read-out — verbalized P(HIGH) vs token log-probability (72B)</w:t>
      </w:r>
    </w:p>
    <w:p>
      <w:r>
        <w:t>Added 2026-07-29. All results in sections 1–5 above were produced by asking the model to WRITE a probability ("verbalized"). Replaying all 39,277 cached 72B responses offline showed this read-out was itself capping the AUC, independently of model quality.</w:t>
      </w:r>
    </w:p>
    <w:p>
      <w:r>
        <w:t>Diagnosis of the verbalized read-out (all 12 configurations of section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Value</w:t>
            </w:r>
          </w:p>
        </w:tc>
        <w:tc>
          <w:tcPr>
            <w:tcW w:type="dxa" w:w="2880"/>
          </w:tcPr>
          <w:p>
            <w:r>
              <w:rPr>
                <w:b/>
              </w:rPr>
              <w:t>Meaning</w:t>
            </w:r>
          </w:p>
        </w:tc>
      </w:tr>
      <w:tr>
        <w:tc>
          <w:tcPr>
            <w:tcW w:type="dxa" w:w="2880"/>
          </w:tcPr>
          <w:p>
            <w:r>
              <w:t>Mean AUC</w:t>
            </w:r>
          </w:p>
        </w:tc>
        <w:tc>
          <w:tcPr>
            <w:tcW w:type="dxa" w:w="2880"/>
          </w:tcPr>
          <w:p>
            <w:r>
              <w:t>0.550</w:t>
            </w:r>
          </w:p>
        </w:tc>
        <w:tc>
          <w:tcPr>
            <w:tcW w:type="dxa" w:w="2880"/>
          </w:tcPr>
          <w:p>
            <w:r>
              <w:t>headline across the 12 configs</w:t>
            </w:r>
          </w:p>
        </w:tc>
      </w:tr>
      <w:tr>
        <w:tc>
          <w:tcPr>
            <w:tcW w:type="dxa" w:w="2880"/>
          </w:tcPr>
          <w:p>
            <w:r>
              <w:t>Tied positive/negative pairs</w:t>
            </w:r>
          </w:p>
        </w:tc>
        <w:tc>
          <w:tcPr>
            <w:tcW w:type="dxa" w:w="2880"/>
          </w:tcPr>
          <w:p>
            <w:r>
              <w:t>26.2%</w:t>
            </w:r>
          </w:p>
        </w:tc>
        <w:tc>
          <w:tcPr>
            <w:tcW w:type="dxa" w:w="2880"/>
          </w:tcPr>
          <w:p>
            <w:r>
              <w:t>identical score given to a HIGH and a LOW cell</w:t>
            </w:r>
          </w:p>
        </w:tc>
      </w:tr>
      <w:tr>
        <w:tc>
          <w:tcPr>
            <w:tcW w:type="dxa" w:w="2880"/>
          </w:tcPr>
          <w:p>
            <w:r>
              <w:t>Hard tie ceiling</w:t>
            </w:r>
          </w:p>
        </w:tc>
        <w:tc>
          <w:tcPr>
            <w:tcW w:type="dxa" w:w="2880"/>
          </w:tcPr>
          <w:p>
            <w:r>
              <w:t>0.681</w:t>
            </w:r>
          </w:p>
        </w:tc>
        <w:tc>
          <w:tcPr>
            <w:tcW w:type="dxa" w:w="2880"/>
          </w:tcPr>
          <w:p>
            <w:r>
              <w:t>max AUC even if every tie broke correctly</w:t>
            </w:r>
          </w:p>
        </w:tc>
      </w:tr>
      <w:tr>
        <w:tc>
          <w:tcPr>
            <w:tcW w:type="dxa" w:w="2880"/>
          </w:tcPr>
          <w:p>
            <w:r>
              <w:t>Untied ranking skill</w:t>
            </w:r>
          </w:p>
        </w:tc>
        <w:tc>
          <w:tcPr>
            <w:tcW w:type="dxa" w:w="2880"/>
          </w:tcPr>
          <w:p>
            <w:r>
              <w:t>0.568</w:t>
            </w:r>
          </w:p>
        </w:tc>
        <w:tc>
          <w:tcPr>
            <w:tcW w:type="dxa" w:w="2880"/>
          </w:tcPr>
          <w:p>
            <w:r>
              <w:t>AUC among pairs the model did separate</w:t>
            </w:r>
          </w:p>
        </w:tc>
      </w:tr>
      <w:tr>
        <w:tc>
          <w:tcPr>
            <w:tcW w:type="dxa" w:w="2880"/>
          </w:tcPr>
          <w:p>
            <w:r>
              <w:t>AUC from binary label alone</w:t>
            </w:r>
          </w:p>
        </w:tc>
        <w:tc>
          <w:tcPr>
            <w:tcW w:type="dxa" w:w="2880"/>
          </w:tcPr>
          <w:p>
            <w:r>
              <w:t>0.533</w:t>
            </w:r>
          </w:p>
        </w:tc>
        <w:tc>
          <w:tcPr>
            <w:tcW w:type="dxa" w:w="2880"/>
          </w:tcPr>
          <w:p>
            <w:r>
              <w:t>so verbalized P(HIGH) adds only +0.017</w:t>
            </w:r>
          </w:p>
        </w:tc>
      </w:tr>
      <w:tr>
        <w:tc>
          <w:tcPr>
            <w:tcW w:type="dxa" w:w="2880"/>
          </w:tcPr>
          <w:p>
            <w:r>
              <w:t>Distinct score values</w:t>
            </w:r>
          </w:p>
        </w:tc>
        <w:tc>
          <w:tcPr>
            <w:tcW w:type="dxa" w:w="2880"/>
          </w:tcPr>
          <w:p>
            <w:r>
              <w:t>66 / 39,277 calls</w:t>
            </w:r>
          </w:p>
        </w:tc>
        <w:tc>
          <w:tcPr>
            <w:tcW w:type="dxa" w:w="2880"/>
          </w:tcPr>
          <w:p>
            <w:r>
              <w:t>top 5 values = 64% of all output (0.35 alone = 18.6%)</w:t>
            </w:r>
          </w:p>
        </w:tc>
      </w:tr>
    </w:tbl>
    <w:p>
      <w:r>
        <w:t>Cause: LLMs emit round numbers, so scores cluster on a handful of values. That clustering IS the tie mass. Note also that this deviates from the TabLLM paper (Hegselmann et al., 2210.10723), which scores by the language model's likelihood over the label verbalizer tokens rather than a self-reported number.</w:t>
      </w:r>
    </w:p>
    <w:p>
      <w:r>
        <w:t>Paired A/B on the same model, cells, folds and exemplars (random CV, variant = full, n_test = 50/fold — a smoke-scale test, NOT the section 1–4 grid):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Read-out</w:t>
            </w:r>
          </w:p>
        </w:tc>
        <w:tc>
          <w:tcPr>
            <w:tcW w:type="dxa" w:w="2880"/>
          </w:tcPr>
          <w:p>
            <w:r>
              <w:rPr>
                <w:b/>
              </w:rPr>
              <w:t>k=0</w:t>
            </w:r>
          </w:p>
        </w:tc>
        <w:tc>
          <w:tcPr>
            <w:tcW w:type="dxa" w:w="2880"/>
          </w:tcPr>
          <w:p>
            <w:r>
              <w:rPr>
                <w:b/>
              </w:rPr>
              <w:t>k=8</w:t>
            </w:r>
          </w:p>
        </w:tc>
      </w:tr>
      <w:tr>
        <w:tc>
          <w:tcPr>
            <w:tcW w:type="dxa" w:w="2880"/>
          </w:tcPr>
          <w:p>
            <w:r>
              <w:t>Verbalized P(HIGH)</w:t>
            </w:r>
          </w:p>
        </w:tc>
        <w:tc>
          <w:tcPr>
            <w:tcW w:type="dxa" w:w="2880"/>
          </w:tcPr>
          <w:p>
            <w:r>
              <w:t>0.537</w:t>
            </w:r>
          </w:p>
        </w:tc>
        <w:tc>
          <w:tcPr>
            <w:tcW w:type="dxa" w:w="2880"/>
          </w:tcPr>
          <w:p>
            <w:r>
              <w:t>0.575</w:t>
            </w:r>
          </w:p>
        </w:tc>
      </w:tr>
      <w:tr>
        <w:tc>
          <w:tcPr>
            <w:tcW w:type="dxa" w:w="2880"/>
          </w:tcPr>
          <w:p>
            <w:r>
              <w:t>Token log-probability</w:t>
            </w:r>
          </w:p>
        </w:tc>
        <w:tc>
          <w:tcPr>
            <w:tcW w:type="dxa" w:w="2880"/>
          </w:tcPr>
          <w:p>
            <w:r>
              <w:t>0.522</w:t>
            </w:r>
          </w:p>
        </w:tc>
        <w:tc>
          <w:tcPr>
            <w:tcW w:type="dxa" w:w="2880"/>
          </w:tcPr>
          <w:p>
            <w:r>
              <w:t>0.597</w:t>
            </w:r>
          </w:p>
        </w:tc>
      </w:tr>
    </w:tbl>
    <w:p>
      <w:r>
        <w:t>Score-quality decomposition, pooled over the k=8 folds (n = 250 cells):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Read-out</w:t>
            </w:r>
          </w:p>
        </w:tc>
        <w:tc>
          <w:tcPr>
            <w:tcW w:type="dxa" w:w="1728"/>
          </w:tcPr>
          <w:p>
            <w:r>
              <w:rPr>
                <w:b/>
              </w:rPr>
              <w:t>AUC</w:t>
            </w:r>
          </w:p>
        </w:tc>
        <w:tc>
          <w:tcPr>
            <w:tcW w:type="dxa" w:w="1728"/>
          </w:tcPr>
          <w:p>
            <w:r>
              <w:rPr>
                <w:b/>
              </w:rPr>
              <w:t>Tied pairs</w:t>
            </w:r>
          </w:p>
        </w:tc>
        <w:tc>
          <w:tcPr>
            <w:tcW w:type="dxa" w:w="1728"/>
          </w:tcPr>
          <w:p>
            <w:r>
              <w:rPr>
                <w:b/>
              </w:rPr>
              <w:t>Ceiling</w:t>
            </w:r>
          </w:p>
        </w:tc>
        <w:tc>
          <w:tcPr>
            <w:tcW w:type="dxa" w:w="1728"/>
          </w:tcPr>
          <w:p>
            <w:r>
              <w:rPr>
                <w:b/>
              </w:rPr>
              <w:t>Distinct scores</w:t>
            </w:r>
          </w:p>
        </w:tc>
      </w:tr>
      <w:tr>
        <w:tc>
          <w:tcPr>
            <w:tcW w:type="dxa" w:w="1728"/>
          </w:tcPr>
          <w:p>
            <w:r>
              <w:t>Verbalized</w:t>
            </w:r>
          </w:p>
        </w:tc>
        <w:tc>
          <w:tcPr>
            <w:tcW w:type="dxa" w:w="1728"/>
          </w:tcPr>
          <w:p>
            <w:r>
              <w:t>0.589</w:t>
            </w:r>
          </w:p>
        </w:tc>
        <w:tc>
          <w:tcPr>
            <w:tcW w:type="dxa" w:w="1728"/>
          </w:tcPr>
          <w:p>
            <w:r>
              <w:t>23.3%</w:t>
            </w:r>
          </w:p>
        </w:tc>
        <w:tc>
          <w:tcPr>
            <w:tcW w:type="dxa" w:w="1728"/>
          </w:tcPr>
          <w:p>
            <w:r>
              <w:t>0.706</w:t>
            </w:r>
          </w:p>
        </w:tc>
        <w:tc>
          <w:tcPr>
            <w:tcW w:type="dxa" w:w="1728"/>
          </w:tcPr>
          <w:p>
            <w:r>
              <w:t>12</w:t>
            </w:r>
          </w:p>
        </w:tc>
      </w:tr>
      <w:tr>
        <w:tc>
          <w:tcPr>
            <w:tcW w:type="dxa" w:w="1728"/>
          </w:tcPr>
          <w:p>
            <w:r>
              <w:t>Log-probability</w:t>
            </w:r>
          </w:p>
        </w:tc>
        <w:tc>
          <w:tcPr>
            <w:tcW w:type="dxa" w:w="1728"/>
          </w:tcPr>
          <w:p>
            <w:r>
              <w:t>0.603</w:t>
            </w:r>
          </w:p>
        </w:tc>
        <w:tc>
          <w:tcPr>
            <w:tcW w:type="dxa" w:w="1728"/>
          </w:tcPr>
          <w:p>
            <w:r>
              <w:t>0.0%</w:t>
            </w:r>
          </w:p>
        </w:tc>
        <w:tc>
          <w:tcPr>
            <w:tcW w:type="dxa" w:w="1728"/>
          </w:tcPr>
          <w:p>
            <w:r>
              <w:t>0.603</w:t>
            </w:r>
          </w:p>
        </w:tc>
        <w:tc>
          <w:tcPr>
            <w:tcW w:type="dxa" w:w="1728"/>
          </w:tcPr>
          <w:p>
            <w:r>
              <w:t>250 (all unique)</w:t>
            </w:r>
          </w:p>
        </w:tc>
      </w:tr>
    </w:tbl>
    <w:p>
      <w:pPr>
        <w:pStyle w:val="ListBullet"/>
      </w:pPr>
      <w:r>
        <w:t>The mechanism worked completely: ties 23.3% → 0.0%, distinct scores 12 → 250, top-5 value mass 64% → 9.6%, and the verbalizer was found at token position 0 in 500/500 calls. Log-probability scoring also produced 0 parse failures vs 7.</w:t>
      </w:r>
    </w:p>
    <w:p>
      <w:pPr>
        <w:pStyle w:val="ListBullet"/>
      </w:pPr>
      <w:r>
        <w:t>But the AUC barely moved: +0.014 pooled. At n = 250 per configuration the AUC standard error is ≈0.036, so this difference is WITHIN NOISE — log-probability scoring is not demonstrated to improve AUC, only to remove an artefact.</w:t>
      </w:r>
    </w:p>
    <w:p>
      <w:pPr>
        <w:pStyle w:val="ListBullet"/>
      </w:pPr>
      <w:r>
        <w:t>Why: the tie ceiling was real but never the binding constraint. With ties removed the log-probability ceiling EQUALS its AUC (0.603) — there is no wasted headroom left, and the model's genuine ranking ability is simply ≈0.60.</w:t>
      </w:r>
    </w:p>
    <w:p>
      <w:pPr>
        <w:pStyle w:val="ListBullet"/>
      </w:pPr>
      <w:r>
        <w:t>Separately fixed: an inert keep_reasoning flag meant the optional 'reasoning' field was never stripped from the output schema, so the model opened with it, exceeded max_tokens and truncated into invalid JSON that was silently scored as a confident P(HIGH)=0.0 — 5,418 of 39,277 responses (13.8%). Measured AUC cost was only −0.0001, but those were fabricated negatives sitting in the committed cache.</w:t>
      </w:r>
    </w:p>
    <w:p>
      <w:r>
        <w:t>Caveat: the A/B above is smoke-scale (n_test = 50, k ∈ {0, 8}, random CV only). The properly-powered comparison (n_test = 300, k ∈ {8,16,32}, both CV schemes) has NOT been run. Do not quote the +0.014 as a result.</w:t>
      </w:r>
    </w:p>
    <w:p>
      <w:r>
        <w:br w:type="page"/>
      </w:r>
    </w:p>
    <w:p>
      <w:pPr>
        <w:pStyle w:val="Heading1"/>
      </w:pPr>
      <w:r>
        <w:t>7 · TabICL — a tabular foundation model (not a language model)</w:t>
      </w:r>
    </w:p>
    <w:p>
      <w:r>
        <w:t>Added 2026-07-29. TabICL (arXiv 2502.05564, soda-inria, BSD 3-Clause) is a transformer pretrained on synthetic tabular datasets that classifies in a single forward pass from the numeric feature matrix: there is no serialization, no prompt and no verbalizer. It therefore answers a different question from TabLLM — not "can a language model reason about habitat from text?" but "does a purpose-built tabular foundation model beat RF/GBT on these features?"</w:t>
      </w:r>
    </w:p>
    <w:p>
      <w:r>
        <w:t>Evaluated at matched k against the 72B TabLLM run: identical cells, folds, exemplar rows and test subsamples (n_test = 300, TabICL n_estimators = 2).</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Scheme</w:t>
            </w:r>
          </w:p>
        </w:tc>
        <w:tc>
          <w:tcPr>
            <w:tcW w:type="dxa" w:w="1234"/>
          </w:tcPr>
          <w:p>
            <w:r>
              <w:rPr>
                <w:b/>
              </w:rPr>
              <w:t>k</w:t>
            </w:r>
          </w:p>
        </w:tc>
        <w:tc>
          <w:tcPr>
            <w:tcW w:type="dxa" w:w="1234"/>
          </w:tcPr>
          <w:p>
            <w:r>
              <w:rPr>
                <w:b/>
              </w:rPr>
              <w:t>TabICL</w:t>
            </w:r>
          </w:p>
        </w:tc>
        <w:tc>
          <w:tcPr>
            <w:tcW w:type="dxa" w:w="1234"/>
          </w:tcPr>
          <w:p>
            <w:r>
              <w:rPr>
                <w:b/>
              </w:rPr>
              <w:t>LLM · 72B</w:t>
            </w:r>
          </w:p>
        </w:tc>
        <w:tc>
          <w:tcPr>
            <w:tcW w:type="dxa" w:w="1234"/>
          </w:tcPr>
          <w:p>
            <w:r>
              <w:rPr>
                <w:b/>
              </w:rPr>
              <w:t>Δ vs LLM</w:t>
            </w:r>
          </w:p>
        </w:tc>
        <w:tc>
          <w:tcPr>
            <w:tcW w:type="dxa" w:w="1234"/>
          </w:tcPr>
          <w:p>
            <w:r>
              <w:rPr>
                <w:b/>
              </w:rPr>
              <w:t>Best classical k-shot</w:t>
            </w:r>
          </w:p>
        </w:tc>
        <w:tc>
          <w:tcPr>
            <w:tcW w:type="dxa" w:w="1234"/>
          </w:tcPr>
          <w:p>
            <w:r>
              <w:rPr>
                <w:b/>
              </w:rPr>
              <w:t>RF-full</w:t>
            </w:r>
          </w:p>
        </w:tc>
      </w:tr>
      <w:tr>
        <w:tc>
          <w:tcPr>
            <w:tcW w:type="dxa" w:w="1234"/>
          </w:tcPr>
          <w:p>
            <w:r>
              <w:t>random</w:t>
            </w:r>
          </w:p>
        </w:tc>
        <w:tc>
          <w:tcPr>
            <w:tcW w:type="dxa" w:w="1234"/>
          </w:tcPr>
          <w:p>
            <w:r>
              <w:t>8</w:t>
            </w:r>
          </w:p>
        </w:tc>
        <w:tc>
          <w:tcPr>
            <w:tcW w:type="dxa" w:w="1234"/>
          </w:tcPr>
          <w:p>
            <w:r>
              <w:t>0.613</w:t>
            </w:r>
          </w:p>
        </w:tc>
        <w:tc>
          <w:tcPr>
            <w:tcW w:type="dxa" w:w="1234"/>
          </w:tcPr>
          <w:p>
            <w:r>
              <w:t>0.579</w:t>
            </w:r>
          </w:p>
        </w:tc>
        <w:tc>
          <w:tcPr>
            <w:tcW w:type="dxa" w:w="1234"/>
          </w:tcPr>
          <w:p>
            <w:r>
              <w:t>+0.034</w:t>
            </w:r>
          </w:p>
        </w:tc>
        <w:tc>
          <w:tcPr>
            <w:tcW w:type="dxa" w:w="1234"/>
          </w:tcPr>
          <w:p>
            <w:r>
              <w:t>RF 0.622</w:t>
            </w:r>
          </w:p>
        </w:tc>
        <w:tc>
          <w:tcPr>
            <w:tcW w:type="dxa" w:w="1234"/>
          </w:tcPr>
          <w:p>
            <w:r>
              <w:t>0.988</w:t>
            </w:r>
          </w:p>
        </w:tc>
      </w:tr>
      <w:tr>
        <w:tc>
          <w:tcPr>
            <w:tcW w:type="dxa" w:w="1234"/>
          </w:tcPr>
          <w:p>
            <w:r>
              <w:t>random</w:t>
            </w:r>
          </w:p>
        </w:tc>
        <w:tc>
          <w:tcPr>
            <w:tcW w:type="dxa" w:w="1234"/>
          </w:tcPr>
          <w:p>
            <w:r>
              <w:t>16</w:t>
            </w:r>
          </w:p>
        </w:tc>
        <w:tc>
          <w:tcPr>
            <w:tcW w:type="dxa" w:w="1234"/>
          </w:tcPr>
          <w:p>
            <w:r>
              <w:t>0.672</w:t>
            </w:r>
          </w:p>
        </w:tc>
        <w:tc>
          <w:tcPr>
            <w:tcW w:type="dxa" w:w="1234"/>
          </w:tcPr>
          <w:p>
            <w:r>
              <w:t>0.610</w:t>
            </w:r>
          </w:p>
        </w:tc>
        <w:tc>
          <w:tcPr>
            <w:tcW w:type="dxa" w:w="1234"/>
          </w:tcPr>
          <w:p>
            <w:r>
              <w:t>+0.062</w:t>
            </w:r>
          </w:p>
        </w:tc>
        <w:tc>
          <w:tcPr>
            <w:tcW w:type="dxa" w:w="1234"/>
          </w:tcPr>
          <w:p>
            <w:r>
              <w:t>RF 0.679</w:t>
            </w:r>
          </w:p>
        </w:tc>
        <w:tc>
          <w:tcPr>
            <w:tcW w:type="dxa" w:w="1234"/>
          </w:tcPr>
          <w:p>
            <w:r>
              <w:t>0.989</w:t>
            </w:r>
          </w:p>
        </w:tc>
      </w:tr>
      <w:tr>
        <w:tc>
          <w:tcPr>
            <w:tcW w:type="dxa" w:w="1234"/>
          </w:tcPr>
          <w:p>
            <w:r>
              <w:t>random</w:t>
            </w:r>
          </w:p>
        </w:tc>
        <w:tc>
          <w:tcPr>
            <w:tcW w:type="dxa" w:w="1234"/>
          </w:tcPr>
          <w:p>
            <w:r>
              <w:t>32</w:t>
            </w:r>
          </w:p>
        </w:tc>
        <w:tc>
          <w:tcPr>
            <w:tcW w:type="dxa" w:w="1234"/>
          </w:tcPr>
          <w:p>
            <w:r>
              <w:t>0.698</w:t>
            </w:r>
          </w:p>
        </w:tc>
        <w:tc>
          <w:tcPr>
            <w:tcW w:type="dxa" w:w="1234"/>
          </w:tcPr>
          <w:p>
            <w:r>
              <w:t>0.603</w:t>
            </w:r>
          </w:p>
        </w:tc>
        <w:tc>
          <w:tcPr>
            <w:tcW w:type="dxa" w:w="1234"/>
          </w:tcPr>
          <w:p>
            <w:r>
              <w:t>+0.096</w:t>
            </w:r>
          </w:p>
        </w:tc>
        <w:tc>
          <w:tcPr>
            <w:tcW w:type="dxa" w:w="1234"/>
          </w:tcPr>
          <w:p>
            <w:r>
              <w:t>RF 0.713</w:t>
            </w:r>
          </w:p>
        </w:tc>
        <w:tc>
          <w:tcPr>
            <w:tcW w:type="dxa" w:w="1234"/>
          </w:tcPr>
          <w:p>
            <w:r>
              <w:t>0.989</w:t>
            </w:r>
          </w:p>
        </w:tc>
      </w:tr>
      <w:tr>
        <w:tc>
          <w:tcPr>
            <w:tcW w:type="dxa" w:w="1234"/>
          </w:tcPr>
          <w:p>
            <w:r>
              <w:t>spatial</w:t>
            </w:r>
          </w:p>
        </w:tc>
        <w:tc>
          <w:tcPr>
            <w:tcW w:type="dxa" w:w="1234"/>
          </w:tcPr>
          <w:p>
            <w:r>
              <w:t>8</w:t>
            </w:r>
          </w:p>
        </w:tc>
        <w:tc>
          <w:tcPr>
            <w:tcW w:type="dxa" w:w="1234"/>
          </w:tcPr>
          <w:p>
            <w:r>
              <w:t>0.420</w:t>
            </w:r>
          </w:p>
        </w:tc>
        <w:tc>
          <w:tcPr>
            <w:tcW w:type="dxa" w:w="1234"/>
          </w:tcPr>
          <w:p>
            <w:r>
              <w:t>0.434</w:t>
            </w:r>
          </w:p>
        </w:tc>
        <w:tc>
          <w:tcPr>
            <w:tcW w:type="dxa" w:w="1234"/>
          </w:tcPr>
          <w:p>
            <w:r>
              <w:t>−0.014</w:t>
            </w:r>
          </w:p>
        </w:tc>
        <w:tc>
          <w:tcPr>
            <w:tcW w:type="dxa" w:w="1234"/>
          </w:tcPr>
          <w:p>
            <w:r>
              <w:t>kNN 0.419</w:t>
            </w:r>
          </w:p>
        </w:tc>
        <w:tc>
          <w:tcPr>
            <w:tcW w:type="dxa" w:w="1234"/>
          </w:tcPr>
          <w:p>
            <w:r>
              <w:t>0.895</w:t>
            </w:r>
          </w:p>
        </w:tc>
      </w:tr>
      <w:tr>
        <w:tc>
          <w:tcPr>
            <w:tcW w:type="dxa" w:w="1234"/>
          </w:tcPr>
          <w:p>
            <w:r>
              <w:t>spatial</w:t>
            </w:r>
          </w:p>
        </w:tc>
        <w:tc>
          <w:tcPr>
            <w:tcW w:type="dxa" w:w="1234"/>
          </w:tcPr>
          <w:p>
            <w:r>
              <w:t>16</w:t>
            </w:r>
          </w:p>
        </w:tc>
        <w:tc>
          <w:tcPr>
            <w:tcW w:type="dxa" w:w="1234"/>
          </w:tcPr>
          <w:p>
            <w:r>
              <w:t>0.577</w:t>
            </w:r>
          </w:p>
        </w:tc>
        <w:tc>
          <w:tcPr>
            <w:tcW w:type="dxa" w:w="1234"/>
          </w:tcPr>
          <w:p>
            <w:r>
              <w:t>0.568</w:t>
            </w:r>
          </w:p>
        </w:tc>
        <w:tc>
          <w:tcPr>
            <w:tcW w:type="dxa" w:w="1234"/>
          </w:tcPr>
          <w:p>
            <w:r>
              <w:t>+0.009</w:t>
            </w:r>
          </w:p>
        </w:tc>
        <w:tc>
          <w:tcPr>
            <w:tcW w:type="dxa" w:w="1234"/>
          </w:tcPr>
          <w:p>
            <w:r>
              <w:t>RF 0.684</w:t>
            </w:r>
          </w:p>
        </w:tc>
        <w:tc>
          <w:tcPr>
            <w:tcW w:type="dxa" w:w="1234"/>
          </w:tcPr>
          <w:p>
            <w:r>
              <w:t>0.897</w:t>
            </w:r>
          </w:p>
        </w:tc>
      </w:tr>
      <w:tr>
        <w:tc>
          <w:tcPr>
            <w:tcW w:type="dxa" w:w="1234"/>
          </w:tcPr>
          <w:p>
            <w:r>
              <w:t>spatial</w:t>
            </w:r>
          </w:p>
        </w:tc>
        <w:tc>
          <w:tcPr>
            <w:tcW w:type="dxa" w:w="1234"/>
          </w:tcPr>
          <w:p>
            <w:r>
              <w:t>32</w:t>
            </w:r>
          </w:p>
        </w:tc>
        <w:tc>
          <w:tcPr>
            <w:tcW w:type="dxa" w:w="1234"/>
          </w:tcPr>
          <w:p>
            <w:r>
              <w:t>0.643</w:t>
            </w:r>
          </w:p>
        </w:tc>
        <w:tc>
          <w:tcPr>
            <w:tcW w:type="dxa" w:w="1234"/>
          </w:tcPr>
          <w:p>
            <w:r>
              <w:t>0.507</w:t>
            </w:r>
          </w:p>
        </w:tc>
        <w:tc>
          <w:tcPr>
            <w:tcW w:type="dxa" w:w="1234"/>
          </w:tcPr>
          <w:p>
            <w:r>
              <w:t>+0.136</w:t>
            </w:r>
          </w:p>
        </w:tc>
        <w:tc>
          <w:tcPr>
            <w:tcW w:type="dxa" w:w="1234"/>
          </w:tcPr>
          <w:p>
            <w:r>
              <w:t>GBT 0.653</w:t>
            </w:r>
          </w:p>
        </w:tc>
        <w:tc>
          <w:tcPr>
            <w:tcW w:type="dxa" w:w="1234"/>
          </w:tcPr>
          <w:p>
            <w:r>
              <w:t>0.871</w:t>
            </w:r>
          </w:p>
        </w:tc>
      </w:tr>
    </w:tbl>
    <w:p>
      <w:pPr>
        <w:pStyle w:val="ListBullet"/>
      </w:pPr>
      <w:r>
        <w:t>TabICL beats the 72B LLM in 5 of 6 configurations, and the margin WIDENS with k (random CV: +0.034 → +0.062 → +0.096). A purpose-built tabular model extracts more from the same 8–32 labelled rows than a 72B language model does from text serializations of them — evidence that the TabLLM framing, not model size, was the limiting choice.</w:t>
      </w:r>
    </w:p>
    <w:p>
      <w:pPr>
        <w:pStyle w:val="ListBullet"/>
      </w:pPr>
      <w:r>
        <w:t>But TabICL does NOT beat a plain RandomForest. RF matches or wins at every point except a 0.001 tie at spatial/k=8, and everything remains far below RF-full (0.988 random / 0.895 spatial). The section 5 conclusion is unchanged: geography dominates and the features are the ceiling.</w:t>
      </w:r>
    </w:p>
    <w:p>
      <w:pPr>
        <w:pStyle w:val="ListBullet"/>
      </w:pPr>
      <w:r>
        <w:t>Variance warning: k-shot results at this scale are noisy. An earlier run that drew a DIFFERENT exemplar set (mismatched seed tag) gave spatial/k=8 = 0.525 versus 0.420 in the paired run — a 0.105 swing from the draw alone. Deltas of ±0.01–0.03 in the table above are therefore not individually meaningful; the consistent direction and the growth with k are.</w:t>
      </w:r>
    </w:p>
    <w:p>
      <w:pPr>
        <w:pStyle w:val="ListBullet"/>
      </w:pPr>
      <w:r>
        <w:t>k = 8–32 is far OUTSIDE TabICL's design range (pretrained for 300–100,000 context rows), so these points test it adversarially. Its intended mode — the whole training fold (~10,900 rows) as context, whose honest peer is RF-full — was still running when this section was written and is not yet reported.</w:t>
      </w:r>
    </w:p>
    <w:p>
      <w:r>
        <w:t>Artefacts: figures/Caretta_caretta/24_tabicl_benchmark.png, tabicl_results_kshot.json (paired), tabicl_results_UNPAIRED.json (archived mismatched-seed run). Module: tabicl_benchmark.py.</w:t>
      </w:r>
    </w:p>
    <w:p>
      <w:r>
        <w:br w:type="page"/>
      </w:r>
    </w:p>
    <w:p>
      <w:pPr>
        <w:pStyle w:val="Heading1"/>
      </w:pPr>
      <w:r>
        <w:t>7b · TabICL in its designed mode — full training fold as context</w:t>
      </w:r>
    </w:p>
    <w:p>
      <w:r>
        <w:t>Added 2026-07-29. Section 7 tested TabICL at k = 8–32, far outside its pretrained range. Here it gets the WHOLE training fold (~10,946 rows) as in-context data — the regime it was built for. Its correct peer is RF-full, trained on the identical rows and scored on the identical 300 test cells per fold. TabICL n_estimators = 2 (a quarter of its default 8, for CPU speed).</w:t>
      </w:r>
    </w:p>
    <w:tbl>
      <w:tblPr>
        <w:tblStyle w:val="LightList-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CV scheme</w:t>
            </w:r>
          </w:p>
        </w:tc>
        <w:tc>
          <w:tcPr>
            <w:tcW w:type="dxa" w:w="1080"/>
          </w:tcPr>
          <w:p>
            <w:r>
              <w:rPr>
                <w:b/>
              </w:rPr>
              <w:t>Context rows</w:t>
            </w:r>
          </w:p>
        </w:tc>
        <w:tc>
          <w:tcPr>
            <w:tcW w:type="dxa" w:w="1080"/>
          </w:tcPr>
          <w:p>
            <w:r>
              <w:rPr>
                <w:b/>
              </w:rPr>
              <w:t>TabICL</w:t>
            </w:r>
          </w:p>
        </w:tc>
        <w:tc>
          <w:tcPr>
            <w:tcW w:type="dxa" w:w="1080"/>
          </w:tcPr>
          <w:p>
            <w:r>
              <w:rPr>
                <w:b/>
              </w:rPr>
              <w:t>RF-full</w:t>
            </w:r>
          </w:p>
        </w:tc>
        <w:tc>
          <w:tcPr>
            <w:tcW w:type="dxa" w:w="1080"/>
          </w:tcPr>
          <w:p>
            <w:r>
              <w:rPr>
                <w:b/>
              </w:rPr>
              <w:t>Paired Δ</w:t>
            </w:r>
          </w:p>
        </w:tc>
        <w:tc>
          <w:tcPr>
            <w:tcW w:type="dxa" w:w="1080"/>
          </w:tcPr>
          <w:p>
            <w:r>
              <w:rPr>
                <w:b/>
              </w:rPr>
              <w:t>95% CI on Δ</w:t>
            </w:r>
          </w:p>
        </w:tc>
        <w:tc>
          <w:tcPr>
            <w:tcW w:type="dxa" w:w="1080"/>
          </w:tcPr>
          <w:p>
            <w:r>
              <w:rPr>
                <w:b/>
              </w:rPr>
              <w:t>Folds won</w:t>
            </w:r>
          </w:p>
        </w:tc>
        <w:tc>
          <w:tcPr>
            <w:tcW w:type="dxa" w:w="1080"/>
          </w:tcPr>
          <w:p>
            <w:r>
              <w:rPr>
                <w:b/>
              </w:rPr>
              <w:t>paired t p</w:t>
            </w:r>
          </w:p>
        </w:tc>
      </w:tr>
      <w:tr>
        <w:tc>
          <w:tcPr>
            <w:tcW w:type="dxa" w:w="1080"/>
          </w:tcPr>
          <w:p>
            <w:r>
              <w:t>random</w:t>
            </w:r>
          </w:p>
        </w:tc>
        <w:tc>
          <w:tcPr>
            <w:tcW w:type="dxa" w:w="1080"/>
          </w:tcPr>
          <w:p>
            <w:r>
              <w:t>10,946</w:t>
            </w:r>
          </w:p>
        </w:tc>
        <w:tc>
          <w:tcPr>
            <w:tcW w:type="dxa" w:w="1080"/>
          </w:tcPr>
          <w:p>
            <w:r>
              <w:t>0.9992</w:t>
            </w:r>
          </w:p>
        </w:tc>
        <w:tc>
          <w:tcPr>
            <w:tcW w:type="dxa" w:w="1080"/>
          </w:tcPr>
          <w:p>
            <w:r>
              <w:t>0.9858</w:t>
            </w:r>
          </w:p>
        </w:tc>
        <w:tc>
          <w:tcPr>
            <w:tcW w:type="dxa" w:w="1080"/>
          </w:tcPr>
          <w:p>
            <w:r>
              <w:t>+0.0134</w:t>
            </w:r>
          </w:p>
        </w:tc>
        <w:tc>
          <w:tcPr>
            <w:tcW w:type="dxa" w:w="1080"/>
          </w:tcPr>
          <w:p>
            <w:r>
              <w:t>[+0.007, +0.020]</w:t>
            </w:r>
          </w:p>
        </w:tc>
        <w:tc>
          <w:tcPr>
            <w:tcW w:type="dxa" w:w="1080"/>
          </w:tcPr>
          <w:p>
            <w:r>
              <w:t>5 / 5</w:t>
            </w:r>
          </w:p>
        </w:tc>
        <w:tc>
          <w:tcPr>
            <w:tcW w:type="dxa" w:w="1080"/>
          </w:tcPr>
          <w:p>
            <w:r>
              <w:t>0.0045</w:t>
            </w:r>
          </w:p>
        </w:tc>
      </w:tr>
      <w:tr>
        <w:tc>
          <w:tcPr>
            <w:tcW w:type="dxa" w:w="1080"/>
          </w:tcPr>
          <w:p>
            <w:r>
              <w:t>spatial</w:t>
            </w:r>
          </w:p>
        </w:tc>
        <w:tc>
          <w:tcPr>
            <w:tcW w:type="dxa" w:w="1080"/>
          </w:tcPr>
          <w:p>
            <w:r>
              <w:t>10,946</w:t>
            </w:r>
          </w:p>
        </w:tc>
        <w:tc>
          <w:tcPr>
            <w:tcW w:type="dxa" w:w="1080"/>
          </w:tcPr>
          <w:p>
            <w:r>
              <w:t>0.9208</w:t>
            </w:r>
          </w:p>
        </w:tc>
        <w:tc>
          <w:tcPr>
            <w:tcW w:type="dxa" w:w="1080"/>
          </w:tcPr>
          <w:p>
            <w:r>
              <w:t>0.8834</w:t>
            </w:r>
          </w:p>
        </w:tc>
        <w:tc>
          <w:tcPr>
            <w:tcW w:type="dxa" w:w="1080"/>
          </w:tcPr>
          <w:p>
            <w:r>
              <w:t>+0.0373</w:t>
            </w:r>
          </w:p>
        </w:tc>
        <w:tc>
          <w:tcPr>
            <w:tcW w:type="dxa" w:w="1080"/>
          </w:tcPr>
          <w:p>
            <w:r>
              <w:t>[−0.045, +0.120]</w:t>
            </w:r>
          </w:p>
        </w:tc>
        <w:tc>
          <w:tcPr>
            <w:tcW w:type="dxa" w:w="1080"/>
          </w:tcPr>
          <w:p>
            <w:r>
              <w:t>4 / 5</w:t>
            </w:r>
          </w:p>
        </w:tc>
        <w:tc>
          <w:tcPr>
            <w:tcW w:type="dxa" w:w="1080"/>
          </w:tcPr>
          <w:p>
            <w:r>
              <w:t>0.279</w:t>
            </w:r>
          </w:p>
        </w:tc>
      </w:tr>
    </w:tbl>
    <w:p>
      <w:r>
        <w:t>Per-fold AUC (the means alone are misleading here):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Scheme</w:t>
            </w:r>
          </w:p>
        </w:tc>
        <w:tc>
          <w:tcPr>
            <w:tcW w:type="dxa" w:w="1080"/>
          </w:tcPr>
          <w:p>
            <w:r>
              <w:rPr>
                <w:b/>
              </w:rPr>
              <w:t>Model</w:t>
            </w:r>
          </w:p>
        </w:tc>
        <w:tc>
          <w:tcPr>
            <w:tcW w:type="dxa" w:w="1080"/>
          </w:tcPr>
          <w:p>
            <w:r>
              <w:rPr>
                <w:b/>
              </w:rPr>
              <w:t>f0</w:t>
            </w:r>
          </w:p>
        </w:tc>
        <w:tc>
          <w:tcPr>
            <w:tcW w:type="dxa" w:w="1080"/>
          </w:tcPr>
          <w:p>
            <w:r>
              <w:rPr>
                <w:b/>
              </w:rPr>
              <w:t>f1</w:t>
            </w:r>
          </w:p>
        </w:tc>
        <w:tc>
          <w:tcPr>
            <w:tcW w:type="dxa" w:w="1080"/>
          </w:tcPr>
          <w:p>
            <w:r>
              <w:rPr>
                <w:b/>
              </w:rPr>
              <w:t>f2</w:t>
            </w:r>
          </w:p>
        </w:tc>
        <w:tc>
          <w:tcPr>
            <w:tcW w:type="dxa" w:w="1080"/>
          </w:tcPr>
          <w:p>
            <w:r>
              <w:rPr>
                <w:b/>
              </w:rPr>
              <w:t>f3</w:t>
            </w:r>
          </w:p>
        </w:tc>
        <w:tc>
          <w:tcPr>
            <w:tcW w:type="dxa" w:w="1080"/>
          </w:tcPr>
          <w:p>
            <w:r>
              <w:rPr>
                <w:b/>
              </w:rPr>
              <w:t>f4</w:t>
            </w:r>
          </w:p>
        </w:tc>
        <w:tc>
          <w:tcPr>
            <w:tcW w:type="dxa" w:w="1080"/>
          </w:tcPr>
          <w:p>
            <w:r>
              <w:rPr>
                <w:b/>
              </w:rPr>
              <w:t>SD</w:t>
            </w:r>
          </w:p>
        </w:tc>
      </w:tr>
      <w:tr>
        <w:tc>
          <w:tcPr>
            <w:tcW w:type="dxa" w:w="1080"/>
          </w:tcPr>
          <w:p>
            <w:r>
              <w:t>random</w:t>
            </w:r>
          </w:p>
        </w:tc>
        <w:tc>
          <w:tcPr>
            <w:tcW w:type="dxa" w:w="1080"/>
          </w:tcPr>
          <w:p>
            <w:r>
              <w:t>TabICL</w:t>
            </w:r>
          </w:p>
        </w:tc>
        <w:tc>
          <w:tcPr>
            <w:tcW w:type="dxa" w:w="1080"/>
          </w:tcPr>
          <w:p>
            <w:r>
              <w:t>0.9987</w:t>
            </w:r>
          </w:p>
        </w:tc>
        <w:tc>
          <w:tcPr>
            <w:tcW w:type="dxa" w:w="1080"/>
          </w:tcPr>
          <w:p>
            <w:r>
              <w:t>0.9997</w:t>
            </w:r>
          </w:p>
        </w:tc>
        <w:tc>
          <w:tcPr>
            <w:tcW w:type="dxa" w:w="1080"/>
          </w:tcPr>
          <w:p>
            <w:r>
              <w:t>0.9989</w:t>
            </w:r>
          </w:p>
        </w:tc>
        <w:tc>
          <w:tcPr>
            <w:tcW w:type="dxa" w:w="1080"/>
          </w:tcPr>
          <w:p>
            <w:r>
              <w:t>0.9987</w:t>
            </w:r>
          </w:p>
        </w:tc>
        <w:tc>
          <w:tcPr>
            <w:tcW w:type="dxa" w:w="1080"/>
          </w:tcPr>
          <w:p>
            <w:r>
              <w:t>0.9998</w:t>
            </w:r>
          </w:p>
        </w:tc>
        <w:tc>
          <w:tcPr>
            <w:tcW w:type="dxa" w:w="1080"/>
          </w:tcPr>
          <w:p>
            <w:r>
              <w:t>0.0005</w:t>
            </w:r>
          </w:p>
        </w:tc>
      </w:tr>
      <w:tr>
        <w:tc>
          <w:tcPr>
            <w:tcW w:type="dxa" w:w="1080"/>
          </w:tcPr>
          <w:p>
            <w:r>
              <w:t>random</w:t>
            </w:r>
          </w:p>
        </w:tc>
        <w:tc>
          <w:tcPr>
            <w:tcW w:type="dxa" w:w="1080"/>
          </w:tcPr>
          <w:p>
            <w:r>
              <w:t>RF-full</w:t>
            </w:r>
          </w:p>
        </w:tc>
        <w:tc>
          <w:tcPr>
            <w:tcW w:type="dxa" w:w="1080"/>
          </w:tcPr>
          <w:p>
            <w:r>
              <w:t>0.9871</w:t>
            </w:r>
          </w:p>
        </w:tc>
        <w:tc>
          <w:tcPr>
            <w:tcW w:type="dxa" w:w="1080"/>
          </w:tcPr>
          <w:p>
            <w:r>
              <w:t>0.9851</w:t>
            </w:r>
          </w:p>
        </w:tc>
        <w:tc>
          <w:tcPr>
            <w:tcW w:type="dxa" w:w="1080"/>
          </w:tcPr>
          <w:p>
            <w:r>
              <w:t>0.9775</w:t>
            </w:r>
          </w:p>
        </w:tc>
        <w:tc>
          <w:tcPr>
            <w:tcW w:type="dxa" w:w="1080"/>
          </w:tcPr>
          <w:p>
            <w:r>
              <w:t>0.9864</w:t>
            </w:r>
          </w:p>
        </w:tc>
        <w:tc>
          <w:tcPr>
            <w:tcW w:type="dxa" w:w="1080"/>
          </w:tcPr>
          <w:p>
            <w:r>
              <w:t>0.9927</w:t>
            </w:r>
          </w:p>
        </w:tc>
        <w:tc>
          <w:tcPr>
            <w:tcW w:type="dxa" w:w="1080"/>
          </w:tcPr>
          <w:p>
            <w:r>
              <w:t>0.0054</w:t>
            </w:r>
          </w:p>
        </w:tc>
      </w:tr>
      <w:tr>
        <w:tc>
          <w:tcPr>
            <w:tcW w:type="dxa" w:w="1080"/>
          </w:tcPr>
          <w:p>
            <w:r>
              <w:t>spatial</w:t>
            </w:r>
          </w:p>
        </w:tc>
        <w:tc>
          <w:tcPr>
            <w:tcW w:type="dxa" w:w="1080"/>
          </w:tcPr>
          <w:p>
            <w:r>
              <w:t>TabICL</w:t>
            </w:r>
          </w:p>
        </w:tc>
        <w:tc>
          <w:tcPr>
            <w:tcW w:type="dxa" w:w="1080"/>
          </w:tcPr>
          <w:p>
            <w:r>
              <w:t>0.9755</w:t>
            </w:r>
          </w:p>
        </w:tc>
        <w:tc>
          <w:tcPr>
            <w:tcW w:type="dxa" w:w="1080"/>
          </w:tcPr>
          <w:p>
            <w:r>
              <w:t>0.9476</w:t>
            </w:r>
          </w:p>
        </w:tc>
        <w:tc>
          <w:tcPr>
            <w:tcW w:type="dxa" w:w="1080"/>
          </w:tcPr>
          <w:p>
            <w:r>
              <w:t>0.9692</w:t>
            </w:r>
          </w:p>
        </w:tc>
        <w:tc>
          <w:tcPr>
            <w:tcW w:type="dxa" w:w="1080"/>
          </w:tcPr>
          <w:p>
            <w:r>
              <w:t>0.9444</w:t>
            </w:r>
          </w:p>
        </w:tc>
        <w:tc>
          <w:tcPr>
            <w:tcW w:type="dxa" w:w="1080"/>
          </w:tcPr>
          <w:p>
            <w:r>
              <w:t>0.7670</w:t>
            </w:r>
          </w:p>
        </w:tc>
        <w:tc>
          <w:tcPr>
            <w:tcW w:type="dxa" w:w="1080"/>
          </w:tcPr>
          <w:p>
            <w:r>
              <w:t>0.0870</w:t>
            </w:r>
          </w:p>
        </w:tc>
      </w:tr>
      <w:tr>
        <w:tc>
          <w:tcPr>
            <w:tcW w:type="dxa" w:w="1080"/>
          </w:tcPr>
          <w:p>
            <w:r>
              <w:t>spatial</w:t>
            </w:r>
          </w:p>
        </w:tc>
        <w:tc>
          <w:tcPr>
            <w:tcW w:type="dxa" w:w="1080"/>
          </w:tcPr>
          <w:p>
            <w:r>
              <w:t>RF-full</w:t>
            </w:r>
          </w:p>
        </w:tc>
        <w:tc>
          <w:tcPr>
            <w:tcW w:type="dxa" w:w="1080"/>
          </w:tcPr>
          <w:p>
            <w:r>
              <w:t>0.9738</w:t>
            </w:r>
          </w:p>
        </w:tc>
        <w:tc>
          <w:tcPr>
            <w:tcW w:type="dxa" w:w="1080"/>
          </w:tcPr>
          <w:p>
            <w:r>
              <w:t>0.9323</w:t>
            </w:r>
          </w:p>
        </w:tc>
        <w:tc>
          <w:tcPr>
            <w:tcW w:type="dxa" w:w="1080"/>
          </w:tcPr>
          <w:p>
            <w:r>
              <w:t>0.9711</w:t>
            </w:r>
          </w:p>
        </w:tc>
        <w:tc>
          <w:tcPr>
            <w:tcW w:type="dxa" w:w="1080"/>
          </w:tcPr>
          <w:p>
            <w:r>
              <w:t>0.9286</w:t>
            </w:r>
          </w:p>
        </w:tc>
        <w:tc>
          <w:tcPr>
            <w:tcW w:type="dxa" w:w="1080"/>
          </w:tcPr>
          <w:p>
            <w:r>
              <w:t>0.6114</w:t>
            </w:r>
          </w:p>
        </w:tc>
        <w:tc>
          <w:tcPr>
            <w:tcW w:type="dxa" w:w="1080"/>
          </w:tcPr>
          <w:p>
            <w:r>
              <w:t>0.1535</w:t>
            </w:r>
          </w:p>
        </w:tc>
      </w:tr>
    </w:tbl>
    <w:p>
      <w:pPr>
        <w:pStyle w:val="ListBullet"/>
      </w:pPr>
      <w:r>
        <w:t>Random CV: TabICL beats RF-full in 5/5 folds, +0.0134, paired t-test p = 0.0045, 95% CI excludes zero. This IS statistically robust — but both models sit at 0.99, so the gain is practically marginal and the metric is saturated and inflated by spatial autocorrelation.</w:t>
      </w:r>
    </w:p>
    <w:p>
      <w:pPr>
        <w:pStyle w:val="ListBullet"/>
      </w:pPr>
      <w:r>
        <w:t>Spatial CV: the +0.0373 headline is NOT statistically significant (paired t-test p = 0.279; Wilcoxon p = 0.188; 95% CI [−0.045, +0.120] includes zero). Per-fold differences are +0.002, +0.015, −0.002, +0.016, +0.156 — the entire advantage rests on ONE fold. TabICL cannot be claimed to beat RandomForest on the honest leave-region-out metric on this evidence.</w:t>
      </w:r>
    </w:p>
    <w:p>
      <w:pPr>
        <w:pStyle w:val="ListBullet"/>
      </w:pPr>
      <w:r>
        <w:t>What the outlier fold may mean: on the hardest region (fold 4) RF-full collapses to 0.611 while TabICL holds 0.767. That hints at better degradation under distribution shift, which would be a genuinely useful property — but it is a single fold, and it needs more regions and the second species before it can be asserted.</w:t>
      </w:r>
    </w:p>
    <w:p>
      <w:pPr>
        <w:pStyle w:val="ListBullet"/>
      </w:pPr>
      <w:r>
        <w:t>Reproducibility: the run was repeated end-to-end and reproduced both means to 10 decimal places (seeded exemplars/test subsamples, TabICL random_state = 42, checkpoint pinned via --model-path).</w:t>
      </w:r>
    </w:p>
    <w:p>
      <w:pPr>
        <w:pStyle w:val="ListBullet"/>
      </w:pPr>
      <w:r>
        <w:t>Leakage audit: all 5 spatial folds verified to have zero context/test cell overlap and fully disjoint 3° blocks; TabICL and RF-full train on identical rows and are scored on identical cells.</w:t>
      </w:r>
    </w:p>
    <w:p>
      <w:r>
        <w:t>Net conclusion for the paper: the section 5 finding stands. A tabular foundation model given the full labelled grid is at least as good as RandomForest and clearly better than any in-context LLM, but it does not demonstrably beat RandomForest where it matters (spatial transfer). Geography still dominates, and the features remain the ceiling.</w:t>
      </w:r>
    </w:p>
    <w:p>
      <w:r>
        <w:t>Artefacts: tabicl_results_full.json, figures/Caretta_caretta/24_tabicl_benchmark.png. Per-fold values, SD and SEM are now recorded in the results JSON for every point.</w:t>
      </w:r>
    </w:p>
    <w:p>
      <w:pPr>
        <w:pStyle w:val="Heading1"/>
      </w:pPr>
      <w:r>
        <w:t>7c · F1 score — TabICL vs RF-full under spatial-block CV</w:t>
      </w:r>
    </w:p>
    <w:p>
      <w:r>
        <w:t>Added 2026-08-03. Section 7b compares the two models by ROC-AUC, which is threshold-free. F1 asks a different question: once each model is forced to commit to a HIGH/LOW call, how good is that call? Both models are scored at the decision threshold P(HIGH) = 0.5, positive class = HIGH dwelling, on the identical 5 spatial-block folds — the same 10,946 context/training rows on average (10,945–10,950 across folds) and the same 300 balanced test cells per fold as section 7b (TabICL n_estimators = 2). The run re-derived every per-fold AUC and reproduced the recorded section 7b values exactly (maximum absolute difference 0 across all 10 values), so the F1 numbers below are measured on the same predictions as section 7b, not a fresh draw.</w:t>
      </w:r>
    </w:p>
    <w:p>
      <w:r>
        <w:t>Per-fold F1 (threshold P = 0.5):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f0</w:t>
            </w:r>
          </w:p>
        </w:tc>
        <w:tc>
          <w:tcPr>
            <w:tcW w:type="dxa" w:w="1080"/>
          </w:tcPr>
          <w:p>
            <w:r>
              <w:t>f1</w:t>
            </w:r>
          </w:p>
        </w:tc>
        <w:tc>
          <w:tcPr>
            <w:tcW w:type="dxa" w:w="1080"/>
          </w:tcPr>
          <w:p>
            <w:r>
              <w:t>f2</w:t>
            </w:r>
          </w:p>
        </w:tc>
        <w:tc>
          <w:tcPr>
            <w:tcW w:type="dxa" w:w="1080"/>
          </w:tcPr>
          <w:p>
            <w:r>
              <w:t>f3</w:t>
            </w:r>
          </w:p>
        </w:tc>
        <w:tc>
          <w:tcPr>
            <w:tcW w:type="dxa" w:w="1080"/>
          </w:tcPr>
          <w:p>
            <w:r>
              <w:t>f4</w:t>
            </w:r>
          </w:p>
        </w:tc>
        <w:tc>
          <w:tcPr>
            <w:tcW w:type="dxa" w:w="1080"/>
          </w:tcPr>
          <w:p>
            <w:r>
              <w:t>Mean</w:t>
            </w:r>
          </w:p>
        </w:tc>
        <w:tc>
          <w:tcPr>
            <w:tcW w:type="dxa" w:w="1080"/>
          </w:tcPr>
          <w:p>
            <w:r>
              <w:t>SD</w:t>
            </w:r>
          </w:p>
        </w:tc>
      </w:tr>
      <w:tr>
        <w:tc>
          <w:tcPr>
            <w:tcW w:type="dxa" w:w="1080"/>
          </w:tcPr>
          <w:p>
            <w:r>
              <w:t>TabICL</w:t>
            </w:r>
          </w:p>
        </w:tc>
        <w:tc>
          <w:tcPr>
            <w:tcW w:type="dxa" w:w="1080"/>
          </w:tcPr>
          <w:p>
            <w:r>
              <w:t>0.8333</w:t>
            </w:r>
          </w:p>
        </w:tc>
        <w:tc>
          <w:tcPr>
            <w:tcW w:type="dxa" w:w="1080"/>
          </w:tcPr>
          <w:p>
            <w:r>
              <w:t>0.8940</w:t>
            </w:r>
          </w:p>
        </w:tc>
        <w:tc>
          <w:tcPr>
            <w:tcW w:type="dxa" w:w="1080"/>
          </w:tcPr>
          <w:p>
            <w:r>
              <w:t>0.8873</w:t>
            </w:r>
          </w:p>
        </w:tc>
        <w:tc>
          <w:tcPr>
            <w:tcW w:type="dxa" w:w="1080"/>
          </w:tcPr>
          <w:p>
            <w:r>
              <w:t>0.8015</w:t>
            </w:r>
          </w:p>
        </w:tc>
        <w:tc>
          <w:tcPr>
            <w:tcW w:type="dxa" w:w="1080"/>
          </w:tcPr>
          <w:p>
            <w:r>
              <w:t>0.6772</w:t>
            </w:r>
          </w:p>
        </w:tc>
        <w:tc>
          <w:tcPr>
            <w:tcW w:type="dxa" w:w="1080"/>
          </w:tcPr>
          <w:p>
            <w:r>
              <w:t>0.8187</w:t>
            </w:r>
          </w:p>
        </w:tc>
        <w:tc>
          <w:tcPr>
            <w:tcW w:type="dxa" w:w="1080"/>
          </w:tcPr>
          <w:p>
            <w:r>
              <w:t>0.0879</w:t>
            </w:r>
          </w:p>
        </w:tc>
      </w:tr>
      <w:tr>
        <w:tc>
          <w:tcPr>
            <w:tcW w:type="dxa" w:w="1080"/>
          </w:tcPr>
          <w:p>
            <w:r>
              <w:t>RF-full</w:t>
            </w:r>
          </w:p>
        </w:tc>
        <w:tc>
          <w:tcPr>
            <w:tcW w:type="dxa" w:w="1080"/>
          </w:tcPr>
          <w:p>
            <w:r>
              <w:t>0.9568</w:t>
            </w:r>
          </w:p>
        </w:tc>
        <w:tc>
          <w:tcPr>
            <w:tcW w:type="dxa" w:w="1080"/>
          </w:tcPr>
          <w:p>
            <w:r>
              <w:t>0.8580</w:t>
            </w:r>
          </w:p>
        </w:tc>
        <w:tc>
          <w:tcPr>
            <w:tcW w:type="dxa" w:w="1080"/>
          </w:tcPr>
          <w:p>
            <w:r>
              <w:t>0.8593</w:t>
            </w:r>
          </w:p>
        </w:tc>
        <w:tc>
          <w:tcPr>
            <w:tcW w:type="dxa" w:w="1080"/>
          </w:tcPr>
          <w:p>
            <w:r>
              <w:t>0.8730</w:t>
            </w:r>
          </w:p>
        </w:tc>
        <w:tc>
          <w:tcPr>
            <w:tcW w:type="dxa" w:w="1080"/>
          </w:tcPr>
          <w:p>
            <w:r>
              <w:t>0.5292</w:t>
            </w:r>
          </w:p>
        </w:tc>
        <w:tc>
          <w:tcPr>
            <w:tcW w:type="dxa" w:w="1080"/>
          </w:tcPr>
          <w:p>
            <w:r>
              <w:t>0.8153</w:t>
            </w:r>
          </w:p>
        </w:tc>
        <w:tc>
          <w:tcPr>
            <w:tcW w:type="dxa" w:w="1080"/>
          </w:tcPr>
          <w:p>
            <w:r>
              <w:t>0.1650</w:t>
            </w:r>
          </w:p>
        </w:tc>
      </w:tr>
      <w:tr>
        <w:tc>
          <w:tcPr>
            <w:tcW w:type="dxa" w:w="1080"/>
          </w:tcPr>
          <w:p>
            <w:r>
              <w:t>Δ (TabICL − RF-full)</w:t>
            </w:r>
          </w:p>
        </w:tc>
        <w:tc>
          <w:tcPr>
            <w:tcW w:type="dxa" w:w="1080"/>
          </w:tcPr>
          <w:p>
            <w:r>
              <w:t>-0.1235</w:t>
            </w:r>
          </w:p>
        </w:tc>
        <w:tc>
          <w:tcPr>
            <w:tcW w:type="dxa" w:w="1080"/>
          </w:tcPr>
          <w:p>
            <w:r>
              <w:t>+0.0361</w:t>
            </w:r>
          </w:p>
        </w:tc>
        <w:tc>
          <w:tcPr>
            <w:tcW w:type="dxa" w:w="1080"/>
          </w:tcPr>
          <w:p>
            <w:r>
              <w:t>+0.0280</w:t>
            </w:r>
          </w:p>
        </w:tc>
        <w:tc>
          <w:tcPr>
            <w:tcW w:type="dxa" w:w="1080"/>
          </w:tcPr>
          <w:p>
            <w:r>
              <w:t>-0.0714</w:t>
            </w:r>
          </w:p>
        </w:tc>
        <w:tc>
          <w:tcPr>
            <w:tcW w:type="dxa" w:w="1080"/>
          </w:tcPr>
          <w:p>
            <w:r>
              <w:t>+0.1479</w:t>
            </w:r>
          </w:p>
        </w:tc>
        <w:tc>
          <w:tcPr>
            <w:tcW w:type="dxa" w:w="1080"/>
          </w:tcPr>
          <w:p>
            <w:r>
              <w:t>+0.0034</w:t>
            </w:r>
          </w:p>
        </w:tc>
        <w:tc>
          <w:tcPr>
            <w:tcW w:type="dxa" w:w="1080"/>
          </w:tcPr>
          <w:p>
            <w:r>
              <w:t>—</w:t>
            </w:r>
          </w:p>
        </w:tc>
      </w:tr>
    </w:tbl>
    <w:p>
      <w:r>
        <w:t>Mean F1 with 95% confidence interval over the 5 folds (t-interval, 4 df):</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Mean F1</w:t>
            </w:r>
          </w:p>
        </w:tc>
        <w:tc>
          <w:tcPr>
            <w:tcW w:type="dxa" w:w="1234"/>
          </w:tcPr>
          <w:p>
            <w:r>
              <w:t>SD</w:t>
            </w:r>
          </w:p>
        </w:tc>
        <w:tc>
          <w:tcPr>
            <w:tcW w:type="dxa" w:w="1234"/>
          </w:tcPr>
          <w:p>
            <w:r>
              <w:t>SEM</w:t>
            </w:r>
          </w:p>
        </w:tc>
        <w:tc>
          <w:tcPr>
            <w:tcW w:type="dxa" w:w="1234"/>
          </w:tcPr>
          <w:p>
            <w:r>
              <w:t>95% CI</w:t>
            </w:r>
          </w:p>
        </w:tc>
        <w:tc>
          <w:tcPr>
            <w:tcW w:type="dxa" w:w="1234"/>
          </w:tcPr>
          <w:p>
            <w:r>
              <w:t>Mean precision</w:t>
            </w:r>
          </w:p>
        </w:tc>
        <w:tc>
          <w:tcPr>
            <w:tcW w:type="dxa" w:w="1234"/>
          </w:tcPr>
          <w:p>
            <w:r>
              <w:t>Mean recall</w:t>
            </w:r>
          </w:p>
        </w:tc>
      </w:tr>
      <w:tr>
        <w:tc>
          <w:tcPr>
            <w:tcW w:type="dxa" w:w="1234"/>
          </w:tcPr>
          <w:p>
            <w:r>
              <w:t>TabICL</w:t>
            </w:r>
          </w:p>
        </w:tc>
        <w:tc>
          <w:tcPr>
            <w:tcW w:type="dxa" w:w="1234"/>
          </w:tcPr>
          <w:p>
            <w:r>
              <w:t>0.8187</w:t>
            </w:r>
          </w:p>
        </w:tc>
        <w:tc>
          <w:tcPr>
            <w:tcW w:type="dxa" w:w="1234"/>
          </w:tcPr>
          <w:p>
            <w:r>
              <w:t>0.0879</w:t>
            </w:r>
          </w:p>
        </w:tc>
        <w:tc>
          <w:tcPr>
            <w:tcW w:type="dxa" w:w="1234"/>
          </w:tcPr>
          <w:p>
            <w:r>
              <w:t>0.0393</w:t>
            </w:r>
          </w:p>
        </w:tc>
        <w:tc>
          <w:tcPr>
            <w:tcW w:type="dxa" w:w="1234"/>
          </w:tcPr>
          <w:p>
            <w:r>
              <w:t>[0.7095, 0.9278]  (±0.1092)</w:t>
            </w:r>
          </w:p>
        </w:tc>
        <w:tc>
          <w:tcPr>
            <w:tcW w:type="dxa" w:w="1234"/>
          </w:tcPr>
          <w:p>
            <w:r>
              <w:t>0.9187</w:t>
            </w:r>
          </w:p>
        </w:tc>
        <w:tc>
          <w:tcPr>
            <w:tcW w:type="dxa" w:w="1234"/>
          </w:tcPr>
          <w:p>
            <w:r>
              <w:t>0.7440</w:t>
            </w:r>
          </w:p>
        </w:tc>
      </w:tr>
      <w:tr>
        <w:tc>
          <w:tcPr>
            <w:tcW w:type="dxa" w:w="1234"/>
          </w:tcPr>
          <w:p>
            <w:r>
              <w:t>RF-full</w:t>
            </w:r>
          </w:p>
        </w:tc>
        <w:tc>
          <w:tcPr>
            <w:tcW w:type="dxa" w:w="1234"/>
          </w:tcPr>
          <w:p>
            <w:r>
              <w:t>0.8153</w:t>
            </w:r>
          </w:p>
        </w:tc>
        <w:tc>
          <w:tcPr>
            <w:tcW w:type="dxa" w:w="1234"/>
          </w:tcPr>
          <w:p>
            <w:r>
              <w:t>0.1650</w:t>
            </w:r>
          </w:p>
        </w:tc>
        <w:tc>
          <w:tcPr>
            <w:tcW w:type="dxa" w:w="1234"/>
          </w:tcPr>
          <w:p>
            <w:r>
              <w:t>0.0738</w:t>
            </w:r>
          </w:p>
        </w:tc>
        <w:tc>
          <w:tcPr>
            <w:tcW w:type="dxa" w:w="1234"/>
          </w:tcPr>
          <w:p>
            <w:r>
              <w:t>[0.6103, 1.0202]  (±0.2049)</w:t>
            </w:r>
          </w:p>
        </w:tc>
        <w:tc>
          <w:tcPr>
            <w:tcW w:type="dxa" w:w="1234"/>
          </w:tcPr>
          <w:p>
            <w:r>
              <w:t>0.8115</w:t>
            </w:r>
          </w:p>
        </w:tc>
        <w:tc>
          <w:tcPr>
            <w:tcW w:type="dxa" w:w="1234"/>
          </w:tcPr>
          <w:p>
            <w:r>
              <w:t>0.8333</w:t>
            </w:r>
          </w:p>
        </w:tc>
      </w:tr>
    </w:tbl>
    <w:p>
      <w:r>
        <w:t>Paired difference (the test that answers “is the gap real?”):</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Comparison</w:t>
            </w:r>
          </w:p>
        </w:tc>
        <w:tc>
          <w:tcPr>
            <w:tcW w:type="dxa" w:w="1234"/>
          </w:tcPr>
          <w:p>
            <w:r>
              <w:t>Mean Δ F1</w:t>
            </w:r>
          </w:p>
        </w:tc>
        <w:tc>
          <w:tcPr>
            <w:tcW w:type="dxa" w:w="1234"/>
          </w:tcPr>
          <w:p>
            <w:r>
              <w:t>95% CI on Δ</w:t>
            </w:r>
          </w:p>
        </w:tc>
        <w:tc>
          <w:tcPr>
            <w:tcW w:type="dxa" w:w="1234"/>
          </w:tcPr>
          <w:p>
            <w:r>
              <w:t>Folds won</w:t>
            </w:r>
          </w:p>
        </w:tc>
        <w:tc>
          <w:tcPr>
            <w:tcW w:type="dxa" w:w="1234"/>
          </w:tcPr>
          <w:p>
            <w:r>
              <w:t>paired t p</w:t>
            </w:r>
          </w:p>
        </w:tc>
        <w:tc>
          <w:tcPr>
            <w:tcW w:type="dxa" w:w="1234"/>
          </w:tcPr>
          <w:p>
            <w:r>
              <w:t>Wilcoxon p</w:t>
            </w:r>
          </w:p>
        </w:tc>
        <w:tc>
          <w:tcPr>
            <w:tcW w:type="dxa" w:w="1234"/>
          </w:tcPr>
          <w:p>
            <w:r>
              <w:t>Verdict</w:t>
            </w:r>
          </w:p>
        </w:tc>
      </w:tr>
      <w:tr>
        <w:tc>
          <w:tcPr>
            <w:tcW w:type="dxa" w:w="1234"/>
          </w:tcPr>
          <w:p>
            <w:r>
              <w:t>TabICL − RF-full</w:t>
            </w:r>
          </w:p>
        </w:tc>
        <w:tc>
          <w:tcPr>
            <w:tcW w:type="dxa" w:w="1234"/>
          </w:tcPr>
          <w:p>
            <w:r>
              <w:t>+0.0034</w:t>
            </w:r>
          </w:p>
        </w:tc>
        <w:tc>
          <w:tcPr>
            <w:tcW w:type="dxa" w:w="1234"/>
          </w:tcPr>
          <w:p>
            <w:r>
              <w:t>[-0.1272, +0.1340]</w:t>
            </w:r>
          </w:p>
        </w:tc>
        <w:tc>
          <w:tcPr>
            <w:tcW w:type="dxa" w:w="1234"/>
          </w:tcPr>
          <w:p>
            <w:r>
              <w:t>3 / 5</w:t>
            </w:r>
          </w:p>
        </w:tc>
        <w:tc>
          <w:tcPr>
            <w:tcW w:type="dxa" w:w="1234"/>
          </w:tcPr>
          <w:p>
            <w:r>
              <w:t>0.9457</w:t>
            </w:r>
          </w:p>
        </w:tc>
        <w:tc>
          <w:tcPr>
            <w:tcW w:type="dxa" w:w="1234"/>
          </w:tcPr>
          <w:p>
            <w:r>
              <w:t>1.0000</w:t>
            </w:r>
          </w:p>
        </w:tc>
        <w:tc>
          <w:tcPr>
            <w:tcW w:type="dxa" w:w="1234"/>
          </w:tcPr>
          <w:p>
            <w:r>
              <w:t>CI includes zero — NOT significant</w:t>
            </w:r>
          </w:p>
        </w:tc>
      </w:tr>
    </w:tbl>
    <w:p/>
    <w:p>
      <w:pPr>
        <w:pStyle w:val="Heading2"/>
      </w:pPr>
      <w:r>
        <w:t>Notes and caveats</w:t>
      </w:r>
    </w:p>
    <w:p>
      <w:pPr>
        <w:pStyle w:val="ListBullet"/>
      </w:pPr>
      <w:r>
        <w:rPr>
          <w:b/>
        </w:rPr>
        <w:t>Headline:</w:t>
      </w:r>
      <w:r>
        <w:t xml:space="preserve"> The paired 95% CI on ΔF1 is [-0.1272, +0.1340] (paired t p = 0.946), so on this evidence the two models cannot be separated by F1 under leave-region-out CV. TabICL wins 3 of 5 folds.</w:t>
      </w:r>
    </w:p>
    <w:p>
      <w:pPr>
        <w:pStyle w:val="ListBullet"/>
      </w:pPr>
      <w:r>
        <w:rPr>
          <w:b/>
        </w:rPr>
        <w:t>Read the interval, not just the mean:</w:t>
      </w:r>
      <w:r>
        <w:t xml:space="preserve"> The CI half-width is ±0.109 (TabICL) and ±0.205 (RF-full) — wide, because n = 5 folds gives only 4 degrees of freedom and the fold-to-fold spread is large (SD 0.088 / 0.165). These intervals describe variation across held-out regions, not sampling error within a region; with 5 blocks they are indicative, not decisive.</w:t>
      </w:r>
    </w:p>
    <w:p>
      <w:pPr>
        <w:pStyle w:val="ListBullet"/>
      </w:pPr>
      <w:r>
        <w:rPr>
          <w:b/>
        </w:rPr>
        <w:t>The upper CI bound is not attainable:</w:t>
      </w:r>
      <w:r>
        <w:t xml:space="preserve"> RF-full's interval runs to 1.020, above the maximum F1 can take. That is an artefact of a normal-theory t-interval applied to a metric bounded at 1.0 with only 4 df, not a real result — read it as capped at 1.000. It is also a symptom of RF-full's larger fold-to-fold spread (SD 0.165 vs 0.088).</w:t>
      </w:r>
    </w:p>
    <w:p>
      <w:pPr>
        <w:pStyle w:val="ListBullet"/>
      </w:pPr>
      <w:r>
        <w:rPr>
          <w:b/>
        </w:rPr>
        <w:t>Individual regions dominate the spread:</w:t>
      </w:r>
      <w:r>
        <w:t xml:space="preserve"> Fold 4 is the hard region that already drove section 7b's AUC outlier (AUC: TabICL 0.767 vs RF-full 0.611). In F1 the same fold reads 0.677 vs 0.529 — TabICL's largest win. Fold 0 runs the other way: near-identical AUC (0.976 vs 0.974) but F1 0.833 vs 0.957. Single regions move the mean substantially in both directions — the honest summary is the interval, not the point estimate.</w:t>
      </w:r>
    </w:p>
    <w:p>
      <w:pPr>
        <w:pStyle w:val="ListBullet"/>
      </w:pPr>
      <w:r>
        <w:rPr>
          <w:b/>
        </w:rPr>
        <w:t>F1 ≠ AUC — thresholding matters:</w:t>
      </w:r>
      <w:r>
        <w:t xml:space="preserve"> AUC is threshold-free; F1 is not. Both models are cut at a fixed P = 0.5 with no per-fold threshold tuning, which is the conservative choice (tuning on the test fold would leak). The two models sit differently against that cut: TabICL predicts HIGH on only 40.5% of test cells (precision 0.919, recall 0.744) against RF-full's 52.7% (precision 0.812, recall 0.833) on a ~50% HIGH test set. TabICL is uncalibrated and conservative; RF-full is fitted with class_weight='balanced'. So part of the per-fold F1 spread reflects where each model's probabilities fall relative to 0.5, not ranking quality — fold 0 is exactly that case. Calibrating or tuning the threshold on training data would likely raise TabICL's F1.</w:t>
      </w:r>
    </w:p>
    <w:p>
      <w:pPr>
        <w:pStyle w:val="ListBullet"/>
      </w:pPr>
      <w:r>
        <w:rPr>
          <w:b/>
        </w:rPr>
        <w:t>Balanced test set:</w:t>
      </w:r>
      <w:r>
        <w:t xml:space="preserve"> Test subsamples are class-balanced (n = 300/fold, ~50% HIGH), so F1 here is not comparable to an F1 computed at the grid's natural 0.435 prevalence, and the trivial all-positive baseline is F1 ≈ 0.667. Judge both models against that, not against 0.</w:t>
      </w:r>
    </w:p>
    <w:p>
      <w:r>
        <w:t>Artefacts: figures/Caretta_caretta/tabicl_f1_spatial.json (per-fold F1, precision, recall, and the raw per-cell probabilities for both models), tabicl_f1_spatial_summary.json (means, SD, SEM, CIs, paired tests). Regenerate with `python tabicl_f1_benchmark.py` (~10 min on 4 CPU cores); it replays the section 7b folds and aborts if the re-derived per-fold AUCs drift from tabicl_results.json, so the F1 numbers can never silently decouple from the AUCs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