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240" w:lineRule="auto" w:before="28"/>
        <w:ind w:left="131" w:right="131"/>
        <w:jc w:val="center"/>
      </w:pPr>
      <w:r>
        <w:rPr/>
        <w:t>局限案例 </w:t>
      </w:r>
      <w:r>
        <w:rPr>
          <w:rFonts w:ascii="Calibri" w:eastAsia="Calibri"/>
        </w:rPr>
        <w:t>3_</w:t>
      </w:r>
      <w:r>
        <w:rPr/>
        <w:t>分析參考</w:t>
      </w:r>
    </w:p>
    <w:p>
      <w:pPr>
        <w:spacing w:before="267"/>
        <w:ind w:left="866" w:right="0" w:firstLine="0"/>
        <w:jc w:val="left"/>
        <w:rPr>
          <w:b/>
          <w:sz w:val="24"/>
        </w:rPr>
      </w:pPr>
      <w:r>
        <w:rPr>
          <w:b/>
          <w:sz w:val="24"/>
        </w:rPr>
        <w:t>印刷電路板製造業</w:t>
      </w:r>
      <w:r>
        <w:rPr>
          <w:rFonts w:ascii="Calibri" w:eastAsia="Calibri"/>
          <w:b/>
          <w:sz w:val="24"/>
        </w:rPr>
        <w:t>-</w:t>
      </w:r>
      <w:r>
        <w:rPr>
          <w:b/>
          <w:sz w:val="24"/>
        </w:rPr>
        <w:t>於廢水處理場慢混槽內發生硫化氫中毒災害調查分析報告</w:t>
      </w:r>
    </w:p>
    <w:p>
      <w:pPr>
        <w:pStyle w:val="BodyText"/>
        <w:spacing w:line="225" w:lineRule="auto" w:before="286"/>
        <w:ind w:left="475" w:right="224"/>
      </w:pPr>
      <w:r>
        <w:rPr>
          <w:b/>
        </w:rPr>
        <w:t>重要提醒： </w:t>
      </w:r>
      <w:r>
        <w:rPr/>
        <w:t>本分析報告是基於所提供案例的有限資訊，並結合事故調查的專業方法論進行。部分內容為根據邏輯與經驗所做的合理假設，並會明確標示為</w:t>
      </w:r>
      <w:r>
        <w:rPr>
          <w:rFonts w:ascii="Calibri" w:eastAsia="Calibri"/>
        </w:rPr>
        <w:t>**(</w:t>
      </w:r>
      <w:r>
        <w:rPr/>
        <w:t>假設</w:t>
      </w:r>
      <w:r>
        <w:rPr>
          <w:rFonts w:ascii="Calibri" w:eastAsia="Calibri"/>
        </w:rPr>
        <w:t>)**</w:t>
      </w:r>
      <w:r>
        <w:rPr/>
        <w:t>。一場實際、完整的事故調查，需要更詳盡的現場勘查、人員訪談與物證檢驗來支持所有結論。</w:t>
      </w:r>
    </w:p>
    <w:p>
      <w:pPr>
        <w:pStyle w:val="BodyText"/>
        <w:spacing w:before="5"/>
        <w:rPr>
          <w:sz w:val="6"/>
        </w:rPr>
      </w:pPr>
      <w:r>
        <w:rPr/>
        <w:pict>
          <v:group style="position:absolute;margin-left:63.779999pt;margin-top:7.7275pt;width:474.85pt;height:1.55pt;mso-position-horizontal-relative:page;mso-position-vertical-relative:paragraph;z-index:-1024;mso-wrap-distance-left:0;mso-wrap-distance-right:0" coordorigin="1276,155" coordsize="9497,31">
            <v:line style="position:absolute" from="1276,170" to="10772,170" stroked="true" strokeweight="1.5pt" strokecolor="#9f9f9f">
              <v:stroke dashstyle="solid"/>
            </v:line>
            <v:rect style="position:absolute;left:1275;top:154;width:5;height:5" filled="true" fillcolor="#9f9f9f" stroked="false">
              <v:fill type="solid"/>
            </v:rect>
            <v:rect style="position:absolute;left:1275;top:154;width:5;height:5" filled="true" fillcolor="#9f9f9f" stroked="false">
              <v:fill type="solid"/>
            </v:rect>
            <v:line style="position:absolute" from="1280,157" to="10768,157" stroked="true" strokeweight=".24pt" strokecolor="#9f9f9f">
              <v:stroke dashstyle="solid"/>
            </v:line>
            <v:rect style="position:absolute;left:10767;top:154;width:5;height:5" filled="true" fillcolor="#e2e2e2" stroked="false">
              <v:fill type="solid"/>
            </v:rect>
            <v:rect style="position:absolute;left:10767;top:154;width:5;height:5" filled="true" fillcolor="#9f9f9f" stroked="false">
              <v:fill type="solid"/>
            </v:rect>
            <v:rect style="position:absolute;left:1275;top:159;width:5;height:21" filled="true" fillcolor="#9f9f9f" stroked="false">
              <v:fill type="solid"/>
            </v:rect>
            <v:rect style="position:absolute;left:10767;top:159;width:5;height:21" filled="true" fillcolor="#e2e2e2" stroked="false">
              <v:fill type="solid"/>
            </v:rect>
            <v:rect style="position:absolute;left:1275;top:180;width:5;height:5" filled="true" fillcolor="#9f9f9f" stroked="false">
              <v:fill type="solid"/>
            </v:rect>
            <v:rect style="position:absolute;left:1275;top:180;width:5;height:5" filled="true" fillcolor="#e2e2e2" stroked="false">
              <v:fill type="solid"/>
            </v:rect>
            <v:line style="position:absolute" from="1280,183" to="10768,183" stroked="true" strokeweight=".24pt" strokecolor="#e2e2e2">
              <v:stroke dashstyle="solid"/>
            </v:line>
            <v:rect style="position:absolute;left:10767;top:180;width:5;height:5" filled="true" fillcolor="#e2e2e2" stroked="false">
              <v:fill type="solid"/>
            </v:rect>
            <v:rect style="position:absolute;left:10767;top:180;width:5;height:5" filled="true" fillcolor="#e2e2e2" stroked="false">
              <v:fill type="solid"/>
            </v:rect>
            <w10:wrap type="topAndBottom"/>
          </v:group>
        </w:pict>
      </w:r>
    </w:p>
    <w:p>
      <w:pPr>
        <w:pStyle w:val="Heading1"/>
        <w:spacing w:before="7"/>
      </w:pPr>
      <w:r>
        <w:rPr/>
        <w:t>事故基本資料</w:t>
      </w:r>
    </w:p>
    <w:p>
      <w:pPr>
        <w:pStyle w:val="ListParagraph"/>
        <w:numPr>
          <w:ilvl w:val="0"/>
          <w:numId w:val="1"/>
        </w:numPr>
        <w:tabs>
          <w:tab w:pos="835" w:val="left" w:leader="none"/>
          <w:tab w:pos="836" w:val="left" w:leader="none"/>
        </w:tabs>
        <w:spacing w:line="415" w:lineRule="exact" w:before="0" w:after="0"/>
        <w:ind w:left="835" w:right="0" w:hanging="360"/>
        <w:jc w:val="left"/>
        <w:rPr>
          <w:sz w:val="24"/>
        </w:rPr>
      </w:pPr>
      <w:r>
        <w:rPr>
          <w:b/>
          <w:sz w:val="24"/>
        </w:rPr>
        <w:t>行業分類： </w:t>
      </w:r>
      <w:r>
        <w:rPr>
          <w:sz w:val="24"/>
        </w:rPr>
        <w:t>印刷電路板製造業</w:t>
      </w:r>
    </w:p>
    <w:p>
      <w:pPr>
        <w:pStyle w:val="ListParagraph"/>
        <w:numPr>
          <w:ilvl w:val="0"/>
          <w:numId w:val="1"/>
        </w:numPr>
        <w:tabs>
          <w:tab w:pos="835" w:val="left" w:leader="none"/>
          <w:tab w:pos="836" w:val="left" w:leader="none"/>
        </w:tabs>
        <w:spacing w:line="415" w:lineRule="exact" w:before="0" w:after="0"/>
        <w:ind w:left="835" w:right="0" w:hanging="360"/>
        <w:jc w:val="left"/>
        <w:rPr>
          <w:sz w:val="24"/>
        </w:rPr>
      </w:pPr>
      <w:r>
        <w:rPr>
          <w:b/>
          <w:sz w:val="24"/>
        </w:rPr>
        <w:t>災害類型： </w:t>
      </w:r>
      <w:r>
        <w:rPr>
          <w:sz w:val="24"/>
        </w:rPr>
        <w:t>中毒、缺氧</w:t>
      </w:r>
    </w:p>
    <w:p>
      <w:pPr>
        <w:pStyle w:val="ListParagraph"/>
        <w:numPr>
          <w:ilvl w:val="0"/>
          <w:numId w:val="1"/>
        </w:numPr>
        <w:tabs>
          <w:tab w:pos="835" w:val="left" w:leader="none"/>
          <w:tab w:pos="836" w:val="left" w:leader="none"/>
        </w:tabs>
        <w:spacing w:line="415" w:lineRule="exact" w:before="0" w:after="0"/>
        <w:ind w:left="835" w:right="0" w:hanging="360"/>
        <w:jc w:val="left"/>
        <w:rPr>
          <w:rFonts w:ascii="Calibri" w:hAnsi="Calibri" w:eastAsia="Calibri"/>
          <w:sz w:val="24"/>
        </w:rPr>
      </w:pPr>
      <w:r>
        <w:rPr>
          <w:b/>
          <w:spacing w:val="11"/>
          <w:sz w:val="24"/>
        </w:rPr>
        <w:t>媒介物： </w:t>
      </w:r>
      <w:r>
        <w:rPr>
          <w:sz w:val="24"/>
        </w:rPr>
        <w:t>硫化氫  </w:t>
      </w:r>
      <w:r>
        <w:rPr>
          <w:rFonts w:ascii="Calibri" w:hAnsi="Calibri" w:eastAsia="Calibri"/>
          <w:sz w:val="24"/>
        </w:rPr>
        <w:t>(H₂S)</w:t>
      </w:r>
    </w:p>
    <w:p>
      <w:pPr>
        <w:pStyle w:val="ListParagraph"/>
        <w:numPr>
          <w:ilvl w:val="0"/>
          <w:numId w:val="1"/>
        </w:numPr>
        <w:tabs>
          <w:tab w:pos="835" w:val="left" w:leader="none"/>
          <w:tab w:pos="836" w:val="left" w:leader="none"/>
        </w:tabs>
        <w:spacing w:line="415" w:lineRule="exact" w:before="0" w:after="0"/>
        <w:ind w:left="835" w:right="0" w:hanging="360"/>
        <w:jc w:val="left"/>
        <w:rPr>
          <w:sz w:val="24"/>
        </w:rPr>
      </w:pPr>
      <w:r>
        <w:rPr>
          <w:b/>
          <w:sz w:val="24"/>
        </w:rPr>
        <w:t>罹災情形： </w:t>
      </w:r>
      <w:r>
        <w:rPr>
          <w:sz w:val="24"/>
        </w:rPr>
        <w:t>死亡 </w:t>
      </w:r>
      <w:r>
        <w:rPr>
          <w:rFonts w:ascii="Calibri" w:hAnsi="Calibri" w:eastAsia="Calibri"/>
          <w:sz w:val="24"/>
        </w:rPr>
        <w:t>4</w:t>
      </w:r>
      <w:r>
        <w:rPr>
          <w:rFonts w:ascii="Calibri" w:hAnsi="Calibri" w:eastAsia="Calibri"/>
          <w:spacing w:val="5"/>
          <w:sz w:val="24"/>
        </w:rPr>
        <w:t> </w:t>
      </w:r>
      <w:r>
        <w:rPr>
          <w:sz w:val="24"/>
        </w:rPr>
        <w:t>人、受傷 </w:t>
      </w:r>
      <w:r>
        <w:rPr>
          <w:rFonts w:ascii="Calibri" w:hAnsi="Calibri" w:eastAsia="Calibri"/>
          <w:sz w:val="24"/>
        </w:rPr>
        <w:t>2</w:t>
      </w:r>
      <w:r>
        <w:rPr>
          <w:rFonts w:ascii="Calibri" w:hAnsi="Calibri" w:eastAsia="Calibri"/>
          <w:spacing w:val="5"/>
          <w:sz w:val="24"/>
        </w:rPr>
        <w:t> </w:t>
      </w:r>
      <w:r>
        <w:rPr>
          <w:sz w:val="24"/>
        </w:rPr>
        <w:t>人</w:t>
      </w:r>
    </w:p>
    <w:p>
      <w:pPr>
        <w:pStyle w:val="ListParagraph"/>
        <w:numPr>
          <w:ilvl w:val="0"/>
          <w:numId w:val="1"/>
        </w:numPr>
        <w:tabs>
          <w:tab w:pos="835" w:val="left" w:leader="none"/>
          <w:tab w:pos="836" w:val="left" w:leader="none"/>
        </w:tabs>
        <w:spacing w:line="415" w:lineRule="exact" w:before="0" w:after="0"/>
        <w:ind w:left="835" w:right="0" w:hanging="360"/>
        <w:jc w:val="left"/>
        <w:rPr>
          <w:sz w:val="24"/>
        </w:rPr>
      </w:pPr>
      <w:r>
        <w:rPr>
          <w:b/>
          <w:spacing w:val="9"/>
          <w:sz w:val="24"/>
        </w:rPr>
        <w:t>事故時間： </w:t>
      </w:r>
      <w:r>
        <w:rPr>
          <w:rFonts w:ascii="Calibri" w:hAnsi="Calibri" w:eastAsia="Calibri"/>
          <w:sz w:val="24"/>
        </w:rPr>
        <w:t>106</w:t>
      </w:r>
      <w:r>
        <w:rPr>
          <w:rFonts w:ascii="Calibri" w:hAnsi="Calibri" w:eastAsia="Calibri"/>
          <w:spacing w:val="5"/>
          <w:sz w:val="24"/>
        </w:rPr>
        <w:t> </w:t>
      </w:r>
      <w:r>
        <w:rPr>
          <w:sz w:val="24"/>
        </w:rPr>
        <w:t>年 </w:t>
      </w:r>
      <w:r>
        <w:rPr>
          <w:rFonts w:ascii="Calibri" w:hAnsi="Calibri" w:eastAsia="Calibri"/>
          <w:sz w:val="24"/>
        </w:rPr>
        <w:t>6</w:t>
      </w:r>
      <w:r>
        <w:rPr>
          <w:rFonts w:ascii="Calibri" w:hAnsi="Calibri" w:eastAsia="Calibri"/>
          <w:spacing w:val="6"/>
          <w:sz w:val="24"/>
        </w:rPr>
        <w:t> </w:t>
      </w:r>
      <w:r>
        <w:rPr>
          <w:sz w:val="24"/>
        </w:rPr>
        <w:t>月</w:t>
      </w:r>
    </w:p>
    <w:p>
      <w:pPr>
        <w:pStyle w:val="ListParagraph"/>
        <w:numPr>
          <w:ilvl w:val="0"/>
          <w:numId w:val="1"/>
        </w:numPr>
        <w:tabs>
          <w:tab w:pos="835" w:val="left" w:leader="none"/>
          <w:tab w:pos="836" w:val="left" w:leader="none"/>
        </w:tabs>
        <w:spacing w:line="415" w:lineRule="exact" w:before="0" w:after="0"/>
        <w:ind w:left="835" w:right="0" w:hanging="360"/>
        <w:jc w:val="left"/>
        <w:rPr>
          <w:sz w:val="24"/>
        </w:rPr>
      </w:pPr>
      <w:r>
        <w:rPr>
          <w:b/>
          <w:sz w:val="24"/>
        </w:rPr>
        <w:t>事故地點： </w:t>
      </w:r>
      <w:r>
        <w:rPr>
          <w:sz w:val="24"/>
        </w:rPr>
        <w:t>廠內廢水處理場之化學處理慢混槽</w:t>
      </w:r>
    </w:p>
    <w:p>
      <w:pPr>
        <w:pStyle w:val="ListParagraph"/>
        <w:numPr>
          <w:ilvl w:val="0"/>
          <w:numId w:val="1"/>
        </w:numPr>
        <w:tabs>
          <w:tab w:pos="835" w:val="left" w:leader="none"/>
          <w:tab w:pos="836" w:val="left" w:leader="none"/>
        </w:tabs>
        <w:spacing w:line="225" w:lineRule="auto" w:before="6" w:after="0"/>
        <w:ind w:left="835" w:right="126" w:hanging="360"/>
        <w:jc w:val="left"/>
        <w:rPr>
          <w:sz w:val="24"/>
        </w:rPr>
      </w:pPr>
      <w:r>
        <w:rPr>
          <w:b/>
          <w:spacing w:val="1"/>
          <w:sz w:val="24"/>
        </w:rPr>
        <w:t>事故摘要：  </w:t>
      </w:r>
      <w:r>
        <w:rPr>
          <w:sz w:val="24"/>
        </w:rPr>
        <w:t>因廢水場刮泥異常，勞工甲員於停止進水並抽除部分廢水後的慢混槽內</w:t>
      </w:r>
      <w:r>
        <w:rPr>
          <w:spacing w:val="-1"/>
          <w:sz w:val="24"/>
        </w:rPr>
        <w:t>，疑為撿拾掉落的管帽時不慎跌入槽內 。隨後，勞工乙、丙、丁、戊員在未有適當防護下，接連進入槽中試圖救援，因攪動廢水導致劇毒硫化氫逸散，相繼中毒昏迷 。最終由其他配戴空氣呼吸器的人員與消防隊救出，但仍造成 </w:t>
      </w:r>
      <w:r>
        <w:rPr>
          <w:rFonts w:ascii="Calibri" w:hAnsi="Calibri" w:eastAsia="Calibri"/>
          <w:spacing w:val="-1"/>
          <w:sz w:val="24"/>
        </w:rPr>
        <w:t>4</w:t>
      </w:r>
      <w:r>
        <w:rPr>
          <w:rFonts w:ascii="Calibri" w:hAnsi="Calibri" w:eastAsia="Calibri"/>
          <w:spacing w:val="5"/>
          <w:sz w:val="24"/>
        </w:rPr>
        <w:t> </w:t>
      </w:r>
      <w:r>
        <w:rPr>
          <w:sz w:val="24"/>
        </w:rPr>
        <w:t>死 </w:t>
      </w:r>
      <w:r>
        <w:rPr>
          <w:rFonts w:ascii="Calibri" w:hAnsi="Calibri" w:eastAsia="Calibri"/>
          <w:sz w:val="24"/>
        </w:rPr>
        <w:t>2</w:t>
      </w:r>
      <w:r>
        <w:rPr>
          <w:rFonts w:ascii="Calibri" w:hAnsi="Calibri" w:eastAsia="Calibri"/>
          <w:spacing w:val="5"/>
          <w:sz w:val="24"/>
        </w:rPr>
        <w:t> </w:t>
      </w:r>
      <w:r>
        <w:rPr>
          <w:spacing w:val="-4"/>
          <w:sz w:val="24"/>
        </w:rPr>
        <w:t>傷的重大悲劇 。</w:t>
      </w:r>
    </w:p>
    <w:p>
      <w:pPr>
        <w:pStyle w:val="BodyText"/>
        <w:spacing w:before="4"/>
        <w:rPr>
          <w:sz w:val="6"/>
        </w:rPr>
      </w:pPr>
      <w:r>
        <w:rPr/>
        <w:pict>
          <v:group style="position:absolute;margin-left:63.779999pt;margin-top:7.724652pt;width:474.85pt;height:1.55pt;mso-position-horizontal-relative:page;mso-position-vertical-relative:paragraph;z-index:-1000;mso-wrap-distance-left:0;mso-wrap-distance-right:0" coordorigin="1276,154" coordsize="9497,31">
            <v:line style="position:absolute" from="1276,169" to="10772,169" stroked="true" strokeweight="1.5pt" strokecolor="#9f9f9f">
              <v:stroke dashstyle="solid"/>
            </v:line>
            <v:rect style="position:absolute;left:1275;top:154;width:5;height:5" filled="true" fillcolor="#9f9f9f" stroked="false">
              <v:fill type="solid"/>
            </v:rect>
            <v:rect style="position:absolute;left:1275;top:154;width:5;height:5" filled="true" fillcolor="#9f9f9f" stroked="false">
              <v:fill type="solid"/>
            </v:rect>
            <v:line style="position:absolute" from="1280,157" to="10768,157" stroked="true" strokeweight=".24pt" strokecolor="#9f9f9f">
              <v:stroke dashstyle="solid"/>
            </v:line>
            <v:rect style="position:absolute;left:10767;top:154;width:5;height:5" filled="true" fillcolor="#e2e2e2" stroked="false">
              <v:fill type="solid"/>
            </v:rect>
            <v:rect style="position:absolute;left:10767;top:154;width:5;height:5" filled="true" fillcolor="#9f9f9f" stroked="false">
              <v:fill type="solid"/>
            </v:rect>
            <v:rect style="position:absolute;left:1275;top:159;width:5;height:21" filled="true" fillcolor="#9f9f9f" stroked="false">
              <v:fill type="solid"/>
            </v:rect>
            <v:rect style="position:absolute;left:10767;top:159;width:5;height:21" filled="true" fillcolor="#e2e2e2" stroked="false">
              <v:fill type="solid"/>
            </v:rect>
            <v:rect style="position:absolute;left:1275;top:180;width:5;height:5" filled="true" fillcolor="#9f9f9f" stroked="false">
              <v:fill type="solid"/>
            </v:rect>
            <v:rect style="position:absolute;left:1275;top:180;width:5;height:5" filled="true" fillcolor="#e2e2e2" stroked="false">
              <v:fill type="solid"/>
            </v:rect>
            <v:line style="position:absolute" from="1280,182" to="10768,182" stroked="true" strokeweight=".24pt" strokecolor="#e2e2e2">
              <v:stroke dashstyle="solid"/>
            </v:line>
            <v:rect style="position:absolute;left:10767;top:180;width:5;height:5" filled="true" fillcolor="#e2e2e2" stroked="false">
              <v:fill type="solid"/>
            </v:rect>
            <v:rect style="position:absolute;left:10767;top:180;width:5;height:5" filled="true" fillcolor="#e2e2e2" stroked="false">
              <v:fill type="solid"/>
            </v:rect>
            <w10:wrap type="topAndBottom"/>
          </v:group>
        </w:pict>
      </w:r>
    </w:p>
    <w:p>
      <w:pPr>
        <w:pStyle w:val="Heading1"/>
        <w:spacing w:before="7"/>
        <w:rPr>
          <w:rFonts w:ascii="Calibri" w:eastAsia="Calibri"/>
        </w:rPr>
      </w:pPr>
      <w:r>
        <w:rPr/>
        <w:t>一</w:t>
      </w:r>
      <w:r>
        <w:rPr>
          <w:rFonts w:ascii="Calibri" w:eastAsia="Calibri"/>
        </w:rPr>
        <w:t>. </w:t>
      </w:r>
      <w:r>
        <w:rPr/>
        <w:t>事件成因分析圖  </w:t>
      </w:r>
      <w:r>
        <w:rPr>
          <w:rFonts w:ascii="Calibri" w:eastAsia="Calibri"/>
        </w:rPr>
        <w:t>(ECFC)</w:t>
      </w:r>
    </w:p>
    <w:p>
      <w:pPr>
        <w:pStyle w:val="BodyText"/>
        <w:spacing w:line="428" w:lineRule="exact"/>
        <w:ind w:left="475"/>
      </w:pPr>
      <w:r>
        <w:rPr/>
        <w:t>此圖將事故發生的事件及相關條件按時間順序呈現，以視覺化方式釐清因果關係。</w:t>
      </w:r>
    </w:p>
    <w:p>
      <w:pPr>
        <w:pStyle w:val="BodyText"/>
        <w:spacing w:before="10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824637</wp:posOffset>
            </wp:positionH>
            <wp:positionV relativeFrom="paragraph">
              <wp:posOffset>194692</wp:posOffset>
            </wp:positionV>
            <wp:extent cx="6007216" cy="1529524"/>
            <wp:effectExtent l="0" t="0" r="0" b="0"/>
            <wp:wrapTopAndBottom/>
            <wp:docPr id="1" name="image1.jpeg" descr="一張含有 文字, 圖表, 行, 螢幕擷取畫面 的圖片  AI 產生的內容可能不正確。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7216" cy="1529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63.779999pt;margin-top:158.073578pt;width:474.85pt;height:1.55pt;mso-position-horizontal-relative:page;mso-position-vertical-relative:paragraph;z-index:-952;mso-wrap-distance-left:0;mso-wrap-distance-right:0" coordorigin="1276,3161" coordsize="9497,31">
            <v:line style="position:absolute" from="1276,3176" to="10772,3176" stroked="true" strokeweight="1.5pt" strokecolor="#9f9f9f">
              <v:stroke dashstyle="solid"/>
            </v:line>
            <v:rect style="position:absolute;left:1275;top:3161;width:5;height:5" filled="true" fillcolor="#9f9f9f" stroked="false">
              <v:fill type="solid"/>
            </v:rect>
            <v:rect style="position:absolute;left:1275;top:3161;width:5;height:5" filled="true" fillcolor="#9f9f9f" stroked="false">
              <v:fill type="solid"/>
            </v:rect>
            <v:line style="position:absolute" from="1280,3164" to="10768,3164" stroked="true" strokeweight=".239pt" strokecolor="#9f9f9f">
              <v:stroke dashstyle="solid"/>
            </v:line>
            <v:rect style="position:absolute;left:10767;top:3161;width:5;height:5" filled="true" fillcolor="#e2e2e2" stroked="false">
              <v:fill type="solid"/>
            </v:rect>
            <v:rect style="position:absolute;left:10767;top:3161;width:5;height:5" filled="true" fillcolor="#9f9f9f" stroked="false">
              <v:fill type="solid"/>
            </v:rect>
            <v:rect style="position:absolute;left:1275;top:3166;width:5;height:21" filled="true" fillcolor="#9f9f9f" stroked="false">
              <v:fill type="solid"/>
            </v:rect>
            <v:rect style="position:absolute;left:10767;top:3166;width:5;height:21" filled="true" fillcolor="#e2e2e2" stroked="false">
              <v:fill type="solid"/>
            </v:rect>
            <v:rect style="position:absolute;left:1275;top:3186;width:5;height:5" filled="true" fillcolor="#9f9f9f" stroked="false">
              <v:fill type="solid"/>
            </v:rect>
            <v:rect style="position:absolute;left:1275;top:3186;width:5;height:5" filled="true" fillcolor="#e2e2e2" stroked="false">
              <v:fill type="solid"/>
            </v:rect>
            <v:line style="position:absolute" from="1280,3189" to="10768,3189" stroked="true" strokeweight=".239pt" strokecolor="#e2e2e2">
              <v:stroke dashstyle="solid"/>
            </v:line>
            <v:rect style="position:absolute;left:10767;top:3186;width:5;height:5" filled="true" fillcolor="#e2e2e2" stroked="false">
              <v:fill type="solid"/>
            </v:rect>
            <v:rect style="position:absolute;left:10767;top:3186;width:5;height:5" filled="true" fillcolor="#e2e2e2" stroked="false">
              <v:fill type="solid"/>
            </v:rect>
            <w10:wrap type="topAndBottom"/>
          </v:group>
        </w:pict>
      </w:r>
    </w:p>
    <w:p>
      <w:pPr>
        <w:pStyle w:val="BodyText"/>
        <w:spacing w:before="10"/>
        <w:rPr>
          <w:sz w:val="20"/>
        </w:rPr>
      </w:pPr>
    </w:p>
    <w:p>
      <w:pPr>
        <w:pStyle w:val="Heading1"/>
        <w:spacing w:before="7"/>
      </w:pPr>
      <w:r>
        <w:rPr/>
        <w:t>二</w:t>
      </w:r>
      <w:r>
        <w:rPr>
          <w:rFonts w:ascii="Calibri" w:eastAsia="Calibri"/>
        </w:rPr>
        <w:t>. </w:t>
      </w:r>
      <w:r>
        <w:rPr/>
        <w:t>時間序列表</w:t>
      </w:r>
    </w:p>
    <w:p>
      <w:pPr>
        <w:pStyle w:val="BodyText"/>
        <w:spacing w:line="428" w:lineRule="exact"/>
        <w:ind w:left="475"/>
      </w:pPr>
      <w:r>
        <w:rPr/>
        <w:t>此表以表格形式記錄事故發生的先後順序和相關條件，作為 </w:t>
      </w:r>
      <w:r>
        <w:rPr>
          <w:rFonts w:ascii="Calibri" w:eastAsia="Calibri"/>
        </w:rPr>
        <w:t>ECFC </w:t>
      </w:r>
      <w:r>
        <w:rPr/>
        <w:t>的輔助。</w:t>
      </w:r>
    </w:p>
    <w:p>
      <w:pPr>
        <w:spacing w:after="0" w:line="428" w:lineRule="exact"/>
        <w:sectPr>
          <w:type w:val="continuous"/>
          <w:pgSz w:w="11910" w:h="16840"/>
          <w:pgMar w:top="1380" w:bottom="280" w:left="1160" w:right="1020"/>
        </w:sect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56"/>
        <w:gridCol w:w="2946"/>
        <w:gridCol w:w="646"/>
        <w:gridCol w:w="941"/>
        <w:gridCol w:w="1899"/>
        <w:gridCol w:w="2001"/>
      </w:tblGrid>
      <w:tr>
        <w:trPr>
          <w:trHeight w:val="1037" w:hRule="atLeast"/>
        </w:trPr>
        <w:tc>
          <w:tcPr>
            <w:tcW w:w="1056" w:type="dxa"/>
          </w:tcPr>
          <w:p>
            <w:pPr>
              <w:pStyle w:val="TableParagraph"/>
              <w:spacing w:line="356" w:lineRule="exact"/>
              <w:rPr>
                <w:sz w:val="20"/>
              </w:rPr>
            </w:pPr>
            <w:r>
              <w:rPr>
                <w:sz w:val="20"/>
              </w:rPr>
              <w:t>日期時間</w:t>
            </w:r>
          </w:p>
        </w:tc>
        <w:tc>
          <w:tcPr>
            <w:tcW w:w="2946" w:type="dxa"/>
          </w:tcPr>
          <w:p>
            <w:pPr>
              <w:pStyle w:val="TableParagraph"/>
              <w:spacing w:line="356" w:lineRule="exact"/>
              <w:ind w:left="109"/>
              <w:rPr>
                <w:sz w:val="20"/>
              </w:rPr>
            </w:pPr>
            <w:r>
              <w:rPr>
                <w:sz w:val="20"/>
              </w:rPr>
              <w:t>事件描述</w:t>
            </w:r>
          </w:p>
        </w:tc>
        <w:tc>
          <w:tcPr>
            <w:tcW w:w="646" w:type="dxa"/>
          </w:tcPr>
          <w:p>
            <w:pPr>
              <w:pStyle w:val="TableParagraph"/>
              <w:spacing w:line="346" w:lineRule="exact"/>
              <w:ind w:left="108"/>
              <w:rPr>
                <w:sz w:val="20"/>
              </w:rPr>
            </w:pPr>
            <w:r>
              <w:rPr>
                <w:sz w:val="20"/>
              </w:rPr>
              <w:t>事實</w:t>
            </w:r>
          </w:p>
          <w:p>
            <w:pPr>
              <w:pStyle w:val="TableParagraph"/>
              <w:spacing w:line="346" w:lineRule="exact"/>
              <w:ind w:left="108"/>
              <w:rPr>
                <w:sz w:val="20"/>
              </w:rPr>
            </w:pPr>
            <w:r>
              <w:rPr>
                <w:rFonts w:ascii="Segoe UI" w:eastAsia="Segoe UI"/>
                <w:sz w:val="20"/>
              </w:rPr>
              <w:t>/</w:t>
            </w:r>
            <w:r>
              <w:rPr>
                <w:sz w:val="20"/>
              </w:rPr>
              <w:t>假</w:t>
            </w:r>
          </w:p>
          <w:p>
            <w:pPr>
              <w:pStyle w:val="TableParagraph"/>
              <w:spacing w:line="326" w:lineRule="exact"/>
              <w:ind w:left="108"/>
              <w:rPr>
                <w:sz w:val="20"/>
              </w:rPr>
            </w:pPr>
            <w:r>
              <w:rPr>
                <w:w w:val="100"/>
                <w:sz w:val="20"/>
              </w:rPr>
              <w:t>設</w:t>
            </w:r>
          </w:p>
        </w:tc>
        <w:tc>
          <w:tcPr>
            <w:tcW w:w="941" w:type="dxa"/>
          </w:tcPr>
          <w:p>
            <w:pPr>
              <w:pStyle w:val="TableParagraph"/>
              <w:spacing w:line="346" w:lineRule="exact"/>
              <w:rPr>
                <w:sz w:val="20"/>
              </w:rPr>
            </w:pPr>
            <w:r>
              <w:rPr>
                <w:sz w:val="20"/>
              </w:rPr>
              <w:t>主</w:t>
            </w:r>
            <w:r>
              <w:rPr>
                <w:rFonts w:ascii="Segoe UI" w:eastAsia="Segoe UI"/>
                <w:sz w:val="20"/>
              </w:rPr>
              <w:t>(P)/</w:t>
            </w:r>
            <w:r>
              <w:rPr>
                <w:sz w:val="20"/>
              </w:rPr>
              <w:t>次</w:t>
            </w:r>
          </w:p>
          <w:p>
            <w:pPr>
              <w:pStyle w:val="TableParagraph"/>
              <w:spacing w:line="346" w:lineRule="exact"/>
              <w:rPr>
                <w:sz w:val="20"/>
              </w:rPr>
            </w:pPr>
            <w:r>
              <w:rPr>
                <w:rFonts w:ascii="Segoe UI" w:eastAsia="Segoe UI"/>
                <w:sz w:val="20"/>
              </w:rPr>
              <w:t>(S)</w:t>
            </w:r>
            <w:r>
              <w:rPr>
                <w:sz w:val="20"/>
              </w:rPr>
              <w:t>事件</w:t>
            </w:r>
          </w:p>
          <w:p>
            <w:pPr>
              <w:pStyle w:val="TableParagraph"/>
              <w:spacing w:line="326" w:lineRule="exact"/>
              <w:rPr>
                <w:sz w:val="20"/>
              </w:rPr>
            </w:pPr>
            <w:r>
              <w:rPr>
                <w:w w:val="100"/>
                <w:sz w:val="20"/>
              </w:rPr>
              <w:t>軸</w:t>
            </w:r>
          </w:p>
        </w:tc>
        <w:tc>
          <w:tcPr>
            <w:tcW w:w="1899" w:type="dxa"/>
          </w:tcPr>
          <w:p>
            <w:pPr>
              <w:pStyle w:val="TableParagraph"/>
              <w:spacing w:line="225" w:lineRule="auto" w:before="4"/>
              <w:ind w:right="105" w:hanging="1"/>
              <w:rPr>
                <w:rFonts w:ascii="Segoe UI" w:eastAsia="Segoe UI"/>
                <w:sz w:val="20"/>
              </w:rPr>
            </w:pPr>
            <w:r>
              <w:rPr>
                <w:sz w:val="20"/>
              </w:rPr>
              <w:t>相關條件 </w:t>
            </w:r>
            <w:r>
              <w:rPr>
                <w:rFonts w:ascii="Segoe UI" w:eastAsia="Segoe UI"/>
                <w:sz w:val="20"/>
              </w:rPr>
              <w:t>1 (</w:t>
            </w:r>
            <w:r>
              <w:rPr>
                <w:sz w:val="20"/>
              </w:rPr>
              <w:t>直接條件</w:t>
            </w:r>
            <w:r>
              <w:rPr>
                <w:rFonts w:ascii="Segoe UI" w:eastAsia="Segoe UI"/>
                <w:sz w:val="20"/>
              </w:rPr>
              <w:t>)</w:t>
            </w:r>
          </w:p>
        </w:tc>
        <w:tc>
          <w:tcPr>
            <w:tcW w:w="2001" w:type="dxa"/>
          </w:tcPr>
          <w:p>
            <w:pPr>
              <w:pStyle w:val="TableParagraph"/>
              <w:spacing w:line="345" w:lineRule="exact"/>
              <w:ind w:left="106"/>
              <w:rPr>
                <w:rFonts w:ascii="Segoe UI" w:eastAsia="Segoe UI"/>
                <w:sz w:val="20"/>
              </w:rPr>
            </w:pPr>
            <w:r>
              <w:rPr>
                <w:sz w:val="20"/>
              </w:rPr>
              <w:t>相關條件 </w:t>
            </w:r>
            <w:r>
              <w:rPr>
                <w:rFonts w:ascii="Segoe UI" w:eastAsia="Segoe UI"/>
                <w:sz w:val="20"/>
              </w:rPr>
              <w:t>2 (</w:t>
            </w:r>
            <w:r>
              <w:rPr>
                <w:sz w:val="20"/>
              </w:rPr>
              <w:t>條件 </w:t>
            </w:r>
            <w:r>
              <w:rPr>
                <w:rFonts w:ascii="Segoe UI" w:eastAsia="Segoe UI"/>
                <w:sz w:val="20"/>
              </w:rPr>
              <w:t>1</w:t>
            </w:r>
          </w:p>
          <w:p>
            <w:pPr>
              <w:pStyle w:val="TableParagraph"/>
              <w:spacing w:line="357" w:lineRule="exact"/>
              <w:ind w:left="106"/>
              <w:rPr>
                <w:rFonts w:ascii="Segoe UI" w:eastAsia="Segoe UI"/>
                <w:sz w:val="20"/>
              </w:rPr>
            </w:pPr>
            <w:r>
              <w:rPr>
                <w:sz w:val="20"/>
              </w:rPr>
              <w:t>的背景或前提</w:t>
            </w:r>
            <w:r>
              <w:rPr>
                <w:rFonts w:ascii="Segoe UI" w:eastAsia="Segoe UI"/>
                <w:sz w:val="20"/>
              </w:rPr>
              <w:t>)</w:t>
            </w:r>
          </w:p>
        </w:tc>
      </w:tr>
      <w:tr>
        <w:trPr>
          <w:trHeight w:val="1037" w:hRule="atLeast"/>
        </w:trPr>
        <w:tc>
          <w:tcPr>
            <w:tcW w:w="1056" w:type="dxa"/>
          </w:tcPr>
          <w:p>
            <w:pPr>
              <w:pStyle w:val="TableParagraph"/>
              <w:spacing w:line="345" w:lineRule="exact"/>
              <w:rPr>
                <w:rFonts w:ascii="Segoe UI" w:eastAsia="Segoe UI"/>
                <w:b/>
                <w:sz w:val="20"/>
              </w:rPr>
            </w:pPr>
            <w:r>
              <w:rPr>
                <w:rFonts w:ascii="Segoe UI" w:eastAsia="Segoe UI"/>
                <w:b/>
                <w:sz w:val="20"/>
              </w:rPr>
              <w:t>106 </w:t>
            </w:r>
            <w:r>
              <w:rPr>
                <w:b/>
                <w:sz w:val="20"/>
              </w:rPr>
              <w:t>年 </w:t>
            </w:r>
            <w:r>
              <w:rPr>
                <w:rFonts w:ascii="Segoe UI" w:eastAsia="Segoe UI"/>
                <w:b/>
                <w:sz w:val="20"/>
              </w:rPr>
              <w:t>6</w:t>
            </w:r>
          </w:p>
          <w:p>
            <w:pPr>
              <w:pStyle w:val="TableParagraph"/>
              <w:spacing w:line="34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月某日晚</w:t>
            </w:r>
          </w:p>
          <w:p>
            <w:pPr>
              <w:pStyle w:val="TableParagraph"/>
              <w:spacing w:line="326" w:lineRule="exact"/>
              <w:rPr>
                <w:b/>
                <w:sz w:val="20"/>
              </w:rPr>
            </w:pPr>
            <w:r>
              <w:rPr>
                <w:b/>
                <w:w w:val="100"/>
                <w:sz w:val="20"/>
              </w:rPr>
              <w:t>間</w:t>
            </w:r>
          </w:p>
        </w:tc>
        <w:tc>
          <w:tcPr>
            <w:tcW w:w="2946" w:type="dxa"/>
          </w:tcPr>
          <w:p>
            <w:pPr>
              <w:pStyle w:val="TableParagraph"/>
              <w:spacing w:line="225" w:lineRule="auto" w:before="4"/>
              <w:ind w:left="109" w:right="224"/>
              <w:rPr>
                <w:sz w:val="20"/>
              </w:rPr>
            </w:pPr>
            <w:r>
              <w:rPr>
                <w:sz w:val="20"/>
              </w:rPr>
              <w:t>勞工甲員進入慢混槽，疑為撿拾管帽不慎跌入。</w:t>
            </w:r>
          </w:p>
        </w:tc>
        <w:tc>
          <w:tcPr>
            <w:tcW w:w="646" w:type="dxa"/>
          </w:tcPr>
          <w:p>
            <w:pPr>
              <w:pStyle w:val="TableParagraph"/>
              <w:spacing w:line="356" w:lineRule="exact"/>
              <w:ind w:left="109"/>
              <w:rPr>
                <w:sz w:val="20"/>
              </w:rPr>
            </w:pPr>
            <w:r>
              <w:rPr>
                <w:sz w:val="20"/>
              </w:rPr>
              <w:t>事實</w:t>
            </w:r>
          </w:p>
        </w:tc>
        <w:tc>
          <w:tcPr>
            <w:tcW w:w="941" w:type="dxa"/>
          </w:tcPr>
          <w:p>
            <w:pPr>
              <w:pStyle w:val="TableParagraph"/>
              <w:rPr>
                <w:rFonts w:ascii="Segoe UI"/>
                <w:sz w:val="20"/>
              </w:rPr>
            </w:pPr>
            <w:r>
              <w:rPr>
                <w:rFonts w:ascii="Segoe UI"/>
                <w:w w:val="100"/>
                <w:sz w:val="20"/>
              </w:rPr>
              <w:t>P</w:t>
            </w:r>
          </w:p>
        </w:tc>
        <w:tc>
          <w:tcPr>
            <w:tcW w:w="1899" w:type="dxa"/>
          </w:tcPr>
          <w:p>
            <w:pPr>
              <w:pStyle w:val="TableParagraph"/>
              <w:spacing w:line="225" w:lineRule="auto" w:before="4"/>
              <w:ind w:right="179"/>
              <w:rPr>
                <w:sz w:val="20"/>
              </w:rPr>
            </w:pPr>
            <w:r>
              <w:rPr>
                <w:sz w:val="20"/>
              </w:rPr>
              <w:t>未經許可進入局限空間、未佩戴防護</w:t>
            </w:r>
          </w:p>
          <w:p>
            <w:pPr>
              <w:pStyle w:val="TableParagraph"/>
              <w:spacing w:line="322" w:lineRule="exact"/>
              <w:rPr>
                <w:sz w:val="20"/>
              </w:rPr>
            </w:pPr>
            <w:r>
              <w:rPr>
                <w:sz w:val="20"/>
              </w:rPr>
              <w:t>具。</w:t>
            </w:r>
          </w:p>
        </w:tc>
        <w:tc>
          <w:tcPr>
            <w:tcW w:w="2001" w:type="dxa"/>
          </w:tcPr>
          <w:p>
            <w:pPr>
              <w:pStyle w:val="TableParagraph"/>
              <w:spacing w:line="225" w:lineRule="auto" w:before="4"/>
              <w:ind w:left="106" w:right="281"/>
              <w:rPr>
                <w:sz w:val="20"/>
              </w:rPr>
            </w:pPr>
            <w:r>
              <w:rPr>
                <w:sz w:val="20"/>
              </w:rPr>
              <w:t>缺乏局限空間作業安全程序</w:t>
            </w:r>
            <w:r>
              <w:rPr>
                <w:rFonts w:ascii="Segoe UI" w:eastAsia="Segoe UI"/>
                <w:sz w:val="20"/>
              </w:rPr>
              <w:t>(SOP)</w:t>
            </w:r>
            <w:r>
              <w:rPr>
                <w:sz w:val="20"/>
              </w:rPr>
              <w:t>。</w:t>
            </w:r>
          </w:p>
        </w:tc>
      </w:tr>
      <w:tr>
        <w:trPr>
          <w:trHeight w:val="1037" w:hRule="atLeast"/>
        </w:trPr>
        <w:tc>
          <w:tcPr>
            <w:tcW w:w="1056" w:type="dxa"/>
          </w:tcPr>
          <w:p>
            <w:pPr>
              <w:pStyle w:val="TableParagraph"/>
              <w:spacing w:line="35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同日</w:t>
            </w:r>
          </w:p>
        </w:tc>
        <w:tc>
          <w:tcPr>
            <w:tcW w:w="2946" w:type="dxa"/>
          </w:tcPr>
          <w:p>
            <w:pPr>
              <w:pStyle w:val="TableParagraph"/>
              <w:spacing w:line="225" w:lineRule="auto" w:before="4"/>
              <w:ind w:left="109" w:right="224"/>
              <w:rPr>
                <w:sz w:val="20"/>
              </w:rPr>
            </w:pPr>
            <w:r>
              <w:rPr>
                <w:sz w:val="20"/>
              </w:rPr>
              <w:t>乙員發現後，至中控室呼叫支援。</w:t>
            </w:r>
          </w:p>
        </w:tc>
        <w:tc>
          <w:tcPr>
            <w:tcW w:w="646" w:type="dxa"/>
          </w:tcPr>
          <w:p>
            <w:pPr>
              <w:pStyle w:val="TableParagraph"/>
              <w:spacing w:line="356" w:lineRule="exact"/>
              <w:ind w:left="109"/>
              <w:rPr>
                <w:sz w:val="20"/>
              </w:rPr>
            </w:pPr>
            <w:r>
              <w:rPr>
                <w:sz w:val="20"/>
              </w:rPr>
              <w:t>事實</w:t>
            </w:r>
          </w:p>
        </w:tc>
        <w:tc>
          <w:tcPr>
            <w:tcW w:w="941" w:type="dxa"/>
          </w:tcPr>
          <w:p>
            <w:pPr>
              <w:pStyle w:val="TableParagraph"/>
              <w:rPr>
                <w:rFonts w:ascii="Segoe UI"/>
                <w:sz w:val="20"/>
              </w:rPr>
            </w:pPr>
            <w:r>
              <w:rPr>
                <w:rFonts w:ascii="Segoe UI"/>
                <w:w w:val="100"/>
                <w:sz w:val="20"/>
              </w:rPr>
              <w:t>S</w:t>
            </w:r>
          </w:p>
        </w:tc>
        <w:tc>
          <w:tcPr>
            <w:tcW w:w="1899" w:type="dxa"/>
          </w:tcPr>
          <w:p>
            <w:pPr>
              <w:pStyle w:val="TableParagraph"/>
              <w:spacing w:line="225" w:lineRule="auto" w:before="4"/>
              <w:ind w:right="179"/>
              <w:rPr>
                <w:sz w:val="20"/>
              </w:rPr>
            </w:pPr>
            <w:r>
              <w:rPr>
                <w:sz w:val="20"/>
              </w:rPr>
              <w:t>啟動了非制式的緊急呼救。</w:t>
            </w:r>
          </w:p>
        </w:tc>
        <w:tc>
          <w:tcPr>
            <w:tcW w:w="2001" w:type="dxa"/>
          </w:tcPr>
          <w:p>
            <w:pPr>
              <w:pStyle w:val="TableParagraph"/>
              <w:spacing w:line="225" w:lineRule="auto" w:before="4"/>
              <w:ind w:left="106" w:right="281"/>
              <w:rPr>
                <w:sz w:val="20"/>
              </w:rPr>
            </w:pPr>
            <w:r>
              <w:rPr>
                <w:sz w:val="20"/>
              </w:rPr>
              <w:t>未啟動正式的、有組織的緊急應變計</w:t>
            </w:r>
          </w:p>
          <w:p>
            <w:pPr>
              <w:pStyle w:val="TableParagraph"/>
              <w:spacing w:line="322" w:lineRule="exact"/>
              <w:ind w:left="106"/>
              <w:rPr>
                <w:sz w:val="20"/>
              </w:rPr>
            </w:pPr>
            <w:r>
              <w:rPr>
                <w:sz w:val="20"/>
              </w:rPr>
              <w:t>畫。</w:t>
            </w:r>
          </w:p>
        </w:tc>
      </w:tr>
      <w:tr>
        <w:trPr>
          <w:trHeight w:val="691" w:hRule="atLeast"/>
        </w:trPr>
        <w:tc>
          <w:tcPr>
            <w:tcW w:w="1056" w:type="dxa"/>
          </w:tcPr>
          <w:p>
            <w:pPr>
              <w:pStyle w:val="TableParagraph"/>
              <w:spacing w:line="357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同日</w:t>
            </w:r>
          </w:p>
        </w:tc>
        <w:tc>
          <w:tcPr>
            <w:tcW w:w="2946" w:type="dxa"/>
          </w:tcPr>
          <w:p>
            <w:pPr>
              <w:pStyle w:val="TableParagraph"/>
              <w:spacing w:line="346" w:lineRule="exact"/>
              <w:ind w:left="109"/>
              <w:rPr>
                <w:sz w:val="20"/>
              </w:rPr>
            </w:pPr>
            <w:r>
              <w:rPr>
                <w:sz w:val="20"/>
              </w:rPr>
              <w:t>乙員及丙員接續進入慢混槽救</w:t>
            </w:r>
          </w:p>
          <w:p>
            <w:pPr>
              <w:pStyle w:val="TableParagraph"/>
              <w:spacing w:line="326" w:lineRule="exact"/>
              <w:ind w:left="109"/>
              <w:rPr>
                <w:sz w:val="20"/>
              </w:rPr>
            </w:pPr>
            <w:r>
              <w:rPr>
                <w:sz w:val="20"/>
              </w:rPr>
              <w:t>援甲員。</w:t>
            </w:r>
          </w:p>
        </w:tc>
        <w:tc>
          <w:tcPr>
            <w:tcW w:w="646" w:type="dxa"/>
          </w:tcPr>
          <w:p>
            <w:pPr>
              <w:pStyle w:val="TableParagraph"/>
              <w:spacing w:line="357" w:lineRule="exact"/>
              <w:ind w:left="109"/>
              <w:rPr>
                <w:sz w:val="20"/>
              </w:rPr>
            </w:pPr>
            <w:r>
              <w:rPr>
                <w:sz w:val="20"/>
              </w:rPr>
              <w:t>事實</w:t>
            </w:r>
          </w:p>
        </w:tc>
        <w:tc>
          <w:tcPr>
            <w:tcW w:w="941" w:type="dxa"/>
          </w:tcPr>
          <w:p>
            <w:pPr>
              <w:pStyle w:val="TableParagraph"/>
              <w:rPr>
                <w:rFonts w:ascii="Segoe UI"/>
                <w:sz w:val="20"/>
              </w:rPr>
            </w:pPr>
            <w:r>
              <w:rPr>
                <w:rFonts w:ascii="Segoe UI"/>
                <w:w w:val="100"/>
                <w:sz w:val="20"/>
              </w:rPr>
              <w:t>P</w:t>
            </w:r>
          </w:p>
        </w:tc>
        <w:tc>
          <w:tcPr>
            <w:tcW w:w="1899" w:type="dxa"/>
          </w:tcPr>
          <w:p>
            <w:pPr>
              <w:pStyle w:val="TableParagraph"/>
              <w:spacing w:line="346" w:lineRule="exact"/>
              <w:rPr>
                <w:sz w:val="20"/>
              </w:rPr>
            </w:pPr>
            <w:r>
              <w:rPr>
                <w:sz w:val="20"/>
              </w:rPr>
              <w:t>救援人員未佩戴呼</w:t>
            </w:r>
          </w:p>
          <w:p>
            <w:pPr>
              <w:pStyle w:val="TableParagraph"/>
              <w:spacing w:line="326" w:lineRule="exact"/>
              <w:rPr>
                <w:sz w:val="20"/>
              </w:rPr>
            </w:pPr>
            <w:r>
              <w:rPr>
                <w:sz w:val="20"/>
              </w:rPr>
              <w:t>吸防護具。</w:t>
            </w:r>
          </w:p>
        </w:tc>
        <w:tc>
          <w:tcPr>
            <w:tcW w:w="2001" w:type="dxa"/>
          </w:tcPr>
          <w:p>
            <w:pPr>
              <w:pStyle w:val="TableParagraph"/>
              <w:spacing w:line="346" w:lineRule="exact"/>
              <w:ind w:left="106"/>
              <w:rPr>
                <w:sz w:val="20"/>
              </w:rPr>
            </w:pPr>
            <w:r>
              <w:rPr>
                <w:sz w:val="20"/>
              </w:rPr>
              <w:t>嚴重缺乏對硫化氫</w:t>
            </w:r>
          </w:p>
          <w:p>
            <w:pPr>
              <w:pStyle w:val="TableParagraph"/>
              <w:spacing w:line="326" w:lineRule="exact"/>
              <w:ind w:left="106"/>
              <w:rPr>
                <w:sz w:val="20"/>
              </w:rPr>
            </w:pPr>
            <w:r>
              <w:rPr>
                <w:sz w:val="20"/>
              </w:rPr>
              <w:t>危害的認知。</w:t>
            </w:r>
          </w:p>
        </w:tc>
      </w:tr>
      <w:tr>
        <w:trPr>
          <w:trHeight w:val="1037" w:hRule="atLeast"/>
        </w:trPr>
        <w:tc>
          <w:tcPr>
            <w:tcW w:w="1056" w:type="dxa"/>
          </w:tcPr>
          <w:p>
            <w:pPr>
              <w:pStyle w:val="TableParagraph"/>
              <w:spacing w:line="35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同日</w:t>
            </w:r>
          </w:p>
        </w:tc>
        <w:tc>
          <w:tcPr>
            <w:tcW w:w="2946" w:type="dxa"/>
          </w:tcPr>
          <w:p>
            <w:pPr>
              <w:pStyle w:val="TableParagraph"/>
              <w:spacing w:line="225" w:lineRule="auto" w:before="4"/>
              <w:ind w:left="109" w:right="182"/>
              <w:rPr>
                <w:sz w:val="20"/>
              </w:rPr>
            </w:pPr>
            <w:r>
              <w:rPr>
                <w:sz w:val="20"/>
              </w:rPr>
              <w:t>因人員進入攪動廢水，造成硫化氫</w:t>
            </w:r>
            <w:r>
              <w:rPr>
                <w:rFonts w:ascii="Segoe UI" w:hAnsi="Segoe UI" w:eastAsia="Segoe UI"/>
                <w:sz w:val="20"/>
              </w:rPr>
              <w:t>(H₂S)</w:t>
            </w:r>
            <w:r>
              <w:rPr>
                <w:sz w:val="20"/>
              </w:rPr>
              <w:t>大量逸散，乙、丙員</w:t>
            </w:r>
          </w:p>
          <w:p>
            <w:pPr>
              <w:pStyle w:val="TableParagraph"/>
              <w:spacing w:line="322" w:lineRule="exact"/>
              <w:ind w:left="109"/>
              <w:rPr>
                <w:sz w:val="20"/>
              </w:rPr>
            </w:pPr>
            <w:r>
              <w:rPr>
                <w:sz w:val="20"/>
              </w:rPr>
              <w:t>吸入後中毒昏迷。</w:t>
            </w:r>
          </w:p>
        </w:tc>
        <w:tc>
          <w:tcPr>
            <w:tcW w:w="646" w:type="dxa"/>
          </w:tcPr>
          <w:p>
            <w:pPr>
              <w:pStyle w:val="TableParagraph"/>
              <w:spacing w:line="356" w:lineRule="exact"/>
              <w:ind w:left="108"/>
              <w:rPr>
                <w:sz w:val="20"/>
              </w:rPr>
            </w:pPr>
            <w:r>
              <w:rPr>
                <w:sz w:val="20"/>
              </w:rPr>
              <w:t>事實</w:t>
            </w:r>
          </w:p>
        </w:tc>
        <w:tc>
          <w:tcPr>
            <w:tcW w:w="941" w:type="dxa"/>
          </w:tcPr>
          <w:p>
            <w:pPr>
              <w:pStyle w:val="TableParagraph"/>
              <w:rPr>
                <w:rFonts w:ascii="Segoe UI"/>
                <w:sz w:val="20"/>
              </w:rPr>
            </w:pPr>
            <w:r>
              <w:rPr>
                <w:rFonts w:ascii="Segoe UI"/>
                <w:w w:val="100"/>
                <w:sz w:val="20"/>
              </w:rPr>
              <w:t>P</w:t>
            </w:r>
          </w:p>
        </w:tc>
        <w:tc>
          <w:tcPr>
            <w:tcW w:w="1899" w:type="dxa"/>
          </w:tcPr>
          <w:p>
            <w:pPr>
              <w:pStyle w:val="TableParagraph"/>
              <w:spacing w:line="225" w:lineRule="auto" w:before="4"/>
              <w:ind w:right="179"/>
              <w:rPr>
                <w:sz w:val="20"/>
              </w:rPr>
            </w:pPr>
            <w:r>
              <w:rPr>
                <w:sz w:val="20"/>
              </w:rPr>
              <w:t>槽底污泥受擾動， 釋放劇毒氣體。</w:t>
            </w:r>
          </w:p>
        </w:tc>
        <w:tc>
          <w:tcPr>
            <w:tcW w:w="2001" w:type="dxa"/>
          </w:tcPr>
          <w:p>
            <w:pPr>
              <w:pStyle w:val="TableParagraph"/>
              <w:spacing w:line="225" w:lineRule="auto" w:before="4"/>
              <w:ind w:left="106" w:right="281"/>
              <w:rPr>
                <w:sz w:val="20"/>
              </w:rPr>
            </w:pPr>
            <w:r>
              <w:rPr>
                <w:sz w:val="20"/>
              </w:rPr>
              <w:t>未意識到攪動廢水可能導致危害急遽</w:t>
            </w:r>
          </w:p>
          <w:p>
            <w:pPr>
              <w:pStyle w:val="TableParagraph"/>
              <w:spacing w:line="322" w:lineRule="exact"/>
              <w:ind w:left="106"/>
              <w:rPr>
                <w:sz w:val="20"/>
              </w:rPr>
            </w:pPr>
            <w:r>
              <w:rPr>
                <w:sz w:val="20"/>
              </w:rPr>
              <w:t>升高。</w:t>
            </w:r>
          </w:p>
        </w:tc>
      </w:tr>
      <w:tr>
        <w:trPr>
          <w:trHeight w:val="1037" w:hRule="atLeast"/>
        </w:trPr>
        <w:tc>
          <w:tcPr>
            <w:tcW w:w="1056" w:type="dxa"/>
          </w:tcPr>
          <w:p>
            <w:pPr>
              <w:pStyle w:val="TableParagraph"/>
              <w:spacing w:line="35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同日</w:t>
            </w:r>
          </w:p>
        </w:tc>
        <w:tc>
          <w:tcPr>
            <w:tcW w:w="2946" w:type="dxa"/>
          </w:tcPr>
          <w:p>
            <w:pPr>
              <w:pStyle w:val="TableParagraph"/>
              <w:spacing w:line="225" w:lineRule="auto" w:before="4"/>
              <w:ind w:left="109" w:right="224"/>
              <w:rPr>
                <w:sz w:val="20"/>
              </w:rPr>
            </w:pPr>
            <w:r>
              <w:rPr>
                <w:sz w:val="20"/>
              </w:rPr>
              <w:t>丁員見狀，為搶救同事也進入槽內，隨即中毒昏迷。</w:t>
            </w:r>
          </w:p>
        </w:tc>
        <w:tc>
          <w:tcPr>
            <w:tcW w:w="646" w:type="dxa"/>
          </w:tcPr>
          <w:p>
            <w:pPr>
              <w:pStyle w:val="TableParagraph"/>
              <w:spacing w:line="356" w:lineRule="exact"/>
              <w:ind w:left="109"/>
              <w:rPr>
                <w:sz w:val="20"/>
              </w:rPr>
            </w:pPr>
            <w:r>
              <w:rPr>
                <w:sz w:val="20"/>
              </w:rPr>
              <w:t>事實</w:t>
            </w:r>
          </w:p>
        </w:tc>
        <w:tc>
          <w:tcPr>
            <w:tcW w:w="941" w:type="dxa"/>
          </w:tcPr>
          <w:p>
            <w:pPr>
              <w:pStyle w:val="TableParagraph"/>
              <w:rPr>
                <w:rFonts w:ascii="Segoe UI"/>
                <w:sz w:val="20"/>
              </w:rPr>
            </w:pPr>
            <w:r>
              <w:rPr>
                <w:rFonts w:ascii="Segoe UI"/>
                <w:w w:val="100"/>
                <w:sz w:val="20"/>
              </w:rPr>
              <w:t>P</w:t>
            </w:r>
          </w:p>
        </w:tc>
        <w:tc>
          <w:tcPr>
            <w:tcW w:w="1899" w:type="dxa"/>
          </w:tcPr>
          <w:p>
            <w:pPr>
              <w:pStyle w:val="TableParagraph"/>
              <w:spacing w:line="225" w:lineRule="auto" w:before="4"/>
              <w:ind w:right="179"/>
              <w:rPr>
                <w:sz w:val="20"/>
              </w:rPr>
            </w:pPr>
            <w:r>
              <w:rPr>
                <w:sz w:val="20"/>
              </w:rPr>
              <w:t>第二波救援人員仍未佩戴呼吸防護</w:t>
            </w:r>
          </w:p>
          <w:p>
            <w:pPr>
              <w:pStyle w:val="TableParagraph"/>
              <w:spacing w:line="322" w:lineRule="exact"/>
              <w:rPr>
                <w:sz w:val="20"/>
              </w:rPr>
            </w:pPr>
            <w:r>
              <w:rPr>
                <w:sz w:val="20"/>
              </w:rPr>
              <w:t>具。</w:t>
            </w:r>
          </w:p>
        </w:tc>
        <w:tc>
          <w:tcPr>
            <w:tcW w:w="2001" w:type="dxa"/>
          </w:tcPr>
          <w:p>
            <w:pPr>
              <w:pStyle w:val="TableParagraph"/>
              <w:spacing w:line="225" w:lineRule="auto" w:before="4"/>
              <w:ind w:left="106" w:right="281"/>
              <w:rPr>
                <w:sz w:val="20"/>
              </w:rPr>
            </w:pPr>
            <w:r>
              <w:rPr>
                <w:sz w:val="20"/>
              </w:rPr>
              <w:t>「救人心切」的本能反應壓過了風險</w:t>
            </w:r>
          </w:p>
          <w:p>
            <w:pPr>
              <w:pStyle w:val="TableParagraph"/>
              <w:spacing w:line="322" w:lineRule="exact"/>
              <w:ind w:left="106"/>
              <w:rPr>
                <w:sz w:val="20"/>
              </w:rPr>
            </w:pPr>
            <w:r>
              <w:rPr>
                <w:sz w:val="20"/>
              </w:rPr>
              <w:t>判斷。</w:t>
            </w:r>
          </w:p>
        </w:tc>
      </w:tr>
      <w:tr>
        <w:trPr>
          <w:trHeight w:val="1037" w:hRule="atLeast"/>
        </w:trPr>
        <w:tc>
          <w:tcPr>
            <w:tcW w:w="1056" w:type="dxa"/>
          </w:tcPr>
          <w:p>
            <w:pPr>
              <w:pStyle w:val="TableParagraph"/>
              <w:spacing w:line="357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同日</w:t>
            </w:r>
          </w:p>
        </w:tc>
        <w:tc>
          <w:tcPr>
            <w:tcW w:w="2946" w:type="dxa"/>
          </w:tcPr>
          <w:p>
            <w:pPr>
              <w:pStyle w:val="TableParagraph"/>
              <w:spacing w:line="225" w:lineRule="auto" w:before="5"/>
              <w:ind w:left="108" w:right="176"/>
              <w:rPr>
                <w:sz w:val="20"/>
              </w:rPr>
            </w:pPr>
            <w:r>
              <w:rPr>
                <w:sz w:val="20"/>
              </w:rPr>
              <w:t>戊員回到現場，看到 </w:t>
            </w:r>
            <w:r>
              <w:rPr>
                <w:rFonts w:ascii="Segoe UI" w:eastAsia="Segoe UI"/>
                <w:sz w:val="20"/>
              </w:rPr>
              <w:t>4 </w:t>
            </w:r>
            <w:r>
              <w:rPr>
                <w:sz w:val="20"/>
              </w:rPr>
              <w:t>名同事倒在槽內，亦進入搶救，隨後</w:t>
            </w:r>
          </w:p>
          <w:p>
            <w:pPr>
              <w:pStyle w:val="TableParagraph"/>
              <w:spacing w:line="321" w:lineRule="exact"/>
              <w:ind w:left="108"/>
              <w:rPr>
                <w:sz w:val="20"/>
              </w:rPr>
            </w:pPr>
            <w:r>
              <w:rPr>
                <w:sz w:val="20"/>
              </w:rPr>
              <w:t>昏迷 </w:t>
            </w: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推斷</w:t>
            </w:r>
            <w:r>
              <w:rPr>
                <w:rFonts w:ascii="Segoe UI" w:eastAsia="Segoe UI"/>
                <w:sz w:val="20"/>
              </w:rPr>
              <w:t>)</w:t>
            </w:r>
            <w:r>
              <w:rPr>
                <w:sz w:val="20"/>
              </w:rPr>
              <w:t>。</w:t>
            </w:r>
          </w:p>
        </w:tc>
        <w:tc>
          <w:tcPr>
            <w:tcW w:w="646" w:type="dxa"/>
          </w:tcPr>
          <w:p>
            <w:pPr>
              <w:pStyle w:val="TableParagraph"/>
              <w:spacing w:line="346" w:lineRule="exact"/>
              <w:ind w:left="108"/>
              <w:rPr>
                <w:sz w:val="20"/>
              </w:rPr>
            </w:pPr>
            <w:r>
              <w:rPr>
                <w:sz w:val="20"/>
              </w:rPr>
              <w:t>事實</w:t>
            </w:r>
          </w:p>
          <w:p>
            <w:pPr>
              <w:pStyle w:val="TableParagraph"/>
              <w:spacing w:line="346" w:lineRule="exact"/>
              <w:ind w:left="108"/>
              <w:rPr>
                <w:sz w:val="20"/>
              </w:rPr>
            </w:pPr>
            <w:r>
              <w:rPr>
                <w:rFonts w:ascii="Segoe UI" w:eastAsia="Segoe UI"/>
                <w:sz w:val="20"/>
              </w:rPr>
              <w:t>/</w:t>
            </w:r>
            <w:r>
              <w:rPr>
                <w:sz w:val="20"/>
              </w:rPr>
              <w:t>推</w:t>
            </w:r>
          </w:p>
          <w:p>
            <w:pPr>
              <w:pStyle w:val="TableParagraph"/>
              <w:spacing w:line="326" w:lineRule="exact"/>
              <w:ind w:left="108"/>
              <w:rPr>
                <w:sz w:val="20"/>
              </w:rPr>
            </w:pPr>
            <w:r>
              <w:rPr>
                <w:w w:val="100"/>
                <w:sz w:val="20"/>
              </w:rPr>
              <w:t>斷</w:t>
            </w:r>
          </w:p>
        </w:tc>
        <w:tc>
          <w:tcPr>
            <w:tcW w:w="941" w:type="dxa"/>
          </w:tcPr>
          <w:p>
            <w:pPr>
              <w:pStyle w:val="TableParagraph"/>
              <w:rPr>
                <w:rFonts w:ascii="Segoe UI"/>
                <w:sz w:val="20"/>
              </w:rPr>
            </w:pPr>
            <w:r>
              <w:rPr>
                <w:rFonts w:ascii="Segoe UI"/>
                <w:w w:val="100"/>
                <w:sz w:val="20"/>
              </w:rPr>
              <w:t>P</w:t>
            </w:r>
          </w:p>
        </w:tc>
        <w:tc>
          <w:tcPr>
            <w:tcW w:w="1899" w:type="dxa"/>
          </w:tcPr>
          <w:p>
            <w:pPr>
              <w:pStyle w:val="TableParagraph"/>
              <w:spacing w:line="225" w:lineRule="auto" w:before="5"/>
              <w:ind w:right="179"/>
              <w:rPr>
                <w:sz w:val="20"/>
              </w:rPr>
            </w:pPr>
            <w:r>
              <w:rPr>
                <w:sz w:val="20"/>
              </w:rPr>
              <w:t>第三波救援人員依然未佩戴呼吸防護</w:t>
            </w:r>
          </w:p>
          <w:p>
            <w:pPr>
              <w:pStyle w:val="TableParagraph"/>
              <w:spacing w:line="321" w:lineRule="exact"/>
              <w:rPr>
                <w:sz w:val="20"/>
              </w:rPr>
            </w:pPr>
            <w:r>
              <w:rPr>
                <w:sz w:val="20"/>
              </w:rPr>
              <w:t>具。</w:t>
            </w:r>
          </w:p>
        </w:tc>
        <w:tc>
          <w:tcPr>
            <w:tcW w:w="2001" w:type="dxa"/>
          </w:tcPr>
          <w:p>
            <w:pPr>
              <w:pStyle w:val="TableParagraph"/>
              <w:spacing w:line="225" w:lineRule="auto" w:before="5"/>
              <w:ind w:left="106" w:right="114" w:hanging="1"/>
              <w:rPr>
                <w:sz w:val="20"/>
              </w:rPr>
            </w:pPr>
            <w:r>
              <w:rPr>
                <w:sz w:val="20"/>
              </w:rPr>
              <w:t>現場已形成</w:t>
            </w:r>
            <w:r>
              <w:rPr>
                <w:rFonts w:ascii="Segoe UI" w:eastAsia="Segoe UI"/>
                <w:sz w:val="20"/>
              </w:rPr>
              <w:t>**</w:t>
            </w:r>
            <w:r>
              <w:rPr>
                <w:sz w:val="20"/>
              </w:rPr>
              <w:t>『救援者陷阱』</w:t>
            </w:r>
            <w:r>
              <w:rPr>
                <w:rFonts w:ascii="Segoe UI" w:eastAsia="Segoe UI"/>
                <w:sz w:val="20"/>
              </w:rPr>
              <w:t>**</w:t>
            </w:r>
            <w:r>
              <w:rPr>
                <w:sz w:val="20"/>
              </w:rPr>
              <w:t>的死亡連</w:t>
            </w:r>
          </w:p>
          <w:p>
            <w:pPr>
              <w:pStyle w:val="TableParagraph"/>
              <w:spacing w:line="321" w:lineRule="exact"/>
              <w:ind w:left="106"/>
              <w:rPr>
                <w:sz w:val="20"/>
              </w:rPr>
            </w:pPr>
            <w:r>
              <w:rPr>
                <w:sz w:val="20"/>
              </w:rPr>
              <w:t>鎖。</w:t>
            </w:r>
          </w:p>
        </w:tc>
      </w:tr>
      <w:tr>
        <w:trPr>
          <w:trHeight w:val="1037" w:hRule="atLeast"/>
        </w:trPr>
        <w:tc>
          <w:tcPr>
            <w:tcW w:w="1056" w:type="dxa"/>
          </w:tcPr>
          <w:p>
            <w:pPr>
              <w:pStyle w:val="TableParagraph"/>
              <w:spacing w:line="357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同日</w:t>
            </w:r>
          </w:p>
        </w:tc>
        <w:tc>
          <w:tcPr>
            <w:tcW w:w="2946" w:type="dxa"/>
          </w:tcPr>
          <w:p>
            <w:pPr>
              <w:pStyle w:val="TableParagraph"/>
              <w:spacing w:line="225" w:lineRule="auto" w:before="5"/>
              <w:ind w:left="109" w:right="224"/>
              <w:rPr>
                <w:sz w:val="20"/>
              </w:rPr>
            </w:pPr>
            <w:r>
              <w:rPr>
                <w:sz w:val="20"/>
              </w:rPr>
              <w:t>己員取抽風管回到現場，發現已有 </w:t>
            </w:r>
            <w:r>
              <w:rPr>
                <w:rFonts w:ascii="Segoe UI" w:eastAsia="Segoe UI"/>
                <w:sz w:val="20"/>
              </w:rPr>
              <w:t>5 </w:t>
            </w:r>
            <w:r>
              <w:rPr>
                <w:sz w:val="20"/>
              </w:rPr>
              <w:t>人倒在槽內。</w:t>
            </w:r>
          </w:p>
        </w:tc>
        <w:tc>
          <w:tcPr>
            <w:tcW w:w="646" w:type="dxa"/>
          </w:tcPr>
          <w:p>
            <w:pPr>
              <w:pStyle w:val="TableParagraph"/>
              <w:spacing w:line="357" w:lineRule="exact"/>
              <w:ind w:left="109"/>
              <w:rPr>
                <w:sz w:val="20"/>
              </w:rPr>
            </w:pPr>
            <w:r>
              <w:rPr>
                <w:sz w:val="20"/>
              </w:rPr>
              <w:t>事實</w:t>
            </w:r>
          </w:p>
        </w:tc>
        <w:tc>
          <w:tcPr>
            <w:tcW w:w="941" w:type="dxa"/>
          </w:tcPr>
          <w:p>
            <w:pPr>
              <w:pStyle w:val="TableParagraph"/>
              <w:rPr>
                <w:rFonts w:ascii="Segoe UI"/>
                <w:sz w:val="20"/>
              </w:rPr>
            </w:pPr>
            <w:r>
              <w:rPr>
                <w:rFonts w:ascii="Segoe UI"/>
                <w:w w:val="100"/>
                <w:sz w:val="20"/>
              </w:rPr>
              <w:t>S</w:t>
            </w:r>
          </w:p>
        </w:tc>
        <w:tc>
          <w:tcPr>
            <w:tcW w:w="1899" w:type="dxa"/>
          </w:tcPr>
          <w:p>
            <w:pPr>
              <w:pStyle w:val="TableParagraph"/>
              <w:spacing w:line="225" w:lineRule="auto" w:before="5"/>
              <w:ind w:right="179"/>
              <w:rPr>
                <w:sz w:val="20"/>
              </w:rPr>
            </w:pPr>
            <w:r>
              <w:rPr>
                <w:sz w:val="20"/>
              </w:rPr>
              <w:t>終於有人試圖採取工程控制措施，但</w:t>
            </w:r>
          </w:p>
          <w:p>
            <w:pPr>
              <w:pStyle w:val="TableParagraph"/>
              <w:spacing w:line="321" w:lineRule="exact"/>
              <w:rPr>
                <w:sz w:val="20"/>
              </w:rPr>
            </w:pPr>
            <w:r>
              <w:rPr>
                <w:sz w:val="20"/>
              </w:rPr>
              <w:t>為時已晚。</w:t>
            </w:r>
          </w:p>
        </w:tc>
        <w:tc>
          <w:tcPr>
            <w:tcW w:w="2001" w:type="dxa"/>
          </w:tcPr>
          <w:p>
            <w:pPr>
              <w:pStyle w:val="TableParagraph"/>
              <w:spacing w:line="225" w:lineRule="auto" w:before="5"/>
              <w:ind w:left="106" w:right="281"/>
              <w:rPr>
                <w:sz w:val="20"/>
              </w:rPr>
            </w:pPr>
            <w:r>
              <w:rPr>
                <w:sz w:val="20"/>
              </w:rPr>
              <w:t>缺乏事前規劃，導致應變措施混亂且</w:t>
            </w:r>
          </w:p>
          <w:p>
            <w:pPr>
              <w:pStyle w:val="TableParagraph"/>
              <w:spacing w:line="321" w:lineRule="exact"/>
              <w:ind w:left="106"/>
              <w:rPr>
                <w:sz w:val="20"/>
              </w:rPr>
            </w:pPr>
            <w:r>
              <w:rPr>
                <w:sz w:val="20"/>
              </w:rPr>
              <w:t>無效。</w:t>
            </w:r>
          </w:p>
        </w:tc>
      </w:tr>
      <w:tr>
        <w:trPr>
          <w:trHeight w:val="1038" w:hRule="atLeast"/>
        </w:trPr>
        <w:tc>
          <w:tcPr>
            <w:tcW w:w="1056" w:type="dxa"/>
          </w:tcPr>
          <w:p>
            <w:pPr>
              <w:pStyle w:val="TableParagraph"/>
              <w:spacing w:line="357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事故後</w:t>
            </w:r>
          </w:p>
        </w:tc>
        <w:tc>
          <w:tcPr>
            <w:tcW w:w="2946" w:type="dxa"/>
          </w:tcPr>
          <w:p>
            <w:pPr>
              <w:pStyle w:val="TableParagraph"/>
              <w:spacing w:line="225" w:lineRule="auto" w:before="5"/>
              <w:ind w:left="108" w:right="123"/>
              <w:rPr>
                <w:sz w:val="20"/>
              </w:rPr>
            </w:pPr>
            <w:r>
              <w:rPr>
                <w:sz w:val="20"/>
              </w:rPr>
              <w:t>另外 </w:t>
            </w:r>
            <w:r>
              <w:rPr>
                <w:rFonts w:ascii="Segoe UI" w:eastAsia="Segoe UI"/>
                <w:sz w:val="20"/>
              </w:rPr>
              <w:t>2 </w:t>
            </w:r>
            <w:r>
              <w:rPr>
                <w:sz w:val="20"/>
              </w:rPr>
              <w:t>名員工配戴空氣呼吸器進入搶救，因困難未能成功 。</w:t>
            </w:r>
          </w:p>
          <w:p>
            <w:pPr>
              <w:pStyle w:val="TableParagraph"/>
              <w:spacing w:line="322" w:lineRule="exact"/>
              <w:ind w:left="108"/>
              <w:rPr>
                <w:sz w:val="20"/>
              </w:rPr>
            </w:pPr>
            <w:r>
              <w:rPr>
                <w:sz w:val="20"/>
              </w:rPr>
              <w:t>最終由消防隊救出。</w:t>
            </w:r>
          </w:p>
        </w:tc>
        <w:tc>
          <w:tcPr>
            <w:tcW w:w="646" w:type="dxa"/>
          </w:tcPr>
          <w:p>
            <w:pPr>
              <w:pStyle w:val="TableParagraph"/>
              <w:spacing w:line="357" w:lineRule="exact"/>
              <w:ind w:left="109"/>
              <w:rPr>
                <w:sz w:val="20"/>
              </w:rPr>
            </w:pPr>
            <w:r>
              <w:rPr>
                <w:sz w:val="20"/>
              </w:rPr>
              <w:t>事實</w:t>
            </w:r>
          </w:p>
        </w:tc>
        <w:tc>
          <w:tcPr>
            <w:tcW w:w="941" w:type="dxa"/>
          </w:tcPr>
          <w:p>
            <w:pPr>
              <w:pStyle w:val="TableParagraph"/>
              <w:rPr>
                <w:rFonts w:ascii="Segoe UI"/>
                <w:sz w:val="20"/>
              </w:rPr>
            </w:pPr>
            <w:r>
              <w:rPr>
                <w:rFonts w:ascii="Segoe UI"/>
                <w:w w:val="100"/>
                <w:sz w:val="20"/>
              </w:rPr>
              <w:t>P</w:t>
            </w:r>
          </w:p>
        </w:tc>
        <w:tc>
          <w:tcPr>
            <w:tcW w:w="1899" w:type="dxa"/>
          </w:tcPr>
          <w:p>
            <w:pPr>
              <w:pStyle w:val="TableParagraph"/>
              <w:spacing w:line="225" w:lineRule="auto" w:before="5"/>
              <w:ind w:right="179"/>
              <w:rPr>
                <w:sz w:val="20"/>
              </w:rPr>
            </w:pPr>
            <w:r>
              <w:rPr>
                <w:sz w:val="20"/>
              </w:rPr>
              <w:t>正確的救援行動終於展開，但已錯過</w:t>
            </w:r>
          </w:p>
          <w:p>
            <w:pPr>
              <w:pStyle w:val="TableParagraph"/>
              <w:spacing w:line="322" w:lineRule="exact"/>
              <w:rPr>
                <w:sz w:val="20"/>
              </w:rPr>
            </w:pPr>
            <w:r>
              <w:rPr>
                <w:sz w:val="20"/>
              </w:rPr>
              <w:t>黃金時間。</w:t>
            </w:r>
          </w:p>
        </w:tc>
        <w:tc>
          <w:tcPr>
            <w:tcW w:w="2001" w:type="dxa"/>
          </w:tcPr>
          <w:p>
            <w:pPr>
              <w:pStyle w:val="TableParagraph"/>
              <w:spacing w:line="225" w:lineRule="auto" w:before="5"/>
              <w:ind w:left="106" w:right="281"/>
              <w:rPr>
                <w:sz w:val="20"/>
              </w:rPr>
            </w:pPr>
            <w:r>
              <w:rPr>
                <w:sz w:val="20"/>
              </w:rPr>
              <w:t>凸顯了專業救援的必要性與困難度。</w:t>
            </w:r>
          </w:p>
        </w:tc>
      </w:tr>
    </w:tbl>
    <w:p>
      <w:pPr>
        <w:pStyle w:val="BodyText"/>
        <w:spacing w:before="8"/>
        <w:rPr>
          <w:sz w:val="22"/>
        </w:rPr>
      </w:pPr>
      <w:r>
        <w:rPr/>
        <w:pict>
          <v:group style="position:absolute;margin-left:63.779999pt;margin-top:22.620001pt;width:474.85pt;height:1.5pt;mso-position-horizontal-relative:page;mso-position-vertical-relative:paragraph;z-index:-928;mso-wrap-distance-left:0;mso-wrap-distance-right:0" coordorigin="1276,452" coordsize="9497,30">
            <v:line style="position:absolute" from="1276,467" to="10772,467" stroked="true" strokeweight="1.5pt" strokecolor="#9f9f9f">
              <v:stroke dashstyle="solid"/>
            </v:line>
            <v:rect style="position:absolute;left:1275;top:452;width:5;height:5" filled="true" fillcolor="#9f9f9f" stroked="false">
              <v:fill type="solid"/>
            </v:rect>
            <v:rect style="position:absolute;left:1275;top:452;width:5;height:5" filled="true" fillcolor="#9f9f9f" stroked="false">
              <v:fill type="solid"/>
            </v:rect>
            <v:line style="position:absolute" from="1280,455" to="10768,455" stroked="true" strokeweight=".239pt" strokecolor="#9f9f9f">
              <v:stroke dashstyle="solid"/>
            </v:line>
            <v:rect style="position:absolute;left:10767;top:452;width:5;height:5" filled="true" fillcolor="#e2e2e2" stroked="false">
              <v:fill type="solid"/>
            </v:rect>
            <v:rect style="position:absolute;left:10767;top:452;width:5;height:5" filled="true" fillcolor="#9f9f9f" stroked="false">
              <v:fill type="solid"/>
            </v:rect>
            <v:rect style="position:absolute;left:1275;top:457;width:5;height:21" filled="true" fillcolor="#9f9f9f" stroked="false">
              <v:fill type="solid"/>
            </v:rect>
            <v:rect style="position:absolute;left:10767;top:457;width:5;height:21" filled="true" fillcolor="#e2e2e2" stroked="false">
              <v:fill type="solid"/>
            </v:rect>
            <v:rect style="position:absolute;left:1275;top:477;width:5;height:5" filled="true" fillcolor="#9f9f9f" stroked="false">
              <v:fill type="solid"/>
            </v:rect>
            <v:rect style="position:absolute;left:1275;top:477;width:5;height:5" filled="true" fillcolor="#e2e2e2" stroked="false">
              <v:fill type="solid"/>
            </v:rect>
            <v:line style="position:absolute" from="1280,480" to="10768,480" stroked="true" strokeweight=".239pt" strokecolor="#e2e2e2">
              <v:stroke dashstyle="solid"/>
            </v:line>
            <v:rect style="position:absolute;left:10767;top:477;width:5;height:5" filled="true" fillcolor="#e2e2e2" stroked="false">
              <v:fill type="solid"/>
            </v:rect>
            <v:rect style="position:absolute;left:10767;top:477;width:5;height:5" filled="true" fillcolor="#e2e2e2" stroked="false">
              <v:fill type="solid"/>
            </v:rect>
            <w10:wrap type="topAndBottom"/>
          </v:group>
        </w:pict>
      </w:r>
    </w:p>
    <w:p>
      <w:pPr>
        <w:pStyle w:val="Heading1"/>
        <w:spacing w:before="7"/>
        <w:rPr>
          <w:rFonts w:ascii="Calibri" w:eastAsia="Calibri"/>
        </w:rPr>
      </w:pPr>
      <w:r>
        <w:rPr/>
        <w:t>三</w:t>
      </w:r>
      <w:r>
        <w:rPr>
          <w:rFonts w:ascii="Calibri" w:eastAsia="Calibri"/>
        </w:rPr>
        <w:t>. </w:t>
      </w:r>
      <w:r>
        <w:rPr/>
        <w:t>為何樹分析  </w:t>
      </w:r>
      <w:r>
        <w:rPr>
          <w:rFonts w:ascii="Calibri" w:eastAsia="Calibri"/>
        </w:rPr>
        <w:t>(Why Tree)</w:t>
      </w:r>
    </w:p>
    <w:p>
      <w:pPr>
        <w:pStyle w:val="BodyText"/>
        <w:spacing w:line="428" w:lineRule="exact"/>
        <w:ind w:left="475"/>
      </w:pPr>
      <w:r>
        <w:rPr/>
        <w:t>本分析從最終的傷害事件開始，透過不斷追問「為什麼」來探究事件的根本原因。</w:t>
      </w:r>
    </w:p>
    <w:p>
      <w:pPr>
        <w:spacing w:after="0" w:line="428" w:lineRule="exact"/>
        <w:sectPr>
          <w:pgSz w:w="11910" w:h="16840"/>
          <w:pgMar w:top="1420" w:bottom="280" w:left="1160" w:right="1020"/>
        </w:sectPr>
      </w:pPr>
    </w:p>
    <w:p>
      <w:pPr>
        <w:pStyle w:val="BodyText"/>
        <w:spacing w:before="11"/>
        <w:rPr>
          <w:sz w:val="6"/>
        </w:rPr>
      </w:pPr>
    </w:p>
    <w:p>
      <w:pPr>
        <w:pStyle w:val="BodyText"/>
        <w:ind w:left="2950"/>
        <w:rPr>
          <w:sz w:val="20"/>
        </w:rPr>
      </w:pPr>
      <w:r>
        <w:rPr>
          <w:sz w:val="20"/>
        </w:rPr>
        <w:drawing>
          <wp:inline distT="0" distB="0" distL="0" distR="0">
            <wp:extent cx="2547901" cy="4451985"/>
            <wp:effectExtent l="0" t="0" r="0" b="0"/>
            <wp:docPr id="3" name="image2.png" descr="一張含有 文字, 螢幕擷取畫面, 字型, 圖表 的圖片  AI 產生的內容可能不正確。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7901" cy="445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"/>
        <w:rPr>
          <w:sz w:val="25"/>
        </w:rPr>
      </w:pPr>
      <w:r>
        <w:rPr/>
        <w:pict>
          <v:group style="position:absolute;margin-left:63.779999pt;margin-top:25.461908pt;width:474.85pt;height:1.5pt;mso-position-horizontal-relative:page;mso-position-vertical-relative:paragraph;z-index:-904;mso-wrap-distance-left:0;mso-wrap-distance-right:0" coordorigin="1276,509" coordsize="9497,30">
            <v:line style="position:absolute" from="1276,524" to="10772,524" stroked="true" strokeweight="1.5pt" strokecolor="#9f9f9f">
              <v:stroke dashstyle="solid"/>
            </v:line>
            <v:rect style="position:absolute;left:1275;top:509;width:5;height:5" filled="true" fillcolor="#9f9f9f" stroked="false">
              <v:fill type="solid"/>
            </v:rect>
            <v:rect style="position:absolute;left:1275;top:509;width:5;height:5" filled="true" fillcolor="#9f9f9f" stroked="false">
              <v:fill type="solid"/>
            </v:rect>
            <v:line style="position:absolute" from="1280,512" to="10768,512" stroked="true" strokeweight=".239pt" strokecolor="#9f9f9f">
              <v:stroke dashstyle="solid"/>
            </v:line>
            <v:rect style="position:absolute;left:10767;top:509;width:5;height:5" filled="true" fillcolor="#e2e2e2" stroked="false">
              <v:fill type="solid"/>
            </v:rect>
            <v:rect style="position:absolute;left:10767;top:509;width:5;height:5" filled="true" fillcolor="#9f9f9f" stroked="false">
              <v:fill type="solid"/>
            </v:rect>
            <v:rect style="position:absolute;left:1275;top:514;width:5;height:21" filled="true" fillcolor="#9f9f9f" stroked="false">
              <v:fill type="solid"/>
            </v:rect>
            <v:rect style="position:absolute;left:10767;top:514;width:5;height:21" filled="true" fillcolor="#e2e2e2" stroked="false">
              <v:fill type="solid"/>
            </v:rect>
            <v:rect style="position:absolute;left:1275;top:534;width:5;height:5" filled="true" fillcolor="#9f9f9f" stroked="false">
              <v:fill type="solid"/>
            </v:rect>
            <v:rect style="position:absolute;left:1275;top:534;width:5;height:5" filled="true" fillcolor="#e2e2e2" stroked="false">
              <v:fill type="solid"/>
            </v:rect>
            <v:line style="position:absolute" from="1280,537" to="10768,537" stroked="true" strokeweight=".239pt" strokecolor="#e2e2e2">
              <v:stroke dashstyle="solid"/>
            </v:line>
            <v:rect style="position:absolute;left:10767;top:534;width:5;height:5" filled="true" fillcolor="#e2e2e2" stroked="false">
              <v:fill type="solid"/>
            </v:rect>
            <v:rect style="position:absolute;left:10767;top:534;width:5;height:5" filled="true" fillcolor="#e2e2e2" stroked="false">
              <v:fill type="solid"/>
            </v:rect>
            <w10:wrap type="topAndBottom"/>
          </v:group>
        </w:pict>
      </w:r>
    </w:p>
    <w:p>
      <w:pPr>
        <w:pStyle w:val="Heading1"/>
        <w:spacing w:before="7"/>
      </w:pPr>
      <w:r>
        <w:rPr/>
        <w:t>四</w:t>
      </w:r>
      <w:r>
        <w:rPr>
          <w:rFonts w:ascii="Calibri" w:eastAsia="Calibri"/>
        </w:rPr>
        <w:t>. </w:t>
      </w:r>
      <w:r>
        <w:rPr/>
        <w:t>屏障分析</w:t>
      </w:r>
    </w:p>
    <w:p>
      <w:pPr>
        <w:pStyle w:val="BodyText"/>
        <w:spacing w:line="415" w:lineRule="exact"/>
        <w:ind w:left="475"/>
      </w:pPr>
      <w:r>
        <w:rPr/>
        <w:t>本分析旨在識別應有但失效、缺失或不足的屏障，導致危害接觸到目標。</w:t>
      </w:r>
    </w:p>
    <w:p>
      <w:pPr>
        <w:pStyle w:val="ListParagraph"/>
        <w:numPr>
          <w:ilvl w:val="0"/>
          <w:numId w:val="1"/>
        </w:numPr>
        <w:tabs>
          <w:tab w:pos="835" w:val="left" w:leader="none"/>
          <w:tab w:pos="836" w:val="left" w:leader="none"/>
        </w:tabs>
        <w:spacing w:line="415" w:lineRule="exact" w:before="0" w:after="0"/>
        <w:ind w:left="835" w:right="0" w:hanging="360"/>
        <w:jc w:val="left"/>
        <w:rPr>
          <w:sz w:val="24"/>
        </w:rPr>
      </w:pPr>
      <w:r>
        <w:rPr>
          <w:b/>
          <w:spacing w:val="14"/>
          <w:sz w:val="24"/>
        </w:rPr>
        <w:t>危害： </w:t>
      </w:r>
      <w:r>
        <w:rPr>
          <w:sz w:val="24"/>
        </w:rPr>
        <w:t>硫化氫  </w:t>
      </w:r>
      <w:r>
        <w:rPr>
          <w:rFonts w:ascii="Calibri" w:hAnsi="Calibri" w:eastAsia="Calibri"/>
          <w:sz w:val="24"/>
        </w:rPr>
        <w:t>(H₂S)</w:t>
      </w:r>
      <w:r>
        <w:rPr>
          <w:rFonts w:ascii="Calibri" w:hAnsi="Calibri" w:eastAsia="Calibri"/>
          <w:spacing w:val="10"/>
          <w:sz w:val="24"/>
        </w:rPr>
        <w:t> </w:t>
      </w:r>
      <w:r>
        <w:rPr>
          <w:sz w:val="24"/>
        </w:rPr>
        <w:t>急性中毒</w:t>
      </w:r>
    </w:p>
    <w:p>
      <w:pPr>
        <w:pStyle w:val="ListParagraph"/>
        <w:numPr>
          <w:ilvl w:val="0"/>
          <w:numId w:val="1"/>
        </w:numPr>
        <w:tabs>
          <w:tab w:pos="835" w:val="left" w:leader="none"/>
          <w:tab w:pos="836" w:val="left" w:leader="none"/>
        </w:tabs>
        <w:spacing w:line="428" w:lineRule="exact" w:before="0" w:after="0"/>
        <w:ind w:left="835" w:right="0" w:hanging="360"/>
        <w:jc w:val="left"/>
        <w:rPr>
          <w:sz w:val="24"/>
        </w:rPr>
      </w:pPr>
      <w:r>
        <w:rPr>
          <w:b/>
          <w:sz w:val="24"/>
        </w:rPr>
        <w:t>目標： </w:t>
      </w:r>
      <w:r>
        <w:rPr>
          <w:sz w:val="24"/>
        </w:rPr>
        <w:t>甲、乙、丙、丁、戊等現場勞工</w:t>
      </w: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4"/>
        <w:gridCol w:w="1196"/>
        <w:gridCol w:w="1230"/>
        <w:gridCol w:w="2702"/>
        <w:gridCol w:w="3404"/>
      </w:tblGrid>
      <w:tr>
        <w:trPr>
          <w:trHeight w:val="1037" w:hRule="atLeast"/>
        </w:trPr>
        <w:tc>
          <w:tcPr>
            <w:tcW w:w="954" w:type="dxa"/>
          </w:tcPr>
          <w:p>
            <w:pPr>
              <w:pStyle w:val="TableParagraph"/>
              <w:spacing w:line="225" w:lineRule="auto"/>
              <w:ind w:right="234"/>
              <w:rPr>
                <w:sz w:val="20"/>
              </w:rPr>
            </w:pPr>
            <w:r>
              <w:rPr>
                <w:sz w:val="20"/>
              </w:rPr>
              <w:t>屏障類型</w:t>
            </w:r>
          </w:p>
        </w:tc>
        <w:tc>
          <w:tcPr>
            <w:tcW w:w="1196" w:type="dxa"/>
          </w:tcPr>
          <w:p>
            <w:pPr>
              <w:pStyle w:val="TableParagraph"/>
              <w:spacing w:line="345" w:lineRule="exact"/>
              <w:rPr>
                <w:sz w:val="20"/>
              </w:rPr>
            </w:pPr>
            <w:r>
              <w:rPr>
                <w:sz w:val="20"/>
              </w:rPr>
              <w:t>屏障</w:t>
            </w:r>
          </w:p>
        </w:tc>
        <w:tc>
          <w:tcPr>
            <w:tcW w:w="1230" w:type="dxa"/>
          </w:tcPr>
          <w:p>
            <w:pPr>
              <w:pStyle w:val="TableParagraph"/>
              <w:spacing w:line="334" w:lineRule="exact"/>
              <w:ind w:left="108"/>
              <w:rPr>
                <w:sz w:val="20"/>
              </w:rPr>
            </w:pPr>
            <w:r>
              <w:rPr>
                <w:sz w:val="20"/>
              </w:rPr>
              <w:t>屏障表現</w:t>
            </w:r>
          </w:p>
          <w:p>
            <w:pPr>
              <w:pStyle w:val="TableParagraph"/>
              <w:spacing w:line="346" w:lineRule="exact"/>
              <w:ind w:left="108"/>
              <w:rPr>
                <w:sz w:val="20"/>
              </w:rPr>
            </w:pPr>
            <w:r>
              <w:rPr>
                <w:rFonts w:ascii="Segoe UI" w:eastAsia="Segoe UI"/>
                <w:spacing w:val="-1"/>
                <w:sz w:val="20"/>
              </w:rPr>
              <w:t>(</w:t>
            </w:r>
            <w:r>
              <w:rPr>
                <w:sz w:val="20"/>
              </w:rPr>
              <w:t>事故時狀</w:t>
            </w:r>
          </w:p>
          <w:p>
            <w:pPr>
              <w:pStyle w:val="TableParagraph"/>
              <w:spacing w:line="338" w:lineRule="exact"/>
              <w:ind w:left="108"/>
              <w:rPr>
                <w:rFonts w:ascii="Segoe UI" w:eastAsia="Segoe UI"/>
                <w:sz w:val="20"/>
              </w:rPr>
            </w:pPr>
            <w:r>
              <w:rPr>
                <w:sz w:val="20"/>
              </w:rPr>
              <w:t>態</w:t>
            </w:r>
            <w:r>
              <w:rPr>
                <w:rFonts w:ascii="Segoe UI" w:eastAsia="Segoe UI"/>
                <w:sz w:val="20"/>
              </w:rPr>
              <w:t>)</w:t>
            </w:r>
          </w:p>
        </w:tc>
        <w:tc>
          <w:tcPr>
            <w:tcW w:w="2702" w:type="dxa"/>
          </w:tcPr>
          <w:p>
            <w:pPr>
              <w:pStyle w:val="TableParagraph"/>
              <w:spacing w:line="345" w:lineRule="exact"/>
              <w:ind w:left="108"/>
              <w:rPr>
                <w:sz w:val="20"/>
              </w:rPr>
            </w:pPr>
            <w:r>
              <w:rPr>
                <w:sz w:val="20"/>
              </w:rPr>
              <w:t>屏障失效原因</w:t>
            </w:r>
          </w:p>
        </w:tc>
        <w:tc>
          <w:tcPr>
            <w:tcW w:w="3404" w:type="dxa"/>
          </w:tcPr>
          <w:p>
            <w:pPr>
              <w:pStyle w:val="TableParagraph"/>
              <w:spacing w:line="345" w:lineRule="exact"/>
              <w:ind w:left="109"/>
              <w:rPr>
                <w:rFonts w:ascii="Segoe UI" w:eastAsia="Segoe UI"/>
                <w:sz w:val="20"/>
              </w:rPr>
            </w:pPr>
            <w:r>
              <w:rPr>
                <w:sz w:val="20"/>
              </w:rPr>
              <w:t>屏障如何影響事故 </w:t>
            </w: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失效的後果</w:t>
            </w:r>
            <w:r>
              <w:rPr>
                <w:rFonts w:ascii="Segoe UI" w:eastAsia="Segoe UI"/>
                <w:sz w:val="20"/>
              </w:rPr>
              <w:t>)</w:t>
            </w:r>
          </w:p>
        </w:tc>
      </w:tr>
      <w:tr>
        <w:trPr>
          <w:trHeight w:val="691" w:hRule="atLeast"/>
        </w:trPr>
        <w:tc>
          <w:tcPr>
            <w:tcW w:w="954" w:type="dxa"/>
          </w:tcPr>
          <w:p>
            <w:pPr>
              <w:pStyle w:val="TableParagraph"/>
              <w:spacing w:line="33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工程控</w:t>
            </w:r>
          </w:p>
          <w:p>
            <w:pPr>
              <w:pStyle w:val="TableParagraph"/>
              <w:spacing w:line="338" w:lineRule="exact"/>
              <w:rPr>
                <w:b/>
                <w:sz w:val="20"/>
              </w:rPr>
            </w:pPr>
            <w:r>
              <w:rPr>
                <w:b/>
                <w:w w:val="100"/>
                <w:sz w:val="20"/>
              </w:rPr>
              <w:t>制</w:t>
            </w:r>
          </w:p>
        </w:tc>
        <w:tc>
          <w:tcPr>
            <w:tcW w:w="1196" w:type="dxa"/>
          </w:tcPr>
          <w:p>
            <w:pPr>
              <w:pStyle w:val="TableParagraph"/>
              <w:spacing w:line="334" w:lineRule="exact"/>
              <w:rPr>
                <w:b/>
                <w:sz w:val="20"/>
              </w:rPr>
            </w:pPr>
            <w:r>
              <w:rPr>
                <w:rFonts w:ascii="Segoe UI" w:eastAsia="Segoe UI"/>
                <w:b/>
                <w:sz w:val="20"/>
              </w:rPr>
              <w:t>1. </w:t>
            </w:r>
            <w:r>
              <w:rPr>
                <w:b/>
                <w:sz w:val="20"/>
              </w:rPr>
              <w:t>機械通</w:t>
            </w:r>
          </w:p>
          <w:p>
            <w:pPr>
              <w:pStyle w:val="TableParagraph"/>
              <w:spacing w:line="338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風與換氣</w:t>
            </w:r>
          </w:p>
        </w:tc>
        <w:tc>
          <w:tcPr>
            <w:tcW w:w="1230" w:type="dxa"/>
          </w:tcPr>
          <w:p>
            <w:pPr>
              <w:pStyle w:val="TableParagraph"/>
              <w:spacing w:line="345" w:lineRule="exact"/>
              <w:ind w:left="108"/>
              <w:rPr>
                <w:sz w:val="20"/>
              </w:rPr>
            </w:pPr>
            <w:r>
              <w:rPr>
                <w:sz w:val="20"/>
              </w:rPr>
              <w:t>不存在</w:t>
            </w:r>
          </w:p>
        </w:tc>
        <w:tc>
          <w:tcPr>
            <w:tcW w:w="2702" w:type="dxa"/>
          </w:tcPr>
          <w:p>
            <w:pPr>
              <w:pStyle w:val="TableParagraph"/>
              <w:spacing w:line="334" w:lineRule="exact"/>
              <w:ind w:left="108"/>
              <w:rPr>
                <w:sz w:val="20"/>
              </w:rPr>
            </w:pPr>
            <w:r>
              <w:rPr>
                <w:sz w:val="20"/>
              </w:rPr>
              <w:t>作業前未依規定實施通風，</w:t>
            </w:r>
          </w:p>
          <w:p>
            <w:pPr>
              <w:pStyle w:val="TableParagraph"/>
              <w:spacing w:line="338" w:lineRule="exact"/>
              <w:ind w:left="108"/>
              <w:rPr>
                <w:sz w:val="20"/>
              </w:rPr>
            </w:pPr>
            <w:r>
              <w:rPr>
                <w:sz w:val="20"/>
              </w:rPr>
              <w:t>將有毒氣體排出。</w:t>
            </w:r>
          </w:p>
        </w:tc>
        <w:tc>
          <w:tcPr>
            <w:tcW w:w="3404" w:type="dxa"/>
          </w:tcPr>
          <w:p>
            <w:pPr>
              <w:pStyle w:val="TableParagraph"/>
              <w:spacing w:line="334" w:lineRule="exact"/>
              <w:ind w:left="109"/>
              <w:rPr>
                <w:sz w:val="20"/>
              </w:rPr>
            </w:pPr>
            <w:r>
              <w:rPr>
                <w:sz w:val="20"/>
              </w:rPr>
              <w:t>整個作業與救援過程，人員皆暴露</w:t>
            </w:r>
          </w:p>
          <w:p>
            <w:pPr>
              <w:pStyle w:val="TableParagraph"/>
              <w:spacing w:line="338" w:lineRule="exact"/>
              <w:ind w:left="109"/>
              <w:rPr>
                <w:sz w:val="20"/>
              </w:rPr>
            </w:pPr>
            <w:r>
              <w:rPr>
                <w:sz w:val="20"/>
              </w:rPr>
              <w:t>於致命濃度的硫化氫中。</w:t>
            </w:r>
          </w:p>
        </w:tc>
      </w:tr>
      <w:tr>
        <w:trPr>
          <w:trHeight w:val="1037" w:hRule="atLeast"/>
        </w:trPr>
        <w:tc>
          <w:tcPr>
            <w:tcW w:w="954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96" w:type="dxa"/>
          </w:tcPr>
          <w:p>
            <w:pPr>
              <w:pStyle w:val="TableParagraph"/>
              <w:spacing w:line="225" w:lineRule="auto"/>
              <w:ind w:right="206" w:hanging="1"/>
              <w:rPr>
                <w:b/>
                <w:sz w:val="20"/>
              </w:rPr>
            </w:pPr>
            <w:r>
              <w:rPr>
                <w:rFonts w:ascii="Segoe UI" w:eastAsia="Segoe UI"/>
                <w:b/>
                <w:sz w:val="20"/>
              </w:rPr>
              <w:t>2. </w:t>
            </w:r>
            <w:r>
              <w:rPr>
                <w:b/>
                <w:sz w:val="20"/>
              </w:rPr>
              <w:t>氣體濃度偵測器</w:t>
            </w:r>
          </w:p>
        </w:tc>
        <w:tc>
          <w:tcPr>
            <w:tcW w:w="1230" w:type="dxa"/>
          </w:tcPr>
          <w:p>
            <w:pPr>
              <w:pStyle w:val="TableParagraph"/>
              <w:spacing w:line="344" w:lineRule="exact"/>
              <w:ind w:left="108"/>
              <w:rPr>
                <w:sz w:val="20"/>
              </w:rPr>
            </w:pPr>
            <w:r>
              <w:rPr>
                <w:sz w:val="20"/>
              </w:rPr>
              <w:t>不存在</w:t>
            </w:r>
          </w:p>
        </w:tc>
        <w:tc>
          <w:tcPr>
            <w:tcW w:w="2702" w:type="dxa"/>
          </w:tcPr>
          <w:p>
            <w:pPr>
              <w:pStyle w:val="TableParagraph"/>
              <w:spacing w:line="225" w:lineRule="auto"/>
              <w:ind w:left="108" w:right="180"/>
              <w:rPr>
                <w:sz w:val="20"/>
              </w:rPr>
            </w:pPr>
            <w:r>
              <w:rPr>
                <w:sz w:val="20"/>
              </w:rPr>
              <w:t>未實施作業前測定，也無連續偵測。</w:t>
            </w:r>
          </w:p>
        </w:tc>
        <w:tc>
          <w:tcPr>
            <w:tcW w:w="3404" w:type="dxa"/>
          </w:tcPr>
          <w:p>
            <w:pPr>
              <w:pStyle w:val="TableParagraph"/>
              <w:spacing w:line="225" w:lineRule="auto"/>
              <w:ind w:left="109" w:right="282"/>
              <w:rPr>
                <w:sz w:val="20"/>
              </w:rPr>
            </w:pPr>
            <w:r>
              <w:rPr>
                <w:sz w:val="20"/>
              </w:rPr>
              <w:t>人員對無色、初期具臭蛋味但高濃度會麻痺嗅覺的劇毒氣體，完全沒</w:t>
            </w:r>
          </w:p>
          <w:p>
            <w:pPr>
              <w:pStyle w:val="TableParagraph"/>
              <w:spacing w:line="334" w:lineRule="exact"/>
              <w:ind w:left="109"/>
              <w:rPr>
                <w:sz w:val="20"/>
              </w:rPr>
            </w:pPr>
            <w:r>
              <w:rPr>
                <w:sz w:val="20"/>
              </w:rPr>
              <w:t>有警覺。</w:t>
            </w:r>
          </w:p>
        </w:tc>
      </w:tr>
      <w:tr>
        <w:trPr>
          <w:trHeight w:val="1038" w:hRule="atLeast"/>
        </w:trPr>
        <w:tc>
          <w:tcPr>
            <w:tcW w:w="954" w:type="dxa"/>
          </w:tcPr>
          <w:p>
            <w:pPr>
              <w:pStyle w:val="TableParagraph"/>
              <w:spacing w:line="225" w:lineRule="auto"/>
              <w:ind w:right="144"/>
              <w:rPr>
                <w:b/>
                <w:sz w:val="20"/>
              </w:rPr>
            </w:pPr>
            <w:r>
              <w:rPr>
                <w:b/>
                <w:sz w:val="20"/>
              </w:rPr>
              <w:t>行政管理</w:t>
            </w:r>
            <w:r>
              <w:rPr>
                <w:rFonts w:ascii="Segoe UI" w:eastAsia="Segoe UI"/>
                <w:b/>
                <w:sz w:val="20"/>
              </w:rPr>
              <w:t>/</w:t>
            </w:r>
            <w:r>
              <w:rPr>
                <w:b/>
                <w:sz w:val="20"/>
              </w:rPr>
              <w:t>程序</w:t>
            </w:r>
          </w:p>
          <w:p>
            <w:pPr>
              <w:pStyle w:val="TableParagraph"/>
              <w:spacing w:line="334" w:lineRule="exact"/>
              <w:rPr>
                <w:b/>
                <w:sz w:val="20"/>
              </w:rPr>
            </w:pPr>
            <w:r>
              <w:rPr>
                <w:b/>
                <w:w w:val="100"/>
                <w:sz w:val="20"/>
              </w:rPr>
              <w:t>性</w:t>
            </w:r>
          </w:p>
        </w:tc>
        <w:tc>
          <w:tcPr>
            <w:tcW w:w="1196" w:type="dxa"/>
          </w:tcPr>
          <w:p>
            <w:pPr>
              <w:pStyle w:val="TableParagraph"/>
              <w:spacing w:line="225" w:lineRule="auto"/>
              <w:ind w:right="206" w:hanging="1"/>
              <w:rPr>
                <w:b/>
                <w:sz w:val="20"/>
              </w:rPr>
            </w:pPr>
            <w:r>
              <w:rPr>
                <w:rFonts w:ascii="Segoe UI" w:eastAsia="Segoe UI"/>
                <w:b/>
                <w:sz w:val="20"/>
              </w:rPr>
              <w:t>3. </w:t>
            </w:r>
            <w:r>
              <w:rPr>
                <w:b/>
                <w:sz w:val="20"/>
              </w:rPr>
              <w:t>局限空間作業許</w:t>
            </w:r>
          </w:p>
          <w:p>
            <w:pPr>
              <w:pStyle w:val="TableParagraph"/>
              <w:spacing w:line="334" w:lineRule="exact"/>
              <w:rPr>
                <w:b/>
                <w:sz w:val="20"/>
              </w:rPr>
            </w:pPr>
            <w:r>
              <w:rPr>
                <w:b/>
                <w:w w:val="100"/>
                <w:sz w:val="20"/>
              </w:rPr>
              <w:t>可</w:t>
            </w:r>
          </w:p>
        </w:tc>
        <w:tc>
          <w:tcPr>
            <w:tcW w:w="1230" w:type="dxa"/>
          </w:tcPr>
          <w:p>
            <w:pPr>
              <w:pStyle w:val="TableParagraph"/>
              <w:spacing w:line="225" w:lineRule="auto"/>
              <w:ind w:left="108" w:right="230"/>
              <w:rPr>
                <w:sz w:val="20"/>
              </w:rPr>
            </w:pPr>
            <w:r>
              <w:rPr>
                <w:sz w:val="20"/>
              </w:rPr>
              <w:t>失效</w:t>
            </w:r>
            <w:r>
              <w:rPr>
                <w:rFonts w:ascii="Segoe UI" w:eastAsia="Segoe UI"/>
                <w:sz w:val="20"/>
              </w:rPr>
              <w:t>/</w:t>
            </w:r>
            <w:r>
              <w:rPr>
                <w:sz w:val="20"/>
              </w:rPr>
              <w:t>不存在</w:t>
            </w:r>
          </w:p>
        </w:tc>
        <w:tc>
          <w:tcPr>
            <w:tcW w:w="2702" w:type="dxa"/>
          </w:tcPr>
          <w:p>
            <w:pPr>
              <w:pStyle w:val="TableParagraph"/>
              <w:spacing w:line="225" w:lineRule="auto"/>
              <w:ind w:left="108" w:right="180"/>
              <w:rPr>
                <w:sz w:val="20"/>
              </w:rPr>
            </w:pPr>
            <w:r>
              <w:rPr>
                <w:sz w:val="20"/>
              </w:rPr>
              <w:t>甲員的進入是未經許可的非計畫性作業。</w:t>
            </w:r>
          </w:p>
        </w:tc>
        <w:tc>
          <w:tcPr>
            <w:tcW w:w="3404" w:type="dxa"/>
          </w:tcPr>
          <w:p>
            <w:pPr>
              <w:pStyle w:val="TableParagraph"/>
              <w:spacing w:line="225" w:lineRule="auto"/>
              <w:ind w:left="109" w:right="280"/>
              <w:rPr>
                <w:sz w:val="20"/>
              </w:rPr>
            </w:pPr>
            <w:r>
              <w:rPr>
                <w:sz w:val="20"/>
              </w:rPr>
              <w:t>管理系統的第一道防線被完全繞 </w:t>
            </w:r>
            <w:r>
              <w:rPr>
                <w:spacing w:val="-1"/>
                <w:sz w:val="20"/>
              </w:rPr>
              <w:t>過，導致後續所有安全措施均未啟</w:t>
            </w:r>
          </w:p>
          <w:p>
            <w:pPr>
              <w:pStyle w:val="TableParagraph"/>
              <w:spacing w:line="334" w:lineRule="exact"/>
              <w:ind w:left="109"/>
              <w:rPr>
                <w:sz w:val="20"/>
              </w:rPr>
            </w:pPr>
            <w:r>
              <w:rPr>
                <w:sz w:val="20"/>
              </w:rPr>
              <w:t>動。</w:t>
            </w:r>
          </w:p>
        </w:tc>
      </w:tr>
    </w:tbl>
    <w:p>
      <w:pPr>
        <w:spacing w:after="0" w:line="334" w:lineRule="exact"/>
        <w:rPr>
          <w:sz w:val="20"/>
        </w:rPr>
        <w:sectPr>
          <w:pgSz w:w="11910" w:h="16840"/>
          <w:pgMar w:top="1580" w:bottom="280" w:left="1160" w:right="1020"/>
        </w:sect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4"/>
        <w:gridCol w:w="1196"/>
        <w:gridCol w:w="1230"/>
        <w:gridCol w:w="2702"/>
        <w:gridCol w:w="3404"/>
      </w:tblGrid>
      <w:tr>
        <w:trPr>
          <w:trHeight w:val="1037" w:hRule="atLeast"/>
        </w:trPr>
        <w:tc>
          <w:tcPr>
            <w:tcW w:w="954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96" w:type="dxa"/>
          </w:tcPr>
          <w:p>
            <w:pPr>
              <w:pStyle w:val="TableParagraph"/>
              <w:spacing w:line="225" w:lineRule="auto" w:before="4"/>
              <w:ind w:right="206" w:hanging="1"/>
              <w:rPr>
                <w:b/>
                <w:sz w:val="20"/>
              </w:rPr>
            </w:pPr>
            <w:r>
              <w:rPr>
                <w:rFonts w:ascii="Segoe UI" w:eastAsia="Segoe UI"/>
                <w:b/>
                <w:sz w:val="20"/>
              </w:rPr>
              <w:t>4. </w:t>
            </w:r>
            <w:r>
              <w:rPr>
                <w:b/>
                <w:sz w:val="20"/>
              </w:rPr>
              <w:t>安全教育訓練</w:t>
            </w:r>
          </w:p>
        </w:tc>
        <w:tc>
          <w:tcPr>
            <w:tcW w:w="1230" w:type="dxa"/>
          </w:tcPr>
          <w:p>
            <w:pPr>
              <w:pStyle w:val="TableParagraph"/>
              <w:spacing w:line="356" w:lineRule="exact"/>
              <w:ind w:left="108"/>
              <w:rPr>
                <w:sz w:val="20"/>
              </w:rPr>
            </w:pPr>
            <w:r>
              <w:rPr>
                <w:sz w:val="20"/>
              </w:rPr>
              <w:t>嚴重不足</w:t>
            </w:r>
          </w:p>
        </w:tc>
        <w:tc>
          <w:tcPr>
            <w:tcW w:w="2702" w:type="dxa"/>
          </w:tcPr>
          <w:p>
            <w:pPr>
              <w:pStyle w:val="TableParagraph"/>
              <w:spacing w:line="225" w:lineRule="auto" w:before="4"/>
              <w:ind w:left="108" w:right="119"/>
              <w:rPr>
                <w:sz w:val="20"/>
              </w:rPr>
            </w:pPr>
            <w:r>
              <w:rPr>
                <w:sz w:val="20"/>
              </w:rPr>
              <w:t>未對勞工進行 </w:t>
            </w:r>
            <w:r>
              <w:rPr>
                <w:rFonts w:ascii="Segoe UI" w:hAnsi="Segoe UI" w:eastAsia="Segoe UI"/>
                <w:sz w:val="20"/>
              </w:rPr>
              <w:t>H₂S </w:t>
            </w:r>
            <w:r>
              <w:rPr>
                <w:sz w:val="20"/>
              </w:rPr>
              <w:t>危害、局限空間風險、救援程序等訓</w:t>
            </w:r>
          </w:p>
          <w:p>
            <w:pPr>
              <w:pStyle w:val="TableParagraph"/>
              <w:spacing w:line="322" w:lineRule="exact"/>
              <w:ind w:left="108"/>
              <w:rPr>
                <w:sz w:val="20"/>
              </w:rPr>
            </w:pPr>
            <w:r>
              <w:rPr>
                <w:sz w:val="20"/>
              </w:rPr>
              <w:t>練。</w:t>
            </w:r>
          </w:p>
        </w:tc>
        <w:tc>
          <w:tcPr>
            <w:tcW w:w="3404" w:type="dxa"/>
          </w:tcPr>
          <w:p>
            <w:pPr>
              <w:pStyle w:val="TableParagraph"/>
              <w:spacing w:line="225" w:lineRule="auto" w:before="4"/>
              <w:ind w:left="109" w:right="280"/>
              <w:rPr>
                <w:sz w:val="20"/>
              </w:rPr>
            </w:pPr>
            <w:r>
              <w:rPr>
                <w:sz w:val="20"/>
              </w:rPr>
              <w:t>勞工不僅無法自保，更因錯誤的認知而投入危險救援，導致災情慘</w:t>
            </w:r>
          </w:p>
          <w:p>
            <w:pPr>
              <w:pStyle w:val="TableParagraph"/>
              <w:spacing w:line="322" w:lineRule="exact"/>
              <w:ind w:left="109"/>
              <w:rPr>
                <w:sz w:val="20"/>
              </w:rPr>
            </w:pPr>
            <w:r>
              <w:rPr>
                <w:sz w:val="20"/>
              </w:rPr>
              <w:t>重。</w:t>
            </w:r>
          </w:p>
        </w:tc>
      </w:tr>
      <w:tr>
        <w:trPr>
          <w:trHeight w:val="691" w:hRule="atLeast"/>
        </w:trPr>
        <w:tc>
          <w:tcPr>
            <w:tcW w:w="954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96" w:type="dxa"/>
          </w:tcPr>
          <w:p>
            <w:pPr>
              <w:pStyle w:val="TableParagraph"/>
              <w:spacing w:line="346" w:lineRule="exact"/>
              <w:rPr>
                <w:b/>
                <w:sz w:val="20"/>
              </w:rPr>
            </w:pPr>
            <w:r>
              <w:rPr>
                <w:rFonts w:ascii="Segoe UI" w:eastAsia="Segoe UI"/>
                <w:b/>
                <w:sz w:val="20"/>
              </w:rPr>
              <w:t>5. </w:t>
            </w:r>
            <w:r>
              <w:rPr>
                <w:b/>
                <w:sz w:val="20"/>
              </w:rPr>
              <w:t>現場監</w:t>
            </w:r>
          </w:p>
          <w:p>
            <w:pPr>
              <w:pStyle w:val="TableParagraph"/>
              <w:spacing w:line="326" w:lineRule="exact"/>
              <w:rPr>
                <w:b/>
                <w:sz w:val="20"/>
              </w:rPr>
            </w:pPr>
            <w:r>
              <w:rPr>
                <w:b/>
                <w:w w:val="100"/>
                <w:sz w:val="20"/>
              </w:rPr>
              <w:t>督</w:t>
            </w:r>
          </w:p>
        </w:tc>
        <w:tc>
          <w:tcPr>
            <w:tcW w:w="1230" w:type="dxa"/>
          </w:tcPr>
          <w:p>
            <w:pPr>
              <w:pStyle w:val="TableParagraph"/>
              <w:spacing w:line="356" w:lineRule="exact"/>
              <w:ind w:left="108"/>
              <w:rPr>
                <w:sz w:val="20"/>
              </w:rPr>
            </w:pPr>
            <w:r>
              <w:rPr>
                <w:sz w:val="20"/>
              </w:rPr>
              <w:t>失效</w:t>
            </w:r>
          </w:p>
        </w:tc>
        <w:tc>
          <w:tcPr>
            <w:tcW w:w="2702" w:type="dxa"/>
          </w:tcPr>
          <w:p>
            <w:pPr>
              <w:pStyle w:val="TableParagraph"/>
              <w:spacing w:line="346" w:lineRule="exact"/>
              <w:ind w:left="108"/>
              <w:rPr>
                <w:sz w:val="20"/>
              </w:rPr>
            </w:pPr>
            <w:r>
              <w:rPr>
                <w:sz w:val="20"/>
              </w:rPr>
              <w:t>未能阻止甲員的非計畫性進</w:t>
            </w:r>
          </w:p>
          <w:p>
            <w:pPr>
              <w:pStyle w:val="TableParagraph"/>
              <w:spacing w:line="326" w:lineRule="exact"/>
              <w:ind w:left="108"/>
              <w:rPr>
                <w:sz w:val="20"/>
              </w:rPr>
            </w:pPr>
            <w:r>
              <w:rPr>
                <w:sz w:val="20"/>
              </w:rPr>
              <w:t>入。</w:t>
            </w:r>
          </w:p>
        </w:tc>
        <w:tc>
          <w:tcPr>
            <w:tcW w:w="3404" w:type="dxa"/>
          </w:tcPr>
          <w:p>
            <w:pPr>
              <w:pStyle w:val="TableParagraph"/>
              <w:spacing w:line="346" w:lineRule="exact"/>
              <w:ind w:left="109"/>
              <w:rPr>
                <w:sz w:val="20"/>
              </w:rPr>
            </w:pPr>
            <w:r>
              <w:rPr>
                <w:sz w:val="20"/>
              </w:rPr>
              <w:t>失去了在第一時間制止不安全行為</w:t>
            </w:r>
          </w:p>
          <w:p>
            <w:pPr>
              <w:pStyle w:val="TableParagraph"/>
              <w:spacing w:line="326" w:lineRule="exact"/>
              <w:ind w:left="109"/>
              <w:rPr>
                <w:sz w:val="20"/>
              </w:rPr>
            </w:pPr>
            <w:r>
              <w:rPr>
                <w:sz w:val="20"/>
              </w:rPr>
              <w:t>的機會。</w:t>
            </w:r>
          </w:p>
        </w:tc>
      </w:tr>
      <w:tr>
        <w:trPr>
          <w:trHeight w:val="1037" w:hRule="atLeast"/>
        </w:trPr>
        <w:tc>
          <w:tcPr>
            <w:tcW w:w="954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96" w:type="dxa"/>
          </w:tcPr>
          <w:p>
            <w:pPr>
              <w:pStyle w:val="TableParagraph"/>
              <w:spacing w:line="225" w:lineRule="auto" w:before="4"/>
              <w:ind w:right="206" w:hanging="1"/>
              <w:rPr>
                <w:b/>
                <w:sz w:val="20"/>
              </w:rPr>
            </w:pPr>
            <w:r>
              <w:rPr>
                <w:rFonts w:ascii="Segoe UI" w:eastAsia="Segoe UI"/>
                <w:b/>
                <w:sz w:val="20"/>
              </w:rPr>
              <w:t>6. </w:t>
            </w:r>
            <w:r>
              <w:rPr>
                <w:b/>
                <w:sz w:val="20"/>
              </w:rPr>
              <w:t>緊急應變與救援</w:t>
            </w:r>
          </w:p>
          <w:p>
            <w:pPr>
              <w:pStyle w:val="TableParagraph"/>
              <w:spacing w:line="322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計畫</w:t>
            </w:r>
          </w:p>
        </w:tc>
        <w:tc>
          <w:tcPr>
            <w:tcW w:w="1230" w:type="dxa"/>
          </w:tcPr>
          <w:p>
            <w:pPr>
              <w:pStyle w:val="TableParagraph"/>
              <w:spacing w:line="345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完全不存在</w:t>
            </w:r>
          </w:p>
          <w:p>
            <w:pPr>
              <w:pStyle w:val="TableParagraph"/>
              <w:spacing w:line="357" w:lineRule="exact"/>
              <w:ind w:left="108"/>
              <w:rPr>
                <w:rFonts w:ascii="Segoe UI" w:eastAsia="Segoe UI"/>
                <w:b/>
                <w:sz w:val="20"/>
              </w:rPr>
            </w:pPr>
            <w:r>
              <w:rPr>
                <w:rFonts w:ascii="Segoe UI" w:eastAsia="Segoe UI"/>
                <w:b/>
                <w:sz w:val="20"/>
              </w:rPr>
              <w:t>(</w:t>
            </w:r>
            <w:r>
              <w:rPr>
                <w:b/>
                <w:sz w:val="20"/>
              </w:rPr>
              <w:t>關鍵屏障</w:t>
            </w:r>
            <w:r>
              <w:rPr>
                <w:rFonts w:ascii="Segoe UI" w:eastAsia="Segoe UI"/>
                <w:b/>
                <w:sz w:val="20"/>
              </w:rPr>
              <w:t>)</w:t>
            </w:r>
          </w:p>
        </w:tc>
        <w:tc>
          <w:tcPr>
            <w:tcW w:w="2702" w:type="dxa"/>
          </w:tcPr>
          <w:p>
            <w:pPr>
              <w:pStyle w:val="TableParagraph"/>
              <w:spacing w:line="225" w:lineRule="auto" w:before="4"/>
              <w:ind w:left="108" w:right="180"/>
              <w:rPr>
                <w:sz w:val="20"/>
              </w:rPr>
            </w:pPr>
            <w:r>
              <w:rPr>
                <w:sz w:val="20"/>
              </w:rPr>
              <w:t>未建立任何書面或口頭的救援計畫，未指定救援隊，未</w:t>
            </w:r>
          </w:p>
          <w:p>
            <w:pPr>
              <w:pStyle w:val="TableParagraph"/>
              <w:spacing w:line="322" w:lineRule="exact"/>
              <w:ind w:left="108"/>
              <w:rPr>
                <w:sz w:val="20"/>
              </w:rPr>
            </w:pPr>
            <w:r>
              <w:rPr>
                <w:sz w:val="20"/>
              </w:rPr>
              <w:t>演練。</w:t>
            </w:r>
          </w:p>
        </w:tc>
        <w:tc>
          <w:tcPr>
            <w:tcW w:w="3404" w:type="dxa"/>
          </w:tcPr>
          <w:p>
            <w:pPr>
              <w:pStyle w:val="TableParagraph"/>
              <w:spacing w:line="225" w:lineRule="auto" w:before="4"/>
              <w:ind w:left="109" w:right="280"/>
              <w:rPr>
                <w:b/>
                <w:sz w:val="20"/>
              </w:rPr>
            </w:pPr>
            <w:r>
              <w:rPr>
                <w:b/>
                <w:sz w:val="20"/>
              </w:rPr>
              <w:t>導致了悲劇性的『救援者連鎖』， 是本次災害擴大的最主要原因。</w:t>
            </w:r>
          </w:p>
        </w:tc>
      </w:tr>
    </w:tbl>
    <w:p>
      <w:pPr>
        <w:pStyle w:val="BodyText"/>
        <w:spacing w:before="8"/>
        <w:rPr>
          <w:sz w:val="22"/>
        </w:rPr>
      </w:pPr>
      <w:r>
        <w:rPr/>
        <w:pict>
          <v:group style="position:absolute;margin-left:63.779999pt;margin-top:22.610001pt;width:474.85pt;height:1.55pt;mso-position-horizontal-relative:page;mso-position-vertical-relative:paragraph;z-index:-880;mso-wrap-distance-left:0;mso-wrap-distance-right:0" coordorigin="1276,452" coordsize="9497,31">
            <v:line style="position:absolute" from="1276,467" to="10772,467" stroked="true" strokeweight="1.5pt" strokecolor="#9f9f9f">
              <v:stroke dashstyle="solid"/>
            </v:line>
            <v:rect style="position:absolute;left:1275;top:452;width:5;height:5" filled="true" fillcolor="#9f9f9f" stroked="false">
              <v:fill type="solid"/>
            </v:rect>
            <v:rect style="position:absolute;left:1275;top:452;width:5;height:5" filled="true" fillcolor="#9f9f9f" stroked="false">
              <v:fill type="solid"/>
            </v:rect>
            <v:line style="position:absolute" from="1280,455" to="10768,455" stroked="true" strokeweight=".24pt" strokecolor="#9f9f9f">
              <v:stroke dashstyle="solid"/>
            </v:line>
            <v:rect style="position:absolute;left:10767;top:452;width:5;height:5" filled="true" fillcolor="#e2e2e2" stroked="false">
              <v:fill type="solid"/>
            </v:rect>
            <v:rect style="position:absolute;left:10767;top:452;width:5;height:5" filled="true" fillcolor="#9f9f9f" stroked="false">
              <v:fill type="solid"/>
            </v:rect>
            <v:rect style="position:absolute;left:1275;top:457;width:5;height:21" filled="true" fillcolor="#9f9f9f" stroked="false">
              <v:fill type="solid"/>
            </v:rect>
            <v:rect style="position:absolute;left:10767;top:457;width:5;height:21" filled="true" fillcolor="#e2e2e2" stroked="false">
              <v:fill type="solid"/>
            </v:rect>
            <v:rect style="position:absolute;left:1275;top:477;width:5;height:5" filled="true" fillcolor="#9f9f9f" stroked="false">
              <v:fill type="solid"/>
            </v:rect>
            <v:rect style="position:absolute;left:1275;top:477;width:5;height:5" filled="true" fillcolor="#e2e2e2" stroked="false">
              <v:fill type="solid"/>
            </v:rect>
            <v:line style="position:absolute" from="1280,480" to="10768,480" stroked="true" strokeweight=".24pt" strokecolor="#e2e2e2">
              <v:stroke dashstyle="solid"/>
            </v:line>
            <v:rect style="position:absolute;left:10767;top:477;width:5;height:5" filled="true" fillcolor="#e2e2e2" stroked="false">
              <v:fill type="solid"/>
            </v:rect>
            <v:rect style="position:absolute;left:10767;top:477;width:5;height:5" filled="true" fillcolor="#e2e2e2" stroked="false">
              <v:fill type="solid"/>
            </v:rect>
            <w10:wrap type="topAndBottom"/>
          </v:group>
        </w:pict>
      </w:r>
    </w:p>
    <w:p>
      <w:pPr>
        <w:pStyle w:val="Heading1"/>
        <w:spacing w:before="7"/>
      </w:pPr>
      <w:r>
        <w:rPr/>
        <w:t>五</w:t>
      </w:r>
      <w:r>
        <w:rPr>
          <w:rFonts w:ascii="Calibri" w:eastAsia="Calibri"/>
        </w:rPr>
        <w:t>. </w:t>
      </w:r>
      <w:r>
        <w:rPr/>
        <w:t>變更分析</w:t>
      </w:r>
    </w:p>
    <w:p>
      <w:pPr>
        <w:pStyle w:val="BodyText"/>
        <w:spacing w:line="428" w:lineRule="exact"/>
        <w:ind w:left="475"/>
      </w:pPr>
      <w:r>
        <w:rPr/>
        <w:t>本分析比較「事故狀況」與「理想的無事故狀況」，以識別導致事故的關鍵差異。</w:t>
      </w: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94"/>
        <w:gridCol w:w="1509"/>
        <w:gridCol w:w="2320"/>
        <w:gridCol w:w="2218"/>
        <w:gridCol w:w="2343"/>
      </w:tblGrid>
      <w:tr>
        <w:trPr>
          <w:trHeight w:val="692" w:hRule="atLeast"/>
        </w:trPr>
        <w:tc>
          <w:tcPr>
            <w:tcW w:w="1094" w:type="dxa"/>
          </w:tcPr>
          <w:p>
            <w:pPr>
              <w:pStyle w:val="TableParagraph"/>
              <w:spacing w:line="345" w:lineRule="exact"/>
              <w:rPr>
                <w:sz w:val="20"/>
              </w:rPr>
            </w:pPr>
            <w:r>
              <w:rPr>
                <w:sz w:val="20"/>
              </w:rPr>
              <w:t>因素</w:t>
            </w:r>
          </w:p>
        </w:tc>
        <w:tc>
          <w:tcPr>
            <w:tcW w:w="1509" w:type="dxa"/>
          </w:tcPr>
          <w:p>
            <w:pPr>
              <w:pStyle w:val="TableParagraph"/>
              <w:spacing w:line="345" w:lineRule="exact"/>
              <w:ind w:left="108"/>
              <w:rPr>
                <w:sz w:val="20"/>
              </w:rPr>
            </w:pPr>
            <w:r>
              <w:rPr>
                <w:sz w:val="20"/>
              </w:rPr>
              <w:t>事故狀況</w:t>
            </w:r>
          </w:p>
        </w:tc>
        <w:tc>
          <w:tcPr>
            <w:tcW w:w="2320" w:type="dxa"/>
          </w:tcPr>
          <w:p>
            <w:pPr>
              <w:pStyle w:val="TableParagraph"/>
              <w:spacing w:line="334" w:lineRule="exact"/>
              <w:ind w:left="108"/>
              <w:rPr>
                <w:sz w:val="20"/>
              </w:rPr>
            </w:pPr>
            <w:r>
              <w:rPr>
                <w:sz w:val="20"/>
              </w:rPr>
              <w:t>先前、理想或未發生事</w:t>
            </w:r>
          </w:p>
          <w:p>
            <w:pPr>
              <w:pStyle w:val="TableParagraph"/>
              <w:spacing w:line="338" w:lineRule="exact"/>
              <w:ind w:left="108"/>
              <w:rPr>
                <w:rFonts w:ascii="Segoe UI" w:eastAsia="Segoe UI"/>
                <w:sz w:val="20"/>
              </w:rPr>
            </w:pPr>
            <w:r>
              <w:rPr>
                <w:sz w:val="20"/>
              </w:rPr>
              <w:t>故狀況 </w:t>
            </w: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假設</w:t>
            </w:r>
            <w:r>
              <w:rPr>
                <w:rFonts w:ascii="Segoe UI" w:eastAsia="Segoe UI"/>
                <w:sz w:val="20"/>
              </w:rPr>
              <w:t>)</w:t>
            </w:r>
          </w:p>
        </w:tc>
        <w:tc>
          <w:tcPr>
            <w:tcW w:w="2218" w:type="dxa"/>
          </w:tcPr>
          <w:p>
            <w:pPr>
              <w:pStyle w:val="TableParagraph"/>
              <w:spacing w:line="345" w:lineRule="exact"/>
              <w:ind w:left="110"/>
              <w:rPr>
                <w:rFonts w:ascii="Segoe UI" w:eastAsia="Segoe UI"/>
                <w:sz w:val="20"/>
              </w:rPr>
            </w:pPr>
            <w:r>
              <w:rPr>
                <w:sz w:val="20"/>
              </w:rPr>
              <w:t>差異</w:t>
            </w: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變更</w:t>
            </w:r>
            <w:r>
              <w:rPr>
                <w:rFonts w:ascii="Segoe UI" w:eastAsia="Segoe UI"/>
                <w:sz w:val="20"/>
              </w:rPr>
              <w:t>)</w:t>
            </w:r>
          </w:p>
        </w:tc>
        <w:tc>
          <w:tcPr>
            <w:tcW w:w="2343" w:type="dxa"/>
          </w:tcPr>
          <w:p>
            <w:pPr>
              <w:pStyle w:val="TableParagraph"/>
              <w:spacing w:line="334" w:lineRule="exact"/>
              <w:ind w:left="110"/>
              <w:rPr>
                <w:sz w:val="20"/>
              </w:rPr>
            </w:pPr>
            <w:r>
              <w:rPr>
                <w:sz w:val="20"/>
              </w:rPr>
              <w:t>效果評估 </w:t>
            </w: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差異對事故</w:t>
            </w:r>
          </w:p>
          <w:p>
            <w:pPr>
              <w:pStyle w:val="TableParagraph"/>
              <w:spacing w:line="338" w:lineRule="exact"/>
              <w:ind w:left="110"/>
              <w:rPr>
                <w:rFonts w:ascii="Segoe UI" w:eastAsia="Segoe UI"/>
                <w:sz w:val="20"/>
              </w:rPr>
            </w:pPr>
            <w:r>
              <w:rPr>
                <w:sz w:val="20"/>
              </w:rPr>
              <w:t>的影響</w:t>
            </w:r>
            <w:r>
              <w:rPr>
                <w:rFonts w:ascii="Segoe UI" w:eastAsia="Segoe UI"/>
                <w:sz w:val="20"/>
              </w:rPr>
              <w:t>)</w:t>
            </w:r>
          </w:p>
        </w:tc>
      </w:tr>
      <w:tr>
        <w:trPr>
          <w:trHeight w:val="1383" w:hRule="atLeast"/>
        </w:trPr>
        <w:tc>
          <w:tcPr>
            <w:tcW w:w="1094" w:type="dxa"/>
          </w:tcPr>
          <w:p>
            <w:pPr>
              <w:pStyle w:val="TableParagraph"/>
              <w:spacing w:line="248" w:lineRule="exact"/>
              <w:rPr>
                <w:rFonts w:ascii="Segoe UI"/>
                <w:b/>
                <w:sz w:val="20"/>
              </w:rPr>
            </w:pPr>
            <w:r>
              <w:rPr>
                <w:rFonts w:ascii="Segoe UI"/>
                <w:b/>
                <w:sz w:val="20"/>
              </w:rPr>
              <w:t>WHAT</w:t>
            </w:r>
          </w:p>
          <w:p>
            <w:pPr>
              <w:pStyle w:val="TableParagraph"/>
              <w:spacing w:line="362" w:lineRule="exact"/>
              <w:rPr>
                <w:rFonts w:ascii="Segoe UI" w:eastAsia="Segoe UI"/>
                <w:b/>
                <w:sz w:val="20"/>
              </w:rPr>
            </w:pPr>
            <w:r>
              <w:rPr>
                <w:rFonts w:ascii="Segoe UI" w:eastAsia="Segoe UI"/>
                <w:b/>
                <w:sz w:val="20"/>
              </w:rPr>
              <w:t>(</w:t>
            </w:r>
            <w:r>
              <w:rPr>
                <w:b/>
                <w:sz w:val="20"/>
              </w:rPr>
              <w:t>什麼</w:t>
            </w:r>
            <w:r>
              <w:rPr>
                <w:rFonts w:ascii="Segoe UI" w:eastAsia="Segoe UI"/>
                <w:b/>
                <w:sz w:val="20"/>
              </w:rPr>
              <w:t>)</w:t>
            </w:r>
          </w:p>
        </w:tc>
        <w:tc>
          <w:tcPr>
            <w:tcW w:w="1509" w:type="dxa"/>
          </w:tcPr>
          <w:p>
            <w:pPr>
              <w:pStyle w:val="TableParagraph"/>
              <w:spacing w:line="225" w:lineRule="auto"/>
              <w:ind w:left="108" w:right="187"/>
              <w:rPr>
                <w:sz w:val="20"/>
              </w:rPr>
            </w:pPr>
            <w:r>
              <w:rPr>
                <w:sz w:val="20"/>
              </w:rPr>
              <w:t>為了撿拾一個小 小 的 「 管 帽」而進入。</w:t>
            </w:r>
          </w:p>
        </w:tc>
        <w:tc>
          <w:tcPr>
            <w:tcW w:w="2320" w:type="dxa"/>
          </w:tcPr>
          <w:p>
            <w:pPr>
              <w:pStyle w:val="TableParagraph"/>
              <w:spacing w:line="225" w:lineRule="auto"/>
              <w:ind w:left="108" w:right="197"/>
              <w:rPr>
                <w:sz w:val="20"/>
              </w:rPr>
            </w:pPr>
            <w:r>
              <w:rPr>
                <w:sz w:val="20"/>
              </w:rPr>
              <w:t>物品掉落應透過正式、安全的程序</w:t>
            </w: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如使用工具</w:t>
            </w:r>
            <w:r>
              <w:rPr>
                <w:rFonts w:ascii="Segoe UI" w:eastAsia="Segoe UI"/>
                <w:sz w:val="20"/>
              </w:rPr>
              <w:t>)</w:t>
            </w:r>
            <w:r>
              <w:rPr>
                <w:sz w:val="20"/>
              </w:rPr>
              <w:t>或計畫性進入來處</w:t>
            </w:r>
          </w:p>
          <w:p>
            <w:pPr>
              <w:pStyle w:val="TableParagraph"/>
              <w:spacing w:line="334" w:lineRule="exact"/>
              <w:ind w:left="108"/>
              <w:rPr>
                <w:sz w:val="20"/>
              </w:rPr>
            </w:pPr>
            <w:r>
              <w:rPr>
                <w:sz w:val="20"/>
              </w:rPr>
              <w:t>理。</w:t>
            </w:r>
          </w:p>
        </w:tc>
        <w:tc>
          <w:tcPr>
            <w:tcW w:w="2218" w:type="dxa"/>
          </w:tcPr>
          <w:p>
            <w:pPr>
              <w:pStyle w:val="TableParagraph"/>
              <w:spacing w:line="225" w:lineRule="auto"/>
              <w:ind w:left="110" w:right="93"/>
              <w:jc w:val="both"/>
              <w:rPr>
                <w:sz w:val="20"/>
              </w:rPr>
            </w:pPr>
            <w:r>
              <w:rPr>
                <w:sz w:val="20"/>
              </w:rPr>
              <w:t>作業的「目的」由正常工作變為</w:t>
            </w:r>
            <w:r>
              <w:rPr>
                <w:b/>
                <w:sz w:val="20"/>
              </w:rPr>
              <w:t>非計畫性的臨時任務</w:t>
            </w:r>
            <w:r>
              <w:rPr>
                <w:sz w:val="20"/>
              </w:rPr>
              <w:t>。</w:t>
            </w:r>
          </w:p>
        </w:tc>
        <w:tc>
          <w:tcPr>
            <w:tcW w:w="2343" w:type="dxa"/>
          </w:tcPr>
          <w:p>
            <w:pPr>
              <w:pStyle w:val="TableParagraph"/>
              <w:spacing w:line="225" w:lineRule="auto"/>
              <w:ind w:left="110" w:right="218"/>
              <w:jc w:val="both"/>
              <w:rPr>
                <w:sz w:val="20"/>
              </w:rPr>
            </w:pPr>
            <w:r>
              <w:rPr>
                <w:sz w:val="20"/>
              </w:rPr>
              <w:t>為了看似微不足道的目標，而繞過了所有安全程序，付出了慘痛代</w:t>
            </w:r>
          </w:p>
          <w:p>
            <w:pPr>
              <w:pStyle w:val="TableParagraph"/>
              <w:spacing w:line="334" w:lineRule="exact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價。</w:t>
            </w:r>
          </w:p>
        </w:tc>
      </w:tr>
      <w:tr>
        <w:trPr>
          <w:trHeight w:val="1037" w:hRule="atLeast"/>
        </w:trPr>
        <w:tc>
          <w:tcPr>
            <w:tcW w:w="1094" w:type="dxa"/>
          </w:tcPr>
          <w:p>
            <w:pPr>
              <w:pStyle w:val="TableParagraph"/>
              <w:spacing w:line="248" w:lineRule="exact"/>
              <w:rPr>
                <w:rFonts w:ascii="Segoe UI"/>
                <w:b/>
                <w:sz w:val="20"/>
              </w:rPr>
            </w:pPr>
            <w:r>
              <w:rPr>
                <w:rFonts w:ascii="Segoe UI"/>
                <w:b/>
                <w:sz w:val="20"/>
              </w:rPr>
              <w:t>WHEN</w:t>
            </w:r>
          </w:p>
          <w:p>
            <w:pPr>
              <w:pStyle w:val="TableParagraph"/>
              <w:spacing w:line="362" w:lineRule="exact"/>
              <w:rPr>
                <w:rFonts w:ascii="Segoe UI" w:eastAsia="Segoe UI"/>
                <w:b/>
                <w:sz w:val="20"/>
              </w:rPr>
            </w:pPr>
            <w:r>
              <w:rPr>
                <w:rFonts w:ascii="Segoe UI" w:eastAsia="Segoe UI"/>
                <w:b/>
                <w:sz w:val="20"/>
              </w:rPr>
              <w:t>(</w:t>
            </w:r>
            <w:r>
              <w:rPr>
                <w:b/>
                <w:sz w:val="20"/>
              </w:rPr>
              <w:t>何時</w:t>
            </w:r>
            <w:r>
              <w:rPr>
                <w:rFonts w:ascii="Segoe UI" w:eastAsia="Segoe UI"/>
                <w:b/>
                <w:sz w:val="20"/>
              </w:rPr>
              <w:t>)</w:t>
            </w:r>
          </w:p>
        </w:tc>
        <w:tc>
          <w:tcPr>
            <w:tcW w:w="1509" w:type="dxa"/>
          </w:tcPr>
          <w:p>
            <w:pPr>
              <w:pStyle w:val="TableParagraph"/>
              <w:spacing w:line="225" w:lineRule="auto"/>
              <w:ind w:left="108" w:right="110" w:hanging="1"/>
              <w:rPr>
                <w:sz w:val="20"/>
              </w:rPr>
            </w:pPr>
            <w:r>
              <w:rPr>
                <w:sz w:val="20"/>
              </w:rPr>
              <w:t>在人員落水</w:t>
            </w:r>
            <w:r>
              <w:rPr>
                <w:rFonts w:ascii="Segoe UI" w:eastAsia="Segoe UI"/>
                <w:sz w:val="20"/>
              </w:rPr>
              <w:t>/</w:t>
            </w:r>
            <w:r>
              <w:rPr>
                <w:sz w:val="20"/>
              </w:rPr>
              <w:t>昏迷的「緊急狀</w:t>
            </w:r>
          </w:p>
          <w:p>
            <w:pPr>
              <w:pStyle w:val="TableParagraph"/>
              <w:spacing w:line="333" w:lineRule="exact"/>
              <w:ind w:left="108"/>
              <w:rPr>
                <w:sz w:val="20"/>
              </w:rPr>
            </w:pPr>
            <w:r>
              <w:rPr>
                <w:sz w:val="20"/>
              </w:rPr>
              <w:t>態」下。</w:t>
            </w:r>
          </w:p>
        </w:tc>
        <w:tc>
          <w:tcPr>
            <w:tcW w:w="2320" w:type="dxa"/>
          </w:tcPr>
          <w:p>
            <w:pPr>
              <w:pStyle w:val="TableParagraph"/>
              <w:spacing w:line="225" w:lineRule="auto"/>
              <w:ind w:left="108" w:right="197"/>
              <w:rPr>
                <w:sz w:val="20"/>
              </w:rPr>
            </w:pPr>
            <w:r>
              <w:rPr>
                <w:sz w:val="20"/>
              </w:rPr>
              <w:t>在計畫性、受控的狀態下作業。</w:t>
            </w:r>
          </w:p>
        </w:tc>
        <w:tc>
          <w:tcPr>
            <w:tcW w:w="2218" w:type="dxa"/>
          </w:tcPr>
          <w:p>
            <w:pPr>
              <w:pStyle w:val="TableParagraph"/>
              <w:spacing w:line="225" w:lineRule="auto"/>
              <w:ind w:left="110" w:right="93"/>
              <w:rPr>
                <w:b/>
                <w:sz w:val="20"/>
              </w:rPr>
            </w:pPr>
            <w:r>
              <w:rPr>
                <w:sz w:val="20"/>
              </w:rPr>
              <w:t>現場情境由「受控」變為「</w:t>
            </w:r>
            <w:r>
              <w:rPr>
                <w:b/>
                <w:sz w:val="20"/>
              </w:rPr>
              <w:t>失控的緊急狀</w:t>
            </w:r>
          </w:p>
          <w:p>
            <w:pPr>
              <w:pStyle w:val="TableParagraph"/>
              <w:spacing w:line="333" w:lineRule="exact"/>
              <w:ind w:left="110"/>
              <w:rPr>
                <w:sz w:val="20"/>
              </w:rPr>
            </w:pPr>
            <w:r>
              <w:rPr>
                <w:b/>
                <w:sz w:val="20"/>
              </w:rPr>
              <w:t>態</w:t>
            </w:r>
            <w:r>
              <w:rPr>
                <w:sz w:val="20"/>
              </w:rPr>
              <w:t>」。</w:t>
            </w:r>
          </w:p>
        </w:tc>
        <w:tc>
          <w:tcPr>
            <w:tcW w:w="2343" w:type="dxa"/>
          </w:tcPr>
          <w:p>
            <w:pPr>
              <w:pStyle w:val="TableParagraph"/>
              <w:spacing w:line="225" w:lineRule="auto"/>
              <w:ind w:left="110" w:right="219"/>
              <w:rPr>
                <w:sz w:val="20"/>
              </w:rPr>
            </w:pPr>
            <w:r>
              <w:rPr>
                <w:sz w:val="20"/>
              </w:rPr>
              <w:t>緊急狀態引發了恐慌和非理性決策，導致一連</w:t>
            </w:r>
          </w:p>
          <w:p>
            <w:pPr>
              <w:pStyle w:val="TableParagraph"/>
              <w:spacing w:line="333" w:lineRule="exact"/>
              <w:ind w:left="110"/>
              <w:rPr>
                <w:sz w:val="20"/>
              </w:rPr>
            </w:pPr>
            <w:r>
              <w:rPr>
                <w:sz w:val="20"/>
              </w:rPr>
              <w:t>串的錯誤救援。</w:t>
            </w:r>
          </w:p>
        </w:tc>
      </w:tr>
      <w:tr>
        <w:trPr>
          <w:trHeight w:val="1038" w:hRule="atLeast"/>
        </w:trPr>
        <w:tc>
          <w:tcPr>
            <w:tcW w:w="1094" w:type="dxa"/>
          </w:tcPr>
          <w:p>
            <w:pPr>
              <w:pStyle w:val="TableParagraph"/>
              <w:spacing w:line="249" w:lineRule="exact"/>
              <w:rPr>
                <w:rFonts w:ascii="Segoe UI"/>
                <w:b/>
                <w:sz w:val="20"/>
              </w:rPr>
            </w:pPr>
            <w:r>
              <w:rPr>
                <w:rFonts w:ascii="Segoe UI"/>
                <w:b/>
                <w:sz w:val="20"/>
              </w:rPr>
              <w:t>WHERE</w:t>
            </w:r>
          </w:p>
          <w:p>
            <w:pPr>
              <w:pStyle w:val="TableParagraph"/>
              <w:spacing w:line="362" w:lineRule="exact"/>
              <w:rPr>
                <w:rFonts w:ascii="Segoe UI" w:eastAsia="Segoe UI"/>
                <w:b/>
                <w:sz w:val="20"/>
              </w:rPr>
            </w:pPr>
            <w:r>
              <w:rPr>
                <w:rFonts w:ascii="Segoe UI" w:eastAsia="Segoe UI"/>
                <w:b/>
                <w:sz w:val="20"/>
              </w:rPr>
              <w:t>(</w:t>
            </w:r>
            <w:r>
              <w:rPr>
                <w:b/>
                <w:sz w:val="20"/>
              </w:rPr>
              <w:t>何地</w:t>
            </w:r>
            <w:r>
              <w:rPr>
                <w:rFonts w:ascii="Segoe UI" w:eastAsia="Segoe UI"/>
                <w:b/>
                <w:sz w:val="20"/>
              </w:rPr>
              <w:t>)</w:t>
            </w:r>
          </w:p>
        </w:tc>
        <w:tc>
          <w:tcPr>
            <w:tcW w:w="1509" w:type="dxa"/>
          </w:tcPr>
          <w:p>
            <w:pPr>
              <w:pStyle w:val="TableParagraph"/>
              <w:spacing w:line="334" w:lineRule="exact"/>
              <w:ind w:left="108"/>
              <w:rPr>
                <w:sz w:val="20"/>
              </w:rPr>
            </w:pPr>
            <w:r>
              <w:rPr>
                <w:sz w:val="20"/>
              </w:rPr>
              <w:t>於充滿劇毒</w:t>
            </w:r>
          </w:p>
          <w:p>
            <w:pPr>
              <w:pStyle w:val="TableParagraph"/>
              <w:spacing w:line="346" w:lineRule="exact"/>
              <w:ind w:left="108"/>
              <w:rPr>
                <w:sz w:val="20"/>
              </w:rPr>
            </w:pPr>
            <w:r>
              <w:rPr>
                <w:rFonts w:ascii="Segoe UI" w:hAnsi="Segoe UI" w:eastAsia="Segoe UI"/>
                <w:sz w:val="20"/>
              </w:rPr>
              <w:t>H₂S </w:t>
            </w:r>
            <w:r>
              <w:rPr>
                <w:sz w:val="20"/>
              </w:rPr>
              <w:t>的廢水槽</w:t>
            </w:r>
          </w:p>
          <w:p>
            <w:pPr>
              <w:pStyle w:val="TableParagraph"/>
              <w:spacing w:line="339" w:lineRule="exact"/>
              <w:ind w:left="108"/>
              <w:rPr>
                <w:sz w:val="20"/>
              </w:rPr>
            </w:pPr>
            <w:r>
              <w:rPr>
                <w:sz w:val="20"/>
              </w:rPr>
              <w:t>底部。</w:t>
            </w:r>
          </w:p>
        </w:tc>
        <w:tc>
          <w:tcPr>
            <w:tcW w:w="2320" w:type="dxa"/>
          </w:tcPr>
          <w:p>
            <w:pPr>
              <w:pStyle w:val="TableParagraph"/>
              <w:spacing w:line="345" w:lineRule="exact"/>
              <w:ind w:left="108"/>
              <w:rPr>
                <w:sz w:val="20"/>
              </w:rPr>
            </w:pPr>
            <w:r>
              <w:rPr>
                <w:sz w:val="20"/>
              </w:rPr>
              <w:t>於槽外安全區域。</w:t>
            </w:r>
          </w:p>
        </w:tc>
        <w:tc>
          <w:tcPr>
            <w:tcW w:w="2218" w:type="dxa"/>
          </w:tcPr>
          <w:p>
            <w:pPr>
              <w:pStyle w:val="TableParagraph"/>
              <w:spacing w:line="225" w:lineRule="auto"/>
              <w:ind w:left="110" w:right="93"/>
              <w:rPr>
                <w:sz w:val="20"/>
              </w:rPr>
            </w:pPr>
            <w:r>
              <w:rPr>
                <w:sz w:val="20"/>
              </w:rPr>
              <w:t>危害地點為「</w:t>
            </w:r>
            <w:r>
              <w:rPr>
                <w:b/>
                <w:sz w:val="20"/>
              </w:rPr>
              <w:t>立即致死或危害健康</w:t>
            </w:r>
            <w:r>
              <w:rPr>
                <w:rFonts w:ascii="Segoe UI" w:eastAsia="Segoe UI"/>
                <w:b/>
                <w:sz w:val="20"/>
              </w:rPr>
              <w:t>(IDLH)</w:t>
            </w:r>
            <w:r>
              <w:rPr>
                <w:sz w:val="20"/>
              </w:rPr>
              <w:t>」</w:t>
            </w:r>
          </w:p>
          <w:p>
            <w:pPr>
              <w:pStyle w:val="TableParagraph"/>
              <w:spacing w:line="334" w:lineRule="exact"/>
              <w:ind w:left="110"/>
              <w:rPr>
                <w:sz w:val="20"/>
              </w:rPr>
            </w:pPr>
            <w:r>
              <w:rPr>
                <w:sz w:val="20"/>
              </w:rPr>
              <w:t>的環境。</w:t>
            </w:r>
          </w:p>
        </w:tc>
        <w:tc>
          <w:tcPr>
            <w:tcW w:w="2343" w:type="dxa"/>
          </w:tcPr>
          <w:p>
            <w:pPr>
              <w:pStyle w:val="TableParagraph"/>
              <w:spacing w:line="225" w:lineRule="auto"/>
              <w:ind w:left="110" w:right="218"/>
              <w:rPr>
                <w:sz w:val="20"/>
              </w:rPr>
            </w:pPr>
            <w:r>
              <w:rPr>
                <w:sz w:val="20"/>
              </w:rPr>
              <w:t>任何無防護的進入都等於是自殺行為。</w:t>
            </w:r>
          </w:p>
        </w:tc>
      </w:tr>
      <w:tr>
        <w:trPr>
          <w:trHeight w:val="1037" w:hRule="atLeast"/>
        </w:trPr>
        <w:tc>
          <w:tcPr>
            <w:tcW w:w="1094" w:type="dxa"/>
          </w:tcPr>
          <w:p>
            <w:pPr>
              <w:pStyle w:val="TableParagraph"/>
              <w:spacing w:line="333" w:lineRule="exact"/>
              <w:rPr>
                <w:b/>
                <w:sz w:val="20"/>
              </w:rPr>
            </w:pPr>
            <w:r>
              <w:rPr>
                <w:rFonts w:ascii="Segoe UI" w:eastAsia="Segoe UI"/>
                <w:b/>
                <w:sz w:val="20"/>
              </w:rPr>
              <w:t>WHO (</w:t>
            </w:r>
            <w:r>
              <w:rPr>
                <w:b/>
                <w:sz w:val="20"/>
              </w:rPr>
              <w:t>何</w:t>
            </w:r>
          </w:p>
          <w:p>
            <w:pPr>
              <w:pStyle w:val="TableParagraph"/>
              <w:spacing w:line="357" w:lineRule="exact"/>
              <w:rPr>
                <w:rFonts w:ascii="Segoe UI" w:eastAsia="Segoe UI"/>
                <w:b/>
                <w:sz w:val="20"/>
              </w:rPr>
            </w:pPr>
            <w:r>
              <w:rPr>
                <w:b/>
                <w:sz w:val="20"/>
              </w:rPr>
              <w:t>人</w:t>
            </w:r>
            <w:r>
              <w:rPr>
                <w:rFonts w:ascii="Segoe UI" w:eastAsia="Segoe UI"/>
                <w:b/>
                <w:sz w:val="20"/>
              </w:rPr>
              <w:t>)</w:t>
            </w:r>
          </w:p>
        </w:tc>
        <w:tc>
          <w:tcPr>
            <w:tcW w:w="1509" w:type="dxa"/>
          </w:tcPr>
          <w:p>
            <w:pPr>
              <w:pStyle w:val="TableParagraph"/>
              <w:spacing w:line="225" w:lineRule="auto"/>
              <w:ind w:left="108" w:right="187"/>
              <w:rPr>
                <w:sz w:val="20"/>
              </w:rPr>
            </w:pPr>
            <w:r>
              <w:rPr>
                <w:sz w:val="20"/>
              </w:rPr>
              <w:t>一群未經訓 </w:t>
            </w:r>
            <w:r>
              <w:rPr>
                <w:spacing w:val="-4"/>
                <w:sz w:val="20"/>
              </w:rPr>
              <w:t>練、僅憑本能</w:t>
            </w:r>
          </w:p>
          <w:p>
            <w:pPr>
              <w:pStyle w:val="TableParagraph"/>
              <w:spacing w:line="334" w:lineRule="exact"/>
              <w:ind w:left="108"/>
              <w:rPr>
                <w:sz w:val="20"/>
              </w:rPr>
            </w:pPr>
            <w:r>
              <w:rPr>
                <w:spacing w:val="-1"/>
                <w:sz w:val="20"/>
              </w:rPr>
              <w:t>救人的同事。</w:t>
            </w:r>
          </w:p>
        </w:tc>
        <w:tc>
          <w:tcPr>
            <w:tcW w:w="2320" w:type="dxa"/>
          </w:tcPr>
          <w:p>
            <w:pPr>
              <w:pStyle w:val="TableParagraph"/>
              <w:spacing w:line="225" w:lineRule="auto"/>
              <w:ind w:left="108" w:right="197"/>
              <w:rPr>
                <w:sz w:val="20"/>
              </w:rPr>
            </w:pPr>
            <w:r>
              <w:rPr>
                <w:sz w:val="20"/>
              </w:rPr>
              <w:t>專業、有組織、配備完整裝備的救援隊。</w:t>
            </w:r>
          </w:p>
        </w:tc>
        <w:tc>
          <w:tcPr>
            <w:tcW w:w="2218" w:type="dxa"/>
          </w:tcPr>
          <w:p>
            <w:pPr>
              <w:pStyle w:val="TableParagraph"/>
              <w:spacing w:line="333" w:lineRule="exact"/>
              <w:ind w:left="110"/>
              <w:rPr>
                <w:sz w:val="20"/>
              </w:rPr>
            </w:pPr>
            <w:r>
              <w:rPr>
                <w:spacing w:val="-1"/>
                <w:sz w:val="20"/>
              </w:rPr>
              <w:t>應變人員的「角色」由</w:t>
            </w:r>
          </w:p>
          <w:p>
            <w:pPr>
              <w:pStyle w:val="TableParagraph"/>
              <w:spacing w:line="346" w:lineRule="exact"/>
              <w:ind w:left="110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專業救援者</w:t>
            </w:r>
            <w:r>
              <w:rPr>
                <w:sz w:val="20"/>
              </w:rPr>
              <w:t>變為</w:t>
            </w:r>
            <w:r>
              <w:rPr>
                <w:b/>
                <w:sz w:val="20"/>
              </w:rPr>
              <w:t>下一位</w:t>
            </w:r>
          </w:p>
          <w:p>
            <w:pPr>
              <w:pStyle w:val="TableParagraph"/>
              <w:spacing w:line="339" w:lineRule="exact"/>
              <w:ind w:left="110"/>
              <w:rPr>
                <w:sz w:val="20"/>
              </w:rPr>
            </w:pPr>
            <w:r>
              <w:rPr>
                <w:b/>
                <w:sz w:val="20"/>
              </w:rPr>
              <w:t>罹災者</w:t>
            </w:r>
            <w:r>
              <w:rPr>
                <w:sz w:val="20"/>
              </w:rPr>
              <w:t>。</w:t>
            </w:r>
          </w:p>
        </w:tc>
        <w:tc>
          <w:tcPr>
            <w:tcW w:w="2343" w:type="dxa"/>
          </w:tcPr>
          <w:p>
            <w:pPr>
              <w:pStyle w:val="TableParagraph"/>
              <w:spacing w:line="225" w:lineRule="auto"/>
              <w:ind w:left="110" w:right="219"/>
              <w:rPr>
                <w:sz w:val="20"/>
              </w:rPr>
            </w:pPr>
            <w:r>
              <w:rPr>
                <w:sz w:val="20"/>
              </w:rPr>
              <w:t>救援行動非但無效，反而讓災情呈倍數擴大。</w:t>
            </w:r>
          </w:p>
        </w:tc>
      </w:tr>
      <w:tr>
        <w:trPr>
          <w:trHeight w:val="1037" w:hRule="atLeast"/>
        </w:trPr>
        <w:tc>
          <w:tcPr>
            <w:tcW w:w="1094" w:type="dxa"/>
          </w:tcPr>
          <w:p>
            <w:pPr>
              <w:pStyle w:val="TableParagraph"/>
              <w:spacing w:line="333" w:lineRule="exact"/>
              <w:rPr>
                <w:b/>
                <w:sz w:val="20"/>
              </w:rPr>
            </w:pPr>
            <w:r>
              <w:rPr>
                <w:rFonts w:ascii="Segoe UI" w:eastAsia="Segoe UI"/>
                <w:b/>
                <w:sz w:val="20"/>
              </w:rPr>
              <w:t>HOW (</w:t>
            </w:r>
            <w:r>
              <w:rPr>
                <w:b/>
                <w:sz w:val="20"/>
              </w:rPr>
              <w:t>如</w:t>
            </w:r>
          </w:p>
          <w:p>
            <w:pPr>
              <w:pStyle w:val="TableParagraph"/>
              <w:spacing w:line="357" w:lineRule="exact"/>
              <w:rPr>
                <w:rFonts w:ascii="Segoe UI" w:eastAsia="Segoe UI"/>
                <w:b/>
                <w:sz w:val="20"/>
              </w:rPr>
            </w:pPr>
            <w:r>
              <w:rPr>
                <w:b/>
                <w:sz w:val="20"/>
              </w:rPr>
              <w:t>何</w:t>
            </w:r>
            <w:r>
              <w:rPr>
                <w:rFonts w:ascii="Segoe UI" w:eastAsia="Segoe UI"/>
                <w:b/>
                <w:sz w:val="20"/>
              </w:rPr>
              <w:t>)</w:t>
            </w:r>
          </w:p>
        </w:tc>
        <w:tc>
          <w:tcPr>
            <w:tcW w:w="1509" w:type="dxa"/>
          </w:tcPr>
          <w:p>
            <w:pPr>
              <w:pStyle w:val="TableParagraph"/>
              <w:spacing w:line="225" w:lineRule="auto"/>
              <w:ind w:left="108" w:right="388"/>
              <w:rPr>
                <w:sz w:val="20"/>
              </w:rPr>
            </w:pPr>
            <w:r>
              <w:rPr>
                <w:sz w:val="20"/>
              </w:rPr>
              <w:t>「一個接一個」跳下去</w:t>
            </w:r>
          </w:p>
          <w:p>
            <w:pPr>
              <w:pStyle w:val="TableParagraph"/>
              <w:spacing w:line="334" w:lineRule="exact"/>
              <w:ind w:left="108"/>
              <w:rPr>
                <w:sz w:val="20"/>
              </w:rPr>
            </w:pPr>
            <w:r>
              <w:rPr>
                <w:sz w:val="20"/>
              </w:rPr>
              <w:t>救。</w:t>
            </w:r>
          </w:p>
        </w:tc>
        <w:tc>
          <w:tcPr>
            <w:tcW w:w="2320" w:type="dxa"/>
          </w:tcPr>
          <w:p>
            <w:pPr>
              <w:pStyle w:val="TableParagraph"/>
              <w:spacing w:line="225" w:lineRule="auto"/>
              <w:ind w:left="108" w:right="197"/>
              <w:rPr>
                <w:sz w:val="20"/>
              </w:rPr>
            </w:pPr>
            <w:r>
              <w:rPr>
                <w:sz w:val="20"/>
              </w:rPr>
              <w:t>啟動緊急應變計畫，救援隊著裝後，以安全方</w:t>
            </w:r>
          </w:p>
          <w:p>
            <w:pPr>
              <w:pStyle w:val="TableParagraph"/>
              <w:spacing w:line="334" w:lineRule="exact"/>
              <w:ind w:left="108"/>
              <w:rPr>
                <w:sz w:val="20"/>
              </w:rPr>
            </w:pPr>
            <w:r>
              <w:rPr>
                <w:sz w:val="20"/>
              </w:rPr>
              <w:t>式救援。</w:t>
            </w:r>
          </w:p>
        </w:tc>
        <w:tc>
          <w:tcPr>
            <w:tcW w:w="2218" w:type="dxa"/>
          </w:tcPr>
          <w:p>
            <w:pPr>
              <w:pStyle w:val="TableParagraph"/>
              <w:spacing w:line="225" w:lineRule="auto"/>
              <w:ind w:left="110" w:right="93"/>
              <w:rPr>
                <w:sz w:val="20"/>
              </w:rPr>
            </w:pPr>
            <w:r>
              <w:rPr>
                <w:sz w:val="20"/>
              </w:rPr>
              <w:t>救援方式為「</w:t>
            </w:r>
            <w:r>
              <w:rPr>
                <w:b/>
                <w:sz w:val="20"/>
              </w:rPr>
              <w:t>無序、無防護的本能反應</w:t>
            </w:r>
            <w:r>
              <w:rPr>
                <w:sz w:val="20"/>
              </w:rPr>
              <w:t>」。</w:t>
            </w:r>
          </w:p>
        </w:tc>
        <w:tc>
          <w:tcPr>
            <w:tcW w:w="2343" w:type="dxa"/>
          </w:tcPr>
          <w:p>
            <w:pPr>
              <w:pStyle w:val="TableParagraph"/>
              <w:spacing w:line="225" w:lineRule="auto"/>
              <w:ind w:left="110" w:right="218"/>
              <w:rPr>
                <w:sz w:val="20"/>
              </w:rPr>
            </w:pPr>
            <w:r>
              <w:rPr>
                <w:sz w:val="20"/>
              </w:rPr>
              <w:t>這是典型的局限空間災害擴大模式，也是最令</w:t>
            </w:r>
          </w:p>
          <w:p>
            <w:pPr>
              <w:pStyle w:val="TableParagraph"/>
              <w:spacing w:line="334" w:lineRule="exact"/>
              <w:ind w:left="110"/>
              <w:rPr>
                <w:sz w:val="20"/>
              </w:rPr>
            </w:pPr>
            <w:r>
              <w:rPr>
                <w:sz w:val="20"/>
              </w:rPr>
              <w:t>人痛心的部分。</w:t>
            </w:r>
          </w:p>
        </w:tc>
      </w:tr>
    </w:tbl>
    <w:p>
      <w:pPr>
        <w:pStyle w:val="BodyText"/>
        <w:spacing w:before="14"/>
        <w:rPr>
          <w:sz w:val="21"/>
        </w:rPr>
      </w:pPr>
      <w:r>
        <w:rPr/>
        <w:pict>
          <v:group style="position:absolute;margin-left:63.779999pt;margin-top:22.003584pt;width:474.85pt;height:1.55pt;mso-position-horizontal-relative:page;mso-position-vertical-relative:paragraph;z-index:-856;mso-wrap-distance-left:0;mso-wrap-distance-right:0" coordorigin="1276,440" coordsize="9497,31">
            <v:line style="position:absolute" from="1276,455" to="10772,455" stroked="true" strokeweight="1.5pt" strokecolor="#9f9f9f">
              <v:stroke dashstyle="solid"/>
            </v:line>
            <v:rect style="position:absolute;left:1275;top:440;width:5;height:5" filled="true" fillcolor="#9f9f9f" stroked="false">
              <v:fill type="solid"/>
            </v:rect>
            <v:rect style="position:absolute;left:1275;top:440;width:5;height:5" filled="true" fillcolor="#9f9f9f" stroked="false">
              <v:fill type="solid"/>
            </v:rect>
            <v:line style="position:absolute" from="1280,442" to="10768,442" stroked="true" strokeweight=".24pt" strokecolor="#9f9f9f">
              <v:stroke dashstyle="solid"/>
            </v:line>
            <v:rect style="position:absolute;left:10767;top:440;width:5;height:5" filled="true" fillcolor="#e2e2e2" stroked="false">
              <v:fill type="solid"/>
            </v:rect>
            <v:rect style="position:absolute;left:10767;top:440;width:5;height:5" filled="true" fillcolor="#9f9f9f" stroked="false">
              <v:fill type="solid"/>
            </v:rect>
            <v:rect style="position:absolute;left:1275;top:444;width:5;height:21" filled="true" fillcolor="#9f9f9f" stroked="false">
              <v:fill type="solid"/>
            </v:rect>
            <v:rect style="position:absolute;left:10767;top:444;width:5;height:21" filled="true" fillcolor="#e2e2e2" stroked="false">
              <v:fill type="solid"/>
            </v:rect>
            <v:rect style="position:absolute;left:1275;top:465;width:5;height:5" filled="true" fillcolor="#9f9f9f" stroked="false">
              <v:fill type="solid"/>
            </v:rect>
            <v:rect style="position:absolute;left:1275;top:465;width:5;height:5" filled="true" fillcolor="#e2e2e2" stroked="false">
              <v:fill type="solid"/>
            </v:rect>
            <v:line style="position:absolute" from="1280,468" to="10768,468" stroked="true" strokeweight=".24pt" strokecolor="#e2e2e2">
              <v:stroke dashstyle="solid"/>
            </v:line>
            <v:rect style="position:absolute;left:10767;top:465;width:5;height:5" filled="true" fillcolor="#e2e2e2" stroked="false">
              <v:fill type="solid"/>
            </v:rect>
            <v:rect style="position:absolute;left:10767;top:465;width:5;height:5" filled="true" fillcolor="#e2e2e2" stroked="false">
              <v:fill type="solid"/>
            </v:rect>
            <w10:wrap type="topAndBottom"/>
          </v:group>
        </w:pict>
      </w:r>
    </w:p>
    <w:p>
      <w:pPr>
        <w:pStyle w:val="Heading1"/>
        <w:spacing w:before="7"/>
      </w:pPr>
      <w:r>
        <w:rPr/>
        <w:t>六</w:t>
      </w:r>
      <w:r>
        <w:rPr>
          <w:rFonts w:ascii="Calibri" w:eastAsia="Calibri"/>
        </w:rPr>
        <w:t>. </w:t>
      </w:r>
      <w:r>
        <w:rPr/>
        <w:t>人為失誤分析</w:t>
      </w:r>
    </w:p>
    <w:p>
      <w:pPr>
        <w:pStyle w:val="BodyText"/>
        <w:spacing w:line="428" w:lineRule="exact"/>
        <w:ind w:left="475"/>
      </w:pPr>
      <w:r>
        <w:rPr/>
        <w:t>本分析探討影響人員行為的深層次原因，而非僅歸咎於個人。</w:t>
      </w: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12"/>
        <w:gridCol w:w="3220"/>
        <w:gridCol w:w="4656"/>
      </w:tblGrid>
      <w:tr>
        <w:trPr>
          <w:trHeight w:val="346" w:hRule="atLeast"/>
        </w:trPr>
        <w:tc>
          <w:tcPr>
            <w:tcW w:w="1612" w:type="dxa"/>
          </w:tcPr>
          <w:p>
            <w:pPr>
              <w:pStyle w:val="TableParagraph"/>
              <w:spacing w:line="326" w:lineRule="exact"/>
              <w:rPr>
                <w:sz w:val="20"/>
              </w:rPr>
            </w:pPr>
            <w:r>
              <w:rPr>
                <w:sz w:val="20"/>
              </w:rPr>
              <w:t>失誤類型</w:t>
            </w:r>
          </w:p>
        </w:tc>
        <w:tc>
          <w:tcPr>
            <w:tcW w:w="3220" w:type="dxa"/>
          </w:tcPr>
          <w:p>
            <w:pPr>
              <w:pStyle w:val="TableParagraph"/>
              <w:spacing w:line="326" w:lineRule="exact"/>
              <w:rPr>
                <w:sz w:val="20"/>
              </w:rPr>
            </w:pPr>
            <w:r>
              <w:rPr>
                <w:sz w:val="20"/>
              </w:rPr>
              <w:t>主要不安全行為</w:t>
            </w:r>
            <w:r>
              <w:rPr>
                <w:rFonts w:ascii="Segoe UI" w:eastAsia="Segoe UI"/>
                <w:sz w:val="20"/>
              </w:rPr>
              <w:t>/</w:t>
            </w:r>
            <w:r>
              <w:rPr>
                <w:sz w:val="20"/>
              </w:rPr>
              <w:t>失誤</w:t>
            </w:r>
          </w:p>
        </w:tc>
        <w:tc>
          <w:tcPr>
            <w:tcW w:w="4656" w:type="dxa"/>
          </w:tcPr>
          <w:p>
            <w:pPr>
              <w:pStyle w:val="TableParagraph"/>
              <w:spacing w:line="326" w:lineRule="exact"/>
              <w:rPr>
                <w:rFonts w:ascii="Segoe UI" w:eastAsia="Segoe UI"/>
                <w:sz w:val="20"/>
              </w:rPr>
            </w:pPr>
            <w:r>
              <w:rPr>
                <w:sz w:val="20"/>
              </w:rPr>
              <w:t>根本原因 </w:t>
            </w: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組織與系統層面</w:t>
            </w:r>
            <w:r>
              <w:rPr>
                <w:rFonts w:ascii="Segoe UI" w:eastAsia="Segoe UI"/>
                <w:sz w:val="20"/>
              </w:rPr>
              <w:t>)</w:t>
            </w:r>
          </w:p>
        </w:tc>
      </w:tr>
      <w:tr>
        <w:trPr>
          <w:trHeight w:val="1730" w:hRule="atLeast"/>
        </w:trPr>
        <w:tc>
          <w:tcPr>
            <w:tcW w:w="1612" w:type="dxa"/>
          </w:tcPr>
          <w:p>
            <w:pPr>
              <w:pStyle w:val="TableParagraph"/>
              <w:spacing w:line="225" w:lineRule="auto"/>
              <w:ind w:right="219" w:hanging="1"/>
              <w:rPr>
                <w:rFonts w:ascii="Segoe UI" w:eastAsia="Segoe UI"/>
                <w:b/>
                <w:sz w:val="20"/>
              </w:rPr>
            </w:pPr>
            <w:r>
              <w:rPr>
                <w:b/>
                <w:sz w:val="20"/>
              </w:rPr>
              <w:t>違規行為</w:t>
            </w:r>
            <w:r>
              <w:rPr>
                <w:rFonts w:ascii="Segoe UI" w:eastAsia="Segoe UI"/>
                <w:b/>
                <w:sz w:val="20"/>
              </w:rPr>
              <w:t>(</w:t>
            </w:r>
            <w:r>
              <w:rPr>
                <w:b/>
                <w:sz w:val="20"/>
              </w:rPr>
              <w:t>情境性</w:t>
            </w:r>
            <w:r>
              <w:rPr>
                <w:rFonts w:ascii="Segoe UI" w:eastAsia="Segoe UI"/>
                <w:b/>
                <w:sz w:val="20"/>
              </w:rPr>
              <w:t>)</w:t>
            </w:r>
          </w:p>
        </w:tc>
        <w:tc>
          <w:tcPr>
            <w:tcW w:w="3220" w:type="dxa"/>
          </w:tcPr>
          <w:p>
            <w:pPr>
              <w:pStyle w:val="TableParagraph"/>
              <w:spacing w:line="225" w:lineRule="auto"/>
              <w:ind w:right="278"/>
              <w:rPr>
                <w:sz w:val="20"/>
              </w:rPr>
            </w:pPr>
            <w:r>
              <w:rPr>
                <w:b/>
                <w:sz w:val="20"/>
              </w:rPr>
              <w:t>甲員： </w:t>
            </w:r>
            <w:r>
              <w:rPr>
                <w:sz w:val="20"/>
              </w:rPr>
              <w:t>未依規定</w:t>
            </w: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或常識</w:t>
            </w:r>
            <w:r>
              <w:rPr>
                <w:rFonts w:ascii="Segoe UI" w:eastAsia="Segoe UI"/>
                <w:sz w:val="20"/>
              </w:rPr>
              <w:t>)</w:t>
            </w:r>
            <w:r>
              <w:rPr>
                <w:sz w:val="20"/>
              </w:rPr>
              <w:t>，為撿拾物品而擅自進入局限空間。</w:t>
            </w:r>
          </w:p>
        </w:tc>
        <w:tc>
          <w:tcPr>
            <w:tcW w:w="4656" w:type="dxa"/>
          </w:tcPr>
          <w:p>
            <w:pPr>
              <w:pStyle w:val="TableParagraph"/>
              <w:spacing w:line="333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安全管理制度：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90" w:val="left" w:leader="none"/>
              </w:tabs>
              <w:spacing w:line="225" w:lineRule="auto" w:before="5" w:after="0"/>
              <w:ind w:left="107" w:right="154" w:firstLine="0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缺乏嚴格的門禁或管制措施，讓人員能輕易進入</w:t>
            </w:r>
            <w:r>
              <w:rPr>
                <w:sz w:val="20"/>
              </w:rPr>
              <w:t>危險區域。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90" w:val="left" w:leader="none"/>
              </w:tabs>
              <w:spacing w:line="342" w:lineRule="exact" w:before="0" w:after="0"/>
              <w:ind w:left="289" w:right="0" w:hanging="182"/>
              <w:jc w:val="left"/>
              <w:rPr>
                <w:sz w:val="20"/>
              </w:rPr>
            </w:pPr>
            <w:r>
              <w:rPr>
                <w:sz w:val="20"/>
              </w:rPr>
              <w:t>未建立「任何進入都需許可」的強制性安全文</w:t>
            </w:r>
          </w:p>
          <w:p>
            <w:pPr>
              <w:pStyle w:val="TableParagraph"/>
              <w:spacing w:line="339" w:lineRule="exact"/>
              <w:rPr>
                <w:sz w:val="20"/>
              </w:rPr>
            </w:pPr>
            <w:r>
              <w:rPr>
                <w:sz w:val="20"/>
              </w:rPr>
              <w:t>化。</w:t>
            </w:r>
          </w:p>
        </w:tc>
      </w:tr>
    </w:tbl>
    <w:p>
      <w:pPr>
        <w:spacing w:after="0" w:line="339" w:lineRule="exact"/>
        <w:rPr>
          <w:sz w:val="20"/>
        </w:rPr>
        <w:sectPr>
          <w:pgSz w:w="11910" w:h="16840"/>
          <w:pgMar w:top="1420" w:bottom="280" w:left="1160" w:right="1020"/>
        </w:sect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12"/>
        <w:gridCol w:w="3220"/>
        <w:gridCol w:w="4656"/>
      </w:tblGrid>
      <w:tr>
        <w:trPr>
          <w:trHeight w:val="2075" w:hRule="atLeast"/>
        </w:trPr>
        <w:tc>
          <w:tcPr>
            <w:tcW w:w="1612" w:type="dxa"/>
          </w:tcPr>
          <w:p>
            <w:pPr>
              <w:pStyle w:val="TableParagraph"/>
              <w:spacing w:line="225" w:lineRule="auto" w:before="4"/>
              <w:ind w:right="219"/>
              <w:jc w:val="both"/>
              <w:rPr>
                <w:rFonts w:ascii="Segoe UI" w:eastAsia="Segoe UI"/>
                <w:b/>
                <w:sz w:val="20"/>
              </w:rPr>
            </w:pPr>
            <w:r>
              <w:rPr>
                <w:b/>
                <w:sz w:val="20"/>
              </w:rPr>
              <w:t>知識性錯誤 </w:t>
            </w:r>
            <w:r>
              <w:rPr>
                <w:rFonts w:ascii="Segoe UI" w:eastAsia="Segoe UI"/>
                <w:b/>
                <w:sz w:val="20"/>
              </w:rPr>
              <w:t>/ </w:t>
            </w:r>
            <w:r>
              <w:rPr>
                <w:b/>
                <w:sz w:val="20"/>
              </w:rPr>
              <w:t>違規行為</w:t>
            </w:r>
            <w:r>
              <w:rPr>
                <w:rFonts w:ascii="Segoe UI" w:eastAsia="Segoe UI"/>
                <w:b/>
                <w:sz w:val="20"/>
              </w:rPr>
              <w:t>(</w:t>
            </w:r>
            <w:r>
              <w:rPr>
                <w:b/>
                <w:sz w:val="20"/>
              </w:rPr>
              <w:t>例外性</w:t>
            </w:r>
            <w:r>
              <w:rPr>
                <w:rFonts w:ascii="Segoe UI" w:eastAsia="Segoe UI"/>
                <w:b/>
                <w:sz w:val="20"/>
              </w:rPr>
              <w:t>)</w:t>
            </w:r>
          </w:p>
        </w:tc>
        <w:tc>
          <w:tcPr>
            <w:tcW w:w="3220" w:type="dxa"/>
          </w:tcPr>
          <w:p>
            <w:pPr>
              <w:pStyle w:val="TableParagraph"/>
              <w:spacing w:line="225" w:lineRule="auto" w:before="4"/>
              <w:ind w:right="199"/>
              <w:jc w:val="both"/>
              <w:rPr>
                <w:sz w:val="20"/>
              </w:rPr>
            </w:pPr>
            <w:r>
              <w:rPr>
                <w:b/>
                <w:sz w:val="20"/>
              </w:rPr>
              <w:t>乙、丙、丁、戊員： </w:t>
            </w:r>
            <w:r>
              <w:rPr>
                <w:sz w:val="20"/>
              </w:rPr>
              <w:t>看到同事倒下，出於救人本能，在明知危險</w:t>
            </w:r>
          </w:p>
          <w:p>
            <w:pPr>
              <w:pStyle w:val="TableParagraph"/>
              <w:spacing w:line="225" w:lineRule="auto" w:before="1"/>
              <w:ind w:right="99"/>
              <w:jc w:val="both"/>
              <w:rPr>
                <w:sz w:val="20"/>
              </w:rPr>
            </w:pP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至少看到前人倒下</w:t>
            </w:r>
            <w:r>
              <w:rPr>
                <w:rFonts w:ascii="Segoe UI" w:eastAsia="Segoe UI"/>
                <w:sz w:val="20"/>
              </w:rPr>
              <w:t>)</w:t>
            </w:r>
            <w:r>
              <w:rPr>
                <w:sz w:val="20"/>
              </w:rPr>
              <w:t>的情況下仍進入，此為典型的「例外性違規」。他們同時也因知識不足，嚴重低估</w:t>
            </w:r>
          </w:p>
          <w:p>
            <w:pPr>
              <w:pStyle w:val="TableParagraph"/>
              <w:spacing w:line="322" w:lineRule="exact"/>
              <w:jc w:val="both"/>
              <w:rPr>
                <w:sz w:val="20"/>
              </w:rPr>
            </w:pPr>
            <w:r>
              <w:rPr>
                <w:sz w:val="20"/>
              </w:rPr>
              <w:t>了危害的立即性與致命性。</w:t>
            </w:r>
          </w:p>
        </w:tc>
        <w:tc>
          <w:tcPr>
            <w:tcW w:w="4656" w:type="dxa"/>
          </w:tcPr>
          <w:p>
            <w:pPr>
              <w:pStyle w:val="TableParagraph"/>
              <w:spacing w:line="346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訓練與文化：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290" w:val="left" w:leader="none"/>
              </w:tabs>
              <w:spacing w:line="346" w:lineRule="exact" w:before="0" w:after="0"/>
              <w:ind w:left="289" w:right="0" w:hanging="182"/>
              <w:jc w:val="left"/>
              <w:rPr>
                <w:sz w:val="20"/>
              </w:rPr>
            </w:pPr>
            <w:r>
              <w:rPr>
                <w:b/>
                <w:sz w:val="20"/>
              </w:rPr>
              <w:t>緊急應變訓練的完全空白</w:t>
            </w:r>
            <w:r>
              <w:rPr>
                <w:sz w:val="20"/>
              </w:rPr>
              <w:t>，未教導員工在危急時</w:t>
            </w:r>
          </w:p>
          <w:p>
            <w:pPr>
              <w:pStyle w:val="TableParagraph"/>
              <w:spacing w:line="225" w:lineRule="auto" w:before="5"/>
              <w:ind w:right="135"/>
              <w:rPr>
                <w:sz w:val="20"/>
              </w:rPr>
            </w:pPr>
            <w:r>
              <w:rPr>
                <w:sz w:val="20"/>
              </w:rPr>
              <w:t>「唯一且正確」的反應是「通報求援，而非自行救援」。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290" w:val="left" w:leader="none"/>
              </w:tabs>
              <w:spacing w:line="341" w:lineRule="exact" w:before="0" w:after="0"/>
              <w:ind w:left="289" w:right="0" w:hanging="182"/>
              <w:jc w:val="left"/>
              <w:rPr>
                <w:sz w:val="20"/>
              </w:rPr>
            </w:pPr>
            <w:r>
              <w:rPr>
                <w:sz w:val="20"/>
              </w:rPr>
              <w:t>安全文化中缺乏對「看不見的殺手</w:t>
            </w:r>
            <w:r>
              <w:rPr>
                <w:rFonts w:ascii="Segoe UI" w:hAnsi="Segoe UI" w:eastAsia="Segoe UI"/>
                <w:sz w:val="20"/>
              </w:rPr>
              <w:t>(</w:t>
            </w:r>
            <w:r>
              <w:rPr>
                <w:spacing w:val="49"/>
                <w:sz w:val="20"/>
              </w:rPr>
              <w:t>如</w:t>
            </w:r>
            <w:r>
              <w:rPr>
                <w:rFonts w:ascii="Segoe UI" w:hAnsi="Segoe UI" w:eastAsia="Segoe UI"/>
                <w:sz w:val="20"/>
              </w:rPr>
              <w:t>H₂S)</w:t>
            </w:r>
            <w:r>
              <w:rPr>
                <w:sz w:val="20"/>
              </w:rPr>
              <w:t>」的</w:t>
            </w:r>
          </w:p>
          <w:p>
            <w:pPr>
              <w:pStyle w:val="TableParagraph"/>
              <w:spacing w:line="326" w:lineRule="exact"/>
              <w:rPr>
                <w:sz w:val="20"/>
              </w:rPr>
            </w:pPr>
            <w:r>
              <w:rPr>
                <w:sz w:val="20"/>
              </w:rPr>
              <w:t>敬畏。</w:t>
            </w:r>
          </w:p>
        </w:tc>
      </w:tr>
    </w:tbl>
    <w:p>
      <w:pPr>
        <w:pStyle w:val="BodyText"/>
        <w:spacing w:before="8"/>
        <w:rPr>
          <w:sz w:val="22"/>
        </w:rPr>
      </w:pPr>
      <w:r>
        <w:rPr/>
        <w:pict>
          <v:group style="position:absolute;margin-left:63.779999pt;margin-top:22.621pt;width:474.85pt;height:1.55pt;mso-position-horizontal-relative:page;mso-position-vertical-relative:paragraph;z-index:-832;mso-wrap-distance-left:0;mso-wrap-distance-right:0" coordorigin="1276,452" coordsize="9497,31">
            <v:line style="position:absolute" from="1276,468" to="10772,468" stroked="true" strokeweight="1.5pt" strokecolor="#9f9f9f">
              <v:stroke dashstyle="solid"/>
            </v:line>
            <v:rect style="position:absolute;left:1275;top:452;width:5;height:5" filled="true" fillcolor="#9f9f9f" stroked="false">
              <v:fill type="solid"/>
            </v:rect>
            <v:rect style="position:absolute;left:1275;top:452;width:5;height:5" filled="true" fillcolor="#9f9f9f" stroked="false">
              <v:fill type="solid"/>
            </v:rect>
            <v:line style="position:absolute" from="1280,455" to="10768,455" stroked="true" strokeweight=".239pt" strokecolor="#9f9f9f">
              <v:stroke dashstyle="solid"/>
            </v:line>
            <v:rect style="position:absolute;left:10767;top:452;width:5;height:5" filled="true" fillcolor="#e2e2e2" stroked="false">
              <v:fill type="solid"/>
            </v:rect>
            <v:rect style="position:absolute;left:10767;top:452;width:5;height:5" filled="true" fillcolor="#9f9f9f" stroked="false">
              <v:fill type="solid"/>
            </v:rect>
            <v:rect style="position:absolute;left:1275;top:457;width:5;height:21" filled="true" fillcolor="#9f9f9f" stroked="false">
              <v:fill type="solid"/>
            </v:rect>
            <v:rect style="position:absolute;left:10767;top:457;width:5;height:21" filled="true" fillcolor="#e2e2e2" stroked="false">
              <v:fill type="solid"/>
            </v:rect>
            <v:rect style="position:absolute;left:1275;top:477;width:5;height:5" filled="true" fillcolor="#9f9f9f" stroked="false">
              <v:fill type="solid"/>
            </v:rect>
            <v:rect style="position:absolute;left:1275;top:477;width:5;height:5" filled="true" fillcolor="#e2e2e2" stroked="false">
              <v:fill type="solid"/>
            </v:rect>
            <v:line style="position:absolute" from="1280,480" to="10768,480" stroked="true" strokeweight=".239pt" strokecolor="#e2e2e2">
              <v:stroke dashstyle="solid"/>
            </v:line>
            <v:rect style="position:absolute;left:10767;top:477;width:5;height:5" filled="true" fillcolor="#e2e2e2" stroked="false">
              <v:fill type="solid"/>
            </v:rect>
            <v:rect style="position:absolute;left:10767;top:477;width:5;height:5" filled="true" fillcolor="#e2e2e2" stroked="false">
              <v:fill type="solid"/>
            </v:rect>
            <w10:wrap type="topAndBottom"/>
          </v:group>
        </w:pict>
      </w:r>
    </w:p>
    <w:p>
      <w:pPr>
        <w:pStyle w:val="Heading1"/>
        <w:spacing w:before="7"/>
        <w:ind w:left="131" w:right="6559"/>
        <w:jc w:val="center"/>
      </w:pPr>
      <w:r>
        <w:rPr/>
        <w:t>七</w:t>
      </w:r>
      <w:r>
        <w:rPr>
          <w:rFonts w:ascii="Calibri" w:eastAsia="Calibri"/>
        </w:rPr>
        <w:t>. </w:t>
      </w:r>
      <w:r>
        <w:rPr/>
        <w:t>根本原因分析與改善措施</w:t>
      </w:r>
    </w:p>
    <w:p>
      <w:pPr>
        <w:spacing w:line="415" w:lineRule="exact" w:before="0"/>
        <w:ind w:left="475" w:right="0" w:firstLine="0"/>
        <w:jc w:val="left"/>
        <w:rPr>
          <w:b/>
          <w:sz w:val="24"/>
        </w:rPr>
      </w:pPr>
      <w:r>
        <w:rPr>
          <w:rFonts w:ascii="Calibri" w:eastAsia="Calibri"/>
          <w:b/>
          <w:sz w:val="24"/>
        </w:rPr>
        <w:t>(</w:t>
      </w:r>
      <w:r>
        <w:rPr>
          <w:b/>
          <w:sz w:val="24"/>
        </w:rPr>
        <w:t>一</w:t>
      </w:r>
      <w:r>
        <w:rPr>
          <w:rFonts w:ascii="Calibri" w:eastAsia="Calibri"/>
          <w:b/>
          <w:sz w:val="24"/>
        </w:rPr>
        <w:t>) </w:t>
      </w:r>
      <w:r>
        <w:rPr>
          <w:b/>
          <w:sz w:val="24"/>
        </w:rPr>
        <w:t>立即原因</w:t>
      </w:r>
    </w:p>
    <w:p>
      <w:pPr>
        <w:pStyle w:val="ListParagraph"/>
        <w:numPr>
          <w:ilvl w:val="0"/>
          <w:numId w:val="1"/>
        </w:numPr>
        <w:tabs>
          <w:tab w:pos="835" w:val="left" w:leader="none"/>
          <w:tab w:pos="836" w:val="left" w:leader="none"/>
        </w:tabs>
        <w:spacing w:line="415" w:lineRule="exact" w:before="0" w:after="0"/>
        <w:ind w:left="835" w:right="0" w:hanging="360"/>
        <w:jc w:val="left"/>
        <w:rPr>
          <w:sz w:val="24"/>
        </w:rPr>
      </w:pPr>
      <w:r>
        <w:rPr>
          <w:b/>
          <w:spacing w:val="7"/>
          <w:sz w:val="24"/>
        </w:rPr>
        <w:t>不安全的狀況： </w:t>
      </w:r>
      <w:r>
        <w:rPr>
          <w:sz w:val="24"/>
        </w:rPr>
        <w:t>慢混槽內廢水攪動後，逸散出超高濃度的劇毒性硫化氫</w:t>
      </w:r>
      <w:r>
        <w:rPr>
          <w:rFonts w:ascii="Calibri" w:hAnsi="Calibri" w:eastAsia="Calibri"/>
          <w:sz w:val="24"/>
        </w:rPr>
        <w:t>(H₂S)</w:t>
      </w:r>
      <w:r>
        <w:rPr>
          <w:sz w:val="24"/>
        </w:rPr>
        <w:t>氣體。</w:t>
      </w:r>
    </w:p>
    <w:p>
      <w:pPr>
        <w:pStyle w:val="Heading1"/>
        <w:numPr>
          <w:ilvl w:val="0"/>
          <w:numId w:val="1"/>
        </w:numPr>
        <w:tabs>
          <w:tab w:pos="835" w:val="left" w:leader="none"/>
          <w:tab w:pos="836" w:val="left" w:leader="none"/>
        </w:tabs>
        <w:spacing w:line="415" w:lineRule="exact" w:before="0" w:after="0"/>
        <w:ind w:left="835" w:right="0" w:hanging="360"/>
        <w:jc w:val="left"/>
      </w:pPr>
      <w:r>
        <w:rPr/>
        <w:t>不安全的行為：</w:t>
      </w:r>
    </w:p>
    <w:p>
      <w:pPr>
        <w:pStyle w:val="ListParagraph"/>
        <w:numPr>
          <w:ilvl w:val="1"/>
          <w:numId w:val="1"/>
        </w:numPr>
        <w:tabs>
          <w:tab w:pos="1556" w:val="left" w:leader="none"/>
        </w:tabs>
        <w:spacing w:line="415" w:lineRule="exact" w:before="0" w:after="0"/>
        <w:ind w:left="1555" w:right="0" w:hanging="360"/>
        <w:jc w:val="left"/>
        <w:rPr>
          <w:sz w:val="24"/>
        </w:rPr>
      </w:pPr>
      <w:r>
        <w:rPr>
          <w:sz w:val="24"/>
        </w:rPr>
        <w:t>勞工甲員在無任何防護與安全措施下，擅自進入局限空間。</w:t>
      </w:r>
    </w:p>
    <w:p>
      <w:pPr>
        <w:pStyle w:val="ListParagraph"/>
        <w:numPr>
          <w:ilvl w:val="1"/>
          <w:numId w:val="1"/>
        </w:numPr>
        <w:tabs>
          <w:tab w:pos="1556" w:val="left" w:leader="none"/>
        </w:tabs>
        <w:spacing w:line="225" w:lineRule="auto" w:before="6" w:after="0"/>
        <w:ind w:left="1555" w:right="248" w:hanging="360"/>
        <w:jc w:val="left"/>
        <w:rPr>
          <w:sz w:val="24"/>
        </w:rPr>
      </w:pPr>
      <w:r>
        <w:rPr>
          <w:spacing w:val="-1"/>
          <w:sz w:val="24"/>
        </w:rPr>
        <w:t>勞工乙、丙、丁、戊員，在無任何防護與安全措施下，接連進入已發生事故</w:t>
      </w:r>
      <w:r>
        <w:rPr>
          <w:sz w:val="24"/>
        </w:rPr>
        <w:t>的局限空間進行無效救援。</w:t>
      </w:r>
    </w:p>
    <w:p>
      <w:pPr>
        <w:pStyle w:val="Heading1"/>
        <w:spacing w:line="409" w:lineRule="exact"/>
        <w:ind w:left="475"/>
      </w:pPr>
      <w:r>
        <w:rPr>
          <w:rFonts w:ascii="Calibri" w:eastAsia="Calibri"/>
        </w:rPr>
        <w:t>(</w:t>
      </w:r>
      <w:r>
        <w:rPr/>
        <w:t>二</w:t>
      </w:r>
      <w:r>
        <w:rPr>
          <w:rFonts w:ascii="Calibri" w:eastAsia="Calibri"/>
        </w:rPr>
        <w:t>) </w:t>
      </w:r>
      <w:r>
        <w:rPr/>
        <w:t>根本原因</w:t>
      </w:r>
    </w:p>
    <w:p>
      <w:pPr>
        <w:pStyle w:val="ListParagraph"/>
        <w:numPr>
          <w:ilvl w:val="0"/>
          <w:numId w:val="4"/>
        </w:numPr>
        <w:tabs>
          <w:tab w:pos="836" w:val="left" w:leader="none"/>
        </w:tabs>
        <w:spacing w:line="415" w:lineRule="exact" w:before="0" w:after="0"/>
        <w:ind w:left="835" w:right="0" w:hanging="360"/>
        <w:jc w:val="left"/>
        <w:rPr>
          <w:b/>
          <w:sz w:val="24"/>
        </w:rPr>
      </w:pPr>
      <w:r>
        <w:rPr>
          <w:b/>
          <w:spacing w:val="4"/>
          <w:sz w:val="24"/>
        </w:rPr>
        <w:t>安全管理制度的系統性崩壞 </w:t>
      </w:r>
      <w:r>
        <w:rPr>
          <w:rFonts w:ascii="Calibri" w:eastAsia="Calibri"/>
          <w:b/>
          <w:sz w:val="24"/>
        </w:rPr>
        <w:t>(</w:t>
      </w:r>
      <w:r>
        <w:rPr>
          <w:b/>
          <w:sz w:val="24"/>
        </w:rPr>
        <w:t>與前案類似但更嚴重</w:t>
      </w:r>
      <w:r>
        <w:rPr>
          <w:rFonts w:ascii="Calibri" w:eastAsia="Calibri"/>
          <w:b/>
          <w:sz w:val="24"/>
        </w:rPr>
        <w:t>)</w:t>
      </w:r>
      <w:r>
        <w:rPr>
          <w:b/>
          <w:sz w:val="24"/>
        </w:rPr>
        <w:t>：</w:t>
      </w:r>
    </w:p>
    <w:p>
      <w:pPr>
        <w:pStyle w:val="ListParagraph"/>
        <w:numPr>
          <w:ilvl w:val="1"/>
          <w:numId w:val="4"/>
        </w:numPr>
        <w:tabs>
          <w:tab w:pos="1555" w:val="left" w:leader="none"/>
          <w:tab w:pos="1556" w:val="left" w:leader="none"/>
        </w:tabs>
        <w:spacing w:line="225" w:lineRule="auto" w:before="6" w:after="0"/>
        <w:ind w:left="1555" w:right="128" w:hanging="360"/>
        <w:jc w:val="left"/>
        <w:rPr>
          <w:sz w:val="24"/>
        </w:rPr>
      </w:pPr>
      <w:r>
        <w:rPr>
          <w:b/>
          <w:sz w:val="24"/>
        </w:rPr>
        <w:t>未建立局限空間作業管理程序： </w:t>
      </w:r>
      <w:r>
        <w:rPr>
          <w:spacing w:val="-1"/>
          <w:sz w:val="24"/>
        </w:rPr>
        <w:t>公司未依法規建立包含許可、測定、通風、</w:t>
      </w:r>
      <w:r>
        <w:rPr>
          <w:sz w:val="24"/>
        </w:rPr>
        <w:t>監督等在內的完整管理計畫，是所有錯誤的源頭。</w:t>
      </w:r>
    </w:p>
    <w:p>
      <w:pPr>
        <w:pStyle w:val="Heading1"/>
        <w:numPr>
          <w:ilvl w:val="0"/>
          <w:numId w:val="4"/>
        </w:numPr>
        <w:tabs>
          <w:tab w:pos="836" w:val="left" w:leader="none"/>
        </w:tabs>
        <w:spacing w:line="410" w:lineRule="exact" w:before="0" w:after="0"/>
        <w:ind w:left="835" w:right="0" w:hanging="360"/>
        <w:jc w:val="left"/>
      </w:pPr>
      <w:r>
        <w:rPr>
          <w:spacing w:val="3"/>
        </w:rPr>
        <w:t>緊急應變計畫與救援能力的完全真空 </w:t>
      </w:r>
      <w:r>
        <w:rPr>
          <w:rFonts w:ascii="Calibri" w:eastAsia="Calibri"/>
        </w:rPr>
        <w:t>(</w:t>
      </w:r>
      <w:r>
        <w:rPr/>
        <w:t>本次災害擴大的核心原因</w:t>
      </w:r>
      <w:r>
        <w:rPr>
          <w:rFonts w:ascii="Calibri" w:eastAsia="Calibri"/>
        </w:rPr>
        <w:t>)</w:t>
      </w:r>
      <w:r>
        <w:rPr/>
        <w:t>：</w:t>
      </w:r>
    </w:p>
    <w:p>
      <w:pPr>
        <w:pStyle w:val="ListParagraph"/>
        <w:numPr>
          <w:ilvl w:val="1"/>
          <w:numId w:val="4"/>
        </w:numPr>
        <w:tabs>
          <w:tab w:pos="1555" w:val="left" w:leader="none"/>
          <w:tab w:pos="1556" w:val="left" w:leader="none"/>
        </w:tabs>
        <w:spacing w:line="225" w:lineRule="auto" w:before="7" w:after="0"/>
        <w:ind w:left="1555" w:right="248" w:hanging="360"/>
        <w:jc w:val="left"/>
        <w:rPr>
          <w:sz w:val="24"/>
        </w:rPr>
      </w:pPr>
      <w:r>
        <w:rPr>
          <w:spacing w:val="-1"/>
          <w:sz w:val="24"/>
        </w:rPr>
        <w:t>公司完全沒有制定局限空間作業的緊急應邊程序與救援計畫。導致事故發生時，現場人員只能憑藉「救人」的本能反應，採取最危險的行動，造成原本</w:t>
      </w:r>
    </w:p>
    <w:p>
      <w:pPr>
        <w:pStyle w:val="BodyText"/>
        <w:spacing w:line="410" w:lineRule="exact"/>
        <w:ind w:left="1555"/>
      </w:pPr>
      <w:r>
        <w:rPr>
          <w:rFonts w:ascii="Calibri" w:eastAsia="Calibri"/>
        </w:rPr>
        <w:t>1 </w:t>
      </w:r>
      <w:r>
        <w:rPr/>
        <w:t>人的事故，迅速擴大為 </w:t>
      </w:r>
      <w:r>
        <w:rPr>
          <w:rFonts w:ascii="Calibri" w:eastAsia="Calibri"/>
        </w:rPr>
        <w:t>4 </w:t>
      </w:r>
      <w:r>
        <w:rPr/>
        <w:t>死 </w:t>
      </w:r>
      <w:r>
        <w:rPr>
          <w:rFonts w:ascii="Calibri" w:eastAsia="Calibri"/>
        </w:rPr>
        <w:t>2 </w:t>
      </w:r>
      <w:r>
        <w:rPr/>
        <w:t>傷的慘劇。</w:t>
      </w:r>
    </w:p>
    <w:p>
      <w:pPr>
        <w:pStyle w:val="Heading1"/>
        <w:numPr>
          <w:ilvl w:val="0"/>
          <w:numId w:val="4"/>
        </w:numPr>
        <w:tabs>
          <w:tab w:pos="836" w:val="left" w:leader="none"/>
        </w:tabs>
        <w:spacing w:line="415" w:lineRule="exact" w:before="0" w:after="0"/>
        <w:ind w:left="835" w:right="0" w:hanging="360"/>
        <w:jc w:val="left"/>
      </w:pPr>
      <w:r>
        <w:rPr/>
        <w:t>教育訓練與危害告知的嚴重失敗：</w:t>
      </w:r>
    </w:p>
    <w:p>
      <w:pPr>
        <w:pStyle w:val="ListParagraph"/>
        <w:numPr>
          <w:ilvl w:val="1"/>
          <w:numId w:val="4"/>
        </w:numPr>
        <w:tabs>
          <w:tab w:pos="1555" w:val="left" w:leader="none"/>
          <w:tab w:pos="1556" w:val="left" w:leader="none"/>
        </w:tabs>
        <w:spacing w:line="225" w:lineRule="auto" w:before="6" w:after="0"/>
        <w:ind w:left="1555" w:right="242" w:hanging="360"/>
        <w:jc w:val="left"/>
        <w:rPr>
          <w:sz w:val="24"/>
        </w:rPr>
      </w:pPr>
      <w:r>
        <w:rPr>
          <w:sz w:val="24"/>
        </w:rPr>
        <w:t>從管理階層到現場勞工，對於廢水處理場常見的硫化氫</w:t>
      </w:r>
      <w:r>
        <w:rPr>
          <w:rFonts w:ascii="Calibri" w:hAnsi="Calibri" w:eastAsia="Calibri"/>
          <w:sz w:val="24"/>
        </w:rPr>
        <w:t>(H₂S)</w:t>
      </w:r>
      <w:r>
        <w:rPr>
          <w:spacing w:val="-3"/>
          <w:sz w:val="24"/>
        </w:rPr>
        <w:t>危害、局限空間</w:t>
      </w:r>
      <w:r>
        <w:rPr>
          <w:sz w:val="24"/>
        </w:rPr>
        <w:t>風險、以及</w:t>
      </w:r>
      <w:r>
        <w:rPr>
          <w:rFonts w:ascii="Calibri" w:hAnsi="Calibri" w:eastAsia="Calibri"/>
          <w:sz w:val="24"/>
        </w:rPr>
        <w:t>**</w:t>
      </w:r>
      <w:r>
        <w:rPr>
          <w:sz w:val="24"/>
        </w:rPr>
        <w:t>「禁止盲目救援」</w:t>
      </w:r>
      <w:r>
        <w:rPr>
          <w:rFonts w:ascii="Calibri" w:hAnsi="Calibri" w:eastAsia="Calibri"/>
          <w:sz w:val="24"/>
        </w:rPr>
        <w:t>**</w:t>
      </w:r>
      <w:r>
        <w:rPr>
          <w:sz w:val="24"/>
        </w:rPr>
        <w:t>的黃金準則，認知完全不足。</w:t>
      </w:r>
    </w:p>
    <w:p>
      <w:pPr>
        <w:pStyle w:val="Heading1"/>
        <w:spacing w:line="409" w:lineRule="exact"/>
        <w:ind w:left="475"/>
      </w:pPr>
      <w:r>
        <w:rPr>
          <w:rFonts w:ascii="Calibri" w:eastAsia="Calibri"/>
        </w:rPr>
        <w:t>(</w:t>
      </w:r>
      <w:r>
        <w:rPr/>
        <w:t>三</w:t>
      </w:r>
      <w:r>
        <w:rPr>
          <w:rFonts w:ascii="Calibri" w:eastAsia="Calibri"/>
          <w:spacing w:val="3"/>
        </w:rPr>
        <w:t>)  </w:t>
      </w:r>
      <w:r>
        <w:rPr/>
        <w:t>矯正改善措施建議</w:t>
      </w:r>
    </w:p>
    <w:p>
      <w:pPr>
        <w:pStyle w:val="ListParagraph"/>
        <w:numPr>
          <w:ilvl w:val="0"/>
          <w:numId w:val="1"/>
        </w:numPr>
        <w:tabs>
          <w:tab w:pos="835" w:val="left" w:leader="none"/>
          <w:tab w:pos="836" w:val="left" w:leader="none"/>
        </w:tabs>
        <w:spacing w:line="415" w:lineRule="exact" w:before="0" w:after="0"/>
        <w:ind w:left="835" w:right="0" w:hanging="360"/>
        <w:jc w:val="left"/>
        <w:rPr>
          <w:b/>
          <w:sz w:val="24"/>
        </w:rPr>
      </w:pPr>
      <w:r>
        <w:rPr>
          <w:b/>
          <w:sz w:val="24"/>
        </w:rPr>
        <w:t>制度層面：</w:t>
      </w:r>
    </w:p>
    <w:p>
      <w:pPr>
        <w:pStyle w:val="ListParagraph"/>
        <w:numPr>
          <w:ilvl w:val="0"/>
          <w:numId w:val="5"/>
        </w:numPr>
        <w:tabs>
          <w:tab w:pos="1556" w:val="left" w:leader="none"/>
        </w:tabs>
        <w:spacing w:line="225" w:lineRule="auto" w:before="6" w:after="0"/>
        <w:ind w:left="1555" w:right="128" w:hanging="360"/>
        <w:jc w:val="left"/>
        <w:rPr>
          <w:b/>
          <w:sz w:val="24"/>
        </w:rPr>
      </w:pPr>
      <w:r>
        <w:rPr>
          <w:b/>
          <w:sz w:val="24"/>
        </w:rPr>
        <w:t>立即建立並雷厲風行地執行「局限空間安全衛生管理計畫」與「緊急事故應變計畫」： </w:t>
      </w:r>
      <w:r>
        <w:rPr>
          <w:sz w:val="24"/>
        </w:rPr>
        <w:t>此為首要且刻不容緩的措施。必須明文規定並強力宣導：</w:t>
      </w:r>
      <w:r>
        <w:rPr>
          <w:b/>
          <w:spacing w:val="-6"/>
          <w:sz w:val="24"/>
        </w:rPr>
        <w:t>「嚴禁</w:t>
      </w:r>
      <w:r>
        <w:rPr>
          <w:b/>
          <w:sz w:val="24"/>
        </w:rPr>
        <w:t>任何未經訓練的人員，在未有防護裝備下，對局限空間災害進行『徒手』救援。」</w:t>
      </w:r>
    </w:p>
    <w:p>
      <w:pPr>
        <w:pStyle w:val="ListParagraph"/>
        <w:numPr>
          <w:ilvl w:val="0"/>
          <w:numId w:val="5"/>
        </w:numPr>
        <w:tabs>
          <w:tab w:pos="1556" w:val="left" w:leader="none"/>
        </w:tabs>
        <w:spacing w:line="225" w:lineRule="auto" w:before="1" w:after="0"/>
        <w:ind w:left="1555" w:right="128" w:hanging="360"/>
        <w:jc w:val="left"/>
        <w:rPr>
          <w:sz w:val="24"/>
        </w:rPr>
      </w:pPr>
      <w:r>
        <w:rPr>
          <w:b/>
          <w:sz w:val="24"/>
        </w:rPr>
        <w:t>建立救援程序與專責救援隊： </w:t>
      </w:r>
      <w:r>
        <w:rPr>
          <w:spacing w:val="-1"/>
          <w:sz w:val="24"/>
        </w:rPr>
        <w:t>應明訂緊急通報流程，並透過內部訓練建立專</w:t>
      </w:r>
      <w:r>
        <w:rPr>
          <w:sz w:val="24"/>
        </w:rPr>
        <w:t>責救援小組，或與外部專業救援機構簽訂合約，確保救援行動的安全與專</w:t>
      </w:r>
    </w:p>
    <w:p>
      <w:pPr>
        <w:pStyle w:val="BodyText"/>
        <w:spacing w:line="423" w:lineRule="exact"/>
        <w:ind w:left="1555"/>
      </w:pPr>
      <w:r>
        <w:rPr/>
        <w:t>業。</w:t>
      </w:r>
    </w:p>
    <w:p>
      <w:pPr>
        <w:spacing w:after="0" w:line="423" w:lineRule="exact"/>
        <w:sectPr>
          <w:pgSz w:w="11910" w:h="16840"/>
          <w:pgMar w:top="1420" w:bottom="280" w:left="1160" w:right="1020"/>
        </w:sectPr>
      </w:pPr>
    </w:p>
    <w:p>
      <w:pPr>
        <w:pStyle w:val="Heading1"/>
        <w:numPr>
          <w:ilvl w:val="0"/>
          <w:numId w:val="1"/>
        </w:numPr>
        <w:tabs>
          <w:tab w:pos="835" w:val="left" w:leader="none"/>
          <w:tab w:pos="836" w:val="left" w:leader="none"/>
        </w:tabs>
        <w:spacing w:line="428" w:lineRule="exact" w:before="28" w:after="0"/>
        <w:ind w:left="835" w:right="0" w:hanging="360"/>
        <w:jc w:val="left"/>
      </w:pPr>
      <w:r>
        <w:rPr/>
        <w:t>設備層面：</w:t>
      </w:r>
    </w:p>
    <w:p>
      <w:pPr>
        <w:pStyle w:val="BodyText"/>
        <w:spacing w:line="225" w:lineRule="auto" w:before="6"/>
        <w:ind w:left="1555" w:right="128" w:hanging="360"/>
      </w:pPr>
      <w:r>
        <w:rPr>
          <w:rFonts w:ascii="Calibri" w:eastAsia="Calibri"/>
        </w:rPr>
        <w:t>1. </w:t>
      </w:r>
      <w:r>
        <w:rPr>
          <w:b/>
        </w:rPr>
        <w:t>補足安全與救援設備：  </w:t>
      </w:r>
      <w:r>
        <w:rPr/>
        <w:t>立即採購並維護校正氣體偵測器、通風設備、供氣式呼吸防護具</w:t>
      </w:r>
      <w:r>
        <w:rPr>
          <w:rFonts w:ascii="Calibri" w:eastAsia="Calibri"/>
        </w:rPr>
        <w:t>(SCBA)</w:t>
      </w:r>
      <w:r>
        <w:rPr/>
        <w:t>、三腳架、捲揚器、救生索等全套救援器材，並放置於隨時可取用之處。</w:t>
      </w:r>
    </w:p>
    <w:p>
      <w:pPr>
        <w:pStyle w:val="Heading1"/>
        <w:numPr>
          <w:ilvl w:val="0"/>
          <w:numId w:val="1"/>
        </w:numPr>
        <w:tabs>
          <w:tab w:pos="835" w:val="left" w:leader="none"/>
          <w:tab w:pos="836" w:val="left" w:leader="none"/>
        </w:tabs>
        <w:spacing w:line="409" w:lineRule="exact" w:before="0" w:after="0"/>
        <w:ind w:left="835" w:right="0" w:hanging="360"/>
        <w:jc w:val="left"/>
      </w:pPr>
      <w:r>
        <w:rPr/>
        <w:t>人員層面：</w:t>
      </w:r>
    </w:p>
    <w:p>
      <w:pPr>
        <w:pStyle w:val="ListParagraph"/>
        <w:numPr>
          <w:ilvl w:val="0"/>
          <w:numId w:val="6"/>
        </w:numPr>
        <w:tabs>
          <w:tab w:pos="1556" w:val="left" w:leader="none"/>
        </w:tabs>
        <w:spacing w:line="225" w:lineRule="auto" w:before="6" w:after="0"/>
        <w:ind w:left="1555" w:right="128" w:hanging="360"/>
        <w:jc w:val="both"/>
        <w:rPr>
          <w:b/>
          <w:sz w:val="24"/>
        </w:rPr>
      </w:pPr>
      <w:r>
        <w:rPr>
          <w:b/>
          <w:sz w:val="24"/>
        </w:rPr>
        <w:t>實施震撼教育與重複演練： </w:t>
      </w:r>
      <w:r>
        <w:rPr>
          <w:spacing w:val="-1"/>
          <w:sz w:val="24"/>
        </w:rPr>
        <w:t>應以本次血的教訓作為案例，對全體員工實施局</w:t>
      </w:r>
      <w:r>
        <w:rPr>
          <w:sz w:val="24"/>
        </w:rPr>
        <w:t>限空間危害</w:t>
      </w:r>
      <w:r>
        <w:rPr>
          <w:rFonts w:ascii="Calibri" w:hAnsi="Calibri" w:eastAsia="Calibri"/>
          <w:sz w:val="24"/>
        </w:rPr>
        <w:t>(</w:t>
      </w:r>
      <w:r>
        <w:rPr>
          <w:spacing w:val="-1"/>
          <w:sz w:val="24"/>
        </w:rPr>
        <w:t>特別是 </w:t>
      </w:r>
      <w:r>
        <w:rPr>
          <w:rFonts w:ascii="Calibri" w:hAnsi="Calibri" w:eastAsia="Calibri"/>
          <w:sz w:val="24"/>
        </w:rPr>
        <w:t>H₂S)</w:t>
      </w:r>
      <w:r>
        <w:rPr>
          <w:sz w:val="24"/>
        </w:rPr>
        <w:t>的專項訓練。訓練</w:t>
      </w:r>
      <w:r>
        <w:rPr>
          <w:b/>
          <w:sz w:val="24"/>
        </w:rPr>
        <w:t>最關鍵的核心</w:t>
      </w:r>
      <w:r>
        <w:rPr>
          <w:sz w:val="24"/>
        </w:rPr>
        <w:t>必須是：</w:t>
      </w:r>
      <w:r>
        <w:rPr>
          <w:b/>
          <w:sz w:val="24"/>
        </w:rPr>
        <w:t>「遇到他人倒在局限空間，你的第一任務不是『救他』，而是『救自己，並向外求</w:t>
      </w:r>
    </w:p>
    <w:p>
      <w:pPr>
        <w:pStyle w:val="BodyText"/>
        <w:spacing w:line="225" w:lineRule="auto" w:before="1"/>
        <w:ind w:left="1555" w:right="128"/>
      </w:pPr>
      <w:r>
        <w:rPr>
          <w:b/>
        </w:rPr>
        <w:t>援』！」 </w:t>
      </w:r>
      <w:r>
        <w:rPr/>
        <w:t>此觀念必須反覆演練，深植人心，才能打破救人本能所造成的死亡連鎖。</w:t>
      </w:r>
    </w:p>
    <w:p>
      <w:pPr>
        <w:pStyle w:val="ListParagraph"/>
        <w:numPr>
          <w:ilvl w:val="0"/>
          <w:numId w:val="6"/>
        </w:numPr>
        <w:tabs>
          <w:tab w:pos="1556" w:val="left" w:leader="none"/>
        </w:tabs>
        <w:spacing w:line="225" w:lineRule="auto" w:before="1" w:after="0"/>
        <w:ind w:left="1555" w:right="128" w:hanging="360"/>
        <w:jc w:val="left"/>
        <w:rPr>
          <w:sz w:val="24"/>
        </w:rPr>
      </w:pPr>
      <w:r>
        <w:rPr>
          <w:b/>
          <w:sz w:val="24"/>
        </w:rPr>
        <w:t>強化監督與責任： </w:t>
      </w:r>
      <w:r>
        <w:rPr>
          <w:spacing w:val="-1"/>
          <w:sz w:val="24"/>
        </w:rPr>
        <w:t>嚴格要求作業主管、監視人員的現場監督責任，並賦予其</w:t>
      </w:r>
      <w:r>
        <w:rPr>
          <w:sz w:val="24"/>
        </w:rPr>
        <w:t>絕對權力，制止任何不安全的進入或救援企圖。</w:t>
      </w:r>
    </w:p>
    <w:sectPr>
      <w:pgSz w:w="11910" w:h="16840"/>
      <w:pgMar w:top="1380" w:bottom="280" w:left="116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Segoe UI">
    <w:altName w:val="Segoe UI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Symbol">
    <w:altName w:val="Symbol"/>
    <w:charset w:val="2"/>
    <w:family w:val="roman"/>
    <w:pitch w:val="variable"/>
  </w:font>
  <w:font w:name="Calibri">
    <w:altName w:val="Calibri"/>
    <w:charset w:val="0"/>
    <w:family w:val="swiss"/>
    <w:pitch w:val="variable"/>
  </w:font>
  <w:font w:name="微軟正黑體">
    <w:altName w:val="微軟正黑體"/>
    <w:charset w:val="88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%1."/>
      <w:lvlJc w:val="left"/>
      <w:pPr>
        <w:ind w:left="1555" w:hanging="360"/>
        <w:jc w:val="left"/>
      </w:pPr>
      <w:rPr>
        <w:rFonts w:hint="default" w:ascii="Calibri" w:hAnsi="Calibri" w:eastAsia="Calibri" w:cs="Calibri"/>
        <w:spacing w:val="-16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2376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193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009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826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43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59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276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093" w:hanging="360"/>
      </w:pPr>
      <w:rPr>
        <w:rFonts w:hint="default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1555" w:hanging="360"/>
        <w:jc w:val="left"/>
      </w:pPr>
      <w:rPr>
        <w:rFonts w:hint="default" w:ascii="Calibri" w:hAnsi="Calibri" w:eastAsia="Calibri" w:cs="Calibri"/>
        <w:spacing w:val="-17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2376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193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009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826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43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59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276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093" w:hanging="360"/>
      </w:pPr>
      <w:rPr>
        <w:rFonts w:hint="default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835" w:hanging="360"/>
        <w:jc w:val="left"/>
      </w:pPr>
      <w:rPr>
        <w:rFonts w:hint="default" w:ascii="Calibri" w:hAnsi="Calibri" w:eastAsia="Calibri" w:cs="Calibri"/>
        <w:spacing w:val="-1"/>
        <w:w w:val="100"/>
        <w:sz w:val="24"/>
        <w:szCs w:val="24"/>
      </w:rPr>
    </w:lvl>
    <w:lvl w:ilvl="1">
      <w:start w:val="0"/>
      <w:numFmt w:val="bullet"/>
      <w:lvlText w:val="o"/>
      <w:lvlJc w:val="left"/>
      <w:pPr>
        <w:ind w:left="1555" w:hanging="360"/>
      </w:pPr>
      <w:rPr>
        <w:rFonts w:hint="default" w:ascii="Courier New" w:hAnsi="Courier New" w:eastAsia="Courier New" w:cs="Courier New"/>
        <w:w w:val="100"/>
        <w:sz w:val="20"/>
        <w:szCs w:val="20"/>
      </w:rPr>
    </w:lvl>
    <w:lvl w:ilvl="2">
      <w:start w:val="0"/>
      <w:numFmt w:val="bullet"/>
      <w:lvlText w:val="•"/>
      <w:lvlJc w:val="left"/>
      <w:pPr>
        <w:ind w:left="2467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74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82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89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96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04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911" w:hanging="360"/>
      </w:pPr>
      <w:rPr>
        <w:rFonts w:hint="default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289" w:hanging="183"/>
      </w:pPr>
      <w:rPr>
        <w:rFonts w:hint="default" w:ascii="Segoe UI" w:hAnsi="Segoe UI" w:eastAsia="Segoe UI" w:cs="Segoe UI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716" w:hanging="18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153" w:hanging="18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589" w:hanging="18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026" w:hanging="18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463" w:hanging="18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899" w:hanging="18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336" w:hanging="18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772" w:hanging="183"/>
      </w:pPr>
      <w:rPr>
        <w:rFonts w:hint="default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107" w:hanging="183"/>
      </w:pPr>
      <w:rPr>
        <w:rFonts w:hint="default" w:ascii="Segoe UI" w:hAnsi="Segoe UI" w:eastAsia="Segoe UI" w:cs="Segoe UI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554" w:hanging="18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009" w:hanging="18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463" w:hanging="18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918" w:hanging="18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373" w:hanging="18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827" w:hanging="18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282" w:hanging="18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736" w:hanging="183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35" w:hanging="360"/>
      </w:pPr>
      <w:rPr>
        <w:rFonts w:hint="default" w:ascii="Symbol" w:hAnsi="Symbol" w:eastAsia="Symbol" w:cs="Symbol"/>
        <w:w w:val="100"/>
        <w:sz w:val="20"/>
        <w:szCs w:val="20"/>
      </w:rPr>
    </w:lvl>
    <w:lvl w:ilvl="1">
      <w:start w:val="1"/>
      <w:numFmt w:val="decimal"/>
      <w:lvlText w:val="%2."/>
      <w:lvlJc w:val="left"/>
      <w:pPr>
        <w:ind w:left="1555" w:hanging="360"/>
        <w:jc w:val="left"/>
      </w:pPr>
      <w:rPr>
        <w:rFonts w:hint="default" w:ascii="Calibri" w:hAnsi="Calibri" w:eastAsia="Calibri" w:cs="Calibri"/>
        <w:spacing w:val="-1"/>
        <w:w w:val="100"/>
        <w:sz w:val="24"/>
        <w:szCs w:val="24"/>
      </w:rPr>
    </w:lvl>
    <w:lvl w:ilvl="2">
      <w:start w:val="0"/>
      <w:numFmt w:val="bullet"/>
      <w:lvlText w:val="•"/>
      <w:lvlJc w:val="left"/>
      <w:pPr>
        <w:ind w:left="2467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74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82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89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96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04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911" w:hanging="360"/>
      </w:pPr>
      <w:rPr>
        <w:rFonts w:hint="default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微軟正黑體" w:hAnsi="微軟正黑體" w:eastAsia="微軟正黑體" w:cs="微軟正黑體"/>
    </w:rPr>
  </w:style>
  <w:style w:styleId="BodyText" w:type="paragraph">
    <w:name w:val="Body Text"/>
    <w:basedOn w:val="Normal"/>
    <w:uiPriority w:val="1"/>
    <w:qFormat/>
    <w:pPr/>
    <w:rPr>
      <w:rFonts w:ascii="微軟正黑體" w:hAnsi="微軟正黑體" w:eastAsia="微軟正黑體" w:cs="微軟正黑體"/>
      <w:sz w:val="24"/>
      <w:szCs w:val="24"/>
    </w:rPr>
  </w:style>
  <w:style w:styleId="Heading1" w:type="paragraph">
    <w:name w:val="Heading 1"/>
    <w:basedOn w:val="Normal"/>
    <w:uiPriority w:val="1"/>
    <w:qFormat/>
    <w:pPr>
      <w:spacing w:line="428" w:lineRule="exact"/>
      <w:ind w:left="115"/>
      <w:outlineLvl w:val="1"/>
    </w:pPr>
    <w:rPr>
      <w:rFonts w:ascii="微軟正黑體" w:hAnsi="微軟正黑體" w:eastAsia="微軟正黑體" w:cs="微軟正黑體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>
      <w:spacing w:line="415" w:lineRule="exact"/>
      <w:ind w:left="835" w:hanging="360"/>
    </w:pPr>
    <w:rPr>
      <w:rFonts w:ascii="微軟正黑體" w:hAnsi="微軟正黑體" w:eastAsia="微軟正黑體" w:cs="微軟正黑體"/>
    </w:rPr>
  </w:style>
  <w:style w:styleId="TableParagraph" w:type="paragraph">
    <w:name w:val="Table Paragraph"/>
    <w:basedOn w:val="Normal"/>
    <w:uiPriority w:val="1"/>
    <w:qFormat/>
    <w:pPr>
      <w:ind w:left="107"/>
    </w:pPr>
    <w:rPr>
      <w:rFonts w:ascii="微軟正黑體" w:hAnsi="微軟正黑體" w:eastAsia="微軟正黑體" w:cs="微軟正黑體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Ho</dc:creator>
  <dcterms:created xsi:type="dcterms:W3CDTF">2025-07-25T00:39:29Z</dcterms:created>
  <dcterms:modified xsi:type="dcterms:W3CDTF">2025-07-25T00:39:29Z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2025-07-14T00:00:00Z</vt:filetime>
  </property>
  <property fmtid="{D5CDD505-2E9C-101B-9397-08002B2CF9AE}" pid="3" name="Creator">
    <vt:lpwstr>Acrobat PDFMaker 19 Word 版</vt:lpwstr>
  </property>
  <property fmtid="{D5CDD505-2E9C-101B-9397-08002B2CF9AE}" pid="4" name="LastSaved">
    <vt:filetime>2025-07-25T00:00:00Z</vt:filetime>
  </property>
</Properties>
</file>