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outlineLvl w:val="1"/>
      </w:pPr>
      <w:bookmarkStart w:id="0" w:name="_Toc5285"/>
      <w:r>
        <w:rPr>
          <w:rFonts w:hint="eastAsia"/>
        </w:rPr>
        <w:t>架构设计</w:t>
      </w:r>
      <w:bookmarkEnd w:id="0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FileTrans采用分层架构的架构模式，架构示意图如下：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4785360"/>
            <wp:effectExtent l="0" t="0" r="8890" b="2540"/>
            <wp:docPr id="325504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40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6"/>
        <w:keepNext/>
        <w:keepLines/>
        <w:numPr>
          <w:ilvl w:val="1"/>
          <w:numId w:val="2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3"/>
        <w:numPr>
          <w:ilvl w:val="2"/>
          <w:numId w:val="2"/>
        </w:numPr>
        <w:outlineLvl w:val="2"/>
      </w:pPr>
      <w:bookmarkStart w:id="1" w:name="_Toc25713"/>
      <w:r>
        <w:t>表示层（Presentation Layer）</w:t>
      </w:r>
      <w:bookmarkEnd w:id="1"/>
      <w:r>
        <w:t xml:space="preserve"> </w:t>
      </w:r>
    </w:p>
    <w:p>
      <w:pPr>
        <w:pStyle w:val="6"/>
        <w:ind w:firstLineChars="0"/>
      </w:pPr>
      <w:r>
        <w:t>表示层作为用户与系统互动的桥梁，涵盖了用户界面、数据输入与输出等功能。在这一层，主要职责是将用户的请求有效地传递至系统的下一层级，并确保处理结果能够准确无误地反馈给用户。在我们的翻译</w:t>
      </w:r>
      <w:r>
        <w:rPr>
          <w:rFonts w:hint="eastAsia"/>
        </w:rPr>
        <w:t>系统</w:t>
      </w:r>
      <w:r>
        <w:t>中，表示层具体包括用户输入文本的界面、用户输入</w:t>
      </w:r>
      <w:r>
        <w:rPr>
          <w:rFonts w:hint="eastAsia"/>
        </w:rPr>
        <w:t>上传文本</w:t>
      </w:r>
      <w:r>
        <w:t>的界面、展示翻译结果的界面、以输出翻译内容的页面等</w:t>
      </w:r>
      <w:r>
        <w:rPr>
          <w:rFonts w:hint="eastAsia"/>
        </w:rPr>
        <w:t>。</w:t>
      </w:r>
      <w:r>
        <w:t xml:space="preserve"> 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Express</w:t>
      </w:r>
      <w:r>
        <w:t>应用层（</w:t>
      </w:r>
      <w:r>
        <w:rPr>
          <w:rFonts w:hint="eastAsia"/>
        </w:rPr>
        <w:t xml:space="preserve">Express </w:t>
      </w:r>
      <w:r>
        <w:t xml:space="preserve">Application Layer） </w:t>
      </w:r>
    </w:p>
    <w:p>
      <w:pPr>
        <w:ind w:firstLine="420"/>
      </w:pPr>
      <w:r>
        <w:rPr>
          <w:rFonts w:hint="eastAsia"/>
        </w:rPr>
        <w:t>Express</w:t>
      </w:r>
      <w:r>
        <w:t>应用层是系统的核心层，它实现了翻译的核心算法和业务逻辑，包括文本处理、</w:t>
      </w:r>
      <w:r>
        <w:rPr>
          <w:rFonts w:hint="eastAsia"/>
        </w:rPr>
        <w:t>文本上传，文本下载</w:t>
      </w:r>
      <w:r>
        <w:t>等。这一层主要负责接收并处理表示层传递的请求，然后调用其他层的服务，最后将处理结果返回给表示层。在我们</w:t>
      </w:r>
      <w:r>
        <w:rPr>
          <w:rFonts w:hint="eastAsia"/>
        </w:rPr>
        <w:t>的WEB系统</w:t>
      </w:r>
      <w:r>
        <w:t xml:space="preserve">中，应用层负责： </w:t>
      </w:r>
    </w:p>
    <w:p>
      <w:pPr>
        <w:ind w:firstLine="420"/>
        <w:outlineLvl w:val="0"/>
      </w:pPr>
      <w:bookmarkStart w:id="2" w:name="_Toc2600"/>
      <w:r>
        <w:t xml:space="preserve">1. </w:t>
      </w:r>
      <w:r>
        <w:rPr>
          <w:rFonts w:hint="eastAsia"/>
        </w:rPr>
        <w:t>处理客户端</w:t>
      </w:r>
      <w:r>
        <w:t>：</w:t>
      </w:r>
      <w:bookmarkEnd w:id="2"/>
      <w:r>
        <w:t xml:space="preserve"> 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文本</w:t>
      </w:r>
      <w:r>
        <w:t xml:space="preserve">输入 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文档上传</w:t>
      </w:r>
      <w:r>
        <w:t xml:space="preserve"> </w:t>
      </w:r>
    </w:p>
    <w:p>
      <w:pPr>
        <w:ind w:firstLine="420"/>
        <w:outlineLvl w:val="0"/>
      </w:pPr>
      <w:bookmarkStart w:id="3" w:name="_Toc1443"/>
      <w:r>
        <w:t>2. 获取输出结果：</w:t>
      </w:r>
      <w:bookmarkEnd w:id="3"/>
      <w:r>
        <w:t xml:space="preserve"> </w:t>
      </w:r>
    </w:p>
    <w:p>
      <w:pPr>
        <w:pStyle w:val="6"/>
        <w:numPr>
          <w:ilvl w:val="0"/>
          <w:numId w:val="4"/>
        </w:numPr>
        <w:ind w:firstLineChars="0"/>
      </w:pPr>
      <w:r>
        <w:t xml:space="preserve">文本输出 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文档预览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文档下载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翻译服务接口层</w:t>
      </w:r>
      <w:r>
        <w:t>（</w:t>
      </w:r>
      <w:r>
        <w:rPr>
          <w:rFonts w:hint="eastAsia"/>
        </w:rPr>
        <w:t xml:space="preserve">Translate Service Interface </w:t>
      </w:r>
      <w:r>
        <w:t xml:space="preserve">Layer） </w:t>
      </w:r>
    </w:p>
    <w:p>
      <w:pPr>
        <w:ind w:firstLine="420"/>
      </w:pPr>
      <w:r>
        <w:t>翻译服务接口层通过来自客户端的翻译请求，解析请求中的文本内容、源语言和目标语言等参数，然后将这些参数传递给后端的翻译引擎进行实际的翻译处理。处理完成后，接口层将翻译结果封装成HTTP响应并发送回</w:t>
      </w:r>
      <w:r>
        <w:rPr>
          <w:rFonts w:hint="eastAsia"/>
        </w:rPr>
        <w:t>Express应用层</w:t>
      </w:r>
      <w:r>
        <w:t>。在此过程中，接口层还需进行错误处理和安全性保障，如处理请求参数错误、翻译引擎故障等问题，并实施身份验证和数据加密等安全措施。总的来说，以上三个层级构成了一个完整的翻译软件系统，每个层级都负责不同的功能，各司其职。这 种分层架构模式使得系统更加清晰、易于扩展和维护。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457E1"/>
    <w:multiLevelType w:val="multilevel"/>
    <w:tmpl w:val="214457E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4F1418E"/>
    <w:multiLevelType w:val="multilevel"/>
    <w:tmpl w:val="34F1418E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2">
    <w:nsid w:val="658376FC"/>
    <w:multiLevelType w:val="multilevel"/>
    <w:tmpl w:val="658376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721D16F0"/>
    <w:multiLevelType w:val="multilevel"/>
    <w:tmpl w:val="721D16F0"/>
    <w:lvl w:ilvl="0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2YmU0YjExMDE0OTFhYzRmYTAxODA2ZGQ5ZDU1ZjIifQ=="/>
  </w:docVars>
  <w:rsids>
    <w:rsidRoot w:val="5B6B2A3E"/>
    <w:rsid w:val="5B6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2024-06-18T03:11:00Z</dcterms:created>
  <dc:creator>273</dc:creator>
  <cp:lastModifiedBy>273</cp:lastModifiedBy>
  <dcterms:modified xsi:type="dcterms:W3CDTF">2024-06-18T03:13:45Z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4C755B70D70C430386487F47C9804FF6_11</vt:lpwstr>
  </property>
</Properties>
</file>