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20472" w14:textId="77777777" w:rsidR="00332537" w:rsidRPr="00DB4CDE" w:rsidRDefault="00332537" w:rsidP="00332537">
      <w:pPr>
        <w:spacing w:before="240"/>
        <w:jc w:val="center"/>
        <w:rPr>
          <w:sz w:val="40"/>
          <w:szCs w:val="40"/>
        </w:rPr>
      </w:pPr>
      <w:r>
        <w:rPr>
          <w:noProof/>
          <w:lang w:val="en-GB" w:eastAsia="zh-CN" w:bidi="he-IL"/>
        </w:rPr>
        <mc:AlternateContent>
          <mc:Choice Requires="wps">
            <w:drawing>
              <wp:anchor distT="0" distB="0" distL="114300" distR="114300" simplePos="0" relativeHeight="251664384" behindDoc="0" locked="0" layoutInCell="1" allowOverlap="1" wp14:anchorId="3CB9FACD" wp14:editId="45D76E94">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767636">
        <w:rPr>
          <w:sz w:val="40"/>
          <w:szCs w:val="40"/>
        </w:rPr>
        <w:t xml:space="preserve">Tutorial </w:t>
      </w:r>
      <w:r w:rsidRPr="00DB4CDE">
        <w:rPr>
          <w:sz w:val="40"/>
          <w:szCs w:val="40"/>
        </w:rPr>
        <w:t xml:space="preserve">– </w:t>
      </w:r>
      <w:r w:rsidR="00767636">
        <w:rPr>
          <w:sz w:val="40"/>
          <w:szCs w:val="40"/>
        </w:rPr>
        <w:t>Workplace Health and Safety</w:t>
      </w:r>
    </w:p>
    <w:p w14:paraId="1E014715" w14:textId="77777777" w:rsidR="00332537" w:rsidRDefault="00332537" w:rsidP="00332537">
      <w:pPr>
        <w:spacing w:after="0"/>
      </w:pPr>
    </w:p>
    <w:p w14:paraId="3210B6EA" w14:textId="77777777" w:rsidR="00767636" w:rsidRPr="00105040" w:rsidRDefault="00767636" w:rsidP="00767636">
      <w:pPr>
        <w:rPr>
          <w:sz w:val="28"/>
          <w:szCs w:val="28"/>
          <w:u w:val="single"/>
        </w:rPr>
      </w:pPr>
      <w:r>
        <w:rPr>
          <w:sz w:val="28"/>
          <w:szCs w:val="28"/>
          <w:u w:val="single"/>
        </w:rPr>
        <w:t>Creating a Safety Report</w:t>
      </w:r>
      <w:r w:rsidRPr="00F22E75">
        <w:rPr>
          <w:sz w:val="28"/>
          <w:szCs w:val="28"/>
          <w:u w:val="single"/>
        </w:rPr>
        <w:t>:</w:t>
      </w:r>
    </w:p>
    <w:p w14:paraId="4645F105" w14:textId="77777777" w:rsidR="00767636" w:rsidRDefault="00767636" w:rsidP="00332537">
      <w:r>
        <w:t>In this tutorial we are going to identify the hazards in your workplace, assess their level of risk, and list some control methods that can be implemented to reduce the level of risk associated with a hazard.</w:t>
      </w:r>
    </w:p>
    <w:p w14:paraId="043C27A2" w14:textId="77777777" w:rsidR="00767636" w:rsidRDefault="00767636" w:rsidP="00332537">
      <w:r>
        <w:t>You will document this process to create a WH&amp;S report that will be submitted as part of your assignment.</w:t>
      </w:r>
    </w:p>
    <w:p w14:paraId="12C92B06" w14:textId="77777777" w:rsidR="00767636" w:rsidRDefault="00767636" w:rsidP="00332537">
      <w:r>
        <w:t>If you are studying on-campus, you should assess your classroom. If you are an online student you will identify and assess the hazards in your home office or study space.</w:t>
      </w:r>
    </w:p>
    <w:p w14:paraId="4A844F5C" w14:textId="77777777" w:rsidR="00767636" w:rsidRDefault="00767636" w:rsidP="00E12330"/>
    <w:p w14:paraId="50E54F84" w14:textId="77777777" w:rsidR="00E12330" w:rsidRDefault="00E12330" w:rsidP="00E12330">
      <w:r>
        <w:rPr>
          <w:sz w:val="28"/>
          <w:szCs w:val="28"/>
          <w:u w:val="single"/>
        </w:rPr>
        <w:t>1. Identify Hazards</w:t>
      </w:r>
      <w:r w:rsidRPr="00F22E75">
        <w:rPr>
          <w:sz w:val="28"/>
          <w:szCs w:val="28"/>
          <w:u w:val="single"/>
        </w:rPr>
        <w:t>:</w:t>
      </w:r>
    </w:p>
    <w:p w14:paraId="082865A8" w14:textId="77777777" w:rsidR="00E12330" w:rsidRDefault="00E12330" w:rsidP="00E12330">
      <w:r>
        <w:t>Identify hazards in your workspace. List each hazard in the table below.</w:t>
      </w:r>
    </w:p>
    <w:p w14:paraId="10D08453" w14:textId="77777777" w:rsidR="00E12330" w:rsidRDefault="00E12330" w:rsidP="00E12330">
      <w:r>
        <w:t>Use the Risk Matrix on page 2 to measure the risk level of each hazard.</w:t>
      </w:r>
    </w:p>
    <w:p w14:paraId="2A7110A9" w14:textId="77777777" w:rsidR="00E12330" w:rsidRDefault="00E12330" w:rsidP="00E12330"/>
    <w:tbl>
      <w:tblPr>
        <w:tblW w:w="10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4"/>
        <w:gridCol w:w="4127"/>
        <w:gridCol w:w="1417"/>
        <w:gridCol w:w="1260"/>
      </w:tblGrid>
      <w:tr w:rsidR="00881B28" w:rsidRPr="007C53F2" w14:paraId="58B0C2C1" w14:textId="77777777" w:rsidTr="00881B28">
        <w:trPr>
          <w:trHeight w:val="344"/>
          <w:jc w:val="center"/>
        </w:trPr>
        <w:tc>
          <w:tcPr>
            <w:tcW w:w="3674" w:type="dxa"/>
          </w:tcPr>
          <w:p w14:paraId="4E98F930" w14:textId="77777777" w:rsidR="00E12330" w:rsidRPr="007C53F2" w:rsidRDefault="00E12330" w:rsidP="00B71E83">
            <w:pPr>
              <w:pStyle w:val="T2Header"/>
            </w:pPr>
            <w:r w:rsidRPr="007C53F2">
              <w:t>Hazard</w:t>
            </w:r>
          </w:p>
        </w:tc>
        <w:tc>
          <w:tcPr>
            <w:tcW w:w="4127" w:type="dxa"/>
          </w:tcPr>
          <w:p w14:paraId="5D9C7F73" w14:textId="77777777" w:rsidR="00E12330" w:rsidRPr="007C53F2" w:rsidRDefault="00E12330" w:rsidP="00B71E83">
            <w:pPr>
              <w:pStyle w:val="T2Header"/>
            </w:pPr>
            <w:r w:rsidRPr="007C53F2">
              <w:t>Consequence</w:t>
            </w:r>
          </w:p>
        </w:tc>
        <w:tc>
          <w:tcPr>
            <w:tcW w:w="1417" w:type="dxa"/>
          </w:tcPr>
          <w:p w14:paraId="57D256E3" w14:textId="77777777" w:rsidR="00E12330" w:rsidRPr="007C53F2" w:rsidRDefault="00E12330" w:rsidP="00B71E83">
            <w:pPr>
              <w:pStyle w:val="T2Header"/>
            </w:pPr>
            <w:r w:rsidRPr="007C53F2">
              <w:t>Likelihood</w:t>
            </w:r>
          </w:p>
        </w:tc>
        <w:tc>
          <w:tcPr>
            <w:tcW w:w="1260" w:type="dxa"/>
          </w:tcPr>
          <w:p w14:paraId="3B5C22D3" w14:textId="77777777" w:rsidR="00E12330" w:rsidRPr="007C53F2" w:rsidRDefault="00E12330" w:rsidP="00B71E83">
            <w:pPr>
              <w:pStyle w:val="T2Header"/>
            </w:pPr>
            <w:r w:rsidRPr="007C53F2">
              <w:t>Risk Level</w:t>
            </w:r>
          </w:p>
        </w:tc>
      </w:tr>
      <w:tr w:rsidR="00881B28" w:rsidRPr="007C53F2" w14:paraId="7F64794C" w14:textId="77777777" w:rsidTr="00881B28">
        <w:trPr>
          <w:trHeight w:val="325"/>
          <w:jc w:val="center"/>
        </w:trPr>
        <w:tc>
          <w:tcPr>
            <w:tcW w:w="3674" w:type="dxa"/>
          </w:tcPr>
          <w:p w14:paraId="102C589B" w14:textId="77777777" w:rsidR="00E12330" w:rsidRPr="007C53F2" w:rsidRDefault="00433AA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Boxes on the floor</w:t>
            </w:r>
          </w:p>
        </w:tc>
        <w:tc>
          <w:tcPr>
            <w:tcW w:w="4127" w:type="dxa"/>
          </w:tcPr>
          <w:p w14:paraId="104FFAC4" w14:textId="77777777" w:rsidR="00E12330" w:rsidRPr="007C53F2" w:rsidRDefault="00433AA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 hazard (minor)</w:t>
            </w:r>
          </w:p>
        </w:tc>
        <w:tc>
          <w:tcPr>
            <w:tcW w:w="1417" w:type="dxa"/>
          </w:tcPr>
          <w:p w14:paraId="6753FD7A" w14:textId="77777777" w:rsidR="00E12330" w:rsidRPr="007C53F2" w:rsidRDefault="00433AA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 (3)</w:t>
            </w:r>
          </w:p>
        </w:tc>
        <w:tc>
          <w:tcPr>
            <w:tcW w:w="1260" w:type="dxa"/>
          </w:tcPr>
          <w:p w14:paraId="1C302E14" w14:textId="77777777" w:rsidR="00E12330" w:rsidRPr="007C53F2" w:rsidRDefault="00433AA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881B28" w:rsidRPr="007C53F2" w14:paraId="7CF4876D" w14:textId="77777777" w:rsidTr="00881B28">
        <w:trPr>
          <w:trHeight w:val="325"/>
          <w:jc w:val="center"/>
        </w:trPr>
        <w:tc>
          <w:tcPr>
            <w:tcW w:w="3674" w:type="dxa"/>
          </w:tcPr>
          <w:p w14:paraId="4C8E561D" w14:textId="77777777" w:rsidR="00E12330" w:rsidRPr="007C53F2" w:rsidRDefault="00DD5CBB" w:rsidP="00881B28">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Glare </w:t>
            </w:r>
            <w:r w:rsidR="00881B28">
              <w:rPr>
                <w:rFonts w:ascii="Calibri" w:hAnsi="Calibri" w:cs="Times New Roman"/>
                <w:color w:val="auto"/>
                <w:lang w:val="en-AU"/>
              </w:rPr>
              <w:t>from</w:t>
            </w:r>
            <w:r>
              <w:rPr>
                <w:rFonts w:ascii="Calibri" w:hAnsi="Calibri" w:cs="Times New Roman"/>
                <w:color w:val="auto"/>
                <w:lang w:val="en-AU"/>
              </w:rPr>
              <w:t xml:space="preserve"> screen</w:t>
            </w:r>
          </w:p>
        </w:tc>
        <w:tc>
          <w:tcPr>
            <w:tcW w:w="4127" w:type="dxa"/>
          </w:tcPr>
          <w:p w14:paraId="0B8A79F8" w14:textId="77777777" w:rsidR="00E12330" w:rsidRPr="007C53F2" w:rsidRDefault="00DD5CBB" w:rsidP="00DD5CB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damage (</w:t>
            </w:r>
            <w:r w:rsidRPr="002B17EB">
              <w:t>Catastrophic</w:t>
            </w:r>
            <w:r>
              <w:rPr>
                <w:rFonts w:ascii="Calibri" w:hAnsi="Calibri" w:cs="Times New Roman"/>
                <w:color w:val="auto"/>
                <w:lang w:val="en-AU"/>
              </w:rPr>
              <w:t>)</w:t>
            </w:r>
          </w:p>
        </w:tc>
        <w:tc>
          <w:tcPr>
            <w:tcW w:w="1417" w:type="dxa"/>
          </w:tcPr>
          <w:p w14:paraId="5A75D3FE"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 (3)</w:t>
            </w:r>
          </w:p>
        </w:tc>
        <w:tc>
          <w:tcPr>
            <w:tcW w:w="1260" w:type="dxa"/>
          </w:tcPr>
          <w:p w14:paraId="75529A40"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881B28" w:rsidRPr="007C53F2" w14:paraId="620BA71F" w14:textId="77777777" w:rsidTr="00881B28">
        <w:trPr>
          <w:trHeight w:val="283"/>
          <w:jc w:val="center"/>
        </w:trPr>
        <w:tc>
          <w:tcPr>
            <w:tcW w:w="3674" w:type="dxa"/>
          </w:tcPr>
          <w:p w14:paraId="4BFC5C4E"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Bad chair/posture</w:t>
            </w:r>
          </w:p>
        </w:tc>
        <w:tc>
          <w:tcPr>
            <w:tcW w:w="4127" w:type="dxa"/>
          </w:tcPr>
          <w:p w14:paraId="2B6DF1FB"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pains and damage (</w:t>
            </w:r>
            <w:r w:rsidRPr="002B17EB">
              <w:t>Catastrophic</w:t>
            </w:r>
            <w:r>
              <w:t>)</w:t>
            </w:r>
          </w:p>
        </w:tc>
        <w:tc>
          <w:tcPr>
            <w:tcW w:w="1417" w:type="dxa"/>
          </w:tcPr>
          <w:p w14:paraId="33E8F543"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 (3)</w:t>
            </w:r>
          </w:p>
        </w:tc>
        <w:tc>
          <w:tcPr>
            <w:tcW w:w="1260" w:type="dxa"/>
          </w:tcPr>
          <w:p w14:paraId="0B15E555"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881B28" w:rsidRPr="007C53F2" w14:paraId="16C81DD5" w14:textId="77777777" w:rsidTr="00881B28">
        <w:trPr>
          <w:trHeight w:val="353"/>
          <w:jc w:val="center"/>
        </w:trPr>
        <w:tc>
          <w:tcPr>
            <w:tcW w:w="3674" w:type="dxa"/>
          </w:tcPr>
          <w:p w14:paraId="741747C5" w14:textId="77777777" w:rsidR="00E12330"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Damaged cables</w:t>
            </w:r>
          </w:p>
        </w:tc>
        <w:tc>
          <w:tcPr>
            <w:tcW w:w="4127" w:type="dxa"/>
          </w:tcPr>
          <w:p w14:paraId="3C2945E8"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w:t>
            </w:r>
            <w:r w:rsidRPr="002B17EB">
              <w:t>Catastrophic</w:t>
            </w:r>
            <w:r>
              <w:t>)</w:t>
            </w:r>
            <w:r>
              <w:rPr>
                <w:rFonts w:ascii="Calibri" w:hAnsi="Calibri" w:cs="Times New Roman"/>
                <w:color w:val="auto"/>
                <w:lang w:val="en-AU"/>
              </w:rPr>
              <w:t xml:space="preserve"> </w:t>
            </w:r>
          </w:p>
        </w:tc>
        <w:tc>
          <w:tcPr>
            <w:tcW w:w="1417" w:type="dxa"/>
          </w:tcPr>
          <w:p w14:paraId="166B9A25"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 (2)</w:t>
            </w:r>
          </w:p>
        </w:tc>
        <w:tc>
          <w:tcPr>
            <w:tcW w:w="1260" w:type="dxa"/>
          </w:tcPr>
          <w:p w14:paraId="39052E25" w14:textId="77777777" w:rsidR="00E12330" w:rsidRPr="007C53F2" w:rsidRDefault="00DD5CBB"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881B28" w:rsidRPr="007C53F2" w14:paraId="592AF97B" w14:textId="77777777" w:rsidTr="00881B28">
        <w:trPr>
          <w:trHeight w:val="325"/>
          <w:jc w:val="center"/>
        </w:trPr>
        <w:tc>
          <w:tcPr>
            <w:tcW w:w="3674" w:type="dxa"/>
          </w:tcPr>
          <w:p w14:paraId="162D266F" w14:textId="77777777" w:rsidR="00E12330" w:rsidRPr="007C53F2" w:rsidRDefault="00DC523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Tight power cable</w:t>
            </w:r>
          </w:p>
        </w:tc>
        <w:tc>
          <w:tcPr>
            <w:tcW w:w="4127" w:type="dxa"/>
          </w:tcPr>
          <w:p w14:paraId="5D2830B0" w14:textId="77777777" w:rsidR="00E12330" w:rsidRPr="007C53F2" w:rsidRDefault="00DC523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(minor)</w:t>
            </w:r>
          </w:p>
        </w:tc>
        <w:tc>
          <w:tcPr>
            <w:tcW w:w="1417" w:type="dxa"/>
          </w:tcPr>
          <w:p w14:paraId="69E0AAE6" w14:textId="77777777" w:rsidR="00E12330" w:rsidRPr="007C53F2" w:rsidRDefault="00DC523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 (3)</w:t>
            </w:r>
          </w:p>
        </w:tc>
        <w:tc>
          <w:tcPr>
            <w:tcW w:w="1260" w:type="dxa"/>
          </w:tcPr>
          <w:p w14:paraId="6B092706" w14:textId="77777777" w:rsidR="00E12330" w:rsidRPr="007C53F2" w:rsidRDefault="00DC523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881B28" w:rsidRPr="007C53F2" w14:paraId="062DA595" w14:textId="77777777" w:rsidTr="00881B28">
        <w:trPr>
          <w:trHeight w:val="479"/>
          <w:jc w:val="center"/>
        </w:trPr>
        <w:tc>
          <w:tcPr>
            <w:tcW w:w="3674" w:type="dxa"/>
          </w:tcPr>
          <w:p w14:paraId="60B1B787" w14:textId="77777777" w:rsidR="00DC5239" w:rsidRPr="007C53F2" w:rsidRDefault="00DC523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Water on Desk</w:t>
            </w:r>
          </w:p>
        </w:tc>
        <w:tc>
          <w:tcPr>
            <w:tcW w:w="4127" w:type="dxa"/>
          </w:tcPr>
          <w:p w14:paraId="1CDA99B3" w14:textId="77777777" w:rsidR="00DC5239" w:rsidRPr="007C53F2" w:rsidRDefault="00DC5239"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w:t>
            </w:r>
            <w:r w:rsidRPr="002B17EB">
              <w:t>Catastrophic</w:t>
            </w:r>
            <w:r>
              <w:t>)</w:t>
            </w:r>
            <w:r>
              <w:rPr>
                <w:rFonts w:ascii="Calibri" w:hAnsi="Calibri" w:cs="Times New Roman"/>
                <w:color w:val="auto"/>
                <w:lang w:val="en-AU"/>
              </w:rPr>
              <w:t xml:space="preserve"> </w:t>
            </w:r>
          </w:p>
        </w:tc>
        <w:tc>
          <w:tcPr>
            <w:tcW w:w="1417" w:type="dxa"/>
          </w:tcPr>
          <w:p w14:paraId="094731D6" w14:textId="77777777" w:rsidR="00DC5239" w:rsidRPr="007C53F2" w:rsidRDefault="00DC5239"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 (3)</w:t>
            </w:r>
          </w:p>
        </w:tc>
        <w:tc>
          <w:tcPr>
            <w:tcW w:w="1260" w:type="dxa"/>
          </w:tcPr>
          <w:p w14:paraId="0B4F8F00" w14:textId="77777777" w:rsidR="00DC5239" w:rsidRPr="007C53F2" w:rsidRDefault="00DC5239"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881B28" w:rsidRPr="007C53F2" w14:paraId="58018912" w14:textId="77777777" w:rsidTr="00881B28">
        <w:trPr>
          <w:trHeight w:val="325"/>
          <w:jc w:val="center"/>
        </w:trPr>
        <w:tc>
          <w:tcPr>
            <w:tcW w:w="3674" w:type="dxa"/>
          </w:tcPr>
          <w:p w14:paraId="2035E98C"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Bright white light emitting from screen</w:t>
            </w:r>
          </w:p>
        </w:tc>
        <w:tc>
          <w:tcPr>
            <w:tcW w:w="4127" w:type="dxa"/>
          </w:tcPr>
          <w:p w14:paraId="4F4D5DF9"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damage (</w:t>
            </w:r>
            <w:r w:rsidRPr="002B17EB">
              <w:t>Catastrophic</w:t>
            </w:r>
            <w:r>
              <w:rPr>
                <w:rFonts w:ascii="Calibri" w:hAnsi="Calibri" w:cs="Times New Roman"/>
                <w:color w:val="auto"/>
                <w:lang w:val="en-AU"/>
              </w:rPr>
              <w:t>)</w:t>
            </w:r>
          </w:p>
        </w:tc>
        <w:tc>
          <w:tcPr>
            <w:tcW w:w="1417" w:type="dxa"/>
          </w:tcPr>
          <w:p w14:paraId="661B098C"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 (3)</w:t>
            </w:r>
          </w:p>
        </w:tc>
        <w:tc>
          <w:tcPr>
            <w:tcW w:w="1260" w:type="dxa"/>
          </w:tcPr>
          <w:p w14:paraId="364A35DF"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881B28" w:rsidRPr="007C53F2" w14:paraId="726A34CD" w14:textId="77777777" w:rsidTr="00881B28">
        <w:trPr>
          <w:trHeight w:val="325"/>
          <w:jc w:val="center"/>
        </w:trPr>
        <w:tc>
          <w:tcPr>
            <w:tcW w:w="3674" w:type="dxa"/>
          </w:tcPr>
          <w:p w14:paraId="4DF4684E" w14:textId="77777777" w:rsidR="00881B28" w:rsidRPr="007C53F2" w:rsidRDefault="00881B28" w:rsidP="00881B28">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Headphones too loud</w:t>
            </w:r>
          </w:p>
        </w:tc>
        <w:tc>
          <w:tcPr>
            <w:tcW w:w="4127" w:type="dxa"/>
          </w:tcPr>
          <w:p w14:paraId="34526056"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Hearing loss (Major)</w:t>
            </w:r>
          </w:p>
        </w:tc>
        <w:tc>
          <w:tcPr>
            <w:tcW w:w="1417" w:type="dxa"/>
          </w:tcPr>
          <w:p w14:paraId="5746A193"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 (3)</w:t>
            </w:r>
          </w:p>
        </w:tc>
        <w:tc>
          <w:tcPr>
            <w:tcW w:w="1260" w:type="dxa"/>
          </w:tcPr>
          <w:p w14:paraId="4BB1788A"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881B28" w:rsidRPr="007C53F2" w14:paraId="3AAA5C47" w14:textId="77777777" w:rsidTr="00881B28">
        <w:trPr>
          <w:trHeight w:val="325"/>
          <w:jc w:val="center"/>
        </w:trPr>
        <w:tc>
          <w:tcPr>
            <w:tcW w:w="3674" w:type="dxa"/>
          </w:tcPr>
          <w:p w14:paraId="6F78812C"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4127" w:type="dxa"/>
          </w:tcPr>
          <w:p w14:paraId="7D0079FB"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417" w:type="dxa"/>
          </w:tcPr>
          <w:p w14:paraId="16547BE9"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260" w:type="dxa"/>
          </w:tcPr>
          <w:p w14:paraId="42225882"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5942D7E6" w14:textId="77777777" w:rsidTr="00881B28">
        <w:trPr>
          <w:trHeight w:val="325"/>
          <w:jc w:val="center"/>
        </w:trPr>
        <w:tc>
          <w:tcPr>
            <w:tcW w:w="3674" w:type="dxa"/>
          </w:tcPr>
          <w:p w14:paraId="34A2DC98"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4127" w:type="dxa"/>
          </w:tcPr>
          <w:p w14:paraId="66F59406"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417" w:type="dxa"/>
          </w:tcPr>
          <w:p w14:paraId="763C9E17"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260" w:type="dxa"/>
          </w:tcPr>
          <w:p w14:paraId="0E89D87C"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11868DC3" w14:textId="77777777" w:rsidTr="00881B28">
        <w:trPr>
          <w:trHeight w:val="325"/>
          <w:jc w:val="center"/>
        </w:trPr>
        <w:tc>
          <w:tcPr>
            <w:tcW w:w="3674" w:type="dxa"/>
          </w:tcPr>
          <w:p w14:paraId="74617E00"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4127" w:type="dxa"/>
          </w:tcPr>
          <w:p w14:paraId="5B2BB1F8"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417" w:type="dxa"/>
          </w:tcPr>
          <w:p w14:paraId="36576D8E"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260" w:type="dxa"/>
          </w:tcPr>
          <w:p w14:paraId="5312C118"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6F3E1006" w14:textId="77777777" w:rsidTr="00881B28">
        <w:trPr>
          <w:trHeight w:val="325"/>
          <w:jc w:val="center"/>
        </w:trPr>
        <w:tc>
          <w:tcPr>
            <w:tcW w:w="3674" w:type="dxa"/>
          </w:tcPr>
          <w:p w14:paraId="71F935B9"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4127" w:type="dxa"/>
          </w:tcPr>
          <w:p w14:paraId="008EE9C8"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417" w:type="dxa"/>
          </w:tcPr>
          <w:p w14:paraId="05AB3C9B"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260" w:type="dxa"/>
          </w:tcPr>
          <w:p w14:paraId="1540BA76"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449469F0" w14:textId="77777777" w:rsidTr="00881B28">
        <w:trPr>
          <w:trHeight w:val="325"/>
          <w:jc w:val="center"/>
        </w:trPr>
        <w:tc>
          <w:tcPr>
            <w:tcW w:w="3674" w:type="dxa"/>
          </w:tcPr>
          <w:p w14:paraId="3AF997DE"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4127" w:type="dxa"/>
          </w:tcPr>
          <w:p w14:paraId="1443FC0A"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417" w:type="dxa"/>
          </w:tcPr>
          <w:p w14:paraId="0F28BDB0"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260" w:type="dxa"/>
          </w:tcPr>
          <w:p w14:paraId="2901C94D"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231A891D" w14:textId="77777777" w:rsidTr="00881B28">
        <w:trPr>
          <w:trHeight w:val="325"/>
          <w:jc w:val="center"/>
        </w:trPr>
        <w:tc>
          <w:tcPr>
            <w:tcW w:w="3674" w:type="dxa"/>
          </w:tcPr>
          <w:p w14:paraId="0CB0E34C"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4127" w:type="dxa"/>
          </w:tcPr>
          <w:p w14:paraId="790C9C8B"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417" w:type="dxa"/>
          </w:tcPr>
          <w:p w14:paraId="73DE7AB4"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260" w:type="dxa"/>
          </w:tcPr>
          <w:p w14:paraId="39162F1F"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57FCF24D" w14:textId="77777777" w:rsidTr="00881B28">
        <w:trPr>
          <w:trHeight w:val="325"/>
          <w:jc w:val="center"/>
        </w:trPr>
        <w:tc>
          <w:tcPr>
            <w:tcW w:w="3674" w:type="dxa"/>
          </w:tcPr>
          <w:p w14:paraId="4C0AD0A3"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4127" w:type="dxa"/>
          </w:tcPr>
          <w:p w14:paraId="55F2D268"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417" w:type="dxa"/>
          </w:tcPr>
          <w:p w14:paraId="5F7ECDC6"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1260" w:type="dxa"/>
          </w:tcPr>
          <w:p w14:paraId="1EA917A6"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bl>
    <w:p w14:paraId="1DE85A41" w14:textId="77777777" w:rsidR="00E12330" w:rsidRDefault="00E12330" w:rsidP="00E12330"/>
    <w:p w14:paraId="75DB20C3" w14:textId="77777777" w:rsidR="00E12330" w:rsidRDefault="00E12330">
      <w:r>
        <w:lastRenderedPageBreak/>
        <w:br w:type="page"/>
      </w:r>
    </w:p>
    <w:p w14:paraId="7284DF09" w14:textId="77777777" w:rsidR="00E12330" w:rsidRDefault="00E12330" w:rsidP="00E12330">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E12330" w14:paraId="3A896AE0" w14:textId="77777777" w:rsidTr="00B71E83">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6E6D4265" w14:textId="77777777" w:rsidR="00E12330" w:rsidRPr="002B17EB" w:rsidRDefault="00E12330" w:rsidP="00B71E83">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14:paraId="70990CB5" w14:textId="77777777" w:rsidR="00E12330" w:rsidRPr="002B17EB" w:rsidRDefault="00E12330" w:rsidP="00B71E83">
            <w:pPr>
              <w:pStyle w:val="NoSpacing"/>
            </w:pPr>
            <w:r w:rsidRPr="002B17EB">
              <w:t>LIKELIHOOD</w:t>
            </w:r>
          </w:p>
        </w:tc>
      </w:tr>
      <w:tr w:rsidR="00E12330" w14:paraId="6D16B130" w14:textId="77777777" w:rsidTr="00B71E83">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44D5D53D" w14:textId="77777777" w:rsidR="00E12330" w:rsidRPr="002B17EB" w:rsidRDefault="00E12330" w:rsidP="00B71E83">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5A625209" w14:textId="77777777" w:rsidR="00E12330" w:rsidRPr="002B17EB" w:rsidRDefault="00E12330" w:rsidP="00B71E83">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8F20B0D" w14:textId="77777777" w:rsidR="00E12330" w:rsidRPr="002B17EB" w:rsidRDefault="00E12330" w:rsidP="00B71E83">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89E94CA" w14:textId="77777777" w:rsidR="00E12330" w:rsidRPr="002B17EB" w:rsidRDefault="00E12330" w:rsidP="00B71E83">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6BEE386" w14:textId="77777777" w:rsidR="00E12330" w:rsidRPr="002B17EB" w:rsidRDefault="00E12330" w:rsidP="00B71E83">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42B52DC" w14:textId="77777777" w:rsidR="00E12330" w:rsidRPr="002B17EB" w:rsidRDefault="00E12330" w:rsidP="00B71E83">
            <w:pPr>
              <w:pStyle w:val="NoSpacing"/>
            </w:pPr>
            <w:r>
              <w:t>Almost Certain (</w:t>
            </w:r>
            <w:r w:rsidRPr="002B17EB">
              <w:t>5</w:t>
            </w:r>
            <w:r>
              <w:t>)</w:t>
            </w:r>
          </w:p>
        </w:tc>
      </w:tr>
      <w:tr w:rsidR="00E12330" w14:paraId="3EDF5169" w14:textId="77777777" w:rsidTr="00E12330">
        <w:trPr>
          <w:trHeight w:val="285"/>
        </w:trPr>
        <w:tc>
          <w:tcPr>
            <w:tcW w:w="1838" w:type="dxa"/>
            <w:tcBorders>
              <w:top w:val="single" w:sz="4" w:space="0" w:color="auto"/>
              <w:left w:val="single" w:sz="4" w:space="0" w:color="auto"/>
              <w:bottom w:val="single" w:sz="4" w:space="0" w:color="auto"/>
              <w:right w:val="single" w:sz="4" w:space="0" w:color="auto"/>
            </w:tcBorders>
            <w:vAlign w:val="center"/>
            <w:hideMark/>
          </w:tcPr>
          <w:p w14:paraId="1A987487" w14:textId="77777777" w:rsidR="00E12330" w:rsidRPr="002B17EB" w:rsidRDefault="00E12330" w:rsidP="00B71E83">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5BB1CB5" w14:textId="77777777" w:rsidR="00E12330" w:rsidRPr="002B17EB" w:rsidRDefault="00E12330" w:rsidP="00B71E83">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6493866" w14:textId="77777777" w:rsidR="00E12330" w:rsidRPr="002B17EB" w:rsidRDefault="00E12330" w:rsidP="00B71E83">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5205896E" w14:textId="77777777" w:rsidR="00E12330" w:rsidRPr="002B17EB" w:rsidRDefault="00E12330" w:rsidP="00B71E83">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9761BC6" w14:textId="77777777" w:rsidR="00E12330" w:rsidRPr="002B17EB" w:rsidRDefault="00E12330" w:rsidP="00B71E83">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3145A78" w14:textId="77777777" w:rsidR="00E12330" w:rsidRPr="002B17EB" w:rsidRDefault="00E12330" w:rsidP="00B71E83">
            <w:pPr>
              <w:pStyle w:val="NoSpacing"/>
            </w:pPr>
            <w:r w:rsidRPr="002B17EB">
              <w:t>C</w:t>
            </w:r>
          </w:p>
        </w:tc>
      </w:tr>
      <w:tr w:rsidR="00E12330" w14:paraId="670DC13B" w14:textId="77777777" w:rsidTr="00E12330">
        <w:trPr>
          <w:trHeight w:val="305"/>
        </w:trPr>
        <w:tc>
          <w:tcPr>
            <w:tcW w:w="1838" w:type="dxa"/>
            <w:tcBorders>
              <w:top w:val="single" w:sz="4" w:space="0" w:color="auto"/>
              <w:left w:val="single" w:sz="4" w:space="0" w:color="auto"/>
              <w:bottom w:val="single" w:sz="4" w:space="0" w:color="auto"/>
              <w:right w:val="single" w:sz="4" w:space="0" w:color="auto"/>
            </w:tcBorders>
            <w:vAlign w:val="center"/>
            <w:hideMark/>
          </w:tcPr>
          <w:p w14:paraId="1842FC3F" w14:textId="77777777" w:rsidR="00E12330" w:rsidRPr="002B17EB" w:rsidRDefault="00E12330" w:rsidP="00B71E83">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CD3B1DC" w14:textId="77777777" w:rsidR="00E12330" w:rsidRPr="002B17EB" w:rsidRDefault="00E12330" w:rsidP="00B71E83">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05B2EDF" w14:textId="77777777" w:rsidR="00E12330" w:rsidRPr="002B17EB" w:rsidRDefault="00E12330" w:rsidP="00B71E83">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0521F4B6" w14:textId="77777777" w:rsidR="00E12330" w:rsidRPr="002B17EB" w:rsidRDefault="00E12330" w:rsidP="00B71E83">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2B5997A" w14:textId="77777777" w:rsidR="00E12330" w:rsidRPr="002B17EB" w:rsidRDefault="00E12330" w:rsidP="00B71E83">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BCD8902" w14:textId="77777777" w:rsidR="00E12330" w:rsidRPr="002B17EB" w:rsidRDefault="00E12330" w:rsidP="00B71E83">
            <w:pPr>
              <w:pStyle w:val="NoSpacing"/>
            </w:pPr>
            <w:r w:rsidRPr="002B17EB">
              <w:t>C</w:t>
            </w:r>
          </w:p>
        </w:tc>
      </w:tr>
      <w:tr w:rsidR="00E12330" w14:paraId="4107180E" w14:textId="77777777" w:rsidTr="00E12330">
        <w:trPr>
          <w:trHeight w:val="237"/>
        </w:trPr>
        <w:tc>
          <w:tcPr>
            <w:tcW w:w="1838" w:type="dxa"/>
            <w:tcBorders>
              <w:top w:val="single" w:sz="4" w:space="0" w:color="auto"/>
              <w:left w:val="single" w:sz="4" w:space="0" w:color="auto"/>
              <w:bottom w:val="single" w:sz="4" w:space="0" w:color="auto"/>
              <w:right w:val="single" w:sz="4" w:space="0" w:color="auto"/>
            </w:tcBorders>
            <w:vAlign w:val="center"/>
            <w:hideMark/>
          </w:tcPr>
          <w:p w14:paraId="15BAEB6A" w14:textId="77777777" w:rsidR="00E12330" w:rsidRPr="002B17EB" w:rsidRDefault="00E12330" w:rsidP="00B71E83">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EE5F6C8" w14:textId="77777777" w:rsidR="00E12330" w:rsidRPr="002B17EB" w:rsidRDefault="00E12330" w:rsidP="00B71E83">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1739361E" w14:textId="77777777" w:rsidR="00E12330" w:rsidRPr="002B17EB" w:rsidRDefault="00E12330" w:rsidP="00B71E83">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08DDE01D" w14:textId="77777777" w:rsidR="00E12330" w:rsidRPr="002B17EB" w:rsidRDefault="00E12330" w:rsidP="00B71E83">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2EB6963" w14:textId="77777777" w:rsidR="00E12330" w:rsidRPr="002B17EB" w:rsidRDefault="00E12330" w:rsidP="00B71E83">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5C36E549" w14:textId="77777777" w:rsidR="00E12330" w:rsidRPr="002B17EB" w:rsidRDefault="00E12330" w:rsidP="00B71E83">
            <w:pPr>
              <w:pStyle w:val="NoSpacing"/>
            </w:pPr>
            <w:r w:rsidRPr="002B17EB">
              <w:t>H</w:t>
            </w:r>
          </w:p>
        </w:tc>
      </w:tr>
      <w:tr w:rsidR="00E12330" w14:paraId="6A14B948" w14:textId="77777777" w:rsidTr="00E12330">
        <w:trPr>
          <w:trHeight w:val="241"/>
        </w:trPr>
        <w:tc>
          <w:tcPr>
            <w:tcW w:w="1838" w:type="dxa"/>
            <w:tcBorders>
              <w:top w:val="single" w:sz="4" w:space="0" w:color="auto"/>
              <w:left w:val="single" w:sz="4" w:space="0" w:color="auto"/>
              <w:bottom w:val="single" w:sz="4" w:space="0" w:color="auto"/>
              <w:right w:val="single" w:sz="4" w:space="0" w:color="auto"/>
            </w:tcBorders>
            <w:vAlign w:val="center"/>
            <w:hideMark/>
          </w:tcPr>
          <w:p w14:paraId="4832B890" w14:textId="77777777" w:rsidR="00E12330" w:rsidRPr="002B17EB" w:rsidRDefault="00E12330" w:rsidP="00B71E83">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CDF403B" w14:textId="77777777" w:rsidR="00E12330" w:rsidRPr="002B17EB" w:rsidRDefault="00E12330" w:rsidP="00B71E83">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7BB0020E" w14:textId="77777777" w:rsidR="00E12330" w:rsidRPr="002B17EB" w:rsidRDefault="00E12330" w:rsidP="00B71E83">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A4BBF22" w14:textId="77777777" w:rsidR="00E12330" w:rsidRPr="002B17EB" w:rsidRDefault="00E12330" w:rsidP="00B71E83">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6F0527E" w14:textId="77777777" w:rsidR="00E12330" w:rsidRPr="002B17EB" w:rsidRDefault="00E12330" w:rsidP="00B71E83">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C998F21" w14:textId="77777777" w:rsidR="00E12330" w:rsidRPr="002B17EB" w:rsidRDefault="00E12330" w:rsidP="00B71E83">
            <w:pPr>
              <w:pStyle w:val="NoSpacing"/>
            </w:pPr>
            <w:r w:rsidRPr="002B17EB">
              <w:t>M</w:t>
            </w:r>
          </w:p>
        </w:tc>
      </w:tr>
      <w:tr w:rsidR="00E12330" w14:paraId="1FFF447D" w14:textId="77777777" w:rsidTr="00E12330">
        <w:trPr>
          <w:trHeight w:val="245"/>
        </w:trPr>
        <w:tc>
          <w:tcPr>
            <w:tcW w:w="1838" w:type="dxa"/>
            <w:tcBorders>
              <w:top w:val="single" w:sz="4" w:space="0" w:color="auto"/>
              <w:left w:val="single" w:sz="4" w:space="0" w:color="auto"/>
              <w:bottom w:val="single" w:sz="4" w:space="0" w:color="auto"/>
              <w:right w:val="single" w:sz="4" w:space="0" w:color="auto"/>
            </w:tcBorders>
            <w:vAlign w:val="center"/>
            <w:hideMark/>
          </w:tcPr>
          <w:p w14:paraId="3814E642" w14:textId="77777777" w:rsidR="00E12330" w:rsidRPr="002B17EB" w:rsidRDefault="00E12330" w:rsidP="00B71E83">
            <w:pPr>
              <w:pStyle w:val="NoSpacing"/>
            </w:pPr>
            <w:r>
              <w:t>Insignificant (E)</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14D2496C" w14:textId="77777777" w:rsidR="00E12330" w:rsidRPr="002B17EB" w:rsidRDefault="00E12330" w:rsidP="00B71E83">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25766BC" w14:textId="77777777" w:rsidR="00E12330" w:rsidRPr="002B17EB" w:rsidRDefault="00E12330" w:rsidP="00B71E83">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4E0D2478" w14:textId="77777777" w:rsidR="00E12330" w:rsidRPr="002B17EB" w:rsidRDefault="00E12330" w:rsidP="00B71E83">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693CF831" w14:textId="77777777" w:rsidR="00E12330" w:rsidRPr="002B17EB" w:rsidRDefault="00E12330" w:rsidP="00B71E83">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30A5F84" w14:textId="77777777" w:rsidR="00E12330" w:rsidRPr="002B17EB" w:rsidRDefault="00E12330" w:rsidP="00B71E83">
            <w:pPr>
              <w:pStyle w:val="NoSpacing"/>
            </w:pPr>
            <w:r w:rsidRPr="002B17EB">
              <w:t>M</w:t>
            </w:r>
          </w:p>
        </w:tc>
      </w:tr>
    </w:tbl>
    <w:p w14:paraId="1EF33AB7" w14:textId="77777777" w:rsidR="00E12330" w:rsidRPr="002B17EB" w:rsidRDefault="00E12330" w:rsidP="00E12330">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E12330" w14:paraId="6212E296" w14:textId="77777777" w:rsidTr="00B71E83">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74204702" w14:textId="77777777" w:rsidR="00E12330" w:rsidRDefault="00E12330" w:rsidP="00B71E83">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15511157" w14:textId="77777777" w:rsidR="00E12330" w:rsidRDefault="00E12330" w:rsidP="00B71E83">
            <w:pPr>
              <w:pStyle w:val="NoSpacing"/>
              <w:rPr>
                <w:lang w:eastAsia="en-AU"/>
              </w:rPr>
            </w:pPr>
            <w:r>
              <w:rPr>
                <w:lang w:eastAsia="en-AU"/>
              </w:rPr>
              <w:t>Required action</w:t>
            </w:r>
          </w:p>
        </w:tc>
      </w:tr>
      <w:tr w:rsidR="00E12330" w14:paraId="7C3FBBF0" w14:textId="77777777" w:rsidTr="00B71E83">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98B863D" w14:textId="77777777" w:rsidR="00E12330" w:rsidRDefault="00E12330" w:rsidP="00B71E83">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48A97B4C" w14:textId="77777777" w:rsidR="00E12330" w:rsidRDefault="00E12330" w:rsidP="00B71E83">
            <w:pPr>
              <w:pStyle w:val="NoSpacing"/>
              <w:rPr>
                <w:u w:val="single"/>
                <w:lang w:eastAsia="en-AU"/>
              </w:rPr>
            </w:pPr>
            <w:r>
              <w:rPr>
                <w:u w:val="single"/>
                <w:lang w:eastAsia="en-AU"/>
              </w:rPr>
              <w:t>Act immediately:</w:t>
            </w:r>
          </w:p>
          <w:p w14:paraId="28EBE1BC" w14:textId="77777777" w:rsidR="00E12330" w:rsidRDefault="00E12330" w:rsidP="00B71E83">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E12330" w14:paraId="46485927" w14:textId="77777777" w:rsidTr="00B71E83">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3419F3CE" w14:textId="77777777" w:rsidR="00E12330" w:rsidRDefault="00E12330" w:rsidP="00B71E83">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62AAE500" w14:textId="77777777" w:rsidR="00E12330" w:rsidRDefault="00E12330" w:rsidP="00B71E83">
            <w:pPr>
              <w:pStyle w:val="NoSpacing"/>
              <w:rPr>
                <w:u w:val="single"/>
                <w:lang w:eastAsia="en-AU"/>
              </w:rPr>
            </w:pPr>
            <w:r>
              <w:rPr>
                <w:u w:val="single"/>
                <w:lang w:eastAsia="en-AU"/>
              </w:rPr>
              <w:t>Act today:</w:t>
            </w:r>
          </w:p>
          <w:p w14:paraId="51200F8F" w14:textId="77777777" w:rsidR="00E12330" w:rsidRDefault="00E12330" w:rsidP="00B71E83">
            <w:pPr>
              <w:pStyle w:val="NoSpacing"/>
              <w:rPr>
                <w:lang w:eastAsia="en-AU"/>
              </w:rPr>
            </w:pPr>
            <w:r>
              <w:rPr>
                <w:lang w:eastAsia="en-AU"/>
              </w:rPr>
              <w:t>The proposed activity can only proceed, provided that:</w:t>
            </w:r>
          </w:p>
          <w:p w14:paraId="5601C3A1" w14:textId="77777777" w:rsidR="00E12330" w:rsidRDefault="00E12330" w:rsidP="00B71E83">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1CBAD9CC" w14:textId="77777777" w:rsidR="00E12330" w:rsidRDefault="00E12330" w:rsidP="00B71E83">
            <w:pPr>
              <w:pStyle w:val="NoSpacing"/>
              <w:rPr>
                <w:lang w:eastAsia="en-AU"/>
              </w:rPr>
            </w:pPr>
            <w:r>
              <w:rPr>
                <w:lang w:eastAsia="en-AU"/>
              </w:rPr>
              <w:t>(ii) the risk controls must include those identified in legislation, Standards, Codes of Practice etc.</w:t>
            </w:r>
          </w:p>
          <w:p w14:paraId="47422693" w14:textId="77777777" w:rsidR="00E12330" w:rsidRDefault="00E12330" w:rsidP="00B71E83">
            <w:pPr>
              <w:pStyle w:val="NoSpacing"/>
              <w:rPr>
                <w:lang w:eastAsia="en-AU"/>
              </w:rPr>
            </w:pPr>
            <w:r>
              <w:rPr>
                <w:lang w:eastAsia="en-AU"/>
              </w:rPr>
              <w:t>(iii) the risk assessment has been reviewed and approved by the Supervisor and</w:t>
            </w:r>
          </w:p>
          <w:p w14:paraId="4FCEA979" w14:textId="77777777" w:rsidR="00E12330" w:rsidRDefault="00E12330" w:rsidP="00B71E83">
            <w:pPr>
              <w:pStyle w:val="NoSpacing"/>
              <w:rPr>
                <w:lang w:eastAsia="en-AU"/>
              </w:rPr>
            </w:pPr>
            <w:r>
              <w:rPr>
                <w:lang w:eastAsia="en-AU"/>
              </w:rPr>
              <w:t>(iv) The supervisor must review and document the effectiveness of the implemented risk controls.</w:t>
            </w:r>
          </w:p>
        </w:tc>
      </w:tr>
      <w:tr w:rsidR="00E12330" w14:paraId="2741AC6A" w14:textId="77777777" w:rsidTr="00B71E83">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09110F9" w14:textId="77777777" w:rsidR="00E12330" w:rsidRDefault="00E12330" w:rsidP="00B71E83">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3844F833" w14:textId="77777777" w:rsidR="00E12330" w:rsidRDefault="00E12330" w:rsidP="00B71E83">
            <w:pPr>
              <w:pStyle w:val="NoSpacing"/>
              <w:rPr>
                <w:u w:val="single"/>
                <w:lang w:eastAsia="en-AU"/>
              </w:rPr>
            </w:pPr>
            <w:r>
              <w:rPr>
                <w:u w:val="single"/>
                <w:lang w:eastAsia="en-AU"/>
              </w:rPr>
              <w:t>Act this week:</w:t>
            </w:r>
          </w:p>
          <w:p w14:paraId="48F28AE7" w14:textId="77777777" w:rsidR="00E12330" w:rsidRDefault="00E12330" w:rsidP="00B71E83">
            <w:pPr>
              <w:pStyle w:val="NoSpacing"/>
              <w:rPr>
                <w:lang w:eastAsia="en-AU"/>
              </w:rPr>
            </w:pPr>
            <w:r>
              <w:rPr>
                <w:lang w:eastAsia="en-AU"/>
              </w:rPr>
              <w:t>The proposed task or process can proceed, provided that:</w:t>
            </w:r>
          </w:p>
          <w:p w14:paraId="1BC7999C" w14:textId="77777777" w:rsidR="00E12330" w:rsidRDefault="00E12330" w:rsidP="00B71E83">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535CB968" w14:textId="77777777" w:rsidR="00E12330" w:rsidRDefault="00E12330" w:rsidP="00B71E83">
            <w:pPr>
              <w:pStyle w:val="NoSpacing"/>
              <w:rPr>
                <w:lang w:eastAsia="en-AU"/>
              </w:rPr>
            </w:pPr>
            <w:r>
              <w:rPr>
                <w:lang w:eastAsia="en-AU"/>
              </w:rPr>
              <w:t>(ii) the risk assessment has been reviewed and approved by the Supervisor.</w:t>
            </w:r>
          </w:p>
        </w:tc>
      </w:tr>
      <w:tr w:rsidR="00E12330" w14:paraId="12DF2BE3" w14:textId="77777777" w:rsidTr="00B71E83">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D802BFC" w14:textId="77777777" w:rsidR="00E12330" w:rsidRDefault="00E12330" w:rsidP="00B71E83">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59243557" w14:textId="77777777" w:rsidR="00E12330" w:rsidRDefault="00E12330" w:rsidP="00B71E83">
            <w:pPr>
              <w:pStyle w:val="NoSpacing"/>
              <w:rPr>
                <w:u w:val="single"/>
                <w:lang w:eastAsia="en-AU"/>
              </w:rPr>
            </w:pPr>
            <w:r>
              <w:rPr>
                <w:u w:val="single"/>
                <w:lang w:eastAsia="en-AU"/>
              </w:rPr>
              <w:t>Act this month:</w:t>
            </w:r>
          </w:p>
          <w:p w14:paraId="5D1F3FCB" w14:textId="77777777" w:rsidR="00E12330" w:rsidRDefault="00E12330" w:rsidP="00B71E83">
            <w:pPr>
              <w:pStyle w:val="NoSpacing"/>
              <w:rPr>
                <w:lang w:eastAsia="en-AU"/>
              </w:rPr>
            </w:pPr>
            <w:r>
              <w:rPr>
                <w:lang w:eastAsia="en-AU"/>
              </w:rPr>
              <w:t>Managed by local documented routine procedures which must include application of the hierarchy of controls.</w:t>
            </w:r>
          </w:p>
        </w:tc>
      </w:tr>
      <w:tr w:rsidR="00E12330" w14:paraId="633DCF65" w14:textId="77777777" w:rsidTr="00B71E83">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16A34E7A" w14:textId="77777777" w:rsidR="00E12330" w:rsidRPr="002B17EB" w:rsidRDefault="00E12330" w:rsidP="00B71E83">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12065BD7" w14:textId="77777777" w:rsidR="00E12330" w:rsidRPr="002B17EB" w:rsidRDefault="00E12330" w:rsidP="00B71E83">
            <w:pPr>
              <w:pStyle w:val="NoSpacing"/>
              <w:rPr>
                <w:u w:val="single"/>
                <w:lang w:eastAsia="en-AU"/>
              </w:rPr>
            </w:pPr>
            <w:r w:rsidRPr="002B17EB">
              <w:rPr>
                <w:u w:val="single"/>
                <w:lang w:eastAsia="en-AU"/>
              </w:rPr>
              <w:t>Keep a watching brief:</w:t>
            </w:r>
          </w:p>
          <w:p w14:paraId="18FDFF74" w14:textId="77777777" w:rsidR="00E12330" w:rsidRPr="002B17EB" w:rsidRDefault="00E12330" w:rsidP="00B71E83">
            <w:pPr>
              <w:pStyle w:val="NoSpacing"/>
              <w:rPr>
                <w:lang w:eastAsia="en-AU"/>
              </w:rPr>
            </w:pPr>
            <w:r w:rsidRPr="002B17EB">
              <w:rPr>
                <w:lang w:eastAsia="en-AU"/>
              </w:rPr>
              <w:t>Although the risk level is low the situation should be monitored periodically to determine if the situation changes.</w:t>
            </w:r>
          </w:p>
        </w:tc>
      </w:tr>
    </w:tbl>
    <w:p w14:paraId="554A2FC1" w14:textId="77777777" w:rsidR="00E12330" w:rsidRDefault="00E12330" w:rsidP="00E12330"/>
    <w:p w14:paraId="1A16E5B1" w14:textId="77777777" w:rsidR="00E12330" w:rsidRDefault="00E12330" w:rsidP="00E12330">
      <w:r>
        <w:rPr>
          <w:sz w:val="28"/>
          <w:szCs w:val="28"/>
          <w:u w:val="single"/>
        </w:rPr>
        <w:t>2. Recommend Control Mechanisms</w:t>
      </w:r>
      <w:r w:rsidRPr="00F22E75">
        <w:rPr>
          <w:sz w:val="28"/>
          <w:szCs w:val="28"/>
          <w:u w:val="single"/>
        </w:rPr>
        <w:t>:</w:t>
      </w:r>
    </w:p>
    <w:p w14:paraId="7B768453" w14:textId="77777777" w:rsidR="00E12330" w:rsidRDefault="00E12330" w:rsidP="00E12330">
      <w:r>
        <w:t>Now that you have identified the hazards in your work environment and allocated a level or risk to each hazard, propose solutions to minimize the risk of each hazard.</w:t>
      </w:r>
    </w:p>
    <w:p w14:paraId="0CBF59DE" w14:textId="77777777" w:rsidR="00E12330" w:rsidRDefault="00E12330">
      <w:r>
        <w:br w:type="page"/>
      </w:r>
    </w:p>
    <w:p w14:paraId="23E75AEA" w14:textId="77777777" w:rsidR="00E12330" w:rsidRDefault="00E12330" w:rsidP="007A3936">
      <w:pPr>
        <w:jc w:val="center"/>
      </w:pPr>
      <w:r w:rsidRPr="00E12330">
        <w:rPr>
          <w:noProof/>
          <w:lang w:val="en-GB" w:eastAsia="zh-CN" w:bidi="he-IL"/>
        </w:rPr>
        <w:lastRenderedPageBreak/>
        <w:drawing>
          <wp:inline distT="0" distB="0" distL="0" distR="0" wp14:anchorId="74B9F104" wp14:editId="1C600AB6">
            <wp:extent cx="5541010" cy="3718358"/>
            <wp:effectExtent l="0" t="0" r="2540" b="0"/>
            <wp:docPr id="1030" name="Picture 6" descr="http://www.cdc.gov/niosh/topics/noise/images/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cdc.gov/niosh/topics/noise/images/H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8390" cy="3723311"/>
                    </a:xfrm>
                    <a:prstGeom prst="rect">
                      <a:avLst/>
                    </a:prstGeom>
                    <a:ln/>
                  </pic:spPr>
                </pic:pic>
              </a:graphicData>
            </a:graphic>
          </wp:inline>
        </w:drawing>
      </w:r>
    </w:p>
    <w:p w14:paraId="7D977E7F" w14:textId="77777777" w:rsidR="00E12330" w:rsidRDefault="00E12330" w:rsidP="00E12330">
      <w:bookmarkStart w:id="0" w:name="_GoBack"/>
    </w:p>
    <w:bookmarkEnd w:id="0"/>
    <w:p w14:paraId="37DCD6E2" w14:textId="77777777" w:rsidR="00E12330" w:rsidRDefault="00E12330" w:rsidP="00E12330">
      <w:r>
        <w:t xml:space="preserve">For each hazard try to </w:t>
      </w:r>
      <w:r w:rsidR="007A3936">
        <w:t>use one of the more effective methods of control first. If that is not possible, a less effective method will suffice.</w:t>
      </w:r>
    </w:p>
    <w:p w14:paraId="2E2C629C" w14:textId="77777777" w:rsidR="007A3936" w:rsidRDefault="007A3936" w:rsidP="00E12330">
      <w:r>
        <w:t>Complete the table below, listing one or more control methods for each hazard you identified above.</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6095"/>
      </w:tblGrid>
      <w:tr w:rsidR="007A3936" w:rsidRPr="007C53F2" w14:paraId="27E9FD12" w14:textId="77777777" w:rsidTr="00881B28">
        <w:trPr>
          <w:trHeight w:val="344"/>
        </w:trPr>
        <w:tc>
          <w:tcPr>
            <w:tcW w:w="3261" w:type="dxa"/>
          </w:tcPr>
          <w:p w14:paraId="77CFD196" w14:textId="77777777" w:rsidR="007A3936" w:rsidRPr="007C53F2" w:rsidRDefault="007A3936" w:rsidP="00B71E83">
            <w:pPr>
              <w:pStyle w:val="T2Header"/>
            </w:pPr>
            <w:r w:rsidRPr="007C53F2">
              <w:t>Hazard</w:t>
            </w:r>
          </w:p>
        </w:tc>
        <w:tc>
          <w:tcPr>
            <w:tcW w:w="6095" w:type="dxa"/>
          </w:tcPr>
          <w:p w14:paraId="7AA85C4D" w14:textId="77777777" w:rsidR="007A3936" w:rsidRPr="007C53F2" w:rsidRDefault="007A3936" w:rsidP="00B71E83">
            <w:pPr>
              <w:pStyle w:val="T2Header"/>
            </w:pPr>
            <w:r>
              <w:t>Control Method</w:t>
            </w:r>
          </w:p>
        </w:tc>
      </w:tr>
      <w:tr w:rsidR="007A3936" w:rsidRPr="007C53F2" w14:paraId="06DC6F07" w14:textId="77777777" w:rsidTr="00881B28">
        <w:trPr>
          <w:trHeight w:val="325"/>
        </w:trPr>
        <w:tc>
          <w:tcPr>
            <w:tcW w:w="3261" w:type="dxa"/>
          </w:tcPr>
          <w:p w14:paraId="569E6232" w14:textId="77777777" w:rsidR="007A3936" w:rsidRPr="007C53F2" w:rsidRDefault="00433AA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Boxes on floor (trip hazard)</w:t>
            </w:r>
          </w:p>
        </w:tc>
        <w:tc>
          <w:tcPr>
            <w:tcW w:w="6095" w:type="dxa"/>
          </w:tcPr>
          <w:p w14:paraId="1529FD05" w14:textId="77777777" w:rsidR="007A3936" w:rsidRPr="007C53F2" w:rsidRDefault="00433AA9"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Stack boxes in corner of room or put in closet</w:t>
            </w:r>
          </w:p>
        </w:tc>
      </w:tr>
      <w:tr w:rsidR="00881B28" w:rsidRPr="007C53F2" w14:paraId="6EECF3C1" w14:textId="77777777" w:rsidTr="00881B28">
        <w:trPr>
          <w:trHeight w:val="325"/>
        </w:trPr>
        <w:tc>
          <w:tcPr>
            <w:tcW w:w="3261" w:type="dxa"/>
          </w:tcPr>
          <w:p w14:paraId="519C1A96"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Glare from screen</w:t>
            </w:r>
          </w:p>
        </w:tc>
        <w:tc>
          <w:tcPr>
            <w:tcW w:w="6095" w:type="dxa"/>
          </w:tcPr>
          <w:p w14:paraId="6CB4CB6D"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Close windows that may be causing glare, or tilt monitor</w:t>
            </w:r>
          </w:p>
        </w:tc>
      </w:tr>
      <w:tr w:rsidR="00881B28" w:rsidRPr="007C53F2" w14:paraId="281F55D6" w14:textId="77777777" w:rsidTr="00881B28">
        <w:trPr>
          <w:trHeight w:val="325"/>
        </w:trPr>
        <w:tc>
          <w:tcPr>
            <w:tcW w:w="3261" w:type="dxa"/>
          </w:tcPr>
          <w:p w14:paraId="13502755"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Bad chair/posture</w:t>
            </w:r>
          </w:p>
        </w:tc>
        <w:tc>
          <w:tcPr>
            <w:tcW w:w="6095" w:type="dxa"/>
          </w:tcPr>
          <w:p w14:paraId="050190DE"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 upright and adjust chair correctly</w:t>
            </w:r>
          </w:p>
        </w:tc>
      </w:tr>
      <w:tr w:rsidR="00881B28" w:rsidRPr="007C53F2" w14:paraId="5D0FF954" w14:textId="77777777" w:rsidTr="00881B28">
        <w:trPr>
          <w:trHeight w:val="381"/>
        </w:trPr>
        <w:tc>
          <w:tcPr>
            <w:tcW w:w="3261" w:type="dxa"/>
          </w:tcPr>
          <w:p w14:paraId="552CCDA1" w14:textId="77777777" w:rsidR="00881B28" w:rsidRPr="007C53F2" w:rsidRDefault="00881B28" w:rsidP="00881B28">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Damaged cables</w:t>
            </w:r>
          </w:p>
        </w:tc>
        <w:tc>
          <w:tcPr>
            <w:tcW w:w="6095" w:type="dxa"/>
          </w:tcPr>
          <w:p w14:paraId="32D97FFE"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Fix them / buy new ones</w:t>
            </w:r>
          </w:p>
        </w:tc>
      </w:tr>
      <w:tr w:rsidR="00881B28" w:rsidRPr="007C53F2" w14:paraId="75F06FA2" w14:textId="77777777" w:rsidTr="00881B28">
        <w:trPr>
          <w:trHeight w:val="311"/>
        </w:trPr>
        <w:tc>
          <w:tcPr>
            <w:tcW w:w="3261" w:type="dxa"/>
          </w:tcPr>
          <w:p w14:paraId="48DD0559"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Tight power cable</w:t>
            </w:r>
          </w:p>
        </w:tc>
        <w:tc>
          <w:tcPr>
            <w:tcW w:w="6095" w:type="dxa"/>
          </w:tcPr>
          <w:p w14:paraId="62230E82"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Get an extension cord</w:t>
            </w:r>
          </w:p>
        </w:tc>
      </w:tr>
      <w:tr w:rsidR="00881B28" w:rsidRPr="007C53F2" w14:paraId="4BB9972C" w14:textId="77777777" w:rsidTr="00881B28">
        <w:trPr>
          <w:trHeight w:val="325"/>
        </w:trPr>
        <w:tc>
          <w:tcPr>
            <w:tcW w:w="3261" w:type="dxa"/>
          </w:tcPr>
          <w:p w14:paraId="23F794F6"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Water on Desk</w:t>
            </w:r>
          </w:p>
        </w:tc>
        <w:tc>
          <w:tcPr>
            <w:tcW w:w="6095" w:type="dxa"/>
          </w:tcPr>
          <w:p w14:paraId="6C1A65A0"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Remove water from desk</w:t>
            </w:r>
          </w:p>
        </w:tc>
      </w:tr>
      <w:tr w:rsidR="00881B28" w:rsidRPr="007C53F2" w14:paraId="6A3FC17A" w14:textId="77777777" w:rsidTr="00881B28">
        <w:trPr>
          <w:trHeight w:val="325"/>
        </w:trPr>
        <w:tc>
          <w:tcPr>
            <w:tcW w:w="3261" w:type="dxa"/>
          </w:tcPr>
          <w:p w14:paraId="29E94A21"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Bright white light emitting from screen</w:t>
            </w:r>
          </w:p>
        </w:tc>
        <w:tc>
          <w:tcPr>
            <w:tcW w:w="6095" w:type="dxa"/>
          </w:tcPr>
          <w:p w14:paraId="75CD90FA"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Dim screen, use computer dark mode if possible </w:t>
            </w:r>
          </w:p>
        </w:tc>
      </w:tr>
      <w:tr w:rsidR="00881B28" w:rsidRPr="007C53F2" w14:paraId="0912099B" w14:textId="77777777" w:rsidTr="00881B28">
        <w:trPr>
          <w:trHeight w:val="325"/>
        </w:trPr>
        <w:tc>
          <w:tcPr>
            <w:tcW w:w="3261" w:type="dxa"/>
          </w:tcPr>
          <w:p w14:paraId="2AEE4C80" w14:textId="77777777" w:rsidR="00881B28" w:rsidRPr="007C53F2" w:rsidRDefault="00881B28" w:rsidP="00C8552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Headphones too loud</w:t>
            </w:r>
          </w:p>
        </w:tc>
        <w:tc>
          <w:tcPr>
            <w:tcW w:w="6095" w:type="dxa"/>
          </w:tcPr>
          <w:p w14:paraId="12F9828D"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Turn volume down</w:t>
            </w:r>
          </w:p>
        </w:tc>
      </w:tr>
      <w:tr w:rsidR="00881B28" w:rsidRPr="007C53F2" w14:paraId="40470F4F" w14:textId="77777777" w:rsidTr="00881B28">
        <w:trPr>
          <w:trHeight w:val="325"/>
        </w:trPr>
        <w:tc>
          <w:tcPr>
            <w:tcW w:w="3261" w:type="dxa"/>
          </w:tcPr>
          <w:p w14:paraId="1407437F"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6095" w:type="dxa"/>
          </w:tcPr>
          <w:p w14:paraId="75B51DD9"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5003DD39" w14:textId="77777777" w:rsidTr="00881B28">
        <w:trPr>
          <w:trHeight w:val="325"/>
        </w:trPr>
        <w:tc>
          <w:tcPr>
            <w:tcW w:w="3261" w:type="dxa"/>
          </w:tcPr>
          <w:p w14:paraId="01231EBF"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6095" w:type="dxa"/>
          </w:tcPr>
          <w:p w14:paraId="3B5F3F15"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394DC306" w14:textId="77777777" w:rsidTr="00881B28">
        <w:trPr>
          <w:trHeight w:val="325"/>
        </w:trPr>
        <w:tc>
          <w:tcPr>
            <w:tcW w:w="3261" w:type="dxa"/>
          </w:tcPr>
          <w:p w14:paraId="3F4ABBC8"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6095" w:type="dxa"/>
          </w:tcPr>
          <w:p w14:paraId="3112CCF6"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09FF17EB" w14:textId="77777777" w:rsidTr="00881B28">
        <w:trPr>
          <w:trHeight w:val="325"/>
        </w:trPr>
        <w:tc>
          <w:tcPr>
            <w:tcW w:w="3261" w:type="dxa"/>
          </w:tcPr>
          <w:p w14:paraId="773F85DB"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6095" w:type="dxa"/>
          </w:tcPr>
          <w:p w14:paraId="5AFF2A1A"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r w:rsidR="00881B28" w:rsidRPr="007C53F2" w14:paraId="205AE743" w14:textId="77777777" w:rsidTr="00881B28">
        <w:trPr>
          <w:trHeight w:val="325"/>
        </w:trPr>
        <w:tc>
          <w:tcPr>
            <w:tcW w:w="3261" w:type="dxa"/>
          </w:tcPr>
          <w:p w14:paraId="1A453823"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c>
          <w:tcPr>
            <w:tcW w:w="6095" w:type="dxa"/>
          </w:tcPr>
          <w:p w14:paraId="6C875F2B" w14:textId="77777777" w:rsidR="00881B28" w:rsidRPr="007C53F2" w:rsidRDefault="00881B28" w:rsidP="00B71E83">
            <w:pPr>
              <w:pStyle w:val="NoParagraphStyle"/>
              <w:spacing w:line="240" w:lineRule="auto"/>
              <w:textAlignment w:val="auto"/>
              <w:rPr>
                <w:rFonts w:ascii="Calibri" w:hAnsi="Calibri" w:cs="Times New Roman"/>
                <w:color w:val="auto"/>
                <w:lang w:val="en-AU"/>
              </w:rPr>
            </w:pPr>
          </w:p>
        </w:tc>
      </w:tr>
    </w:tbl>
    <w:p w14:paraId="5A66CBE1" w14:textId="77777777" w:rsidR="007A3936" w:rsidRDefault="007A3936" w:rsidP="007A3936"/>
    <w:p w14:paraId="34A86F13" w14:textId="77777777" w:rsidR="007A3936" w:rsidRDefault="007A3936" w:rsidP="007A3936">
      <w:r>
        <w:t>Once you have filled in both tables, submit your safety report to your teacher for assessment.</w:t>
      </w:r>
    </w:p>
    <w:sectPr w:rsidR="007A3936" w:rsidSect="004736F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34159" w14:textId="77777777" w:rsidR="00C94584" w:rsidRDefault="00C94584" w:rsidP="00A044A1">
      <w:pPr>
        <w:spacing w:after="0" w:line="240" w:lineRule="auto"/>
      </w:pPr>
      <w:r>
        <w:separator/>
      </w:r>
    </w:p>
  </w:endnote>
  <w:endnote w:type="continuationSeparator" w:id="0">
    <w:p w14:paraId="5D842B31" w14:textId="77777777" w:rsidR="00C94584" w:rsidRDefault="00C94584"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Optima">
    <w:altName w:val="Courier New"/>
    <w:panose1 w:val="0200050306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AAAD37" w14:textId="77777777" w:rsidR="009C2D47" w:rsidRDefault="009C2D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C38566"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881B28">
      <w:rPr>
        <w:i/>
        <w:iCs/>
        <w:noProof/>
        <w:color w:val="8C8C8C" w:themeColor="background1" w:themeShade="8C"/>
      </w:rPr>
      <w:t>4</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E416B3">
      <w:rPr>
        <w:i/>
        <w:iCs/>
        <w:color w:val="8C8C8C" w:themeColor="background1" w:themeShade="8C"/>
      </w:rPr>
      <w:t>AIE 2015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DBAD8C" w14:textId="77777777" w:rsidR="009C2D47" w:rsidRDefault="009C2D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13D26" w14:textId="77777777" w:rsidR="00C94584" w:rsidRDefault="00C94584" w:rsidP="00A044A1">
      <w:pPr>
        <w:spacing w:after="0" w:line="240" w:lineRule="auto"/>
      </w:pPr>
      <w:r>
        <w:separator/>
      </w:r>
    </w:p>
  </w:footnote>
  <w:footnote w:type="continuationSeparator" w:id="0">
    <w:p w14:paraId="4B59074C" w14:textId="77777777" w:rsidR="00C94584" w:rsidRDefault="00C94584" w:rsidP="00A044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5FB36AE" w14:textId="77777777" w:rsidR="00A044A1" w:rsidRDefault="00C94584">
    <w:pPr>
      <w:pStyle w:val="Header"/>
    </w:pPr>
    <w:r>
      <w:rPr>
        <w:noProof/>
        <w:lang w:eastAsia="en-AU"/>
      </w:rPr>
      <w:pict w14:anchorId="18718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AA15D2" w14:textId="77777777" w:rsidR="00F8379D" w:rsidRPr="00EF5486" w:rsidRDefault="00C94584">
    <w:pPr>
      <w:pStyle w:val="Header"/>
      <w:rPr>
        <w:b/>
        <w:color w:val="FFFFFF" w:themeColor="background1"/>
        <w:sz w:val="20"/>
        <w:szCs w:val="20"/>
      </w:rPr>
    </w:pPr>
    <w:r>
      <w:rPr>
        <w:noProof/>
        <w:sz w:val="20"/>
        <w:szCs w:val="20"/>
        <w:lang w:eastAsia="en-AU"/>
      </w:rPr>
      <w:pict w14:anchorId="571DE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8379D" w:rsidRPr="00EF5486">
      <w:rPr>
        <w:b/>
        <w:color w:val="FFFFFF" w:themeColor="background1"/>
        <w:sz w:val="20"/>
        <w:szCs w:val="20"/>
      </w:rPr>
      <w:t>Game Programming Foundations</w:t>
    </w:r>
  </w:p>
  <w:p w14:paraId="2F13C19A" w14:textId="77777777" w:rsidR="00EF5486" w:rsidRDefault="00F8379D">
    <w:pPr>
      <w:pStyle w:val="Header"/>
      <w:rPr>
        <w:b/>
        <w:color w:val="FFFFFF" w:themeColor="background1"/>
        <w:sz w:val="20"/>
        <w:szCs w:val="20"/>
      </w:rPr>
    </w:pPr>
    <w:r w:rsidRPr="00EF5486">
      <w:rPr>
        <w:b/>
        <w:color w:val="FFFFFF" w:themeColor="background1"/>
        <w:sz w:val="20"/>
        <w:szCs w:val="20"/>
      </w:rPr>
      <w:t>IC</w:t>
    </w:r>
    <w:r w:rsidR="009C2D47">
      <w:rPr>
        <w:b/>
        <w:color w:val="FFFFFF" w:themeColor="background1"/>
        <w:sz w:val="20"/>
        <w:szCs w:val="20"/>
      </w:rPr>
      <w:t>T</w:t>
    </w:r>
    <w:r w:rsidRPr="00EF5486">
      <w:rPr>
        <w:b/>
        <w:color w:val="FFFFFF" w:themeColor="background1"/>
        <w:sz w:val="20"/>
        <w:szCs w:val="20"/>
      </w:rPr>
      <w:t>2011</w:t>
    </w:r>
    <w:r w:rsidR="009C2D47">
      <w:rPr>
        <w:b/>
        <w:color w:val="FFFFFF" w:themeColor="background1"/>
        <w:sz w:val="20"/>
        <w:szCs w:val="20"/>
      </w:rPr>
      <w:t>5</w:t>
    </w:r>
    <w:r w:rsidRPr="00EF5486">
      <w:rPr>
        <w:b/>
        <w:color w:val="FFFFFF" w:themeColor="background1"/>
        <w:sz w:val="20"/>
        <w:szCs w:val="20"/>
      </w:rPr>
      <w:t xml:space="preserve"> Certificate II in I</w:t>
    </w:r>
    <w:r w:rsidR="00EF5486">
      <w:rPr>
        <w:b/>
        <w:color w:val="FFFFFF" w:themeColor="background1"/>
        <w:sz w:val="20"/>
        <w:szCs w:val="20"/>
      </w:rPr>
      <w:t xml:space="preserve">nformation, </w:t>
    </w:r>
  </w:p>
  <w:p w14:paraId="23F70026" w14:textId="77777777" w:rsidR="00EF5486" w:rsidRPr="00EF5486" w:rsidRDefault="00EF5486">
    <w:pPr>
      <w:pStyle w:val="Header"/>
      <w:rPr>
        <w:b/>
        <w:color w:val="FFFFFF" w:themeColor="background1"/>
        <w:sz w:val="20"/>
        <w:szCs w:val="20"/>
      </w:rPr>
    </w:pPr>
    <w:r>
      <w:rPr>
        <w:b/>
        <w:color w:val="FFFFFF" w:themeColor="background1"/>
        <w:sz w:val="20"/>
        <w:szCs w:val="20"/>
      </w:rPr>
      <w:t>Digital Media and Technology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8A0CFF0" w14:textId="77777777" w:rsidR="00A044A1" w:rsidRDefault="00C94584">
    <w:pPr>
      <w:pStyle w:val="Header"/>
    </w:pPr>
    <w:r>
      <w:rPr>
        <w:noProof/>
        <w:lang w:eastAsia="en-AU"/>
      </w:rPr>
      <w:pict w14:anchorId="31D06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F0367C"/>
    <w:multiLevelType w:val="hybridMultilevel"/>
    <w:tmpl w:val="DAFEE8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33AA9"/>
    <w:rsid w:val="004736F5"/>
    <w:rsid w:val="004F6F3A"/>
    <w:rsid w:val="0050188B"/>
    <w:rsid w:val="005D60D3"/>
    <w:rsid w:val="0066429D"/>
    <w:rsid w:val="006B4031"/>
    <w:rsid w:val="006F6555"/>
    <w:rsid w:val="007016AA"/>
    <w:rsid w:val="00704EBB"/>
    <w:rsid w:val="00767636"/>
    <w:rsid w:val="007A3936"/>
    <w:rsid w:val="00881B28"/>
    <w:rsid w:val="008D7C51"/>
    <w:rsid w:val="009C2D47"/>
    <w:rsid w:val="009C3E3D"/>
    <w:rsid w:val="00A044A1"/>
    <w:rsid w:val="00A47DBE"/>
    <w:rsid w:val="00B800E3"/>
    <w:rsid w:val="00C94584"/>
    <w:rsid w:val="00C97895"/>
    <w:rsid w:val="00D470EA"/>
    <w:rsid w:val="00DC5239"/>
    <w:rsid w:val="00DD5CBB"/>
    <w:rsid w:val="00DE5951"/>
    <w:rsid w:val="00E05F0C"/>
    <w:rsid w:val="00E12330"/>
    <w:rsid w:val="00E416B3"/>
    <w:rsid w:val="00EA02AE"/>
    <w:rsid w:val="00ED6F6E"/>
    <w:rsid w:val="00EF5486"/>
    <w:rsid w:val="00EF6543"/>
    <w:rsid w:val="00F8379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09EBD4"/>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NoParagraphStyle">
    <w:name w:val="[No Paragraph Style]"/>
    <w:rsid w:val="00E12330"/>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Normal"/>
    <w:uiPriority w:val="99"/>
    <w:rsid w:val="00E12330"/>
    <w:pPr>
      <w:widowControl w:val="0"/>
      <w:suppressAutoHyphens/>
      <w:autoSpaceDE w:val="0"/>
      <w:autoSpaceDN w:val="0"/>
      <w:adjustRightInd w:val="0"/>
      <w:spacing w:before="113" w:after="57" w:line="288" w:lineRule="auto"/>
      <w:textAlignment w:val="center"/>
    </w:pPr>
    <w:rPr>
      <w:rFonts w:ascii="Calibri" w:eastAsia="Times New Roman" w:hAnsi="Calibri" w:cs="Calibri"/>
      <w:b/>
      <w:bCs/>
      <w:color w:val="000000"/>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A7526-F4F5-B242-AE15-2736826A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569</Words>
  <Characters>3247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Bormann, Peter (School SA)</cp:lastModifiedBy>
  <cp:revision>15</cp:revision>
  <cp:lastPrinted>2014-12-18T00:12:00Z</cp:lastPrinted>
  <dcterms:created xsi:type="dcterms:W3CDTF">2014-12-08T02:31:00Z</dcterms:created>
  <dcterms:modified xsi:type="dcterms:W3CDTF">2019-04-30T07:48:00Z</dcterms:modified>
</cp:coreProperties>
</file>