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88888"/>
          <w:sz w:val="18"/>
        </w:rPr>
        <w:t>CTCP GIAI PHAP NHAN MA</w:t>
      </w:r>
    </w:p>
    <w:p>
      <w:pPr>
        <w:spacing w:before="0" w:after="400"/>
      </w:pPr>
    </w:p>
    <w:p>
      <w:pPr>
        <w:jc w:val="center"/>
      </w:pPr>
      <w:r>
        <w:rPr>
          <w:b/>
          <w:color w:val="E8821A"/>
          <w:sz w:val="56"/>
        </w:rPr>
        <w:t>BÁO GIÁ SẢN PHẨM</w:t>
      </w:r>
    </w:p>
    <w:p>
      <w:pPr>
        <w:spacing w:before="200" w:after="200"/>
      </w:pPr>
    </w:p>
    <w:p>
      <w:pPr>
        <w:pBdr>
          <w:bottom w:val="single" w:sz="6" w:space="1" w:color="E8821A"/>
        </w:pBdr>
      </w:pPr>
    </w:p>
    <w:p>
      <w:pPr>
        <w:spacing w:before="100" w:after="100"/>
      </w:pPr>
    </w:p>
    <w:p>
      <w:pPr>
        <w:jc w:val="center"/>
      </w:pPr>
      <w:r>
        <w:rPr>
          <w:i/>
          <w:color w:val="2E5F8A"/>
          <w:sz w:val="28"/>
        </w:rPr>
        <w:t>He Thong Quan Ly Khach Hang &amp; Marketing Automation</w:t>
      </w:r>
    </w:p>
    <w:p>
      <w:pPr>
        <w:spacing w:before="400" w:after="400"/>
      </w:pPr>
    </w:p>
    <w:tbl>
      <w:tblPr>
        <w:tblW w:type="auto" w:w="0"/>
        <w:jc w:val="center"/>
        <w:tblLook w:firstColumn="1" w:firstRow="1" w:lastColumn="0" w:lastRow="0" w:noHBand="0" w:noVBand="1" w:val="04A0"/>
      </w:tblPr>
      <w:tblGrid>
        <w:gridCol w:w="4703"/>
        <w:gridCol w:w="4703"/>
      </w:tblGrid>
      <w:tr>
        <w:tc>
          <w:tcPr>
            <w:tcW w:type="dxa" w:w="2268"/>
            <w:shd w:val="clear" w:color="auto" w:fill="FFF3E0"/>
          </w:tcPr>
          <w:p>
            <w:pPr>
              <w:spacing w:before="80" w:after="80"/>
            </w:pPr>
            <w:r>
              <w:rPr>
                <w:b/>
                <w:color w:val="E8821A"/>
              </w:rPr>
              <w:t>Số báo giá:</w:t>
            </w:r>
          </w:p>
        </w:tc>
        <w:tc>
          <w:tcPr>
            <w:tcW w:type="dxa" w:w="4535"/>
            <w:shd w:val="clear" w:color="auto" w:fill="FFF3E0"/>
          </w:tcPr>
          <w:p>
            <w:pPr>
              <w:spacing w:before="80" w:after="80"/>
            </w:pPr>
            <w:r>
              <w:rPr>
                <w:b/>
                <w:color w:val="E8821A"/>
              </w:rPr>
              <w:t>BG-SP-2026-0525-001</w:t>
            </w:r>
          </w:p>
        </w:tc>
      </w:tr>
      <w:tr>
        <w:tc>
          <w:tcPr>
            <w:tcW w:type="dxa" w:w="2268"/>
            <w:shd w:val="clear" w:color="auto" w:fill="FFF3E0"/>
          </w:tcPr>
          <w:p>
            <w:pPr>
              <w:spacing w:before="80" w:after="80"/>
            </w:pPr>
            <w:r>
              <w:rPr>
                <w:b/>
                <w:color w:val="E8821A"/>
              </w:rPr>
              <w:t>Ngày lập:</w:t>
            </w:r>
          </w:p>
        </w:tc>
        <w:tc>
          <w:tcPr>
            <w:tcW w:type="dxa" w:w="4535"/>
            <w:shd w:val="clear" w:color="auto" w:fill="FFF3E0"/>
          </w:tcPr>
          <w:p>
            <w:pPr>
              <w:spacing w:before="80" w:after="80"/>
            </w:pPr>
            <w:r>
              <w:rPr>
                <w:b/>
                <w:color w:val="E8821A"/>
              </w:rPr>
              <w:t>25 / 05 / 2026</w:t>
            </w:r>
          </w:p>
        </w:tc>
      </w:tr>
    </w:tbl>
    <w:p>
      <w:pPr>
        <w:spacing w:before="600" w:after="200"/>
      </w:pPr>
    </w:p>
    <w:p>
      <w:pPr>
        <w:jc w:val="center"/>
      </w:pPr>
      <w:r>
        <w:rPr>
          <w:b/>
          <w:color w:val="E8821A"/>
          <w:sz w:val="22"/>
        </w:rPr>
        <w:t>THÔNG TIN KHÁCH HÀNG</w:t>
      </w:r>
    </w:p>
    <w:p>
      <w:pPr>
        <w:spacing w:before="100" w:after="100"/>
      </w:pPr>
    </w:p>
    <w:tbl>
      <w:tblPr>
        <w:tblStyle w:val="TableGrid"/>
        <w:tblW w:type="auto" w:w="0"/>
        <w:tblLook w:firstColumn="1" w:firstRow="1" w:lastColumn="0" w:lastRow="0" w:noHBand="0" w:noVBand="1" w:val="04A0"/>
      </w:tblPr>
      <w:tblGrid>
        <w:gridCol w:w="4703"/>
        <w:gridCol w:w="4703"/>
      </w:tblGrid>
      <w:tr>
        <w:tc>
          <w:tcPr>
            <w:tcW w:type="dxa" w:w="2835"/>
            <w:shd w:val="clear" w:color="auto" w:fill="FFF3E0"/>
          </w:tcPr>
          <w:p>
            <w:r>
              <w:rPr>
                <w:b/>
                <w:color w:val="E8821A"/>
              </w:rPr>
              <w:t>Tên công ty:</w:t>
            </w:r>
          </w:p>
        </w:tc>
        <w:tc>
          <w:tcPr>
            <w:tcW w:type="dxa" w:w="5669"/>
          </w:tcPr>
          <w:p>
            <w:r>
              <w:t>Công Ty TNHH Thương Mại Dịch Vụ XYZ Việt Nam</w:t>
            </w:r>
          </w:p>
        </w:tc>
      </w:tr>
      <w:tr>
        <w:tc>
          <w:tcPr>
            <w:tcW w:type="dxa" w:w="2835"/>
            <w:shd w:val="clear" w:color="auto" w:fill="FFF3E0"/>
          </w:tcPr>
          <w:p>
            <w:r>
              <w:rPr>
                <w:b/>
                <w:color w:val="E8821A"/>
              </w:rPr>
              <w:t>Người liên hệ:</w:t>
            </w:r>
          </w:p>
        </w:tc>
        <w:tc>
          <w:tcPr>
            <w:tcW w:type="dxa" w:w="5669"/>
          </w:tcPr>
          <w:p>
            <w:r>
              <w:t>Bà Trần Thị Hương</w:t>
            </w:r>
          </w:p>
        </w:tc>
      </w:tr>
      <w:tr>
        <w:tc>
          <w:tcPr>
            <w:tcW w:type="dxa" w:w="2835"/>
            <w:shd w:val="clear" w:color="auto" w:fill="FFF3E0"/>
          </w:tcPr>
          <w:p>
            <w:r>
              <w:rPr>
                <w:b/>
                <w:color w:val="E8821A"/>
              </w:rPr>
              <w:t>Chức vụ:</w:t>
            </w:r>
          </w:p>
        </w:tc>
        <w:tc>
          <w:tcPr>
            <w:tcW w:type="dxa" w:w="5669"/>
          </w:tcPr>
          <w:p>
            <w:r>
              <w:t>Trưởng Phòng Marketing</w:t>
            </w:r>
          </w:p>
        </w:tc>
      </w:tr>
      <w:tr>
        <w:tc>
          <w:tcPr>
            <w:tcW w:type="dxa" w:w="2835"/>
            <w:shd w:val="clear" w:color="auto" w:fill="FFF3E0"/>
          </w:tcPr>
          <w:p>
            <w:r>
              <w:rPr>
                <w:b/>
                <w:color w:val="E8821A"/>
              </w:rPr>
              <w:t>Email:</w:t>
            </w:r>
          </w:p>
        </w:tc>
        <w:tc>
          <w:tcPr>
            <w:tcW w:type="dxa" w:w="5669"/>
          </w:tcPr>
          <w:p>
            <w:r>
              <w:t>huong.tt@xyz.com.vn</w:t>
            </w:r>
          </w:p>
        </w:tc>
      </w:tr>
      <w:tr>
        <w:tc>
          <w:tcPr>
            <w:tcW w:type="dxa" w:w="2835"/>
            <w:shd w:val="clear" w:color="auto" w:fill="FFF3E0"/>
          </w:tcPr>
          <w:p>
            <w:r>
              <w:rPr>
                <w:b/>
                <w:color w:val="E8821A"/>
              </w:rPr>
              <w:t>Điện thoại:</w:t>
            </w:r>
          </w:p>
        </w:tc>
        <w:tc>
          <w:tcPr>
            <w:tcW w:type="dxa" w:w="5669"/>
          </w:tcPr>
          <w:p>
            <w:r>
              <w:t>0938 765 432</w:t>
            </w:r>
          </w:p>
        </w:tc>
      </w:tr>
    </w:tbl>
    <w:p>
      <w:r>
        <w:br w:type="page"/>
      </w:r>
    </w:p>
    <w:p>
      <w:r>
        <w:rPr>
          <w:b/>
          <w:color w:val="E8821A"/>
          <w:sz w:val="32"/>
        </w:rPr>
        <w:t>BẢNG BÁO GIÁ SẢN PHẨM</w:t>
      </w:r>
    </w:p>
    <w:p>
      <w:pPr>
        <w:spacing w:before="0" w:after="150"/>
      </w:pPr>
    </w:p>
    <w:p>
      <w:r>
        <w:rPr>
          <w:color w:val="555555"/>
          <w:sz w:val="20"/>
        </w:rPr>
        <w:t>Báo giá bao gồm license phần mềm, triển khai, đào tạo và bảo trì 12 tháng đầu tiên. Các gói dưới đây được tùy chỉnh theo quy mô doanh nghiệp của Quý khách.</w:t>
      </w:r>
    </w:p>
    <w:p>
      <w:pPr>
        <w:spacing w:before="100" w:after="20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8821A"/>
          </w:tcPr>
          <w:p>
            <w:pPr>
              <w:jc w:val="center"/>
            </w:pPr>
            <w:r>
              <w:rPr>
                <w:b/>
                <w:color w:val="FFFFFF"/>
                <w:sz w:val="20"/>
              </w:rPr>
              <w:t>Gói</w:t>
            </w:r>
          </w:p>
        </w:tc>
        <w:tc>
          <w:tcPr>
            <w:tcW w:type="dxa" w:w="1881"/>
            <w:shd w:val="clear" w:color="auto" w:fill="E8821A"/>
          </w:tcPr>
          <w:p>
            <w:pPr>
              <w:jc w:val="center"/>
            </w:pPr>
            <w:r>
              <w:rPr>
                <w:b/>
                <w:color w:val="FFFFFF"/>
                <w:sz w:val="20"/>
              </w:rPr>
              <w:t>Mô tả</w:t>
            </w:r>
          </w:p>
        </w:tc>
        <w:tc>
          <w:tcPr>
            <w:tcW w:type="dxa" w:w="1881"/>
            <w:shd w:val="clear" w:color="auto" w:fill="E8821A"/>
          </w:tcPr>
          <w:p>
            <w:pPr>
              <w:jc w:val="center"/>
            </w:pPr>
            <w:r>
              <w:rPr>
                <w:b/>
                <w:color w:val="FFFFFF"/>
                <w:sz w:val="20"/>
              </w:rPr>
              <w:t>Số user</w:t>
            </w:r>
          </w:p>
        </w:tc>
        <w:tc>
          <w:tcPr>
            <w:tcW w:type="dxa" w:w="1881"/>
            <w:shd w:val="clear" w:color="auto" w:fill="E8821A"/>
          </w:tcPr>
          <w:p>
            <w:pPr>
              <w:jc w:val="center"/>
            </w:pPr>
            <w:r>
              <w:rPr>
                <w:b/>
                <w:color w:val="FFFFFF"/>
                <w:sz w:val="20"/>
              </w:rPr>
              <w:t>Đơn giá / tháng (VND)</w:t>
            </w:r>
          </w:p>
        </w:tc>
        <w:tc>
          <w:tcPr>
            <w:tcW w:type="dxa" w:w="1881"/>
            <w:shd w:val="clear" w:color="auto" w:fill="E8821A"/>
          </w:tcPr>
          <w:p>
            <w:pPr>
              <w:jc w:val="center"/>
            </w:pPr>
            <w:r>
              <w:rPr>
                <w:b/>
                <w:color w:val="FFFFFF"/>
                <w:sz w:val="20"/>
              </w:rPr>
              <w:t>Đơn giá / năm (VND)</w:t>
            </w:r>
          </w:p>
        </w:tc>
      </w:tr>
      <w:tr>
        <w:tc>
          <w:tcPr>
            <w:tcW w:type="dxa" w:w="1881"/>
            <w:shd w:val="clear" w:color="auto" w:fill="EEF4FA"/>
          </w:tcPr>
          <w:p>
            <w:r>
              <w:rPr>
                <w:b/>
                <w:color w:val="E8821A"/>
                <w:sz w:val="20"/>
              </w:rPr>
              <w:t>Gói Cơ Bản</w:t>
            </w:r>
          </w:p>
        </w:tc>
        <w:tc>
          <w:tcPr>
            <w:tcW w:type="dxa" w:w="1881"/>
            <w:shd w:val="clear" w:color="auto" w:fill="EEF4FA"/>
          </w:tcPr>
          <w:p>
            <w:r>
              <w:rPr>
                <w:sz w:val="20"/>
              </w:rPr>
              <w:t>Quản lý khách hàng cơ bản, tích hợp Zalo &amp; Telegram</w:t>
            </w:r>
          </w:p>
        </w:tc>
        <w:tc>
          <w:tcPr>
            <w:tcW w:type="dxa" w:w="1881"/>
            <w:shd w:val="clear" w:color="auto" w:fill="EEF4FA"/>
          </w:tcPr>
          <w:p>
            <w:pPr>
              <w:jc w:val="center"/>
            </w:pPr>
            <w:r>
              <w:rPr>
                <w:sz w:val="20"/>
              </w:rPr>
              <w:t>5 user</w:t>
            </w:r>
          </w:p>
        </w:tc>
        <w:tc>
          <w:tcPr>
            <w:tcW w:type="dxa" w:w="1881"/>
            <w:shd w:val="clear" w:color="auto" w:fill="EEF4FA"/>
          </w:tcPr>
          <w:p>
            <w:pPr>
              <w:jc w:val="center"/>
            </w:pPr>
            <w:r>
              <w:rPr>
                <w:sz w:val="20"/>
              </w:rPr>
              <w:t>2,500,000</w:t>
            </w:r>
          </w:p>
        </w:tc>
        <w:tc>
          <w:tcPr>
            <w:tcW w:type="dxa" w:w="1881"/>
            <w:shd w:val="clear" w:color="auto" w:fill="EEF4FA"/>
          </w:tcPr>
          <w:p>
            <w:pPr>
              <w:jc w:val="center"/>
            </w:pPr>
            <w:r>
              <w:rPr>
                <w:sz w:val="20"/>
              </w:rPr>
              <w:t>27,500,000</w:t>
            </w:r>
          </w:p>
        </w:tc>
      </w:tr>
      <w:tr>
        <w:tc>
          <w:tcPr>
            <w:tcW w:type="dxa" w:w="1881"/>
            <w:shd w:val="clear" w:color="auto" w:fill="FFFFFF"/>
          </w:tcPr>
          <w:p>
            <w:r>
              <w:rPr>
                <w:b/>
                <w:color w:val="E8821A"/>
                <w:sz w:val="20"/>
              </w:rPr>
              <w:t>Gói Premium</w:t>
            </w:r>
          </w:p>
        </w:tc>
        <w:tc>
          <w:tcPr>
            <w:tcW w:type="dxa" w:w="1881"/>
            <w:shd w:val="clear" w:color="auto" w:fill="FFFFFF"/>
          </w:tcPr>
          <w:p>
            <w:r>
              <w:rPr>
                <w:sz w:val="20"/>
              </w:rPr>
              <w:t>Full CRM + Marketing Automation + Báo cáo nâng cao</w:t>
            </w:r>
          </w:p>
        </w:tc>
        <w:tc>
          <w:tcPr>
            <w:tcW w:type="dxa" w:w="1881"/>
            <w:shd w:val="clear" w:color="auto" w:fill="FFFFFF"/>
          </w:tcPr>
          <w:p>
            <w:pPr>
              <w:jc w:val="center"/>
            </w:pPr>
            <w:r>
              <w:rPr>
                <w:sz w:val="20"/>
              </w:rPr>
              <w:t>15 user</w:t>
            </w:r>
          </w:p>
        </w:tc>
        <w:tc>
          <w:tcPr>
            <w:tcW w:type="dxa" w:w="1881"/>
            <w:shd w:val="clear" w:color="auto" w:fill="FFFFFF"/>
          </w:tcPr>
          <w:p>
            <w:pPr>
              <w:jc w:val="center"/>
            </w:pPr>
            <w:r>
              <w:rPr>
                <w:sz w:val="20"/>
              </w:rPr>
              <w:t>6,500,000</w:t>
            </w:r>
          </w:p>
        </w:tc>
        <w:tc>
          <w:tcPr>
            <w:tcW w:type="dxa" w:w="1881"/>
            <w:shd w:val="clear" w:color="auto" w:fill="FFFFFF"/>
          </w:tcPr>
          <w:p>
            <w:pPr>
              <w:jc w:val="center"/>
            </w:pPr>
            <w:r>
              <w:rPr>
                <w:sz w:val="20"/>
              </w:rPr>
              <w:t>71,500,000</w:t>
            </w:r>
          </w:p>
        </w:tc>
      </w:tr>
      <w:tr>
        <w:tc>
          <w:tcPr>
            <w:tcW w:type="dxa" w:w="1881"/>
            <w:shd w:val="clear" w:color="auto" w:fill="EEF4FA"/>
          </w:tcPr>
          <w:p>
            <w:r>
              <w:rPr>
                <w:b/>
                <w:color w:val="E8821A"/>
                <w:sz w:val="20"/>
              </w:rPr>
              <w:t>Gói Enterprise</w:t>
            </w:r>
          </w:p>
        </w:tc>
        <w:tc>
          <w:tcPr>
            <w:tcW w:type="dxa" w:w="1881"/>
            <w:shd w:val="clear" w:color="auto" w:fill="EEF4FA"/>
          </w:tcPr>
          <w:p>
            <w:r>
              <w:rPr>
                <w:sz w:val="20"/>
              </w:rPr>
              <w:t>Toàn bộ tính năng + API tích hợp + Dedicated support</w:t>
            </w:r>
          </w:p>
        </w:tc>
        <w:tc>
          <w:tcPr>
            <w:tcW w:type="dxa" w:w="1881"/>
            <w:shd w:val="clear" w:color="auto" w:fill="EEF4FA"/>
          </w:tcPr>
          <w:p>
            <w:pPr>
              <w:jc w:val="center"/>
            </w:pPr>
            <w:r>
              <w:rPr>
                <w:sz w:val="20"/>
              </w:rPr>
              <w:t>Unlimited</w:t>
            </w:r>
          </w:p>
        </w:tc>
        <w:tc>
          <w:tcPr>
            <w:tcW w:type="dxa" w:w="1881"/>
            <w:shd w:val="clear" w:color="auto" w:fill="EEF4FA"/>
          </w:tcPr>
          <w:p>
            <w:pPr>
              <w:jc w:val="center"/>
            </w:pPr>
            <w:r>
              <w:rPr>
                <w:sz w:val="20"/>
              </w:rPr>
              <w:t>15,000,000</w:t>
            </w:r>
          </w:p>
        </w:tc>
        <w:tc>
          <w:tcPr>
            <w:tcW w:type="dxa" w:w="1881"/>
            <w:shd w:val="clear" w:color="auto" w:fill="EEF4FA"/>
          </w:tcPr>
          <w:p>
            <w:pPr>
              <w:jc w:val="center"/>
            </w:pPr>
            <w:r>
              <w:rPr>
                <w:sz w:val="20"/>
              </w:rPr>
              <w:t>165,000,000</w:t>
            </w:r>
          </w:p>
        </w:tc>
      </w:tr>
    </w:tbl>
    <w:p>
      <w:pPr>
        <w:spacing w:before="300" w:after="100"/>
      </w:pPr>
    </w:p>
    <w:p>
      <w:r>
        <w:rPr>
          <w:b/>
          <w:sz w:val="20"/>
        </w:rPr>
        <w:t xml:space="preserve">Ghi chú: </w:t>
      </w:r>
      <w:r>
        <w:rPr>
          <w:sz w:val="20"/>
        </w:rPr>
        <w:t>Báo giá chưa bao gồm VAT 10%. Thanh toán theo năm, giảm 10% nếu thanh toán trước 3 tháng. Demo miễn phí 14 ngày trước khi quyết định.</w:t>
      </w:r>
    </w:p>
    <w:p>
      <w:pPr>
        <w:spacing w:before="300" w:after="200"/>
      </w:pPr>
    </w:p>
    <w:p>
      <w:r>
        <w:rPr>
          <w:b/>
          <w:color w:val="E8821A"/>
          <w:sz w:val="26"/>
        </w:rPr>
        <w:t>SO SÁNH TÍNH NĂNG THEO GÓI</w:t>
      </w:r>
    </w:p>
    <w:p>
      <w:pPr>
        <w:spacing w:before="100" w:after="150"/>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821A"/>
          </w:tcPr>
          <w:p>
            <w:pPr>
              <w:jc w:val="center"/>
            </w:pPr>
            <w:r>
              <w:rPr>
                <w:b/>
                <w:color w:val="FFFFFF"/>
                <w:sz w:val="20"/>
              </w:rPr>
              <w:t>Tính năng</w:t>
            </w:r>
          </w:p>
        </w:tc>
        <w:tc>
          <w:tcPr>
            <w:tcW w:type="dxa" w:w="2351"/>
            <w:shd w:val="clear" w:color="auto" w:fill="2E5F8A"/>
          </w:tcPr>
          <w:p>
            <w:pPr>
              <w:jc w:val="center"/>
            </w:pPr>
            <w:r>
              <w:rPr>
                <w:b/>
                <w:color w:val="FFFFFF"/>
                <w:sz w:val="20"/>
              </w:rPr>
              <w:t>Gói Cơ Bản</w:t>
            </w:r>
          </w:p>
        </w:tc>
        <w:tc>
          <w:tcPr>
            <w:tcW w:type="dxa" w:w="2351"/>
            <w:shd w:val="clear" w:color="auto" w:fill="2E5F8A"/>
          </w:tcPr>
          <w:p>
            <w:pPr>
              <w:jc w:val="center"/>
            </w:pPr>
            <w:r>
              <w:rPr>
                <w:b/>
                <w:color w:val="FFFFFF"/>
                <w:sz w:val="20"/>
              </w:rPr>
              <w:t>Gói Premium</w:t>
            </w:r>
          </w:p>
        </w:tc>
        <w:tc>
          <w:tcPr>
            <w:tcW w:type="dxa" w:w="2351"/>
            <w:shd w:val="clear" w:color="auto" w:fill="1B3A5C"/>
          </w:tcPr>
          <w:p>
            <w:pPr>
              <w:jc w:val="center"/>
            </w:pPr>
            <w:r>
              <w:rPr>
                <w:b/>
                <w:color w:val="FFFFFF"/>
                <w:sz w:val="20"/>
              </w:rPr>
              <w:t>Gói Enterprise</w:t>
            </w:r>
          </w:p>
        </w:tc>
      </w:tr>
      <w:tr>
        <w:tc>
          <w:tcPr>
            <w:tcW w:type="dxa" w:w="2351"/>
            <w:shd w:val="clear" w:color="auto" w:fill="EEF4FA"/>
          </w:tcPr>
          <w:p>
            <w:r>
              <w:rPr>
                <w:sz w:val="20"/>
              </w:rPr>
              <w:t>Quản lý danh sách khách hàng</w:t>
            </w:r>
          </w:p>
        </w:tc>
        <w:tc>
          <w:tcPr>
            <w:tcW w:type="dxa" w:w="2351"/>
            <w:shd w:val="clear" w:color="auto" w:fill="EEF4FA"/>
          </w:tcPr>
          <w:p>
            <w:pPr>
              <w:jc w:val="center"/>
            </w:pPr>
            <w:r>
              <w:rPr>
                <w:color w:val="2E8B57"/>
                <w:sz w:val="22"/>
              </w:rPr>
              <w:t>✓</w:t>
            </w:r>
          </w:p>
        </w:tc>
        <w:tc>
          <w:tcPr>
            <w:tcW w:type="dxa" w:w="2351"/>
            <w:shd w:val="clear" w:color="auto" w:fill="EEF4FA"/>
          </w:tcPr>
          <w:p>
            <w:pPr>
              <w:jc w:val="center"/>
            </w:pPr>
            <w:r>
              <w:rPr>
                <w:color w:val="2E8B57"/>
                <w:sz w:val="22"/>
              </w:rPr>
              <w:t>✓</w:t>
            </w:r>
          </w:p>
        </w:tc>
        <w:tc>
          <w:tcPr>
            <w:tcW w:type="dxa" w:w="2351"/>
            <w:shd w:val="clear" w:color="auto" w:fill="EEF4FA"/>
          </w:tcPr>
          <w:p>
            <w:pPr>
              <w:jc w:val="center"/>
            </w:pPr>
            <w:r>
              <w:rPr>
                <w:color w:val="2E8B57"/>
                <w:sz w:val="22"/>
              </w:rPr>
              <w:t>✓</w:t>
            </w:r>
          </w:p>
        </w:tc>
      </w:tr>
      <w:tr>
        <w:tc>
          <w:tcPr>
            <w:tcW w:type="dxa" w:w="2351"/>
            <w:shd w:val="clear" w:color="auto" w:fill="FFFFFF"/>
          </w:tcPr>
          <w:p>
            <w:r>
              <w:rPr>
                <w:sz w:val="20"/>
              </w:rPr>
              <w:t>Tích hợp Zalo OA</w:t>
            </w:r>
          </w:p>
        </w:tc>
        <w:tc>
          <w:tcPr>
            <w:tcW w:type="dxa" w:w="2351"/>
            <w:shd w:val="clear" w:color="auto" w:fill="FFFFFF"/>
          </w:tcPr>
          <w:p>
            <w:pPr>
              <w:jc w:val="center"/>
            </w:pPr>
            <w:r>
              <w:rPr>
                <w:color w:val="2E8B57"/>
                <w:sz w:val="22"/>
              </w:rPr>
              <w:t>✓</w:t>
            </w:r>
          </w:p>
        </w:tc>
        <w:tc>
          <w:tcPr>
            <w:tcW w:type="dxa" w:w="2351"/>
            <w:shd w:val="clear" w:color="auto" w:fill="FFFFFF"/>
          </w:tcPr>
          <w:p>
            <w:pPr>
              <w:jc w:val="center"/>
            </w:pPr>
            <w:r>
              <w:rPr>
                <w:color w:val="2E8B57"/>
                <w:sz w:val="22"/>
              </w:rPr>
              <w:t>✓</w:t>
            </w:r>
          </w:p>
        </w:tc>
        <w:tc>
          <w:tcPr>
            <w:tcW w:type="dxa" w:w="2351"/>
            <w:shd w:val="clear" w:color="auto" w:fill="FFFFFF"/>
          </w:tcPr>
          <w:p>
            <w:pPr>
              <w:jc w:val="center"/>
            </w:pPr>
            <w:r>
              <w:rPr>
                <w:color w:val="2E8B57"/>
                <w:sz w:val="22"/>
              </w:rPr>
              <w:t>✓</w:t>
            </w:r>
          </w:p>
        </w:tc>
      </w:tr>
      <w:tr>
        <w:tc>
          <w:tcPr>
            <w:tcW w:type="dxa" w:w="2351"/>
            <w:shd w:val="clear" w:color="auto" w:fill="EEF4FA"/>
          </w:tcPr>
          <w:p>
            <w:r>
              <w:rPr>
                <w:sz w:val="20"/>
              </w:rPr>
              <w:t>Tích hợp Telegram</w:t>
            </w:r>
          </w:p>
        </w:tc>
        <w:tc>
          <w:tcPr>
            <w:tcW w:type="dxa" w:w="2351"/>
            <w:shd w:val="clear" w:color="auto" w:fill="EEF4FA"/>
          </w:tcPr>
          <w:p>
            <w:pPr>
              <w:jc w:val="center"/>
            </w:pPr>
            <w:r>
              <w:rPr>
                <w:color w:val="2E8B57"/>
                <w:sz w:val="22"/>
              </w:rPr>
              <w:t>✓</w:t>
            </w:r>
          </w:p>
        </w:tc>
        <w:tc>
          <w:tcPr>
            <w:tcW w:type="dxa" w:w="2351"/>
            <w:shd w:val="clear" w:color="auto" w:fill="EEF4FA"/>
          </w:tcPr>
          <w:p>
            <w:pPr>
              <w:jc w:val="center"/>
            </w:pPr>
            <w:r>
              <w:rPr>
                <w:color w:val="2E8B57"/>
                <w:sz w:val="22"/>
              </w:rPr>
              <w:t>✓</w:t>
            </w:r>
          </w:p>
        </w:tc>
        <w:tc>
          <w:tcPr>
            <w:tcW w:type="dxa" w:w="2351"/>
            <w:shd w:val="clear" w:color="auto" w:fill="EEF4FA"/>
          </w:tcPr>
          <w:p>
            <w:pPr>
              <w:jc w:val="center"/>
            </w:pPr>
            <w:r>
              <w:rPr>
                <w:color w:val="2E8B57"/>
                <w:sz w:val="22"/>
              </w:rPr>
              <w:t>✓</w:t>
            </w:r>
          </w:p>
        </w:tc>
      </w:tr>
      <w:tr>
        <w:tc>
          <w:tcPr>
            <w:tcW w:type="dxa" w:w="2351"/>
            <w:shd w:val="clear" w:color="auto" w:fill="FFFFFF"/>
          </w:tcPr>
          <w:p>
            <w:r>
              <w:rPr>
                <w:sz w:val="20"/>
              </w:rPr>
              <w:t>Chat trong app (web)</w:t>
            </w:r>
          </w:p>
        </w:tc>
        <w:tc>
          <w:tcPr>
            <w:tcW w:type="dxa" w:w="2351"/>
            <w:shd w:val="clear" w:color="auto" w:fill="FFFFFF"/>
          </w:tcPr>
          <w:p>
            <w:pPr>
              <w:jc w:val="center"/>
            </w:pPr>
            <w:r>
              <w:rPr>
                <w:color w:val="CCCCCC"/>
                <w:sz w:val="22"/>
              </w:rPr>
              <w:t>—</w:t>
            </w:r>
          </w:p>
        </w:tc>
        <w:tc>
          <w:tcPr>
            <w:tcW w:type="dxa" w:w="2351"/>
            <w:shd w:val="clear" w:color="auto" w:fill="FFFFFF"/>
          </w:tcPr>
          <w:p>
            <w:pPr>
              <w:jc w:val="center"/>
            </w:pPr>
            <w:r>
              <w:rPr>
                <w:color w:val="2E8B57"/>
                <w:sz w:val="22"/>
              </w:rPr>
              <w:t>✓</w:t>
            </w:r>
          </w:p>
        </w:tc>
        <w:tc>
          <w:tcPr>
            <w:tcW w:type="dxa" w:w="2351"/>
            <w:shd w:val="clear" w:color="auto" w:fill="FFFFFF"/>
          </w:tcPr>
          <w:p>
            <w:pPr>
              <w:jc w:val="center"/>
            </w:pPr>
            <w:r>
              <w:rPr>
                <w:color w:val="2E8B57"/>
                <w:sz w:val="22"/>
              </w:rPr>
              <w:t>✓</w:t>
            </w:r>
          </w:p>
        </w:tc>
      </w:tr>
      <w:tr>
        <w:tc>
          <w:tcPr>
            <w:tcW w:type="dxa" w:w="2351"/>
            <w:shd w:val="clear" w:color="auto" w:fill="EEF4FA"/>
          </w:tcPr>
          <w:p>
            <w:r>
              <w:rPr>
                <w:sz w:val="20"/>
              </w:rPr>
              <w:t>Marketing Automation</w:t>
            </w:r>
          </w:p>
        </w:tc>
        <w:tc>
          <w:tcPr>
            <w:tcW w:type="dxa" w:w="2351"/>
            <w:shd w:val="clear" w:color="auto" w:fill="EEF4FA"/>
          </w:tcPr>
          <w:p>
            <w:pPr>
              <w:jc w:val="center"/>
            </w:pPr>
            <w:r>
              <w:rPr>
                <w:color w:val="CCCCCC"/>
                <w:sz w:val="22"/>
              </w:rPr>
              <w:t>—</w:t>
            </w:r>
          </w:p>
        </w:tc>
        <w:tc>
          <w:tcPr>
            <w:tcW w:type="dxa" w:w="2351"/>
            <w:shd w:val="clear" w:color="auto" w:fill="EEF4FA"/>
          </w:tcPr>
          <w:p>
            <w:pPr>
              <w:jc w:val="center"/>
            </w:pPr>
            <w:r>
              <w:rPr>
                <w:color w:val="2E8B57"/>
                <w:sz w:val="22"/>
              </w:rPr>
              <w:t>✓</w:t>
            </w:r>
          </w:p>
        </w:tc>
        <w:tc>
          <w:tcPr>
            <w:tcW w:type="dxa" w:w="2351"/>
            <w:shd w:val="clear" w:color="auto" w:fill="EEF4FA"/>
          </w:tcPr>
          <w:p>
            <w:pPr>
              <w:jc w:val="center"/>
            </w:pPr>
            <w:r>
              <w:rPr>
                <w:color w:val="2E8B57"/>
                <w:sz w:val="22"/>
              </w:rPr>
              <w:t>✓</w:t>
            </w:r>
          </w:p>
        </w:tc>
      </w:tr>
      <w:tr>
        <w:tc>
          <w:tcPr>
            <w:tcW w:type="dxa" w:w="2351"/>
            <w:shd w:val="clear" w:color="auto" w:fill="FFFFFF"/>
          </w:tcPr>
          <w:p>
            <w:r>
              <w:rPr>
                <w:sz w:val="20"/>
              </w:rPr>
              <w:t>Báo cáo nâng cao</w:t>
            </w:r>
          </w:p>
        </w:tc>
        <w:tc>
          <w:tcPr>
            <w:tcW w:type="dxa" w:w="2351"/>
            <w:shd w:val="clear" w:color="auto" w:fill="FFFFFF"/>
          </w:tcPr>
          <w:p>
            <w:pPr>
              <w:jc w:val="center"/>
            </w:pPr>
            <w:r>
              <w:rPr>
                <w:color w:val="CCCCCC"/>
                <w:sz w:val="22"/>
              </w:rPr>
              <w:t>—</w:t>
            </w:r>
          </w:p>
        </w:tc>
        <w:tc>
          <w:tcPr>
            <w:tcW w:type="dxa" w:w="2351"/>
            <w:shd w:val="clear" w:color="auto" w:fill="FFFFFF"/>
          </w:tcPr>
          <w:p>
            <w:pPr>
              <w:jc w:val="center"/>
            </w:pPr>
            <w:r>
              <w:rPr>
                <w:color w:val="2E8B57"/>
                <w:sz w:val="22"/>
              </w:rPr>
              <w:t>✓</w:t>
            </w:r>
          </w:p>
        </w:tc>
        <w:tc>
          <w:tcPr>
            <w:tcW w:type="dxa" w:w="2351"/>
            <w:shd w:val="clear" w:color="auto" w:fill="FFFFFF"/>
          </w:tcPr>
          <w:p>
            <w:pPr>
              <w:jc w:val="center"/>
            </w:pPr>
            <w:r>
              <w:rPr>
                <w:color w:val="2E8B57"/>
                <w:sz w:val="22"/>
              </w:rPr>
              <w:t>✓</w:t>
            </w:r>
          </w:p>
        </w:tc>
      </w:tr>
      <w:tr>
        <w:tc>
          <w:tcPr>
            <w:tcW w:type="dxa" w:w="2351"/>
            <w:shd w:val="clear" w:color="auto" w:fill="EEF4FA"/>
          </w:tcPr>
          <w:p>
            <w:r>
              <w:rPr>
                <w:sz w:val="20"/>
              </w:rPr>
              <w:t>API tích hợp</w:t>
            </w:r>
          </w:p>
        </w:tc>
        <w:tc>
          <w:tcPr>
            <w:tcW w:type="dxa" w:w="2351"/>
            <w:shd w:val="clear" w:color="auto" w:fill="EEF4FA"/>
          </w:tcPr>
          <w:p>
            <w:pPr>
              <w:jc w:val="center"/>
            </w:pPr>
            <w:r>
              <w:rPr>
                <w:color w:val="CCCCCC"/>
                <w:sz w:val="22"/>
              </w:rPr>
              <w:t>—</w:t>
            </w:r>
          </w:p>
        </w:tc>
        <w:tc>
          <w:tcPr>
            <w:tcW w:type="dxa" w:w="2351"/>
            <w:shd w:val="clear" w:color="auto" w:fill="EEF4FA"/>
          </w:tcPr>
          <w:p>
            <w:pPr>
              <w:jc w:val="center"/>
            </w:pPr>
            <w:r>
              <w:rPr>
                <w:color w:val="CCCCCC"/>
                <w:sz w:val="22"/>
              </w:rPr>
              <w:t>—</w:t>
            </w:r>
          </w:p>
        </w:tc>
        <w:tc>
          <w:tcPr>
            <w:tcW w:type="dxa" w:w="2351"/>
            <w:shd w:val="clear" w:color="auto" w:fill="EEF4FA"/>
          </w:tcPr>
          <w:p>
            <w:pPr>
              <w:jc w:val="center"/>
            </w:pPr>
            <w:r>
              <w:rPr>
                <w:color w:val="2E8B57"/>
                <w:sz w:val="22"/>
              </w:rPr>
              <w:t>✓</w:t>
            </w:r>
          </w:p>
        </w:tc>
      </w:tr>
      <w:tr>
        <w:tc>
          <w:tcPr>
            <w:tcW w:type="dxa" w:w="2351"/>
            <w:shd w:val="clear" w:color="auto" w:fill="FFFFFF"/>
          </w:tcPr>
          <w:p>
            <w:r>
              <w:rPr>
                <w:sz w:val="20"/>
              </w:rPr>
              <w:t>Dedicated support</w:t>
            </w:r>
          </w:p>
        </w:tc>
        <w:tc>
          <w:tcPr>
            <w:tcW w:type="dxa" w:w="2351"/>
            <w:shd w:val="clear" w:color="auto" w:fill="FFFFFF"/>
          </w:tcPr>
          <w:p>
            <w:pPr>
              <w:jc w:val="center"/>
            </w:pPr>
            <w:r>
              <w:rPr>
                <w:color w:val="CCCCCC"/>
                <w:sz w:val="22"/>
              </w:rPr>
              <w:t>—</w:t>
            </w:r>
          </w:p>
        </w:tc>
        <w:tc>
          <w:tcPr>
            <w:tcW w:type="dxa" w:w="2351"/>
            <w:shd w:val="clear" w:color="auto" w:fill="FFFFFF"/>
          </w:tcPr>
          <w:p>
            <w:pPr>
              <w:jc w:val="center"/>
            </w:pPr>
            <w:r>
              <w:rPr>
                <w:color w:val="CCCCCC"/>
                <w:sz w:val="22"/>
              </w:rPr>
              <w:t>—</w:t>
            </w:r>
          </w:p>
        </w:tc>
        <w:tc>
          <w:tcPr>
            <w:tcW w:type="dxa" w:w="2351"/>
            <w:shd w:val="clear" w:color="auto" w:fill="FFFFFF"/>
          </w:tcPr>
          <w:p>
            <w:pPr>
              <w:jc w:val="center"/>
            </w:pPr>
            <w:r>
              <w:rPr>
                <w:color w:val="2E8B57"/>
                <w:sz w:val="22"/>
              </w:rPr>
              <w:t>✓</w:t>
            </w:r>
          </w:p>
        </w:tc>
      </w:tr>
      <w:tr>
        <w:tc>
          <w:tcPr>
            <w:tcW w:type="dxa" w:w="2351"/>
            <w:shd w:val="clear" w:color="auto" w:fill="EEF4FA"/>
          </w:tcPr>
          <w:p>
            <w:r>
              <w:rPr>
                <w:sz w:val="20"/>
              </w:rPr>
              <w:t>Custom branding</w:t>
            </w:r>
          </w:p>
        </w:tc>
        <w:tc>
          <w:tcPr>
            <w:tcW w:type="dxa" w:w="2351"/>
            <w:shd w:val="clear" w:color="auto" w:fill="EEF4FA"/>
          </w:tcPr>
          <w:p>
            <w:pPr>
              <w:jc w:val="center"/>
            </w:pPr>
            <w:r>
              <w:rPr>
                <w:color w:val="CCCCCC"/>
                <w:sz w:val="22"/>
              </w:rPr>
              <w:t>—</w:t>
            </w:r>
          </w:p>
        </w:tc>
        <w:tc>
          <w:tcPr>
            <w:tcW w:type="dxa" w:w="2351"/>
            <w:shd w:val="clear" w:color="auto" w:fill="EEF4FA"/>
          </w:tcPr>
          <w:p>
            <w:pPr>
              <w:jc w:val="center"/>
            </w:pPr>
            <w:r>
              <w:rPr>
                <w:color w:val="CCCCCC"/>
                <w:sz w:val="22"/>
              </w:rPr>
              <w:t>—</w:t>
            </w:r>
          </w:p>
        </w:tc>
        <w:tc>
          <w:tcPr>
            <w:tcW w:type="dxa" w:w="2351"/>
            <w:shd w:val="clear" w:color="auto" w:fill="EEF4FA"/>
          </w:tcPr>
          <w:p>
            <w:pPr>
              <w:jc w:val="center"/>
            </w:pPr>
            <w:r>
              <w:rPr>
                <w:color w:val="2E8B57"/>
                <w:sz w:val="22"/>
              </w:rPr>
              <w:t>✓</w:t>
            </w:r>
          </w:p>
        </w:tc>
      </w:tr>
    </w:tbl>
    <w:p>
      <w:r>
        <w:br w:type="page"/>
      </w:r>
    </w:p>
    <w:p>
      <w:r>
        <w:rPr>
          <w:b/>
          <w:color w:val="E8821A"/>
          <w:sz w:val="28"/>
        </w:rPr>
        <w:t>ĐIỀU KHOẢN CUNG CẤP SẢN PHẨM</w:t>
      </w:r>
    </w:p>
    <w:p>
      <w:pPr>
        <w:spacing w:before="0" w:after="150"/>
      </w:pPr>
    </w:p>
    <w:p>
      <w:pPr>
        <w:pStyle w:val="ListNumber"/>
      </w:pPr>
      <w:r>
        <w:rPr>
          <w:sz w:val="20"/>
        </w:rPr>
        <w:t>1. License được cấp theo số lượng user và có hiệu lực từ ngày thanh toán thành công.</w:t>
      </w:r>
    </w:p>
    <w:p>
      <w:pPr>
        <w:pStyle w:val="ListNumber"/>
      </w:pPr>
      <w:r>
        <w:rPr>
          <w:sz w:val="20"/>
        </w:rPr>
        <w:t>2. Thanh toán: chuyển khoản ngân hàng hoặc thanh toán online qua cổng thanh toán.</w:t>
      </w:r>
    </w:p>
    <w:p>
      <w:pPr>
        <w:pStyle w:val="ListNumber"/>
      </w:pPr>
      <w:r>
        <w:rPr>
          <w:sz w:val="20"/>
        </w:rPr>
        <w:t>3. Thời gian triển khai tiêu chuẩn: 5 ngày làm việc (Enterprise: thỏa thuận riêng).</w:t>
      </w:r>
    </w:p>
    <w:p>
      <w:pPr>
        <w:pStyle w:val="ListNumber"/>
      </w:pPr>
      <w:r>
        <w:rPr>
          <w:sz w:val="20"/>
        </w:rPr>
        <w:t>4. Đào tạo online: 2 buổi x 2 giờ cho nhóm dưới 10 user; 3 buổi cho nhóm trên 10 user.</w:t>
      </w:r>
    </w:p>
    <w:p>
      <w:pPr>
        <w:pStyle w:val="ListNumber"/>
      </w:pPr>
      <w:r>
        <w:rPr>
          <w:sz w:val="20"/>
        </w:rPr>
        <w:t>5. Bảo trì &amp; nâng cấp miễn phí trong 12 tháng đầu tiên.</w:t>
      </w:r>
    </w:p>
    <w:p>
      <w:pPr>
        <w:pStyle w:val="ListNumber"/>
      </w:pPr>
      <w:r>
        <w:rPr>
          <w:sz w:val="20"/>
        </w:rPr>
        <w:t>6. Báo giá có hiệu lực trong 30 ngày kể từ ngày phát hành.</w:t>
      </w:r>
    </w:p>
    <w:p>
      <w:pPr>
        <w:spacing w:before="300" w:after="150"/>
      </w:pPr>
    </w:p>
    <w:p>
      <w:r>
        <w:rPr>
          <w:b/>
          <w:color w:val="E8821A"/>
          <w:sz w:val="28"/>
        </w:rPr>
        <w:t>THÔNG TIN THANH TOÁN</w:t>
      </w:r>
    </w:p>
    <w:p>
      <w:pPr>
        <w:spacing w:before="0" w:after="150"/>
      </w:pPr>
    </w:p>
    <w:tbl>
      <w:tblPr>
        <w:tblStyle w:val="TableGrid"/>
        <w:tblW w:type="auto" w:w="0"/>
        <w:tblLook w:firstColumn="1" w:firstRow="1" w:lastColumn="0" w:lastRow="0" w:noHBand="0" w:noVBand="1" w:val="04A0"/>
      </w:tblPr>
      <w:tblGrid>
        <w:gridCol w:w="4703"/>
        <w:gridCol w:w="4703"/>
      </w:tblGrid>
      <w:tr>
        <w:tc>
          <w:tcPr>
            <w:tcW w:type="dxa" w:w="4703"/>
            <w:shd w:val="clear" w:color="auto" w:fill="FFF3E0"/>
          </w:tcPr>
          <w:p>
            <w:r>
              <w:rPr>
                <w:b/>
                <w:color w:val="E8821A"/>
              </w:rPr>
              <w:t>Ngân hàng:</w:t>
            </w:r>
          </w:p>
        </w:tc>
        <w:tc>
          <w:tcPr>
            <w:tcW w:type="dxa" w:w="4703"/>
          </w:tcPr>
          <w:p>
            <w:r>
              <w:t>Vietcombank - Chi nhánh TPHCM</w:t>
            </w:r>
          </w:p>
        </w:tc>
      </w:tr>
      <w:tr>
        <w:tc>
          <w:tcPr>
            <w:tcW w:type="dxa" w:w="4703"/>
            <w:shd w:val="clear" w:color="auto" w:fill="FFF3E0"/>
          </w:tcPr>
          <w:p>
            <w:r>
              <w:rPr>
                <w:b/>
                <w:color w:val="E8821A"/>
              </w:rPr>
              <w:t>Số tài khoản:</w:t>
            </w:r>
          </w:p>
        </w:tc>
        <w:tc>
          <w:tcPr>
            <w:tcW w:type="dxa" w:w="4703"/>
          </w:tcPr>
          <w:p>
            <w:r>
              <w:t>123 456 7890</w:t>
            </w:r>
          </w:p>
        </w:tc>
      </w:tr>
      <w:tr>
        <w:tc>
          <w:tcPr>
            <w:tcW w:type="dxa" w:w="4703"/>
            <w:shd w:val="clear" w:color="auto" w:fill="FFF3E0"/>
          </w:tcPr>
          <w:p>
            <w:r>
              <w:rPr>
                <w:b/>
                <w:color w:val="E8821A"/>
              </w:rPr>
              <w:t>Tên tài khoản:</w:t>
            </w:r>
          </w:p>
        </w:tc>
        <w:tc>
          <w:tcPr>
            <w:tcW w:type="dxa" w:w="4703"/>
          </w:tcPr>
          <w:p>
            <w:r>
              <w:t>CTCP Giai Phap Nhan Ma</w:t>
            </w:r>
          </w:p>
        </w:tc>
      </w:tr>
      <w:tr>
        <w:tc>
          <w:tcPr>
            <w:tcW w:type="dxa" w:w="4703"/>
            <w:shd w:val="clear" w:color="auto" w:fill="FFF3E0"/>
          </w:tcPr>
          <w:p>
            <w:r>
              <w:rPr>
                <w:b/>
                <w:color w:val="E8821A"/>
              </w:rPr>
              <w:t>Nội dung chuyển khoản:</w:t>
            </w:r>
          </w:p>
        </w:tc>
        <w:tc>
          <w:tcPr>
            <w:tcW w:type="dxa" w:w="4703"/>
          </w:tcPr>
          <w:p>
            <w:r>
              <w:t>THANH TOAN LICENSE [TEN CONG TY] - [GOI DICH VU]</w:t>
            </w:r>
          </w:p>
        </w:tc>
      </w:tr>
    </w:tbl>
    <w:p>
      <w:pPr>
        <w:spacing w:before="400" w:after="200"/>
      </w:pPr>
    </w:p>
    <w:tbl>
      <w:tblPr>
        <w:tblW w:type="auto" w:w="0"/>
        <w:jc w:val="center"/>
        <w:tblLook w:firstColumn="1" w:firstRow="1" w:lastColumn="0" w:lastRow="0" w:noHBand="0" w:noVBand="1" w:val="04A0"/>
      </w:tblPr>
      <w:tblGrid>
        <w:gridCol w:w="4703"/>
        <w:gridCol w:w="4703"/>
      </w:tblGrid>
      <w:tr>
        <w:tc>
          <w:tcPr>
            <w:tcW w:type="dxa" w:w="4535"/>
          </w:tcPr>
          <w:p>
            <w:pPr>
              <w:jc w:val="center"/>
            </w:pPr>
            <w:r>
              <w:rPr>
                <w:b/>
                <w:color w:val="E8821A"/>
                <w:sz w:val="20"/>
              </w:rPr>
              <w:t>ĐẠI DIỆN NHÀ CUNG CẤP</w:t>
            </w:r>
          </w:p>
          <w:p>
            <w:pPr>
              <w:jc w:val="center"/>
            </w:pPr>
            <w:r>
              <w:rPr>
                <w:sz w:val="20"/>
              </w:rPr>
              <w:br/>
              <w:br/>
              <w:br/>
              <w:t>_________________________</w:t>
            </w:r>
            <w:r>
              <w:rPr>
                <w:color w:val="888888"/>
                <w:sz w:val="18"/>
              </w:rPr>
              <w:br/>
              <w:t>Ngày ..... tháng ..... năm 2026</w:t>
            </w:r>
          </w:p>
        </w:tc>
        <w:tc>
          <w:tcPr>
            <w:tcW w:type="dxa" w:w="4535"/>
          </w:tcPr>
          <w:p>
            <w:pPr>
              <w:jc w:val="center"/>
            </w:pPr>
            <w:r>
              <w:rPr>
                <w:b/>
                <w:color w:val="E8821A"/>
                <w:sz w:val="20"/>
              </w:rPr>
              <w:t>ĐẠI DIỆN KHÁCH HÀNG</w:t>
            </w:r>
          </w:p>
          <w:p>
            <w:pPr>
              <w:jc w:val="center"/>
            </w:pPr>
            <w:r>
              <w:rPr>
                <w:sz w:val="20"/>
              </w:rPr>
              <w:br/>
              <w:br/>
              <w:br/>
              <w:t>_________________________</w:t>
            </w:r>
            <w:r>
              <w:rPr>
                <w:color w:val="888888"/>
                <w:sz w:val="18"/>
              </w:rPr>
              <w:br/>
              <w:t>Ngày ..... tháng ..... năm 2026</w:t>
            </w:r>
          </w:p>
        </w:tc>
      </w:tr>
    </w:tbl>
    <w:p>
      <w:pPr>
        <w:spacing w:before="300" w:after="0"/>
      </w:pPr>
    </w:p>
    <w:p>
      <w:pPr>
        <w:jc w:val="center"/>
      </w:pPr>
      <w:r>
        <w:rPr>
          <w:color w:val="888888"/>
          <w:sz w:val="16"/>
        </w:rPr>
        <w:t>CTCP Giai Phap Nhan Ma  |  info@modoro.vn  |  www.modoro.vn  |  Hotline: 0901 234 567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