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1B1480A" wp14:paraId="2C078E63" wp14:textId="10AD86A9"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31B1480A" w:rsidR="2843841A">
        <w:rPr>
          <w:rFonts w:ascii="Times New Roman" w:hAnsi="Times New Roman" w:eastAsia="Times New Roman" w:cs="Times New Roman"/>
          <w:sz w:val="28"/>
          <w:szCs w:val="28"/>
        </w:rPr>
        <w:t>Literature Review</w:t>
      </w:r>
    </w:p>
    <w:p w:rsidR="2843841A" w:rsidP="31B1480A" w:rsidRDefault="2843841A" w14:paraId="77FE0BDF" w14:textId="474E1CA4">
      <w:pPr>
        <w:pStyle w:val="Normal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31B1480A" w:rsidR="2843841A">
        <w:rPr>
          <w:rFonts w:ascii="Times New Roman" w:hAnsi="Times New Roman" w:eastAsia="Times New Roman" w:cs="Times New Roman"/>
          <w:sz w:val="24"/>
          <w:szCs w:val="24"/>
        </w:rPr>
        <w:t>Follows the bibliography posted for Tollgate 1 submission.</w:t>
      </w:r>
    </w:p>
    <w:p w:rsidR="2843841A" w:rsidP="31B1480A" w:rsidRDefault="2843841A" w14:paraId="66F5C704" w14:textId="14A6C2B8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1B1480A" w:rsidR="284384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Raineri, Ellen M., and Jessica Resig. “Evaluating Self-Efficacy Pertaining to Cybersecurity for Small Businesses.” </w:t>
      </w:r>
      <w:r w:rsidRPr="31B1480A" w:rsidR="2843841A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The Journal of Applied Business and Economics</w:t>
      </w:r>
      <w:r w:rsidRPr="31B1480A" w:rsidR="2843841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, vol. 22, no. 12, 2020, pp. 13–23.</w:t>
      </w:r>
    </w:p>
    <w:p w:rsidR="2843841A" w:rsidP="31B1480A" w:rsidRDefault="2843841A" w14:paraId="390576DD" w14:textId="3797E551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1B1480A" w:rsidR="2843841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The text focuses on the impacts and importance of self-efficacy in relation to cybersecurity efforts by small businesses. The conclusion primarily revolves around self-</w:t>
      </w:r>
      <w:r w:rsidRPr="31B1480A" w:rsidR="4EB708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efficacy having a tremendous impact on the efforts made by the business owner, and how training </w:t>
      </w:r>
      <w:r w:rsidRPr="31B1480A" w:rsidR="4EB708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greatly improves</w:t>
      </w:r>
      <w:r w:rsidRPr="31B1480A" w:rsidR="4EB708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self-efficacy. </w:t>
      </w:r>
      <w:r w:rsidRPr="31B1480A" w:rsidR="4EB708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Apart from the fact that</w:t>
      </w:r>
      <w:r w:rsidRPr="31B1480A" w:rsidR="0D5BE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lack of education has been identified as a primary issue when dealing</w:t>
      </w:r>
      <w:r w:rsidRPr="31B1480A" w:rsidR="78F75AE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with the</w:t>
      </w:r>
      <w:r w:rsidRPr="31B1480A" w:rsidR="0D5BED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cybersecurity of small businesses, t</w:t>
      </w:r>
      <w:r w:rsidRPr="31B1480A" w:rsidR="4EB708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his</w:t>
      </w:r>
      <w:r w:rsidRPr="31B1480A" w:rsidR="13F59B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text</w:t>
      </w:r>
      <w:r w:rsidRPr="31B1480A" w:rsidR="4EB708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</w:t>
      </w:r>
      <w:r w:rsidRPr="31B1480A" w:rsidR="2C1191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provides</w:t>
      </w:r>
      <w:r w:rsidRPr="31B1480A" w:rsidR="2C1191D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</w:t>
      </w:r>
      <w:r w:rsidRPr="31B1480A" w:rsidR="4EB7087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a great argument as to why we include an educational element in our approach.</w:t>
      </w:r>
    </w:p>
    <w:p w:rsidR="2139A6C1" w:rsidP="31B1480A" w:rsidRDefault="2139A6C1" w14:paraId="07876364" w14:textId="1607C5F5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</w:p>
    <w:p w:rsidR="5E3BF800" w:rsidP="31B1480A" w:rsidRDefault="5E3BF800" w14:paraId="5DA798D2" w14:textId="4A04D8DB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1B1480A" w:rsidR="5E3BF8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Cherry, Denny. Enterprise-Grade IT Security for Small and Medium Businesses: Building Security Systems, in Plain English. 1st ed., </w:t>
      </w:r>
      <w:r w:rsidRPr="31B1480A" w:rsidR="5E3BF8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Apress</w:t>
      </w:r>
      <w:r w:rsidRPr="31B1480A" w:rsidR="5E3BF8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L. P, 2022.</w:t>
      </w:r>
    </w:p>
    <w:p w:rsidR="5E3BF800" w:rsidP="31B1480A" w:rsidRDefault="5E3BF800" w14:paraId="5FC053B0" w14:textId="5BF7216E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1B1480A" w:rsidR="5E3BF8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A whole book on our subject, but I cannot find access to it somehow. </w:t>
      </w:r>
      <w:bookmarkStart w:name="_Int_YCalkQY5" w:id="659113924"/>
      <w:r w:rsidRPr="31B1480A" w:rsidR="5E3BF8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If we can get our hands on it, it would </w:t>
      </w:r>
      <w:r w:rsidRPr="31B1480A" w:rsidR="5E3BF8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probably be</w:t>
      </w:r>
      <w:r w:rsidRPr="31B1480A" w:rsidR="5E3BF8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worth skimming through.</w:t>
      </w:r>
      <w:bookmarkEnd w:id="659113924"/>
    </w:p>
    <w:p w:rsidR="2139A6C1" w:rsidP="31B1480A" w:rsidRDefault="2139A6C1" w14:paraId="33017324" w14:textId="4F987F6A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</w:p>
    <w:p w:rsidR="28F5C2D8" w:rsidP="31B1480A" w:rsidRDefault="28F5C2D8" w14:paraId="28D0A67E" w14:textId="255F1426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1B1480A" w:rsidR="28F5C2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Dinkova</w:t>
      </w:r>
      <w:r w:rsidRPr="31B1480A" w:rsidR="28F5C2D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, Milena, et al. “Should Firms Invest More in Cybersecurity?” Small Business Economics, 2023.</w:t>
      </w:r>
    </w:p>
    <w:p w:rsidR="28F5C2D8" w:rsidP="31B1480A" w:rsidRDefault="28F5C2D8" w14:paraId="6213D55F" w14:textId="0A5DABBD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1B1480A" w:rsidR="28F5C2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A more </w:t>
      </w:r>
      <w:r w:rsidRPr="31B1480A" w:rsidR="28F5C2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critial</w:t>
      </w:r>
      <w:r w:rsidRPr="31B1480A" w:rsidR="28F5C2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text that does not find any relation between increased cybersecurity spending and </w:t>
      </w:r>
      <w:r w:rsidRPr="31B1480A" w:rsidR="55914A9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the profit</w:t>
      </w:r>
      <w:r w:rsidRPr="31B1480A" w:rsidR="28F5C2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of the company. It questions the</w:t>
      </w:r>
      <w:r w:rsidRPr="31B1480A" w:rsidR="2F5C593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worries that</w:t>
      </w:r>
      <w:r w:rsidRPr="31B1480A" w:rsidR="28F5C2D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policymak</w:t>
      </w:r>
      <w:r w:rsidRPr="31B1480A" w:rsidR="0265D12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ers have when they proclaim that smaller businesses spend too little on </w:t>
      </w:r>
      <w:r w:rsidRPr="31B1480A" w:rsidR="61B843C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cybersecurity.</w:t>
      </w:r>
      <w:r w:rsidRPr="31B1480A" w:rsidR="1CCEC9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It also notes that </w:t>
      </w:r>
      <w:r w:rsidRPr="31B1480A" w:rsidR="1CCEC9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an initial</w:t>
      </w:r>
      <w:r w:rsidRPr="31B1480A" w:rsidR="1CCEC9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increase in spending on cybersecurity efforts lead to an increase in report cybersecurity attacks – something that the authors suggest happens because the </w:t>
      </w:r>
      <w:r w:rsidRPr="31B1480A" w:rsidR="16EC65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system allows for detection of attacks, not because the number of attacks </w:t>
      </w:r>
      <w:r w:rsidRPr="31B1480A" w:rsidR="16EC65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actually increases</w:t>
      </w:r>
      <w:r w:rsidRPr="31B1480A" w:rsidR="16EC656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. Increased spending from then on decreases the number of attacks quite significantly.</w:t>
      </w:r>
    </w:p>
    <w:p w:rsidR="2139A6C1" w:rsidP="31B1480A" w:rsidRDefault="2139A6C1" w14:paraId="6C5E0A8F" w14:textId="2DA585D7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1B1480A" w:rsidR="4702ABE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This text also has a literature review itself which is quite informative.</w:t>
      </w:r>
    </w:p>
    <w:p w:rsidR="2139A6C1" w:rsidP="31B1480A" w:rsidRDefault="2139A6C1" w14:paraId="59B43E26" w14:textId="0DCFE5E3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1B1480A" w:rsidR="26A3C65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Walsh, Karen. Security-First Compliance for Small Businesses. CRC Press, 2024.</w:t>
      </w:r>
    </w:p>
    <w:p w:rsidR="2139A6C1" w:rsidP="31B1480A" w:rsidRDefault="2139A6C1" w14:paraId="263A9A04" w14:textId="4C36449D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1B1480A" w:rsidR="26A3C6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Brand new book on cybersecurity and compliance for small businesses. It </w:t>
      </w:r>
      <w:r w:rsidRPr="31B1480A" w:rsidR="26A3C6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identifies</w:t>
      </w:r>
      <w:r w:rsidRPr="31B1480A" w:rsidR="26A3C65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in depth the value of trust-building and the duties of companies to protect the data of their customers. It also explains the strain between governmental bodies wanting to punish data beach-victims on behalf </w:t>
      </w:r>
      <w:r w:rsidRPr="31B1480A" w:rsidR="1C001F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of the customers for not having proper security, and the actuality of the situation in which SMBs struggle to gather the necessary resources and knowledge to protect the data.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It references a Boehm and McKinsey text (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Why digital tru</w:t>
      </w:r>
      <w:r w:rsidRPr="31B1480A" w:rsidR="3972EEA8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st truly matters</w:t>
      </w:r>
      <w:r w:rsidRPr="31B1480A" w:rsidR="3972EE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)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that describes how important trust is, although I 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haven’t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had the chance to read it yet. But these numbers speak for themselves:</w:t>
      </w:r>
    </w:p>
    <w:p w:rsidR="289434E1" w:rsidP="31B1480A" w:rsidRDefault="289434E1" w14:paraId="51584A0E" w14:textId="5A9571A8">
      <w:pPr>
        <w:pStyle w:val="ListParagraph"/>
        <w:numPr>
          <w:ilvl w:val="0"/>
          <w:numId w:val="2"/>
        </w:numPr>
        <w:spacing w:line="360" w:lineRule="auto"/>
        <w:ind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85% of respondents say that knowing a company’s data 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p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rivacy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policies before making a purchase is important.</w:t>
      </w:r>
    </w:p>
    <w:p w:rsidR="4E5C09A2" w:rsidP="31B1480A" w:rsidRDefault="4E5C09A2" w14:paraId="5954BB6D" w14:textId="626B2564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46% of respondents 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say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that they often or always consider another brand if the one they consider 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purchasing</w:t>
      </w: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from is unclear about how it will use their data.</w:t>
      </w:r>
    </w:p>
    <w:p w:rsidR="4E5C09A2" w:rsidP="31B1480A" w:rsidRDefault="4E5C09A2" w14:paraId="30081AD2" w14:textId="439789D0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54% of respondents say that they make online purchases or use digital services only after making sure that the company has a reputation for protecting customer data.</w:t>
      </w:r>
    </w:p>
    <w:p w:rsidR="4E5C09A2" w:rsidP="31B1480A" w:rsidRDefault="4E5C09A2" w14:paraId="613FB1F3" w14:textId="7E03CB5C">
      <w:pPr>
        <w:pStyle w:val="Normal"/>
        <w:spacing w:line="36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1B1480A" w:rsidR="4E5C09A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Based on this info, we could consider having some kind of certification attached to the use of our system.</w:t>
      </w:r>
    </w:p>
    <w:p w:rsidR="48DFF28F" w:rsidP="31B1480A" w:rsidRDefault="48DFF28F" w14:paraId="6BD45519" w14:textId="0FDE700F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1B1480A" w:rsidR="48DFF2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The book has a lot of other information as well, but it is 220 pages </w:t>
      </w:r>
      <w:r w:rsidRPr="31B1480A" w:rsidR="48DFF2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long</w:t>
      </w:r>
      <w:r w:rsidRPr="31B1480A" w:rsidR="48DFF2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so I </w:t>
      </w:r>
      <w:r w:rsidRPr="31B1480A" w:rsidR="48DFF2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haven’t</w:t>
      </w:r>
      <w:r w:rsidRPr="31B1480A" w:rsidR="48DFF28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read all of it.</w:t>
      </w:r>
    </w:p>
    <w:p w:rsidR="31B1480A" w:rsidP="31B1480A" w:rsidRDefault="31B1480A" w14:paraId="02EDD198" w14:textId="43A199E5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</w:p>
    <w:p w:rsidR="35C207FD" w:rsidP="31B1480A" w:rsidRDefault="35C207FD" w14:paraId="51115624" w14:textId="7D27D1B2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31B1480A" w:rsidR="35C207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Njenga, Kennedy. </w:t>
      </w:r>
      <w:r w:rsidRPr="31B1480A" w:rsidR="35C207FD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Information Systems Security in Small and Medium-Sized </w:t>
      </w:r>
      <w:r w:rsidRPr="31B1480A" w:rsidR="35C207FD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Enterprises:</w:t>
      </w:r>
      <w:r w:rsidRPr="31B1480A" w:rsidR="35C207FD">
        <w:rPr>
          <w:rFonts w:ascii="Times New Roman" w:hAnsi="Times New Roman" w:eastAsia="Times New Roman" w:cs="Times New Roman"/>
          <w:b w:val="1"/>
          <w:bCs w:val="1"/>
          <w:i w:val="1"/>
          <w:iCs w:val="1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Emerging Cybersecurity Threats in Turbulent Times</w:t>
      </w:r>
      <w:r w:rsidRPr="31B1480A" w:rsidR="35C207FD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. 1st ed., Nova Science Publishers, 2022.</w:t>
      </w:r>
    </w:p>
    <w:p w:rsidR="35C207FD" w:rsidP="31B1480A" w:rsidRDefault="35C207FD" w14:paraId="36AC1D24" w14:textId="2FACDA21">
      <w:pPr>
        <w:pStyle w:val="Normal"/>
        <w:spacing w:line="360" w:lineRule="auto"/>
        <w:ind w:left="0" w:firstLine="0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</w:pPr>
      <w:r w:rsidRPr="31B1480A" w:rsidR="35C207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>Can’t</w:t>
      </w:r>
      <w:r w:rsidRPr="31B1480A" w:rsidR="35C207F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71717" w:themeColor="background2" w:themeTint="FF" w:themeShade="1A"/>
          <w:sz w:val="24"/>
          <w:szCs w:val="24"/>
          <w:lang w:val="en-US"/>
        </w:rPr>
        <w:t xml:space="preserve"> find access, but synopsis sounds relevant.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YCalkQY5" int2:invalidationBookmarkName="" int2:hashCode="/oV9VLRZjswVaB" int2:id="wtTz4TpO">
      <int2:state int2:type="WordDesignerPullQuotes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8e0bb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81ea7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7cbc5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385BFB"/>
    <w:rsid w:val="0265D12F"/>
    <w:rsid w:val="0323A802"/>
    <w:rsid w:val="04BF7863"/>
    <w:rsid w:val="095BA199"/>
    <w:rsid w:val="0D5BEDA7"/>
    <w:rsid w:val="13F59B3F"/>
    <w:rsid w:val="141B24F8"/>
    <w:rsid w:val="16EC6561"/>
    <w:rsid w:val="1752C5BA"/>
    <w:rsid w:val="1A83A7E6"/>
    <w:rsid w:val="1C001F17"/>
    <w:rsid w:val="1CCEC9A3"/>
    <w:rsid w:val="1E0205FF"/>
    <w:rsid w:val="1F9DD660"/>
    <w:rsid w:val="2139A6C1"/>
    <w:rsid w:val="22BC2A9B"/>
    <w:rsid w:val="26A3C651"/>
    <w:rsid w:val="2843841A"/>
    <w:rsid w:val="289434E1"/>
    <w:rsid w:val="28F5C2D8"/>
    <w:rsid w:val="2AC73C80"/>
    <w:rsid w:val="2C1191D1"/>
    <w:rsid w:val="2F5C593C"/>
    <w:rsid w:val="31B1480A"/>
    <w:rsid w:val="31EA6660"/>
    <w:rsid w:val="33385BFB"/>
    <w:rsid w:val="35C207FD"/>
    <w:rsid w:val="39497D6F"/>
    <w:rsid w:val="3972EEA8"/>
    <w:rsid w:val="3AE54DD0"/>
    <w:rsid w:val="3D08AB51"/>
    <w:rsid w:val="3ED0D6EE"/>
    <w:rsid w:val="4058CBC6"/>
    <w:rsid w:val="408B6C03"/>
    <w:rsid w:val="43A44811"/>
    <w:rsid w:val="4476F521"/>
    <w:rsid w:val="46D52A3D"/>
    <w:rsid w:val="4702ABE4"/>
    <w:rsid w:val="48DFF28F"/>
    <w:rsid w:val="4E5C09A2"/>
    <w:rsid w:val="4EB70875"/>
    <w:rsid w:val="4F0DACF2"/>
    <w:rsid w:val="5477B61A"/>
    <w:rsid w:val="55914A92"/>
    <w:rsid w:val="5718BED7"/>
    <w:rsid w:val="5CE7FE39"/>
    <w:rsid w:val="5E3BF800"/>
    <w:rsid w:val="61B843C7"/>
    <w:rsid w:val="634F589B"/>
    <w:rsid w:val="65FB0422"/>
    <w:rsid w:val="73EC3CB1"/>
    <w:rsid w:val="78F75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5BFB"/>
  <w15:chartTrackingRefBased/>
  <w15:docId w15:val="{EDDAA32F-9650-48CC-BE61-E480241E63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numbering" Target="numbering.xml" Id="R9c9e0367ec02491e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c7e194cf07648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01E674-48BF-492C-9DA1-E766525363C8}"/>
</file>

<file path=customXml/itemProps2.xml><?xml version="1.0" encoding="utf-8"?>
<ds:datastoreItem xmlns:ds="http://schemas.openxmlformats.org/officeDocument/2006/customXml" ds:itemID="{B3C5A55B-16AC-4CAB-87D1-623FB144591C}"/>
</file>

<file path=customXml/itemProps3.xml><?xml version="1.0" encoding="utf-8"?>
<ds:datastoreItem xmlns:ds="http://schemas.openxmlformats.org/officeDocument/2006/customXml" ds:itemID="{DE532FBC-0BF1-4653-BF2B-533D2915717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 Døssing</dc:creator>
  <keywords/>
  <dc:description/>
  <lastModifiedBy>Peter Klarskov Døssing</lastModifiedBy>
  <dcterms:created xsi:type="dcterms:W3CDTF">2023-10-11T10:08:08.0000000Z</dcterms:created>
  <dcterms:modified xsi:type="dcterms:W3CDTF">2023-10-11T10:58:04.3718256Z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