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DAF88" w14:textId="6FB7E13A" w:rsidR="00160716" w:rsidRDefault="78DBE2B1" w:rsidP="76816E8C">
      <w:pPr>
        <w:rPr>
          <w:rFonts w:ascii="Times New Roman" w:eastAsia="Times New Roman" w:hAnsi="Times New Roman" w:cs="Times New Roman"/>
          <w:color w:val="000000" w:themeColor="text1"/>
          <w:sz w:val="28"/>
          <w:szCs w:val="28"/>
        </w:rPr>
      </w:pPr>
      <w:r w:rsidRPr="76816E8C">
        <w:rPr>
          <w:rFonts w:ascii="Cambria" w:eastAsia="Cambria" w:hAnsi="Cambria" w:cs="Cambria"/>
          <w:color w:val="000000" w:themeColor="text1"/>
          <w:sz w:val="28"/>
          <w:szCs w:val="28"/>
        </w:rPr>
        <w:t xml:space="preserve">Analysis Class </w:t>
      </w:r>
      <w:r w:rsidR="754176C1" w:rsidRPr="76816E8C">
        <w:rPr>
          <w:rFonts w:ascii="Cambria" w:eastAsia="Cambria" w:hAnsi="Cambria" w:cs="Cambria"/>
          <w:color w:val="000000" w:themeColor="text1"/>
          <w:sz w:val="28"/>
          <w:szCs w:val="28"/>
        </w:rPr>
        <w:t>Diagram</w:t>
      </w:r>
      <w:r w:rsidRPr="76816E8C">
        <w:rPr>
          <w:rFonts w:ascii="Cambria" w:eastAsia="Cambria" w:hAnsi="Cambria" w:cs="Cambria"/>
          <w:color w:val="000000" w:themeColor="text1"/>
          <w:sz w:val="28"/>
          <w:szCs w:val="28"/>
        </w:rPr>
        <w:t xml:space="preserve"> over Problem Domain</w:t>
      </w:r>
    </w:p>
    <w:p w14:paraId="1B8A40E5" w14:textId="16BBCAB5" w:rsidR="00160716" w:rsidRPr="00FF5FA7" w:rsidRDefault="5D199507" w:rsidP="76816E8C">
      <w:pPr>
        <w:rPr>
          <w:rFonts w:ascii="Times New Roman" w:eastAsia="Times New Roman" w:hAnsi="Times New Roman" w:cs="Times New Roman"/>
          <w:color w:val="000000" w:themeColor="text1"/>
          <w:sz w:val="24"/>
          <w:szCs w:val="24"/>
          <w:lang w:val="en-US"/>
        </w:rPr>
      </w:pPr>
      <w:r w:rsidRPr="76816E8C">
        <w:rPr>
          <w:rFonts w:ascii="Cambria" w:eastAsia="Cambria" w:hAnsi="Cambria" w:cs="Cambria"/>
          <w:color w:val="000000" w:themeColor="text1"/>
          <w:sz w:val="24"/>
          <w:szCs w:val="24"/>
        </w:rPr>
        <w:t xml:space="preserve">Author: </w:t>
      </w:r>
      <w:r w:rsidR="05F542FC" w:rsidRPr="76816E8C">
        <w:rPr>
          <w:rFonts w:ascii="Cambria" w:eastAsia="Cambria" w:hAnsi="Cambria" w:cs="Cambria"/>
          <w:color w:val="000000" w:themeColor="text1"/>
          <w:sz w:val="24"/>
          <w:szCs w:val="24"/>
        </w:rPr>
        <w:t>Victoria, Luca</w:t>
      </w:r>
    </w:p>
    <w:p w14:paraId="4521977E" w14:textId="491A4E30" w:rsidR="00160716" w:rsidRPr="00FF5FA7" w:rsidRDefault="5D199507" w:rsidP="76816E8C">
      <w:pPr>
        <w:rPr>
          <w:rFonts w:ascii="Times New Roman" w:eastAsia="Times New Roman" w:hAnsi="Times New Roman" w:cs="Times New Roman"/>
          <w:color w:val="000000" w:themeColor="text1"/>
          <w:sz w:val="24"/>
          <w:szCs w:val="24"/>
          <w:lang w:val="en-US"/>
        </w:rPr>
      </w:pPr>
      <w:r w:rsidRPr="76816E8C">
        <w:rPr>
          <w:rFonts w:ascii="Cambria" w:eastAsia="Cambria" w:hAnsi="Cambria" w:cs="Cambria"/>
          <w:color w:val="000000" w:themeColor="text1"/>
          <w:sz w:val="24"/>
          <w:szCs w:val="24"/>
        </w:rPr>
        <w:t xml:space="preserve">Responsible: </w:t>
      </w:r>
      <w:r w:rsidR="14241803" w:rsidRPr="76816E8C">
        <w:rPr>
          <w:rFonts w:ascii="Cambria" w:eastAsia="Cambria" w:hAnsi="Cambria" w:cs="Cambria"/>
          <w:color w:val="000000" w:themeColor="text1"/>
          <w:sz w:val="24"/>
          <w:szCs w:val="24"/>
        </w:rPr>
        <w:t>Victoria</w:t>
      </w:r>
    </w:p>
    <w:p w14:paraId="205A6F2F" w14:textId="62E7C889" w:rsidR="00160716" w:rsidRPr="00FF5FA7" w:rsidRDefault="5D199507" w:rsidP="76816E8C">
      <w:pPr>
        <w:rPr>
          <w:rFonts w:ascii="Times New Roman" w:eastAsia="Times New Roman" w:hAnsi="Times New Roman" w:cs="Times New Roman"/>
          <w:lang w:val="en-US"/>
        </w:rPr>
      </w:pPr>
      <w:r w:rsidRPr="76816E8C">
        <w:rPr>
          <w:rFonts w:ascii="Cambria" w:eastAsia="Cambria" w:hAnsi="Cambria" w:cs="Cambria"/>
          <w:color w:val="000000" w:themeColor="text1"/>
          <w:sz w:val="24"/>
          <w:szCs w:val="24"/>
        </w:rPr>
        <w:t xml:space="preserve">Description: </w:t>
      </w:r>
      <w:hyperlink r:id="rId7">
        <w:r w:rsidR="5AD642AF" w:rsidRPr="76816E8C">
          <w:rPr>
            <w:rStyle w:val="Hyperlink"/>
            <w:rFonts w:ascii="Cambria" w:eastAsia="Cambria" w:hAnsi="Cambria" w:cs="Cambria"/>
          </w:rPr>
          <w:t>https://learnit.itu.dk/mod/page/view.php?id=186437</w:t>
        </w:r>
      </w:hyperlink>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170"/>
        <w:gridCol w:w="5265"/>
        <w:gridCol w:w="1350"/>
        <w:gridCol w:w="1200"/>
      </w:tblGrid>
      <w:tr w:rsidR="1B03046A" w14:paraId="2BDC5844" w14:textId="77777777" w:rsidTr="76816E8C">
        <w:trPr>
          <w:trHeight w:val="300"/>
        </w:trPr>
        <w:tc>
          <w:tcPr>
            <w:tcW w:w="1170" w:type="dxa"/>
            <w:tcBorders>
              <w:top w:val="single" w:sz="6" w:space="0" w:color="auto"/>
              <w:left w:val="single" w:sz="6" w:space="0" w:color="auto"/>
            </w:tcBorders>
            <w:shd w:val="clear" w:color="auto" w:fill="D9D9D9" w:themeFill="background1" w:themeFillShade="D9"/>
            <w:tcMar>
              <w:left w:w="90" w:type="dxa"/>
              <w:right w:w="90" w:type="dxa"/>
            </w:tcMar>
          </w:tcPr>
          <w:p w14:paraId="30783B95" w14:textId="1175C0D9" w:rsidR="1B03046A" w:rsidRDefault="58C370E1" w:rsidP="76816E8C">
            <w:pPr>
              <w:spacing w:line="259" w:lineRule="auto"/>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Version</w:t>
            </w:r>
          </w:p>
        </w:tc>
        <w:tc>
          <w:tcPr>
            <w:tcW w:w="5265" w:type="dxa"/>
            <w:tcBorders>
              <w:top w:val="single" w:sz="6" w:space="0" w:color="auto"/>
            </w:tcBorders>
            <w:shd w:val="clear" w:color="auto" w:fill="D9D9D9" w:themeFill="background1" w:themeFillShade="D9"/>
            <w:tcMar>
              <w:left w:w="90" w:type="dxa"/>
              <w:right w:w="90" w:type="dxa"/>
            </w:tcMar>
          </w:tcPr>
          <w:p w14:paraId="712C5B84" w14:textId="737AD89C" w:rsidR="1B03046A" w:rsidRDefault="58C370E1" w:rsidP="76816E8C">
            <w:pPr>
              <w:spacing w:line="259" w:lineRule="auto"/>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Change</w:t>
            </w:r>
          </w:p>
        </w:tc>
        <w:tc>
          <w:tcPr>
            <w:tcW w:w="1350" w:type="dxa"/>
            <w:tcBorders>
              <w:top w:val="single" w:sz="6" w:space="0" w:color="auto"/>
            </w:tcBorders>
            <w:shd w:val="clear" w:color="auto" w:fill="D9D9D9" w:themeFill="background1" w:themeFillShade="D9"/>
            <w:tcMar>
              <w:left w:w="90" w:type="dxa"/>
              <w:right w:w="90" w:type="dxa"/>
            </w:tcMar>
          </w:tcPr>
          <w:p w14:paraId="0DC1953D" w14:textId="4DFE7E9B" w:rsidR="1B03046A" w:rsidRDefault="58C370E1" w:rsidP="76816E8C">
            <w:pPr>
              <w:spacing w:line="259" w:lineRule="auto"/>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Author</w:t>
            </w:r>
          </w:p>
        </w:tc>
        <w:tc>
          <w:tcPr>
            <w:tcW w:w="1200" w:type="dxa"/>
            <w:tcBorders>
              <w:top w:val="single" w:sz="6" w:space="0" w:color="auto"/>
              <w:right w:val="single" w:sz="6" w:space="0" w:color="auto"/>
            </w:tcBorders>
            <w:shd w:val="clear" w:color="auto" w:fill="D9D9D9" w:themeFill="background1" w:themeFillShade="D9"/>
            <w:tcMar>
              <w:left w:w="90" w:type="dxa"/>
              <w:right w:w="90" w:type="dxa"/>
            </w:tcMar>
          </w:tcPr>
          <w:p w14:paraId="41EA5DB4" w14:textId="29372F2E" w:rsidR="1B03046A" w:rsidRDefault="58C370E1" w:rsidP="76816E8C">
            <w:pPr>
              <w:spacing w:line="259" w:lineRule="auto"/>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Date</w:t>
            </w:r>
          </w:p>
        </w:tc>
      </w:tr>
      <w:tr w:rsidR="1B03046A" w14:paraId="61FF8844" w14:textId="77777777" w:rsidTr="76816E8C">
        <w:trPr>
          <w:trHeight w:val="300"/>
        </w:trPr>
        <w:tc>
          <w:tcPr>
            <w:tcW w:w="1170" w:type="dxa"/>
            <w:tcBorders>
              <w:left w:val="single" w:sz="6" w:space="0" w:color="auto"/>
            </w:tcBorders>
            <w:tcMar>
              <w:left w:w="90" w:type="dxa"/>
              <w:right w:w="90" w:type="dxa"/>
            </w:tcMar>
          </w:tcPr>
          <w:p w14:paraId="2925A39F" w14:textId="6C36BAC1" w:rsidR="1B03046A" w:rsidRDefault="58C370E1" w:rsidP="76816E8C">
            <w:pPr>
              <w:spacing w:line="259" w:lineRule="auto"/>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0</w:t>
            </w:r>
          </w:p>
        </w:tc>
        <w:tc>
          <w:tcPr>
            <w:tcW w:w="5265" w:type="dxa"/>
            <w:tcMar>
              <w:left w:w="90" w:type="dxa"/>
              <w:right w:w="90" w:type="dxa"/>
            </w:tcMar>
          </w:tcPr>
          <w:p w14:paraId="61D23841" w14:textId="1E78F23D" w:rsidR="1B03046A" w:rsidRDefault="58C370E1" w:rsidP="76816E8C">
            <w:pPr>
              <w:spacing w:line="259" w:lineRule="auto"/>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Added ChangeLog (change me)</w:t>
            </w:r>
          </w:p>
        </w:tc>
        <w:tc>
          <w:tcPr>
            <w:tcW w:w="1350" w:type="dxa"/>
            <w:tcMar>
              <w:left w:w="90" w:type="dxa"/>
              <w:right w:w="90" w:type="dxa"/>
            </w:tcMar>
          </w:tcPr>
          <w:p w14:paraId="55ACEC0A" w14:textId="124976CC" w:rsidR="1B03046A" w:rsidRDefault="58C370E1" w:rsidP="76816E8C">
            <w:pPr>
              <w:spacing w:line="259" w:lineRule="auto"/>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Peter</w:t>
            </w:r>
          </w:p>
        </w:tc>
        <w:tc>
          <w:tcPr>
            <w:tcW w:w="1200" w:type="dxa"/>
            <w:tcBorders>
              <w:right w:val="single" w:sz="6" w:space="0" w:color="auto"/>
            </w:tcBorders>
            <w:tcMar>
              <w:left w:w="90" w:type="dxa"/>
              <w:right w:w="90" w:type="dxa"/>
            </w:tcMar>
          </w:tcPr>
          <w:p w14:paraId="78A7BDFF" w14:textId="59020AB4" w:rsidR="1B03046A" w:rsidRDefault="58C370E1" w:rsidP="76816E8C">
            <w:pPr>
              <w:spacing w:line="259" w:lineRule="auto"/>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22/09</w:t>
            </w:r>
          </w:p>
        </w:tc>
      </w:tr>
      <w:tr w:rsidR="1B03046A" w14:paraId="57E25C3B" w14:textId="77777777" w:rsidTr="76816E8C">
        <w:trPr>
          <w:trHeight w:val="300"/>
        </w:trPr>
        <w:tc>
          <w:tcPr>
            <w:tcW w:w="1170" w:type="dxa"/>
            <w:tcBorders>
              <w:left w:val="single" w:sz="6" w:space="0" w:color="auto"/>
            </w:tcBorders>
            <w:tcMar>
              <w:left w:w="90" w:type="dxa"/>
              <w:right w:w="90" w:type="dxa"/>
            </w:tcMar>
          </w:tcPr>
          <w:p w14:paraId="4522BC01" w14:textId="75AE391E" w:rsidR="1B03046A" w:rsidRDefault="0A453A39" w:rsidP="76816E8C">
            <w:pPr>
              <w:spacing w:line="259" w:lineRule="auto"/>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1</w:t>
            </w:r>
          </w:p>
        </w:tc>
        <w:tc>
          <w:tcPr>
            <w:tcW w:w="5265" w:type="dxa"/>
            <w:tcMar>
              <w:left w:w="90" w:type="dxa"/>
              <w:right w:w="90" w:type="dxa"/>
            </w:tcMar>
          </w:tcPr>
          <w:p w14:paraId="5D258574" w14:textId="055E3C65" w:rsidR="1B03046A" w:rsidRDefault="0A453A39" w:rsidP="76816E8C">
            <w:pPr>
              <w:spacing w:line="259" w:lineRule="auto"/>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Added class event table, class diagram and descriptions of these</w:t>
            </w:r>
          </w:p>
        </w:tc>
        <w:tc>
          <w:tcPr>
            <w:tcW w:w="1350" w:type="dxa"/>
            <w:tcMar>
              <w:left w:w="90" w:type="dxa"/>
              <w:right w:w="90" w:type="dxa"/>
            </w:tcMar>
          </w:tcPr>
          <w:p w14:paraId="1C40E67E" w14:textId="0C7FF2E9" w:rsidR="1B03046A" w:rsidRDefault="0A453A39" w:rsidP="76816E8C">
            <w:pPr>
              <w:spacing w:line="259" w:lineRule="auto"/>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Victoria</w:t>
            </w:r>
          </w:p>
        </w:tc>
        <w:tc>
          <w:tcPr>
            <w:tcW w:w="1200" w:type="dxa"/>
            <w:tcBorders>
              <w:right w:val="single" w:sz="6" w:space="0" w:color="auto"/>
            </w:tcBorders>
            <w:tcMar>
              <w:left w:w="90" w:type="dxa"/>
              <w:right w:w="90" w:type="dxa"/>
            </w:tcMar>
          </w:tcPr>
          <w:p w14:paraId="6177786C" w14:textId="5997E5C2" w:rsidR="1B03046A" w:rsidRDefault="0A453A39" w:rsidP="76816E8C">
            <w:pPr>
              <w:spacing w:line="259" w:lineRule="auto"/>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08/11</w:t>
            </w:r>
          </w:p>
        </w:tc>
      </w:tr>
      <w:tr w:rsidR="1B03046A" w14:paraId="27F52824" w14:textId="77777777" w:rsidTr="76816E8C">
        <w:trPr>
          <w:trHeight w:val="300"/>
        </w:trPr>
        <w:tc>
          <w:tcPr>
            <w:tcW w:w="1170" w:type="dxa"/>
            <w:tcBorders>
              <w:left w:val="single" w:sz="6" w:space="0" w:color="auto"/>
            </w:tcBorders>
            <w:tcMar>
              <w:left w:w="90" w:type="dxa"/>
              <w:right w:w="90" w:type="dxa"/>
            </w:tcMar>
          </w:tcPr>
          <w:p w14:paraId="425631F6" w14:textId="4A52B246" w:rsidR="1B03046A" w:rsidRDefault="71118A70" w:rsidP="76816E8C">
            <w:pPr>
              <w:spacing w:line="259" w:lineRule="auto"/>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2</w:t>
            </w:r>
          </w:p>
        </w:tc>
        <w:tc>
          <w:tcPr>
            <w:tcW w:w="5265" w:type="dxa"/>
            <w:tcBorders>
              <w:bottom w:val="single" w:sz="6" w:space="0" w:color="000000" w:themeColor="text1"/>
            </w:tcBorders>
            <w:tcMar>
              <w:left w:w="90" w:type="dxa"/>
              <w:right w:w="90" w:type="dxa"/>
            </w:tcMar>
          </w:tcPr>
          <w:p w14:paraId="6203B006" w14:textId="13106996" w:rsidR="1B03046A" w:rsidRDefault="71118A70" w:rsidP="76816E8C">
            <w:pPr>
              <w:spacing w:line="259" w:lineRule="auto"/>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Added more detailed description of the process and relations in the class diagram</w:t>
            </w:r>
          </w:p>
        </w:tc>
        <w:tc>
          <w:tcPr>
            <w:tcW w:w="1350" w:type="dxa"/>
            <w:tcMar>
              <w:left w:w="90" w:type="dxa"/>
              <w:right w:w="90" w:type="dxa"/>
            </w:tcMar>
          </w:tcPr>
          <w:p w14:paraId="6D4A49DB" w14:textId="6B5FB879" w:rsidR="1B03046A" w:rsidRDefault="71118A70" w:rsidP="76816E8C">
            <w:pPr>
              <w:spacing w:line="259" w:lineRule="auto"/>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Luca</w:t>
            </w:r>
          </w:p>
        </w:tc>
        <w:tc>
          <w:tcPr>
            <w:tcW w:w="1200" w:type="dxa"/>
            <w:tcBorders>
              <w:right w:val="single" w:sz="6" w:space="0" w:color="auto"/>
            </w:tcBorders>
            <w:tcMar>
              <w:left w:w="90" w:type="dxa"/>
              <w:right w:w="90" w:type="dxa"/>
            </w:tcMar>
          </w:tcPr>
          <w:p w14:paraId="0B9E3D26" w14:textId="22E32DA2" w:rsidR="1B03046A" w:rsidRDefault="71118A70" w:rsidP="76816E8C">
            <w:pPr>
              <w:spacing w:line="259" w:lineRule="auto"/>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09/11</w:t>
            </w:r>
          </w:p>
        </w:tc>
      </w:tr>
      <w:tr w:rsidR="1B03046A" w14:paraId="070041EF" w14:textId="77777777" w:rsidTr="76816E8C">
        <w:trPr>
          <w:trHeight w:val="300"/>
        </w:trPr>
        <w:tc>
          <w:tcPr>
            <w:tcW w:w="1170" w:type="dxa"/>
            <w:tcBorders>
              <w:left w:val="single" w:sz="6" w:space="0" w:color="auto"/>
            </w:tcBorders>
            <w:tcMar>
              <w:left w:w="90" w:type="dxa"/>
              <w:right w:w="90" w:type="dxa"/>
            </w:tcMar>
          </w:tcPr>
          <w:p w14:paraId="23076C5C" w14:textId="3C4E2BBE" w:rsidR="1B03046A" w:rsidRDefault="4796EC19" w:rsidP="76816E8C">
            <w:pPr>
              <w:spacing w:line="259" w:lineRule="auto"/>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3</w:t>
            </w:r>
          </w:p>
        </w:tc>
        <w:tc>
          <w:tcPr>
            <w:tcW w:w="5265" w:type="dxa"/>
            <w:tcBorders>
              <w:top w:val="single" w:sz="6" w:space="0" w:color="000000" w:themeColor="text1"/>
            </w:tcBorders>
            <w:tcMar>
              <w:left w:w="90" w:type="dxa"/>
              <w:right w:w="90" w:type="dxa"/>
            </w:tcMar>
          </w:tcPr>
          <w:p w14:paraId="61832FD5" w14:textId="4A5863E7" w:rsidR="1B03046A" w:rsidRDefault="4796EC19" w:rsidP="76816E8C">
            <w:pPr>
              <w:spacing w:line="259" w:lineRule="auto"/>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Reviewed</w:t>
            </w:r>
          </w:p>
        </w:tc>
        <w:tc>
          <w:tcPr>
            <w:tcW w:w="1350" w:type="dxa"/>
            <w:tcBorders>
              <w:bottom w:val="single" w:sz="6" w:space="0" w:color="000000" w:themeColor="text1"/>
            </w:tcBorders>
            <w:tcMar>
              <w:left w:w="90" w:type="dxa"/>
              <w:right w:w="90" w:type="dxa"/>
            </w:tcMar>
          </w:tcPr>
          <w:p w14:paraId="25888150" w14:textId="6C2F5ECF" w:rsidR="1B03046A" w:rsidRDefault="4796EC19" w:rsidP="76816E8C">
            <w:pPr>
              <w:spacing w:line="259" w:lineRule="auto"/>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 xml:space="preserve">Cecilie </w:t>
            </w:r>
          </w:p>
        </w:tc>
        <w:tc>
          <w:tcPr>
            <w:tcW w:w="1200" w:type="dxa"/>
            <w:tcBorders>
              <w:right w:val="single" w:sz="6" w:space="0" w:color="auto"/>
            </w:tcBorders>
            <w:tcMar>
              <w:left w:w="90" w:type="dxa"/>
              <w:right w:w="90" w:type="dxa"/>
            </w:tcMar>
          </w:tcPr>
          <w:p w14:paraId="45F799C3" w14:textId="0F023D7F" w:rsidR="1B03046A" w:rsidRDefault="4796EC19" w:rsidP="76816E8C">
            <w:pPr>
              <w:spacing w:line="259" w:lineRule="auto"/>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09/11</w:t>
            </w:r>
          </w:p>
        </w:tc>
      </w:tr>
      <w:tr w:rsidR="1B03046A" w14:paraId="6CA0F698" w14:textId="77777777" w:rsidTr="76816E8C">
        <w:trPr>
          <w:trHeight w:val="300"/>
        </w:trPr>
        <w:tc>
          <w:tcPr>
            <w:tcW w:w="1170" w:type="dxa"/>
            <w:tcBorders>
              <w:left w:val="single" w:sz="6" w:space="0" w:color="auto"/>
            </w:tcBorders>
            <w:tcMar>
              <w:left w:w="90" w:type="dxa"/>
              <w:right w:w="90" w:type="dxa"/>
            </w:tcMar>
          </w:tcPr>
          <w:p w14:paraId="1CA454B9" w14:textId="7CFF043D" w:rsidR="1B03046A" w:rsidRDefault="1B03046A" w:rsidP="76816E8C">
            <w:pPr>
              <w:spacing w:line="259" w:lineRule="auto"/>
              <w:jc w:val="center"/>
              <w:rPr>
                <w:rFonts w:ascii="Times New Roman" w:eastAsia="Times New Roman" w:hAnsi="Times New Roman" w:cs="Times New Roman"/>
                <w:color w:val="000000" w:themeColor="text1"/>
                <w:sz w:val="24"/>
                <w:szCs w:val="24"/>
              </w:rPr>
            </w:pPr>
          </w:p>
        </w:tc>
        <w:tc>
          <w:tcPr>
            <w:tcW w:w="5265" w:type="dxa"/>
            <w:tcMar>
              <w:left w:w="90" w:type="dxa"/>
              <w:right w:w="90" w:type="dxa"/>
            </w:tcMar>
          </w:tcPr>
          <w:p w14:paraId="78796EA5" w14:textId="331A917E" w:rsidR="1B03046A" w:rsidRDefault="1B03046A" w:rsidP="76816E8C">
            <w:pPr>
              <w:spacing w:line="259" w:lineRule="auto"/>
              <w:rPr>
                <w:rFonts w:ascii="Times New Roman" w:eastAsia="Times New Roman" w:hAnsi="Times New Roman" w:cs="Times New Roman"/>
                <w:color w:val="000000" w:themeColor="text1"/>
                <w:sz w:val="24"/>
                <w:szCs w:val="24"/>
              </w:rPr>
            </w:pPr>
          </w:p>
        </w:tc>
        <w:tc>
          <w:tcPr>
            <w:tcW w:w="1350" w:type="dxa"/>
            <w:tcBorders>
              <w:top w:val="single" w:sz="6" w:space="0" w:color="000000" w:themeColor="text1"/>
            </w:tcBorders>
            <w:tcMar>
              <w:left w:w="90" w:type="dxa"/>
              <w:right w:w="90" w:type="dxa"/>
            </w:tcMar>
          </w:tcPr>
          <w:p w14:paraId="153C6142" w14:textId="2F2E0A52" w:rsidR="1B03046A" w:rsidRDefault="1B03046A" w:rsidP="76816E8C">
            <w:pPr>
              <w:spacing w:line="259" w:lineRule="auto"/>
              <w:rPr>
                <w:rFonts w:ascii="Times New Roman" w:eastAsia="Times New Roman" w:hAnsi="Times New Roman" w:cs="Times New Roman"/>
                <w:color w:val="000000" w:themeColor="text1"/>
                <w:sz w:val="24"/>
                <w:szCs w:val="24"/>
              </w:rPr>
            </w:pPr>
          </w:p>
        </w:tc>
        <w:tc>
          <w:tcPr>
            <w:tcW w:w="1200" w:type="dxa"/>
            <w:tcBorders>
              <w:right w:val="single" w:sz="6" w:space="0" w:color="auto"/>
            </w:tcBorders>
            <w:tcMar>
              <w:left w:w="90" w:type="dxa"/>
              <w:right w:w="90" w:type="dxa"/>
            </w:tcMar>
          </w:tcPr>
          <w:p w14:paraId="4C11ED0A" w14:textId="5D97EB2B" w:rsidR="1B03046A" w:rsidRDefault="1B03046A" w:rsidP="76816E8C">
            <w:pPr>
              <w:spacing w:line="259" w:lineRule="auto"/>
              <w:rPr>
                <w:rFonts w:ascii="Times New Roman" w:eastAsia="Times New Roman" w:hAnsi="Times New Roman" w:cs="Times New Roman"/>
                <w:color w:val="000000" w:themeColor="text1"/>
                <w:sz w:val="24"/>
                <w:szCs w:val="24"/>
              </w:rPr>
            </w:pPr>
          </w:p>
        </w:tc>
      </w:tr>
      <w:tr w:rsidR="1B03046A" w14:paraId="0C5731D0" w14:textId="77777777" w:rsidTr="76816E8C">
        <w:trPr>
          <w:trHeight w:val="300"/>
        </w:trPr>
        <w:tc>
          <w:tcPr>
            <w:tcW w:w="1170" w:type="dxa"/>
            <w:tcBorders>
              <w:left w:val="single" w:sz="6" w:space="0" w:color="auto"/>
            </w:tcBorders>
            <w:tcMar>
              <w:left w:w="90" w:type="dxa"/>
              <w:right w:w="90" w:type="dxa"/>
            </w:tcMar>
          </w:tcPr>
          <w:p w14:paraId="404BC5C4" w14:textId="460E8519" w:rsidR="1B03046A" w:rsidRDefault="1B03046A" w:rsidP="76816E8C">
            <w:pPr>
              <w:spacing w:line="259" w:lineRule="auto"/>
              <w:jc w:val="center"/>
              <w:rPr>
                <w:rFonts w:ascii="Times New Roman" w:eastAsia="Times New Roman" w:hAnsi="Times New Roman" w:cs="Times New Roman"/>
                <w:color w:val="000000" w:themeColor="text1"/>
                <w:sz w:val="24"/>
                <w:szCs w:val="24"/>
              </w:rPr>
            </w:pPr>
          </w:p>
        </w:tc>
        <w:tc>
          <w:tcPr>
            <w:tcW w:w="5265" w:type="dxa"/>
            <w:tcMar>
              <w:left w:w="90" w:type="dxa"/>
              <w:right w:w="90" w:type="dxa"/>
            </w:tcMar>
          </w:tcPr>
          <w:p w14:paraId="76B47073" w14:textId="3E8D998C" w:rsidR="1B03046A" w:rsidRDefault="1B03046A" w:rsidP="76816E8C">
            <w:pPr>
              <w:spacing w:line="259" w:lineRule="auto"/>
              <w:rPr>
                <w:rFonts w:ascii="Times New Roman" w:eastAsia="Times New Roman" w:hAnsi="Times New Roman" w:cs="Times New Roman"/>
                <w:color w:val="000000" w:themeColor="text1"/>
                <w:sz w:val="24"/>
                <w:szCs w:val="24"/>
              </w:rPr>
            </w:pPr>
          </w:p>
        </w:tc>
        <w:tc>
          <w:tcPr>
            <w:tcW w:w="1350" w:type="dxa"/>
            <w:tcMar>
              <w:left w:w="90" w:type="dxa"/>
              <w:right w:w="90" w:type="dxa"/>
            </w:tcMar>
          </w:tcPr>
          <w:p w14:paraId="26D9CBDA" w14:textId="6727378C" w:rsidR="1B03046A" w:rsidRDefault="1B03046A" w:rsidP="76816E8C">
            <w:pPr>
              <w:spacing w:line="259" w:lineRule="auto"/>
              <w:rPr>
                <w:rFonts w:ascii="Times New Roman" w:eastAsia="Times New Roman" w:hAnsi="Times New Roman" w:cs="Times New Roman"/>
                <w:color w:val="000000" w:themeColor="text1"/>
                <w:sz w:val="24"/>
                <w:szCs w:val="24"/>
              </w:rPr>
            </w:pPr>
          </w:p>
        </w:tc>
        <w:tc>
          <w:tcPr>
            <w:tcW w:w="1200" w:type="dxa"/>
            <w:tcBorders>
              <w:right w:val="single" w:sz="6" w:space="0" w:color="auto"/>
            </w:tcBorders>
            <w:tcMar>
              <w:left w:w="90" w:type="dxa"/>
              <w:right w:w="90" w:type="dxa"/>
            </w:tcMar>
          </w:tcPr>
          <w:p w14:paraId="279A5BC6" w14:textId="0F02D188" w:rsidR="1B03046A" w:rsidRDefault="1B03046A" w:rsidP="76816E8C">
            <w:pPr>
              <w:spacing w:line="259" w:lineRule="auto"/>
              <w:rPr>
                <w:rFonts w:ascii="Times New Roman" w:eastAsia="Times New Roman" w:hAnsi="Times New Roman" w:cs="Times New Roman"/>
                <w:color w:val="000000" w:themeColor="text1"/>
                <w:sz w:val="24"/>
                <w:szCs w:val="24"/>
              </w:rPr>
            </w:pPr>
          </w:p>
        </w:tc>
      </w:tr>
      <w:tr w:rsidR="1B03046A" w14:paraId="30F2752C" w14:textId="77777777" w:rsidTr="76816E8C">
        <w:trPr>
          <w:trHeight w:val="300"/>
        </w:trPr>
        <w:tc>
          <w:tcPr>
            <w:tcW w:w="1170" w:type="dxa"/>
            <w:tcBorders>
              <w:left w:val="single" w:sz="6" w:space="0" w:color="auto"/>
              <w:bottom w:val="single" w:sz="6" w:space="0" w:color="auto"/>
            </w:tcBorders>
            <w:tcMar>
              <w:left w:w="90" w:type="dxa"/>
              <w:right w:w="90" w:type="dxa"/>
            </w:tcMar>
          </w:tcPr>
          <w:p w14:paraId="4D51FD67" w14:textId="3E21632D" w:rsidR="1B03046A" w:rsidRDefault="1B03046A" w:rsidP="76816E8C">
            <w:pPr>
              <w:spacing w:line="259" w:lineRule="auto"/>
              <w:jc w:val="center"/>
              <w:rPr>
                <w:rFonts w:ascii="Times New Roman" w:eastAsia="Times New Roman" w:hAnsi="Times New Roman" w:cs="Times New Roman"/>
                <w:color w:val="000000" w:themeColor="text1"/>
                <w:sz w:val="24"/>
                <w:szCs w:val="24"/>
              </w:rPr>
            </w:pPr>
          </w:p>
        </w:tc>
        <w:tc>
          <w:tcPr>
            <w:tcW w:w="5265" w:type="dxa"/>
            <w:tcBorders>
              <w:bottom w:val="single" w:sz="6" w:space="0" w:color="auto"/>
            </w:tcBorders>
            <w:tcMar>
              <w:left w:w="90" w:type="dxa"/>
              <w:right w:w="90" w:type="dxa"/>
            </w:tcMar>
          </w:tcPr>
          <w:p w14:paraId="47EBA124" w14:textId="6B4D24A3" w:rsidR="1B03046A" w:rsidRDefault="1B03046A" w:rsidP="76816E8C">
            <w:pPr>
              <w:spacing w:line="259" w:lineRule="auto"/>
              <w:rPr>
                <w:rFonts w:ascii="Times New Roman" w:eastAsia="Times New Roman" w:hAnsi="Times New Roman" w:cs="Times New Roman"/>
                <w:color w:val="000000" w:themeColor="text1"/>
                <w:sz w:val="24"/>
                <w:szCs w:val="24"/>
              </w:rPr>
            </w:pPr>
          </w:p>
        </w:tc>
        <w:tc>
          <w:tcPr>
            <w:tcW w:w="1350" w:type="dxa"/>
            <w:tcBorders>
              <w:bottom w:val="single" w:sz="6" w:space="0" w:color="auto"/>
            </w:tcBorders>
            <w:tcMar>
              <w:left w:w="90" w:type="dxa"/>
              <w:right w:w="90" w:type="dxa"/>
            </w:tcMar>
          </w:tcPr>
          <w:p w14:paraId="73673300" w14:textId="3F3FC3E7" w:rsidR="1B03046A" w:rsidRDefault="1B03046A" w:rsidP="76816E8C">
            <w:pPr>
              <w:spacing w:line="259" w:lineRule="auto"/>
              <w:rPr>
                <w:rFonts w:ascii="Times New Roman" w:eastAsia="Times New Roman" w:hAnsi="Times New Roman" w:cs="Times New Roman"/>
                <w:color w:val="000000" w:themeColor="text1"/>
                <w:sz w:val="24"/>
                <w:szCs w:val="24"/>
              </w:rPr>
            </w:pPr>
          </w:p>
        </w:tc>
        <w:tc>
          <w:tcPr>
            <w:tcW w:w="1200" w:type="dxa"/>
            <w:tcBorders>
              <w:bottom w:val="single" w:sz="6" w:space="0" w:color="auto"/>
              <w:right w:val="single" w:sz="6" w:space="0" w:color="auto"/>
            </w:tcBorders>
            <w:tcMar>
              <w:left w:w="90" w:type="dxa"/>
              <w:right w:w="90" w:type="dxa"/>
            </w:tcMar>
          </w:tcPr>
          <w:p w14:paraId="156A8E65" w14:textId="0247C515" w:rsidR="1B03046A" w:rsidRDefault="1B03046A" w:rsidP="76816E8C">
            <w:pPr>
              <w:spacing w:line="259" w:lineRule="auto"/>
              <w:rPr>
                <w:rFonts w:ascii="Times New Roman" w:eastAsia="Times New Roman" w:hAnsi="Times New Roman" w:cs="Times New Roman"/>
                <w:color w:val="000000" w:themeColor="text1"/>
                <w:sz w:val="24"/>
                <w:szCs w:val="24"/>
              </w:rPr>
            </w:pPr>
          </w:p>
        </w:tc>
      </w:tr>
    </w:tbl>
    <w:p w14:paraId="40F0A45B" w14:textId="37194D55" w:rsidR="1B03046A" w:rsidRDefault="1B03046A" w:rsidP="76816E8C">
      <w:pPr>
        <w:rPr>
          <w:rFonts w:ascii="Times New Roman" w:eastAsia="Times New Roman" w:hAnsi="Times New Roman" w:cs="Times New Roman"/>
        </w:rPr>
      </w:pPr>
    </w:p>
    <w:p w14:paraId="62554233" w14:textId="177D7203" w:rsidR="00C17528" w:rsidRDefault="00C17528" w:rsidP="76816E8C">
      <w:pPr>
        <w:textAlignment w:val="baseline"/>
        <w:rPr>
          <w:rFonts w:ascii="Times New Roman" w:eastAsia="Times New Roman" w:hAnsi="Times New Roman" w:cs="Times New Roman"/>
        </w:rPr>
      </w:pPr>
    </w:p>
    <w:p w14:paraId="71C1CFFF" w14:textId="61FB5E49" w:rsidR="01352B78" w:rsidRDefault="01352B78" w:rsidP="2A046DEF">
      <w:r w:rsidRPr="76816E8C">
        <w:rPr>
          <w:rFonts w:ascii="Cambria" w:eastAsia="Cambria" w:hAnsi="Cambria" w:cs="Cambria"/>
        </w:rPr>
        <w:br w:type="page"/>
      </w:r>
    </w:p>
    <w:p w14:paraId="550765C6" w14:textId="4C3577C9" w:rsidR="44A65A41" w:rsidRDefault="44A65A41" w:rsidP="76816E8C">
      <w:pPr>
        <w:pStyle w:val="paragraph"/>
        <w:spacing w:line="360" w:lineRule="auto"/>
        <w:rPr>
          <w:rStyle w:val="normaltextrun"/>
          <w:sz w:val="28"/>
          <w:szCs w:val="28"/>
        </w:rPr>
      </w:pPr>
      <w:r w:rsidRPr="76816E8C">
        <w:rPr>
          <w:rStyle w:val="normaltextrun"/>
          <w:rFonts w:ascii="Cambria" w:eastAsia="Cambria" w:hAnsi="Cambria" w:cs="Cambria"/>
          <w:sz w:val="28"/>
          <w:szCs w:val="28"/>
        </w:rPr>
        <w:t>Problem domain analysis</w:t>
      </w:r>
    </w:p>
    <w:p w14:paraId="4106962A" w14:textId="0148FD05" w:rsidR="23E87310" w:rsidRDefault="23E87310" w:rsidP="76816E8C">
      <w:pPr>
        <w:pStyle w:val="paragraph"/>
        <w:spacing w:line="360" w:lineRule="auto"/>
        <w:rPr>
          <w:rStyle w:val="normaltextrun"/>
          <w:sz w:val="28"/>
          <w:szCs w:val="28"/>
        </w:rPr>
      </w:pPr>
      <w:r w:rsidRPr="76816E8C">
        <w:rPr>
          <w:rStyle w:val="normaltextrun"/>
          <w:rFonts w:ascii="Cambria" w:eastAsia="Cambria" w:hAnsi="Cambria" w:cs="Cambria"/>
          <w:sz w:val="28"/>
          <w:szCs w:val="28"/>
        </w:rPr>
        <w:t>Class event table</w:t>
      </w:r>
    </w:p>
    <w:p w14:paraId="1CF1A160" w14:textId="4AA77871" w:rsidR="23E87310" w:rsidRDefault="23E87310" w:rsidP="76816E8C">
      <w:pPr>
        <w:pStyle w:val="paragraph"/>
        <w:spacing w:line="360" w:lineRule="auto"/>
        <w:rPr>
          <w:rStyle w:val="normaltextrun"/>
        </w:rPr>
      </w:pPr>
      <w:r w:rsidRPr="76816E8C">
        <w:rPr>
          <w:rStyle w:val="normaltextrun"/>
          <w:rFonts w:ascii="Cambria" w:eastAsia="Cambria" w:hAnsi="Cambria" w:cs="Cambria"/>
        </w:rPr>
        <w:t xml:space="preserve">After iterating on the class event table many </w:t>
      </w:r>
      <w:r w:rsidR="5EDCF77A" w:rsidRPr="76816E8C">
        <w:rPr>
          <w:rStyle w:val="normaltextrun"/>
          <w:rFonts w:ascii="Cambria" w:eastAsia="Cambria" w:hAnsi="Cambria" w:cs="Cambria"/>
        </w:rPr>
        <w:t>times,</w:t>
      </w:r>
      <w:r w:rsidRPr="76816E8C">
        <w:rPr>
          <w:rStyle w:val="normaltextrun"/>
          <w:rFonts w:ascii="Cambria" w:eastAsia="Cambria" w:hAnsi="Cambria" w:cs="Cambria"/>
        </w:rPr>
        <w:t xml:space="preserve"> we simplified which classes should be incorporat</w:t>
      </w:r>
      <w:r w:rsidR="6540113E" w:rsidRPr="76816E8C">
        <w:rPr>
          <w:rStyle w:val="normaltextrun"/>
          <w:rFonts w:ascii="Cambria" w:eastAsia="Cambria" w:hAnsi="Cambria" w:cs="Cambria"/>
        </w:rPr>
        <w:t>ed</w:t>
      </w:r>
      <w:r w:rsidRPr="76816E8C">
        <w:rPr>
          <w:rStyle w:val="normaltextrun"/>
          <w:rFonts w:ascii="Cambria" w:eastAsia="Cambria" w:hAnsi="Cambria" w:cs="Cambria"/>
        </w:rPr>
        <w:t xml:space="preserve">. Previous versions might have included classes such as </w:t>
      </w:r>
      <w:r w:rsidR="58FA9338" w:rsidRPr="76816E8C">
        <w:rPr>
          <w:rStyle w:val="normaltextrun"/>
          <w:rFonts w:ascii="Cambria" w:eastAsia="Cambria" w:hAnsi="Cambria" w:cs="Cambria"/>
        </w:rPr>
        <w:t>‘PC’ or ‘Regulator’, which might not have a direct implication for our Problem domain.</w:t>
      </w:r>
    </w:p>
    <w:p w14:paraId="452A051D" w14:textId="4BE1F4B5" w:rsidR="4169D1D2" w:rsidRDefault="4169D1D2" w:rsidP="76816E8C">
      <w:pPr>
        <w:pStyle w:val="paragraph"/>
        <w:spacing w:line="360" w:lineRule="auto"/>
        <w:rPr>
          <w:rStyle w:val="normaltextrun"/>
        </w:rPr>
      </w:pPr>
      <w:r w:rsidRPr="76816E8C">
        <w:rPr>
          <w:rStyle w:val="normaltextrun"/>
          <w:rFonts w:ascii="Cambria" w:eastAsia="Cambria" w:hAnsi="Cambria" w:cs="Cambria"/>
        </w:rPr>
        <w:t>As our Problem-domain is ‘only’ about securing, educating and awareness we simplified wh</w:t>
      </w:r>
      <w:r w:rsidR="5EA2A78D" w:rsidRPr="76816E8C">
        <w:rPr>
          <w:rStyle w:val="normaltextrun"/>
          <w:rFonts w:ascii="Cambria" w:eastAsia="Cambria" w:hAnsi="Cambria" w:cs="Cambria"/>
        </w:rPr>
        <w:t>ich classes</w:t>
      </w:r>
      <w:r w:rsidRPr="76816E8C">
        <w:rPr>
          <w:rStyle w:val="normaltextrun"/>
          <w:rFonts w:ascii="Cambria" w:eastAsia="Cambria" w:hAnsi="Cambria" w:cs="Cambria"/>
        </w:rPr>
        <w:t xml:space="preserve"> need</w:t>
      </w:r>
      <w:r w:rsidR="7BA55D9C" w:rsidRPr="76816E8C">
        <w:rPr>
          <w:rStyle w:val="normaltextrun"/>
          <w:rFonts w:ascii="Cambria" w:eastAsia="Cambria" w:hAnsi="Cambria" w:cs="Cambria"/>
        </w:rPr>
        <w:t>ed</w:t>
      </w:r>
      <w:r w:rsidRPr="76816E8C">
        <w:rPr>
          <w:rStyle w:val="normaltextrun"/>
          <w:rFonts w:ascii="Cambria" w:eastAsia="Cambria" w:hAnsi="Cambria" w:cs="Cambria"/>
        </w:rPr>
        <w:t xml:space="preserve"> secu</w:t>
      </w:r>
      <w:r w:rsidR="6E6059DF" w:rsidRPr="76816E8C">
        <w:rPr>
          <w:rStyle w:val="normaltextrun"/>
          <w:rFonts w:ascii="Cambria" w:eastAsia="Cambria" w:hAnsi="Cambria" w:cs="Cambria"/>
        </w:rPr>
        <w:t>ring or education. In this case ‘Sensitive-Data’ and the ‘Owner’ and ‘Employee’ are specific targets for our Problem-domain.</w:t>
      </w:r>
    </w:p>
    <w:tbl>
      <w:tblPr>
        <w:tblStyle w:val="TableGrid"/>
        <w:tblW w:w="0" w:type="auto"/>
        <w:tblLook w:val="06A0" w:firstRow="1" w:lastRow="0" w:firstColumn="1" w:lastColumn="0" w:noHBand="1" w:noVBand="1"/>
      </w:tblPr>
      <w:tblGrid>
        <w:gridCol w:w="2008"/>
        <w:gridCol w:w="909"/>
        <w:gridCol w:w="1235"/>
        <w:gridCol w:w="1034"/>
        <w:gridCol w:w="777"/>
        <w:gridCol w:w="923"/>
        <w:gridCol w:w="1227"/>
        <w:gridCol w:w="903"/>
      </w:tblGrid>
      <w:tr w:rsidR="01352B78" w14:paraId="7C3271B2" w14:textId="77777777" w:rsidTr="76816E8C">
        <w:trPr>
          <w:trHeight w:val="300"/>
        </w:trPr>
        <w:tc>
          <w:tcPr>
            <w:tcW w:w="2145" w:type="dxa"/>
          </w:tcPr>
          <w:p w14:paraId="6619DC10" w14:textId="376EE789" w:rsidR="01352B78" w:rsidRDefault="01352B78" w:rsidP="76816E8C">
            <w:pP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Events</w:t>
            </w:r>
          </w:p>
        </w:tc>
        <w:tc>
          <w:tcPr>
            <w:tcW w:w="885" w:type="dxa"/>
          </w:tcPr>
          <w:p w14:paraId="0E97B75E" w14:textId="0180DD39" w:rsidR="01352B78" w:rsidRDefault="01352B78" w:rsidP="76816E8C">
            <w:pP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Owner</w:t>
            </w:r>
          </w:p>
        </w:tc>
        <w:tc>
          <w:tcPr>
            <w:tcW w:w="1215" w:type="dxa"/>
          </w:tcPr>
          <w:p w14:paraId="628BD842" w14:textId="0DCCAE08" w:rsidR="01352B78" w:rsidRDefault="01352B78" w:rsidP="76816E8C">
            <w:pP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Employee</w:t>
            </w:r>
          </w:p>
        </w:tc>
        <w:tc>
          <w:tcPr>
            <w:tcW w:w="1035" w:type="dxa"/>
          </w:tcPr>
          <w:p w14:paraId="39F8C6C8" w14:textId="106C1319" w:rsidR="01352B78" w:rsidRDefault="01352B78" w:rsidP="76816E8C">
            <w:pP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Courses</w:t>
            </w:r>
          </w:p>
        </w:tc>
        <w:tc>
          <w:tcPr>
            <w:tcW w:w="780" w:type="dxa"/>
          </w:tcPr>
          <w:p w14:paraId="35A69EFC" w14:textId="0069CF7F" w:rsidR="01352B78" w:rsidRDefault="01352B78" w:rsidP="76816E8C">
            <w:pP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Tests</w:t>
            </w:r>
          </w:p>
        </w:tc>
        <w:tc>
          <w:tcPr>
            <w:tcW w:w="930" w:type="dxa"/>
          </w:tcPr>
          <w:p w14:paraId="23D6FB96" w14:textId="651B58B5" w:rsidR="01352B78" w:rsidRDefault="01352B78" w:rsidP="76816E8C">
            <w:pP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Comp-liance</w:t>
            </w:r>
          </w:p>
        </w:tc>
        <w:tc>
          <w:tcPr>
            <w:tcW w:w="1247" w:type="dxa"/>
          </w:tcPr>
          <w:p w14:paraId="4260A829" w14:textId="24B0A60B" w:rsidR="01352B78" w:rsidRDefault="01352B78" w:rsidP="76816E8C">
            <w:pP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 xml:space="preserve">Sensitive </w:t>
            </w:r>
          </w:p>
          <w:p w14:paraId="3E2114FD" w14:textId="253FB1A6" w:rsidR="01352B78" w:rsidRDefault="01352B78" w:rsidP="76816E8C">
            <w:pP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data</w:t>
            </w:r>
          </w:p>
        </w:tc>
        <w:tc>
          <w:tcPr>
            <w:tcW w:w="909" w:type="dxa"/>
          </w:tcPr>
          <w:p w14:paraId="4BE58C8B" w14:textId="6C8182AE" w:rsidR="321982A6" w:rsidRDefault="321982A6" w:rsidP="76816E8C">
            <w:pP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Attack</w:t>
            </w:r>
          </w:p>
        </w:tc>
      </w:tr>
      <w:tr w:rsidR="01352B78" w14:paraId="5A72BB70" w14:textId="77777777" w:rsidTr="76816E8C">
        <w:trPr>
          <w:trHeight w:val="300"/>
        </w:trPr>
        <w:tc>
          <w:tcPr>
            <w:tcW w:w="2145" w:type="dxa"/>
          </w:tcPr>
          <w:p w14:paraId="5478BC40" w14:textId="71700358" w:rsidR="01352B78" w:rsidRDefault="01352B78" w:rsidP="76816E8C">
            <w:pP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Employee accessed data</w:t>
            </w:r>
          </w:p>
        </w:tc>
        <w:tc>
          <w:tcPr>
            <w:tcW w:w="885" w:type="dxa"/>
          </w:tcPr>
          <w:p w14:paraId="6E13C6E2" w14:textId="2A532E77" w:rsidR="01352B78" w:rsidRDefault="01352B78" w:rsidP="76816E8C">
            <w:pPr>
              <w:rPr>
                <w:rFonts w:ascii="Times New Roman" w:eastAsia="Times New Roman" w:hAnsi="Times New Roman" w:cs="Times New Roman"/>
                <w:sz w:val="24"/>
                <w:szCs w:val="24"/>
              </w:rPr>
            </w:pPr>
          </w:p>
        </w:tc>
        <w:tc>
          <w:tcPr>
            <w:tcW w:w="1215" w:type="dxa"/>
          </w:tcPr>
          <w:p w14:paraId="53E38486" w14:textId="434495EC"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1035" w:type="dxa"/>
          </w:tcPr>
          <w:p w14:paraId="18D2D48F" w14:textId="656544B1" w:rsidR="01352B78" w:rsidRDefault="01352B78" w:rsidP="76816E8C">
            <w:pPr>
              <w:rPr>
                <w:rFonts w:ascii="Times New Roman" w:eastAsia="Times New Roman" w:hAnsi="Times New Roman" w:cs="Times New Roman"/>
                <w:sz w:val="24"/>
                <w:szCs w:val="24"/>
              </w:rPr>
            </w:pPr>
          </w:p>
        </w:tc>
        <w:tc>
          <w:tcPr>
            <w:tcW w:w="780" w:type="dxa"/>
          </w:tcPr>
          <w:p w14:paraId="48C88F14" w14:textId="27C57129" w:rsidR="01352B78" w:rsidRDefault="01352B78" w:rsidP="76816E8C">
            <w:pPr>
              <w:rPr>
                <w:rFonts w:ascii="Times New Roman" w:eastAsia="Times New Roman" w:hAnsi="Times New Roman" w:cs="Times New Roman"/>
                <w:sz w:val="24"/>
                <w:szCs w:val="24"/>
              </w:rPr>
            </w:pPr>
          </w:p>
        </w:tc>
        <w:tc>
          <w:tcPr>
            <w:tcW w:w="930" w:type="dxa"/>
          </w:tcPr>
          <w:p w14:paraId="050A006C" w14:textId="1A648EE2" w:rsidR="01352B78" w:rsidRDefault="01352B78" w:rsidP="76816E8C">
            <w:pPr>
              <w:rPr>
                <w:rFonts w:ascii="Times New Roman" w:eastAsia="Times New Roman" w:hAnsi="Times New Roman" w:cs="Times New Roman"/>
                <w:sz w:val="24"/>
                <w:szCs w:val="24"/>
              </w:rPr>
            </w:pPr>
          </w:p>
        </w:tc>
        <w:tc>
          <w:tcPr>
            <w:tcW w:w="1247" w:type="dxa"/>
          </w:tcPr>
          <w:p w14:paraId="68447FC6" w14:textId="269F54B6"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909" w:type="dxa"/>
          </w:tcPr>
          <w:p w14:paraId="0DAC5BCD" w14:textId="7664F6A7" w:rsidR="01352B78" w:rsidRDefault="01352B78" w:rsidP="76816E8C">
            <w:pPr>
              <w:rPr>
                <w:rFonts w:ascii="Times New Roman" w:eastAsia="Times New Roman" w:hAnsi="Times New Roman" w:cs="Times New Roman"/>
                <w:sz w:val="24"/>
                <w:szCs w:val="24"/>
              </w:rPr>
            </w:pPr>
          </w:p>
        </w:tc>
      </w:tr>
      <w:tr w:rsidR="01352B78" w14:paraId="2D5AF72C" w14:textId="77777777" w:rsidTr="76816E8C">
        <w:trPr>
          <w:trHeight w:val="300"/>
        </w:trPr>
        <w:tc>
          <w:tcPr>
            <w:tcW w:w="2145" w:type="dxa"/>
          </w:tcPr>
          <w:p w14:paraId="07A94840" w14:textId="64132BBF" w:rsidR="01352B78" w:rsidRDefault="01352B78" w:rsidP="76816E8C">
            <w:pP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Starts course</w:t>
            </w:r>
          </w:p>
        </w:tc>
        <w:tc>
          <w:tcPr>
            <w:tcW w:w="885" w:type="dxa"/>
          </w:tcPr>
          <w:p w14:paraId="1F34851B" w14:textId="421F9399"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1215" w:type="dxa"/>
          </w:tcPr>
          <w:p w14:paraId="3DF7C1C7" w14:textId="7F675F6E"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1035" w:type="dxa"/>
          </w:tcPr>
          <w:p w14:paraId="5239AA3C" w14:textId="0B25BB33"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780" w:type="dxa"/>
          </w:tcPr>
          <w:p w14:paraId="75326C31" w14:textId="6420EEFB" w:rsidR="01352B78" w:rsidRDefault="01352B78" w:rsidP="76816E8C">
            <w:pPr>
              <w:rPr>
                <w:rFonts w:ascii="Times New Roman" w:eastAsia="Times New Roman" w:hAnsi="Times New Roman" w:cs="Times New Roman"/>
                <w:sz w:val="24"/>
                <w:szCs w:val="24"/>
              </w:rPr>
            </w:pPr>
          </w:p>
        </w:tc>
        <w:tc>
          <w:tcPr>
            <w:tcW w:w="930" w:type="dxa"/>
          </w:tcPr>
          <w:p w14:paraId="42C2347D" w14:textId="17FD7493" w:rsidR="01352B78" w:rsidRDefault="01352B78" w:rsidP="76816E8C">
            <w:pPr>
              <w:rPr>
                <w:rFonts w:ascii="Times New Roman" w:eastAsia="Times New Roman" w:hAnsi="Times New Roman" w:cs="Times New Roman"/>
                <w:sz w:val="24"/>
                <w:szCs w:val="24"/>
              </w:rPr>
            </w:pPr>
          </w:p>
        </w:tc>
        <w:tc>
          <w:tcPr>
            <w:tcW w:w="1247" w:type="dxa"/>
          </w:tcPr>
          <w:p w14:paraId="36111892" w14:textId="361355D9" w:rsidR="01352B78" w:rsidRDefault="01352B78" w:rsidP="76816E8C">
            <w:pPr>
              <w:rPr>
                <w:rFonts w:ascii="Times New Roman" w:eastAsia="Times New Roman" w:hAnsi="Times New Roman" w:cs="Times New Roman"/>
                <w:sz w:val="24"/>
                <w:szCs w:val="24"/>
              </w:rPr>
            </w:pPr>
          </w:p>
        </w:tc>
        <w:tc>
          <w:tcPr>
            <w:tcW w:w="909" w:type="dxa"/>
          </w:tcPr>
          <w:p w14:paraId="6D92C093" w14:textId="68416DD3" w:rsidR="01352B78" w:rsidRDefault="01352B78" w:rsidP="76816E8C">
            <w:pPr>
              <w:rPr>
                <w:rFonts w:ascii="Times New Roman" w:eastAsia="Times New Roman" w:hAnsi="Times New Roman" w:cs="Times New Roman"/>
                <w:sz w:val="24"/>
                <w:szCs w:val="24"/>
              </w:rPr>
            </w:pPr>
          </w:p>
        </w:tc>
      </w:tr>
      <w:tr w:rsidR="01352B78" w14:paraId="0B18816C" w14:textId="77777777" w:rsidTr="76816E8C">
        <w:trPr>
          <w:trHeight w:val="300"/>
        </w:trPr>
        <w:tc>
          <w:tcPr>
            <w:tcW w:w="2145" w:type="dxa"/>
          </w:tcPr>
          <w:p w14:paraId="735904F3" w14:textId="24EABA4A" w:rsidR="01352B78" w:rsidRDefault="01352B78" w:rsidP="76816E8C">
            <w:pP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Owner starts a course on data security</w:t>
            </w:r>
          </w:p>
        </w:tc>
        <w:tc>
          <w:tcPr>
            <w:tcW w:w="885" w:type="dxa"/>
          </w:tcPr>
          <w:p w14:paraId="470B133E" w14:textId="2AE128BE"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1215" w:type="dxa"/>
          </w:tcPr>
          <w:p w14:paraId="235349FE" w14:textId="22BA8CD0" w:rsidR="01352B78" w:rsidRDefault="01352B78" w:rsidP="76816E8C">
            <w:pPr>
              <w:rPr>
                <w:rFonts w:ascii="Times New Roman" w:eastAsia="Times New Roman" w:hAnsi="Times New Roman" w:cs="Times New Roman"/>
                <w:sz w:val="24"/>
                <w:szCs w:val="24"/>
              </w:rPr>
            </w:pPr>
          </w:p>
        </w:tc>
        <w:tc>
          <w:tcPr>
            <w:tcW w:w="1035" w:type="dxa"/>
          </w:tcPr>
          <w:p w14:paraId="302889E0" w14:textId="5E217816"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780" w:type="dxa"/>
          </w:tcPr>
          <w:p w14:paraId="774A5EA3" w14:textId="143C2DC7" w:rsidR="01352B78" w:rsidRDefault="01352B78" w:rsidP="76816E8C">
            <w:pPr>
              <w:rPr>
                <w:rFonts w:ascii="Times New Roman" w:eastAsia="Times New Roman" w:hAnsi="Times New Roman" w:cs="Times New Roman"/>
                <w:sz w:val="24"/>
                <w:szCs w:val="24"/>
              </w:rPr>
            </w:pPr>
          </w:p>
        </w:tc>
        <w:tc>
          <w:tcPr>
            <w:tcW w:w="930" w:type="dxa"/>
          </w:tcPr>
          <w:p w14:paraId="2DA2DC48" w14:textId="232E3862" w:rsidR="01352B78" w:rsidRDefault="01352B78" w:rsidP="76816E8C">
            <w:pPr>
              <w:rPr>
                <w:rFonts w:ascii="Times New Roman" w:eastAsia="Times New Roman" w:hAnsi="Times New Roman" w:cs="Times New Roman"/>
                <w:sz w:val="24"/>
                <w:szCs w:val="24"/>
              </w:rPr>
            </w:pPr>
          </w:p>
        </w:tc>
        <w:tc>
          <w:tcPr>
            <w:tcW w:w="1247" w:type="dxa"/>
          </w:tcPr>
          <w:p w14:paraId="4B6A476E" w14:textId="31AD45FA"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909" w:type="dxa"/>
          </w:tcPr>
          <w:p w14:paraId="18BA7291" w14:textId="41F5968E" w:rsidR="01352B78" w:rsidRDefault="01352B78" w:rsidP="76816E8C">
            <w:pPr>
              <w:rPr>
                <w:rFonts w:ascii="Times New Roman" w:eastAsia="Times New Roman" w:hAnsi="Times New Roman" w:cs="Times New Roman"/>
                <w:sz w:val="24"/>
                <w:szCs w:val="24"/>
              </w:rPr>
            </w:pPr>
          </w:p>
        </w:tc>
      </w:tr>
      <w:tr w:rsidR="01352B78" w14:paraId="1EF2A7D7" w14:textId="77777777" w:rsidTr="76816E8C">
        <w:trPr>
          <w:trHeight w:val="300"/>
        </w:trPr>
        <w:tc>
          <w:tcPr>
            <w:tcW w:w="2145" w:type="dxa"/>
          </w:tcPr>
          <w:p w14:paraId="16E9ADD0" w14:textId="0F006E37" w:rsidR="01352B78" w:rsidRDefault="01352B78" w:rsidP="76816E8C">
            <w:pP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Owner starts a course on compliance</w:t>
            </w:r>
          </w:p>
        </w:tc>
        <w:tc>
          <w:tcPr>
            <w:tcW w:w="885" w:type="dxa"/>
          </w:tcPr>
          <w:p w14:paraId="34E8DDD5" w14:textId="014A860D" w:rsidR="01352B78" w:rsidRDefault="01352B78" w:rsidP="76816E8C">
            <w:pPr>
              <w:jc w:val="center"/>
              <w:rPr>
                <w:rFonts w:ascii="Times New Roman" w:eastAsia="Times New Roman" w:hAnsi="Times New Roman" w:cs="Times New Roman"/>
                <w:color w:val="000000" w:themeColor="text1"/>
                <w:sz w:val="24"/>
                <w:szCs w:val="24"/>
              </w:rPr>
            </w:pPr>
          </w:p>
          <w:p w14:paraId="039E8BF1" w14:textId="4DF0CDC4"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1215" w:type="dxa"/>
          </w:tcPr>
          <w:p w14:paraId="19C97786" w14:textId="63822647" w:rsidR="01352B78" w:rsidRDefault="01352B78" w:rsidP="76816E8C">
            <w:pPr>
              <w:rPr>
                <w:rFonts w:ascii="Times New Roman" w:eastAsia="Times New Roman" w:hAnsi="Times New Roman" w:cs="Times New Roman"/>
                <w:sz w:val="24"/>
                <w:szCs w:val="24"/>
              </w:rPr>
            </w:pPr>
          </w:p>
        </w:tc>
        <w:tc>
          <w:tcPr>
            <w:tcW w:w="1035" w:type="dxa"/>
          </w:tcPr>
          <w:p w14:paraId="1A6E6DAA" w14:textId="77BF90F4" w:rsidR="01352B78" w:rsidRDefault="01352B78" w:rsidP="76816E8C">
            <w:pPr>
              <w:jc w:val="center"/>
              <w:rPr>
                <w:rFonts w:ascii="Times New Roman" w:eastAsia="Times New Roman" w:hAnsi="Times New Roman" w:cs="Times New Roman"/>
                <w:color w:val="000000" w:themeColor="text1"/>
                <w:sz w:val="24"/>
                <w:szCs w:val="24"/>
              </w:rPr>
            </w:pPr>
          </w:p>
          <w:p w14:paraId="09F7E4FF" w14:textId="31D08A27"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780" w:type="dxa"/>
          </w:tcPr>
          <w:p w14:paraId="1C072716" w14:textId="4035CB78" w:rsidR="01352B78" w:rsidRDefault="01352B78" w:rsidP="76816E8C">
            <w:pPr>
              <w:rPr>
                <w:rFonts w:ascii="Times New Roman" w:eastAsia="Times New Roman" w:hAnsi="Times New Roman" w:cs="Times New Roman"/>
                <w:sz w:val="24"/>
                <w:szCs w:val="24"/>
              </w:rPr>
            </w:pPr>
          </w:p>
        </w:tc>
        <w:tc>
          <w:tcPr>
            <w:tcW w:w="930" w:type="dxa"/>
          </w:tcPr>
          <w:p w14:paraId="6BEC999D" w14:textId="7B1D5D16" w:rsidR="01352B78" w:rsidRDefault="01352B78" w:rsidP="76816E8C">
            <w:pPr>
              <w:jc w:val="center"/>
              <w:rPr>
                <w:rFonts w:ascii="Times New Roman" w:eastAsia="Times New Roman" w:hAnsi="Times New Roman" w:cs="Times New Roman"/>
                <w:color w:val="000000" w:themeColor="text1"/>
                <w:sz w:val="24"/>
                <w:szCs w:val="24"/>
              </w:rPr>
            </w:pPr>
          </w:p>
          <w:p w14:paraId="6CAD36C5" w14:textId="7E0B24E4"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1247" w:type="dxa"/>
          </w:tcPr>
          <w:p w14:paraId="49BBAB13" w14:textId="0E5760FE" w:rsidR="01352B78" w:rsidRDefault="01352B78" w:rsidP="76816E8C">
            <w:pPr>
              <w:rPr>
                <w:rFonts w:ascii="Times New Roman" w:eastAsia="Times New Roman" w:hAnsi="Times New Roman" w:cs="Times New Roman"/>
                <w:sz w:val="24"/>
                <w:szCs w:val="24"/>
              </w:rPr>
            </w:pPr>
          </w:p>
        </w:tc>
        <w:tc>
          <w:tcPr>
            <w:tcW w:w="909" w:type="dxa"/>
          </w:tcPr>
          <w:p w14:paraId="29E4943D" w14:textId="23048ED3" w:rsidR="01352B78" w:rsidRDefault="01352B78" w:rsidP="76816E8C">
            <w:pPr>
              <w:rPr>
                <w:rFonts w:ascii="Times New Roman" w:eastAsia="Times New Roman" w:hAnsi="Times New Roman" w:cs="Times New Roman"/>
                <w:sz w:val="24"/>
                <w:szCs w:val="24"/>
              </w:rPr>
            </w:pPr>
          </w:p>
        </w:tc>
      </w:tr>
      <w:tr w:rsidR="01352B78" w14:paraId="02483837" w14:textId="77777777" w:rsidTr="76816E8C">
        <w:trPr>
          <w:trHeight w:val="300"/>
        </w:trPr>
        <w:tc>
          <w:tcPr>
            <w:tcW w:w="2145" w:type="dxa"/>
          </w:tcPr>
          <w:p w14:paraId="126E72AF" w14:textId="1B82CAAD" w:rsidR="01352B78" w:rsidRDefault="01352B78" w:rsidP="76816E8C">
            <w:pP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Owner starts a course on awareness of attacks</w:t>
            </w:r>
          </w:p>
        </w:tc>
        <w:tc>
          <w:tcPr>
            <w:tcW w:w="885" w:type="dxa"/>
          </w:tcPr>
          <w:p w14:paraId="41E7A26F" w14:textId="6006075A" w:rsidR="01352B78" w:rsidRDefault="01352B78" w:rsidP="76816E8C">
            <w:pPr>
              <w:jc w:val="center"/>
              <w:rPr>
                <w:rFonts w:ascii="Times New Roman" w:eastAsia="Times New Roman" w:hAnsi="Times New Roman" w:cs="Times New Roman"/>
                <w:color w:val="000000" w:themeColor="text1"/>
                <w:sz w:val="24"/>
                <w:szCs w:val="24"/>
              </w:rPr>
            </w:pPr>
          </w:p>
          <w:p w14:paraId="6335D409" w14:textId="7061C54C"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1215" w:type="dxa"/>
          </w:tcPr>
          <w:p w14:paraId="570FADEB" w14:textId="0373143F" w:rsidR="01352B78" w:rsidRDefault="01352B78" w:rsidP="76816E8C">
            <w:pPr>
              <w:rPr>
                <w:rFonts w:ascii="Times New Roman" w:eastAsia="Times New Roman" w:hAnsi="Times New Roman" w:cs="Times New Roman"/>
                <w:sz w:val="24"/>
                <w:szCs w:val="24"/>
              </w:rPr>
            </w:pPr>
          </w:p>
        </w:tc>
        <w:tc>
          <w:tcPr>
            <w:tcW w:w="1035" w:type="dxa"/>
          </w:tcPr>
          <w:p w14:paraId="5133344F" w14:textId="696412C8" w:rsidR="01352B78" w:rsidRDefault="01352B78" w:rsidP="76816E8C">
            <w:pPr>
              <w:jc w:val="center"/>
              <w:rPr>
                <w:rFonts w:ascii="Times New Roman" w:eastAsia="Times New Roman" w:hAnsi="Times New Roman" w:cs="Times New Roman"/>
                <w:color w:val="000000" w:themeColor="text1"/>
                <w:sz w:val="24"/>
                <w:szCs w:val="24"/>
              </w:rPr>
            </w:pPr>
          </w:p>
          <w:p w14:paraId="7204E261" w14:textId="09B420E1"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780" w:type="dxa"/>
          </w:tcPr>
          <w:p w14:paraId="72E71649" w14:textId="3C6CF17D" w:rsidR="01352B78" w:rsidRDefault="01352B78" w:rsidP="76816E8C">
            <w:pPr>
              <w:rPr>
                <w:rFonts w:ascii="Times New Roman" w:eastAsia="Times New Roman" w:hAnsi="Times New Roman" w:cs="Times New Roman"/>
                <w:sz w:val="24"/>
                <w:szCs w:val="24"/>
              </w:rPr>
            </w:pPr>
          </w:p>
        </w:tc>
        <w:tc>
          <w:tcPr>
            <w:tcW w:w="930" w:type="dxa"/>
          </w:tcPr>
          <w:p w14:paraId="1441F694" w14:textId="42F461C8" w:rsidR="01352B78" w:rsidRDefault="01352B78" w:rsidP="76816E8C">
            <w:pPr>
              <w:rPr>
                <w:rFonts w:ascii="Times New Roman" w:eastAsia="Times New Roman" w:hAnsi="Times New Roman" w:cs="Times New Roman"/>
                <w:sz w:val="24"/>
                <w:szCs w:val="24"/>
              </w:rPr>
            </w:pPr>
          </w:p>
          <w:p w14:paraId="5F411326" w14:textId="494909C0" w:rsidR="01352B78" w:rsidRDefault="01352B78" w:rsidP="76816E8C">
            <w:pPr>
              <w:jc w:val="center"/>
              <w:rPr>
                <w:rFonts w:ascii="Times New Roman" w:eastAsia="Times New Roman" w:hAnsi="Times New Roman" w:cs="Times New Roman"/>
                <w:sz w:val="24"/>
                <w:szCs w:val="24"/>
              </w:rPr>
            </w:pPr>
            <w:r w:rsidRPr="76816E8C">
              <w:rPr>
                <w:rFonts w:ascii="Cambria" w:eastAsia="Cambria" w:hAnsi="Cambria" w:cs="Cambria"/>
                <w:sz w:val="24"/>
                <w:szCs w:val="24"/>
              </w:rPr>
              <w:t>x</w:t>
            </w:r>
          </w:p>
        </w:tc>
        <w:tc>
          <w:tcPr>
            <w:tcW w:w="1247" w:type="dxa"/>
          </w:tcPr>
          <w:p w14:paraId="5E86D1E2" w14:textId="612BF097" w:rsidR="01352B78" w:rsidRDefault="01352B78" w:rsidP="76816E8C">
            <w:pPr>
              <w:rPr>
                <w:rFonts w:ascii="Times New Roman" w:eastAsia="Times New Roman" w:hAnsi="Times New Roman" w:cs="Times New Roman"/>
                <w:sz w:val="24"/>
                <w:szCs w:val="24"/>
              </w:rPr>
            </w:pPr>
          </w:p>
        </w:tc>
        <w:tc>
          <w:tcPr>
            <w:tcW w:w="909" w:type="dxa"/>
          </w:tcPr>
          <w:p w14:paraId="572B053A" w14:textId="77032FF7" w:rsidR="01352B78" w:rsidRDefault="01352B78" w:rsidP="76816E8C">
            <w:pPr>
              <w:jc w:val="center"/>
              <w:rPr>
                <w:rFonts w:ascii="Times New Roman" w:eastAsia="Times New Roman" w:hAnsi="Times New Roman" w:cs="Times New Roman"/>
                <w:color w:val="000000" w:themeColor="text1"/>
                <w:sz w:val="24"/>
                <w:szCs w:val="24"/>
              </w:rPr>
            </w:pPr>
          </w:p>
          <w:p w14:paraId="47602DD6" w14:textId="69C84F54"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r>
      <w:tr w:rsidR="01352B78" w14:paraId="55FCCE7C" w14:textId="77777777" w:rsidTr="76816E8C">
        <w:trPr>
          <w:trHeight w:val="300"/>
        </w:trPr>
        <w:tc>
          <w:tcPr>
            <w:tcW w:w="2145" w:type="dxa"/>
          </w:tcPr>
          <w:p w14:paraId="74049F78" w14:textId="6D697C2C" w:rsidR="01352B78" w:rsidRDefault="01352B78" w:rsidP="76816E8C">
            <w:pP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 xml:space="preserve">Employee got fished from a </w:t>
            </w:r>
            <w:r w:rsidR="77608C0A" w:rsidRPr="76816E8C">
              <w:rPr>
                <w:rFonts w:ascii="Cambria" w:eastAsia="Cambria" w:hAnsi="Cambria" w:cs="Cambria"/>
                <w:color w:val="000000" w:themeColor="text1"/>
                <w:sz w:val="24"/>
                <w:szCs w:val="24"/>
              </w:rPr>
              <w:t>malicious</w:t>
            </w:r>
            <w:r w:rsidRPr="76816E8C">
              <w:rPr>
                <w:rFonts w:ascii="Cambria" w:eastAsia="Cambria" w:hAnsi="Cambria" w:cs="Cambria"/>
                <w:color w:val="000000" w:themeColor="text1"/>
                <w:sz w:val="24"/>
                <w:szCs w:val="24"/>
              </w:rPr>
              <w:t xml:space="preserve"> email</w:t>
            </w:r>
          </w:p>
        </w:tc>
        <w:tc>
          <w:tcPr>
            <w:tcW w:w="885" w:type="dxa"/>
          </w:tcPr>
          <w:p w14:paraId="6B5E5C81" w14:textId="750AC121" w:rsidR="01352B78" w:rsidRDefault="01352B78" w:rsidP="76816E8C">
            <w:pPr>
              <w:rPr>
                <w:rFonts w:ascii="Times New Roman" w:eastAsia="Times New Roman" w:hAnsi="Times New Roman" w:cs="Times New Roman"/>
                <w:sz w:val="24"/>
                <w:szCs w:val="24"/>
              </w:rPr>
            </w:pPr>
          </w:p>
        </w:tc>
        <w:tc>
          <w:tcPr>
            <w:tcW w:w="1215" w:type="dxa"/>
          </w:tcPr>
          <w:p w14:paraId="7FFA5F38" w14:textId="7D688C5A" w:rsidR="01352B78" w:rsidRDefault="01352B78" w:rsidP="76816E8C">
            <w:pPr>
              <w:jc w:val="center"/>
              <w:rPr>
                <w:rFonts w:ascii="Times New Roman" w:eastAsia="Times New Roman" w:hAnsi="Times New Roman" w:cs="Times New Roman"/>
                <w:color w:val="000000" w:themeColor="text1"/>
                <w:sz w:val="24"/>
                <w:szCs w:val="24"/>
              </w:rPr>
            </w:pPr>
          </w:p>
          <w:p w14:paraId="0618A38D" w14:textId="77A4EF60"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1035" w:type="dxa"/>
          </w:tcPr>
          <w:p w14:paraId="028BA03E" w14:textId="6B40BBF0" w:rsidR="01352B78" w:rsidRDefault="01352B78" w:rsidP="76816E8C">
            <w:pPr>
              <w:rPr>
                <w:rFonts w:ascii="Times New Roman" w:eastAsia="Times New Roman" w:hAnsi="Times New Roman" w:cs="Times New Roman"/>
                <w:sz w:val="24"/>
                <w:szCs w:val="24"/>
              </w:rPr>
            </w:pPr>
          </w:p>
        </w:tc>
        <w:tc>
          <w:tcPr>
            <w:tcW w:w="780" w:type="dxa"/>
          </w:tcPr>
          <w:p w14:paraId="67E1CA0D" w14:textId="04494915" w:rsidR="01352B78" w:rsidRDefault="01352B78" w:rsidP="76816E8C">
            <w:pPr>
              <w:rPr>
                <w:rFonts w:ascii="Times New Roman" w:eastAsia="Times New Roman" w:hAnsi="Times New Roman" w:cs="Times New Roman"/>
                <w:sz w:val="24"/>
                <w:szCs w:val="24"/>
              </w:rPr>
            </w:pPr>
          </w:p>
        </w:tc>
        <w:tc>
          <w:tcPr>
            <w:tcW w:w="930" w:type="dxa"/>
          </w:tcPr>
          <w:p w14:paraId="785D7839" w14:textId="2098EF37" w:rsidR="01352B78" w:rsidRDefault="01352B78" w:rsidP="76816E8C">
            <w:pPr>
              <w:rPr>
                <w:rFonts w:ascii="Times New Roman" w:eastAsia="Times New Roman" w:hAnsi="Times New Roman" w:cs="Times New Roman"/>
                <w:sz w:val="24"/>
                <w:szCs w:val="24"/>
              </w:rPr>
            </w:pPr>
          </w:p>
        </w:tc>
        <w:tc>
          <w:tcPr>
            <w:tcW w:w="1247" w:type="dxa"/>
          </w:tcPr>
          <w:p w14:paraId="138D1384" w14:textId="50FDC741" w:rsidR="01352B78" w:rsidRDefault="01352B78" w:rsidP="76816E8C">
            <w:pPr>
              <w:jc w:val="center"/>
              <w:rPr>
                <w:rFonts w:ascii="Times New Roman" w:eastAsia="Times New Roman" w:hAnsi="Times New Roman" w:cs="Times New Roman"/>
                <w:color w:val="000000" w:themeColor="text1"/>
                <w:sz w:val="24"/>
                <w:szCs w:val="24"/>
              </w:rPr>
            </w:pPr>
          </w:p>
          <w:p w14:paraId="3F5B017C" w14:textId="0C46792B"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909" w:type="dxa"/>
          </w:tcPr>
          <w:p w14:paraId="1EB1AA0D" w14:textId="1B1F492F" w:rsidR="01352B78" w:rsidRDefault="01352B78" w:rsidP="76816E8C">
            <w:pPr>
              <w:jc w:val="center"/>
              <w:rPr>
                <w:rFonts w:ascii="Times New Roman" w:eastAsia="Times New Roman" w:hAnsi="Times New Roman" w:cs="Times New Roman"/>
                <w:color w:val="000000" w:themeColor="text1"/>
                <w:sz w:val="24"/>
                <w:szCs w:val="24"/>
              </w:rPr>
            </w:pPr>
          </w:p>
          <w:p w14:paraId="0D990A3B" w14:textId="43F2F244"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r>
      <w:tr w:rsidR="01352B78" w14:paraId="35B48130" w14:textId="77777777" w:rsidTr="76816E8C">
        <w:trPr>
          <w:trHeight w:val="300"/>
        </w:trPr>
        <w:tc>
          <w:tcPr>
            <w:tcW w:w="2145" w:type="dxa"/>
          </w:tcPr>
          <w:p w14:paraId="2D665F49" w14:textId="111DC08D" w:rsidR="01352B78" w:rsidRDefault="01352B78" w:rsidP="76816E8C">
            <w:pP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Owner chooses what courses employees should start</w:t>
            </w:r>
          </w:p>
        </w:tc>
        <w:tc>
          <w:tcPr>
            <w:tcW w:w="885" w:type="dxa"/>
          </w:tcPr>
          <w:p w14:paraId="4F832F8D" w14:textId="2EFAFF4C" w:rsidR="01352B78" w:rsidRDefault="01352B78" w:rsidP="76816E8C">
            <w:pPr>
              <w:jc w:val="center"/>
              <w:rPr>
                <w:rFonts w:ascii="Times New Roman" w:eastAsia="Times New Roman" w:hAnsi="Times New Roman" w:cs="Times New Roman"/>
                <w:color w:val="000000" w:themeColor="text1"/>
                <w:sz w:val="24"/>
                <w:szCs w:val="24"/>
              </w:rPr>
            </w:pPr>
          </w:p>
          <w:p w14:paraId="53EA4FD5" w14:textId="77111529"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1215" w:type="dxa"/>
          </w:tcPr>
          <w:p w14:paraId="013C9EA3" w14:textId="709453DC" w:rsidR="01352B78" w:rsidRDefault="01352B78" w:rsidP="76816E8C">
            <w:pPr>
              <w:rPr>
                <w:rFonts w:ascii="Times New Roman" w:eastAsia="Times New Roman" w:hAnsi="Times New Roman" w:cs="Times New Roman"/>
                <w:sz w:val="24"/>
                <w:szCs w:val="24"/>
              </w:rPr>
            </w:pPr>
          </w:p>
        </w:tc>
        <w:tc>
          <w:tcPr>
            <w:tcW w:w="1035" w:type="dxa"/>
          </w:tcPr>
          <w:p w14:paraId="5B70EB92" w14:textId="1D07A367" w:rsidR="01352B78" w:rsidRDefault="01352B78" w:rsidP="76816E8C">
            <w:pPr>
              <w:jc w:val="center"/>
              <w:rPr>
                <w:rFonts w:ascii="Times New Roman" w:eastAsia="Times New Roman" w:hAnsi="Times New Roman" w:cs="Times New Roman"/>
                <w:color w:val="000000" w:themeColor="text1"/>
                <w:sz w:val="24"/>
                <w:szCs w:val="24"/>
              </w:rPr>
            </w:pPr>
          </w:p>
          <w:p w14:paraId="63E7FA32" w14:textId="3986EC41"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780" w:type="dxa"/>
          </w:tcPr>
          <w:p w14:paraId="4CC8B399" w14:textId="6F122268" w:rsidR="01352B78" w:rsidRDefault="01352B78" w:rsidP="76816E8C">
            <w:pPr>
              <w:rPr>
                <w:rFonts w:ascii="Times New Roman" w:eastAsia="Times New Roman" w:hAnsi="Times New Roman" w:cs="Times New Roman"/>
                <w:sz w:val="24"/>
                <w:szCs w:val="24"/>
              </w:rPr>
            </w:pPr>
          </w:p>
        </w:tc>
        <w:tc>
          <w:tcPr>
            <w:tcW w:w="930" w:type="dxa"/>
          </w:tcPr>
          <w:p w14:paraId="289F5071" w14:textId="5566CDEA" w:rsidR="01352B78" w:rsidRDefault="01352B78" w:rsidP="76816E8C">
            <w:pPr>
              <w:rPr>
                <w:rFonts w:ascii="Times New Roman" w:eastAsia="Times New Roman" w:hAnsi="Times New Roman" w:cs="Times New Roman"/>
                <w:sz w:val="24"/>
                <w:szCs w:val="24"/>
              </w:rPr>
            </w:pPr>
          </w:p>
        </w:tc>
        <w:tc>
          <w:tcPr>
            <w:tcW w:w="1247" w:type="dxa"/>
          </w:tcPr>
          <w:p w14:paraId="5A9C8B4E" w14:textId="494CD903" w:rsidR="01352B78" w:rsidRDefault="01352B78" w:rsidP="76816E8C">
            <w:pPr>
              <w:rPr>
                <w:rFonts w:ascii="Times New Roman" w:eastAsia="Times New Roman" w:hAnsi="Times New Roman" w:cs="Times New Roman"/>
                <w:sz w:val="24"/>
                <w:szCs w:val="24"/>
              </w:rPr>
            </w:pPr>
          </w:p>
        </w:tc>
        <w:tc>
          <w:tcPr>
            <w:tcW w:w="909" w:type="dxa"/>
          </w:tcPr>
          <w:p w14:paraId="7E5879BD" w14:textId="31F7484C" w:rsidR="01352B78" w:rsidRDefault="01352B78" w:rsidP="76816E8C">
            <w:pPr>
              <w:rPr>
                <w:rFonts w:ascii="Times New Roman" w:eastAsia="Times New Roman" w:hAnsi="Times New Roman" w:cs="Times New Roman"/>
                <w:sz w:val="24"/>
                <w:szCs w:val="24"/>
              </w:rPr>
            </w:pPr>
          </w:p>
        </w:tc>
      </w:tr>
      <w:tr w:rsidR="01352B78" w14:paraId="0EC28A33" w14:textId="77777777" w:rsidTr="76816E8C">
        <w:trPr>
          <w:trHeight w:val="300"/>
        </w:trPr>
        <w:tc>
          <w:tcPr>
            <w:tcW w:w="2145" w:type="dxa"/>
          </w:tcPr>
          <w:p w14:paraId="39B31FA5" w14:textId="69BC2AEF" w:rsidR="01352B78" w:rsidRDefault="01352B78" w:rsidP="76816E8C">
            <w:pP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Change system to adhere to new regulation</w:t>
            </w:r>
          </w:p>
        </w:tc>
        <w:tc>
          <w:tcPr>
            <w:tcW w:w="885" w:type="dxa"/>
          </w:tcPr>
          <w:p w14:paraId="05051DDA" w14:textId="556262B8" w:rsidR="01352B78" w:rsidRDefault="01352B78" w:rsidP="76816E8C">
            <w:pPr>
              <w:jc w:val="center"/>
              <w:rPr>
                <w:rFonts w:ascii="Times New Roman" w:eastAsia="Times New Roman" w:hAnsi="Times New Roman" w:cs="Times New Roman"/>
                <w:color w:val="000000" w:themeColor="text1"/>
                <w:sz w:val="24"/>
                <w:szCs w:val="24"/>
              </w:rPr>
            </w:pPr>
          </w:p>
          <w:p w14:paraId="6F2374E1" w14:textId="64934967"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1215" w:type="dxa"/>
          </w:tcPr>
          <w:p w14:paraId="15F5093D" w14:textId="6A8CEA66" w:rsidR="01352B78" w:rsidRDefault="01352B78" w:rsidP="76816E8C">
            <w:pPr>
              <w:jc w:val="center"/>
              <w:rPr>
                <w:rFonts w:ascii="Times New Roman" w:eastAsia="Times New Roman" w:hAnsi="Times New Roman" w:cs="Times New Roman"/>
                <w:color w:val="000000" w:themeColor="text1"/>
                <w:sz w:val="24"/>
                <w:szCs w:val="24"/>
              </w:rPr>
            </w:pPr>
          </w:p>
          <w:p w14:paraId="2C69C092" w14:textId="37A9DF5F"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1035" w:type="dxa"/>
          </w:tcPr>
          <w:p w14:paraId="0D135BE3" w14:textId="1BAB3E82" w:rsidR="01352B78" w:rsidRDefault="01352B78" w:rsidP="76816E8C">
            <w:pPr>
              <w:rPr>
                <w:rFonts w:ascii="Times New Roman" w:eastAsia="Times New Roman" w:hAnsi="Times New Roman" w:cs="Times New Roman"/>
                <w:sz w:val="24"/>
                <w:szCs w:val="24"/>
              </w:rPr>
            </w:pPr>
          </w:p>
        </w:tc>
        <w:tc>
          <w:tcPr>
            <w:tcW w:w="780" w:type="dxa"/>
          </w:tcPr>
          <w:p w14:paraId="617C76C3" w14:textId="34A0D724" w:rsidR="01352B78" w:rsidRDefault="01352B78" w:rsidP="76816E8C">
            <w:pPr>
              <w:rPr>
                <w:rFonts w:ascii="Times New Roman" w:eastAsia="Times New Roman" w:hAnsi="Times New Roman" w:cs="Times New Roman"/>
                <w:sz w:val="24"/>
                <w:szCs w:val="24"/>
              </w:rPr>
            </w:pPr>
          </w:p>
        </w:tc>
        <w:tc>
          <w:tcPr>
            <w:tcW w:w="930" w:type="dxa"/>
          </w:tcPr>
          <w:p w14:paraId="66FDEE79" w14:textId="5F280C6A" w:rsidR="01352B78" w:rsidRDefault="01352B78" w:rsidP="76816E8C">
            <w:pPr>
              <w:jc w:val="center"/>
              <w:rPr>
                <w:rFonts w:ascii="Times New Roman" w:eastAsia="Times New Roman" w:hAnsi="Times New Roman" w:cs="Times New Roman"/>
                <w:color w:val="000000" w:themeColor="text1"/>
                <w:sz w:val="24"/>
                <w:szCs w:val="24"/>
              </w:rPr>
            </w:pPr>
          </w:p>
          <w:p w14:paraId="75432080" w14:textId="3D009CE1"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1247" w:type="dxa"/>
          </w:tcPr>
          <w:p w14:paraId="2BB428D3" w14:textId="127FA83C" w:rsidR="01352B78" w:rsidRDefault="01352B78" w:rsidP="76816E8C">
            <w:pPr>
              <w:rPr>
                <w:rFonts w:ascii="Times New Roman" w:eastAsia="Times New Roman" w:hAnsi="Times New Roman" w:cs="Times New Roman"/>
                <w:sz w:val="24"/>
                <w:szCs w:val="24"/>
              </w:rPr>
            </w:pPr>
          </w:p>
        </w:tc>
        <w:tc>
          <w:tcPr>
            <w:tcW w:w="909" w:type="dxa"/>
          </w:tcPr>
          <w:p w14:paraId="1F291E73" w14:textId="06524041" w:rsidR="01352B78" w:rsidRDefault="01352B78" w:rsidP="76816E8C">
            <w:pPr>
              <w:rPr>
                <w:rFonts w:ascii="Times New Roman" w:eastAsia="Times New Roman" w:hAnsi="Times New Roman" w:cs="Times New Roman"/>
                <w:sz w:val="24"/>
                <w:szCs w:val="24"/>
              </w:rPr>
            </w:pPr>
          </w:p>
        </w:tc>
      </w:tr>
      <w:tr w:rsidR="01352B78" w14:paraId="6FE1E95B" w14:textId="77777777" w:rsidTr="76816E8C">
        <w:trPr>
          <w:trHeight w:val="300"/>
        </w:trPr>
        <w:tc>
          <w:tcPr>
            <w:tcW w:w="2145" w:type="dxa"/>
          </w:tcPr>
          <w:p w14:paraId="2656563B" w14:textId="520B179E" w:rsidR="01352B78" w:rsidRDefault="01352B78" w:rsidP="76816E8C">
            <w:pP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Removing data due to compliance</w:t>
            </w:r>
          </w:p>
        </w:tc>
        <w:tc>
          <w:tcPr>
            <w:tcW w:w="885" w:type="dxa"/>
          </w:tcPr>
          <w:p w14:paraId="6BA30160" w14:textId="6BFC552B"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1215" w:type="dxa"/>
          </w:tcPr>
          <w:p w14:paraId="1155A881" w14:textId="64634FBE"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1035" w:type="dxa"/>
          </w:tcPr>
          <w:p w14:paraId="145FDA33" w14:textId="0AB7269B" w:rsidR="01352B78" w:rsidRDefault="01352B78" w:rsidP="76816E8C">
            <w:pPr>
              <w:rPr>
                <w:rFonts w:ascii="Times New Roman" w:eastAsia="Times New Roman" w:hAnsi="Times New Roman" w:cs="Times New Roman"/>
                <w:sz w:val="24"/>
                <w:szCs w:val="24"/>
              </w:rPr>
            </w:pPr>
          </w:p>
        </w:tc>
        <w:tc>
          <w:tcPr>
            <w:tcW w:w="780" w:type="dxa"/>
          </w:tcPr>
          <w:p w14:paraId="456A457D" w14:textId="4725438A" w:rsidR="01352B78" w:rsidRDefault="01352B78" w:rsidP="76816E8C">
            <w:pPr>
              <w:rPr>
                <w:rFonts w:ascii="Times New Roman" w:eastAsia="Times New Roman" w:hAnsi="Times New Roman" w:cs="Times New Roman"/>
                <w:sz w:val="24"/>
                <w:szCs w:val="24"/>
              </w:rPr>
            </w:pPr>
          </w:p>
        </w:tc>
        <w:tc>
          <w:tcPr>
            <w:tcW w:w="930" w:type="dxa"/>
          </w:tcPr>
          <w:p w14:paraId="3BBD2560" w14:textId="0ABC9590"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1247" w:type="dxa"/>
          </w:tcPr>
          <w:p w14:paraId="753CF4A8" w14:textId="09C72FA1"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909" w:type="dxa"/>
          </w:tcPr>
          <w:p w14:paraId="4C1AD9CC" w14:textId="482830F0" w:rsidR="01352B78" w:rsidRDefault="01352B78" w:rsidP="76816E8C">
            <w:pPr>
              <w:rPr>
                <w:rFonts w:ascii="Times New Roman" w:eastAsia="Times New Roman" w:hAnsi="Times New Roman" w:cs="Times New Roman"/>
                <w:sz w:val="24"/>
                <w:szCs w:val="24"/>
              </w:rPr>
            </w:pPr>
          </w:p>
        </w:tc>
      </w:tr>
      <w:tr w:rsidR="01352B78" w14:paraId="27F25C46" w14:textId="77777777" w:rsidTr="76816E8C">
        <w:trPr>
          <w:trHeight w:val="300"/>
        </w:trPr>
        <w:tc>
          <w:tcPr>
            <w:tcW w:w="2145" w:type="dxa"/>
          </w:tcPr>
          <w:p w14:paraId="5B7EF675" w14:textId="0EE50D8B" w:rsidR="01352B78" w:rsidRDefault="01352B78" w:rsidP="76816E8C">
            <w:pP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Sensitive data is stolen</w:t>
            </w:r>
          </w:p>
        </w:tc>
        <w:tc>
          <w:tcPr>
            <w:tcW w:w="885" w:type="dxa"/>
          </w:tcPr>
          <w:p w14:paraId="2BB57CC7" w14:textId="6F008B5D" w:rsidR="01352B78" w:rsidRDefault="01352B78" w:rsidP="76816E8C">
            <w:pPr>
              <w:rPr>
                <w:rFonts w:ascii="Times New Roman" w:eastAsia="Times New Roman" w:hAnsi="Times New Roman" w:cs="Times New Roman"/>
                <w:sz w:val="24"/>
                <w:szCs w:val="24"/>
              </w:rPr>
            </w:pPr>
          </w:p>
        </w:tc>
        <w:tc>
          <w:tcPr>
            <w:tcW w:w="1215" w:type="dxa"/>
          </w:tcPr>
          <w:p w14:paraId="6154D1D0" w14:textId="17157AD1" w:rsidR="01352B78" w:rsidRDefault="01352B78" w:rsidP="76816E8C">
            <w:pPr>
              <w:rPr>
                <w:rFonts w:ascii="Times New Roman" w:eastAsia="Times New Roman" w:hAnsi="Times New Roman" w:cs="Times New Roman"/>
                <w:sz w:val="24"/>
                <w:szCs w:val="24"/>
              </w:rPr>
            </w:pPr>
          </w:p>
        </w:tc>
        <w:tc>
          <w:tcPr>
            <w:tcW w:w="1035" w:type="dxa"/>
          </w:tcPr>
          <w:p w14:paraId="28BBFEE2" w14:textId="76DF7D79" w:rsidR="01352B78" w:rsidRDefault="01352B78" w:rsidP="76816E8C">
            <w:pPr>
              <w:rPr>
                <w:rFonts w:ascii="Times New Roman" w:eastAsia="Times New Roman" w:hAnsi="Times New Roman" w:cs="Times New Roman"/>
                <w:sz w:val="24"/>
                <w:szCs w:val="24"/>
              </w:rPr>
            </w:pPr>
          </w:p>
        </w:tc>
        <w:tc>
          <w:tcPr>
            <w:tcW w:w="780" w:type="dxa"/>
          </w:tcPr>
          <w:p w14:paraId="73BBB207" w14:textId="67AB6B03" w:rsidR="01352B78" w:rsidRDefault="01352B78" w:rsidP="76816E8C">
            <w:pPr>
              <w:rPr>
                <w:rFonts w:ascii="Times New Roman" w:eastAsia="Times New Roman" w:hAnsi="Times New Roman" w:cs="Times New Roman"/>
                <w:sz w:val="24"/>
                <w:szCs w:val="24"/>
              </w:rPr>
            </w:pPr>
          </w:p>
        </w:tc>
        <w:tc>
          <w:tcPr>
            <w:tcW w:w="930" w:type="dxa"/>
          </w:tcPr>
          <w:p w14:paraId="51F9F352" w14:textId="347C6A9F" w:rsidR="01352B78" w:rsidRDefault="01352B78" w:rsidP="76816E8C">
            <w:pPr>
              <w:rPr>
                <w:rFonts w:ascii="Times New Roman" w:eastAsia="Times New Roman" w:hAnsi="Times New Roman" w:cs="Times New Roman"/>
                <w:sz w:val="24"/>
                <w:szCs w:val="24"/>
              </w:rPr>
            </w:pPr>
          </w:p>
        </w:tc>
        <w:tc>
          <w:tcPr>
            <w:tcW w:w="1247" w:type="dxa"/>
          </w:tcPr>
          <w:p w14:paraId="34CC5FE8" w14:textId="43F1002A"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909" w:type="dxa"/>
          </w:tcPr>
          <w:p w14:paraId="586D6E30" w14:textId="3F12D6E0"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r>
      <w:tr w:rsidR="01352B78" w14:paraId="72E30B3D" w14:textId="77777777" w:rsidTr="76816E8C">
        <w:trPr>
          <w:trHeight w:val="300"/>
        </w:trPr>
        <w:tc>
          <w:tcPr>
            <w:tcW w:w="2145" w:type="dxa"/>
          </w:tcPr>
          <w:p w14:paraId="27352F0D" w14:textId="717DA4CC" w:rsidR="01352B78" w:rsidRDefault="01352B78" w:rsidP="76816E8C">
            <w:pP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 xml:space="preserve">Deploys </w:t>
            </w:r>
            <w:r w:rsidR="6D5784B5" w:rsidRPr="76816E8C">
              <w:rPr>
                <w:rFonts w:ascii="Cambria" w:eastAsia="Cambria" w:hAnsi="Cambria" w:cs="Cambria"/>
                <w:color w:val="000000" w:themeColor="text1"/>
                <w:sz w:val="24"/>
                <w:szCs w:val="24"/>
              </w:rPr>
              <w:t>phishing</w:t>
            </w:r>
            <w:r w:rsidRPr="76816E8C">
              <w:rPr>
                <w:rFonts w:ascii="Cambria" w:eastAsia="Cambria" w:hAnsi="Cambria" w:cs="Cambria"/>
                <w:color w:val="000000" w:themeColor="text1"/>
                <w:sz w:val="24"/>
                <w:szCs w:val="24"/>
              </w:rPr>
              <w:t xml:space="preserve"> test</w:t>
            </w:r>
          </w:p>
        </w:tc>
        <w:tc>
          <w:tcPr>
            <w:tcW w:w="885" w:type="dxa"/>
          </w:tcPr>
          <w:p w14:paraId="1CC3E21A" w14:textId="2448EC03"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1215" w:type="dxa"/>
          </w:tcPr>
          <w:p w14:paraId="15EA9B90" w14:textId="4D35DD1B"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1035" w:type="dxa"/>
          </w:tcPr>
          <w:p w14:paraId="2D1EA00D" w14:textId="2F3232BE" w:rsidR="01352B78" w:rsidRDefault="01352B78" w:rsidP="76816E8C">
            <w:pPr>
              <w:rPr>
                <w:rFonts w:ascii="Times New Roman" w:eastAsia="Times New Roman" w:hAnsi="Times New Roman" w:cs="Times New Roman"/>
                <w:sz w:val="24"/>
                <w:szCs w:val="24"/>
              </w:rPr>
            </w:pPr>
          </w:p>
        </w:tc>
        <w:tc>
          <w:tcPr>
            <w:tcW w:w="780" w:type="dxa"/>
          </w:tcPr>
          <w:p w14:paraId="4571FD65" w14:textId="50CFCEFA"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930" w:type="dxa"/>
          </w:tcPr>
          <w:p w14:paraId="366C38CC" w14:textId="02DDC7D1" w:rsidR="01352B78" w:rsidRDefault="01352B78" w:rsidP="76816E8C">
            <w:pPr>
              <w:rPr>
                <w:rFonts w:ascii="Times New Roman" w:eastAsia="Times New Roman" w:hAnsi="Times New Roman" w:cs="Times New Roman"/>
                <w:sz w:val="24"/>
                <w:szCs w:val="24"/>
              </w:rPr>
            </w:pPr>
          </w:p>
        </w:tc>
        <w:tc>
          <w:tcPr>
            <w:tcW w:w="1247" w:type="dxa"/>
          </w:tcPr>
          <w:p w14:paraId="7792C090" w14:textId="31885486" w:rsidR="01352B78" w:rsidRDefault="01352B78" w:rsidP="76816E8C">
            <w:pPr>
              <w:rPr>
                <w:rFonts w:ascii="Times New Roman" w:eastAsia="Times New Roman" w:hAnsi="Times New Roman" w:cs="Times New Roman"/>
                <w:sz w:val="24"/>
                <w:szCs w:val="24"/>
              </w:rPr>
            </w:pPr>
          </w:p>
        </w:tc>
        <w:tc>
          <w:tcPr>
            <w:tcW w:w="909" w:type="dxa"/>
          </w:tcPr>
          <w:p w14:paraId="5728E693" w14:textId="46B2D509" w:rsidR="01352B78" w:rsidRDefault="01352B78" w:rsidP="76816E8C">
            <w:pPr>
              <w:rPr>
                <w:rFonts w:ascii="Times New Roman" w:eastAsia="Times New Roman" w:hAnsi="Times New Roman" w:cs="Times New Roman"/>
                <w:sz w:val="24"/>
                <w:szCs w:val="24"/>
              </w:rPr>
            </w:pPr>
          </w:p>
        </w:tc>
      </w:tr>
      <w:tr w:rsidR="01352B78" w14:paraId="2C1944E4" w14:textId="77777777" w:rsidTr="76816E8C">
        <w:trPr>
          <w:trHeight w:val="300"/>
        </w:trPr>
        <w:tc>
          <w:tcPr>
            <w:tcW w:w="2145" w:type="dxa"/>
          </w:tcPr>
          <w:p w14:paraId="131CFC1B" w14:textId="48C60551" w:rsidR="01352B78" w:rsidRDefault="01352B78" w:rsidP="76816E8C">
            <w:pP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Fails a course</w:t>
            </w:r>
          </w:p>
        </w:tc>
        <w:tc>
          <w:tcPr>
            <w:tcW w:w="885" w:type="dxa"/>
          </w:tcPr>
          <w:p w14:paraId="5ADB6CE8" w14:textId="0E425DA6"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1215" w:type="dxa"/>
          </w:tcPr>
          <w:p w14:paraId="6E826FC7" w14:textId="1E3E2623"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1035" w:type="dxa"/>
          </w:tcPr>
          <w:p w14:paraId="4F59984F" w14:textId="7B1978F4"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780" w:type="dxa"/>
          </w:tcPr>
          <w:p w14:paraId="3ECC30C0" w14:textId="4CB80377" w:rsidR="01352B78" w:rsidRDefault="01352B78" w:rsidP="76816E8C">
            <w:pPr>
              <w:rPr>
                <w:rFonts w:ascii="Times New Roman" w:eastAsia="Times New Roman" w:hAnsi="Times New Roman" w:cs="Times New Roman"/>
                <w:sz w:val="24"/>
                <w:szCs w:val="24"/>
              </w:rPr>
            </w:pPr>
          </w:p>
        </w:tc>
        <w:tc>
          <w:tcPr>
            <w:tcW w:w="930" w:type="dxa"/>
          </w:tcPr>
          <w:p w14:paraId="474FEB4D" w14:textId="376ABB49" w:rsidR="01352B78" w:rsidRDefault="01352B78" w:rsidP="76816E8C">
            <w:pPr>
              <w:rPr>
                <w:rFonts w:ascii="Times New Roman" w:eastAsia="Times New Roman" w:hAnsi="Times New Roman" w:cs="Times New Roman"/>
                <w:sz w:val="24"/>
                <w:szCs w:val="24"/>
              </w:rPr>
            </w:pPr>
          </w:p>
        </w:tc>
        <w:tc>
          <w:tcPr>
            <w:tcW w:w="1247" w:type="dxa"/>
          </w:tcPr>
          <w:p w14:paraId="26586FAA" w14:textId="3FCC30A0" w:rsidR="01352B78" w:rsidRDefault="01352B78" w:rsidP="76816E8C">
            <w:pPr>
              <w:rPr>
                <w:rFonts w:ascii="Times New Roman" w:eastAsia="Times New Roman" w:hAnsi="Times New Roman" w:cs="Times New Roman"/>
                <w:sz w:val="24"/>
                <w:szCs w:val="24"/>
              </w:rPr>
            </w:pPr>
          </w:p>
        </w:tc>
        <w:tc>
          <w:tcPr>
            <w:tcW w:w="909" w:type="dxa"/>
          </w:tcPr>
          <w:p w14:paraId="5D0324B1" w14:textId="6556A4AD" w:rsidR="01352B78" w:rsidRDefault="01352B78" w:rsidP="76816E8C">
            <w:pPr>
              <w:rPr>
                <w:rFonts w:ascii="Times New Roman" w:eastAsia="Times New Roman" w:hAnsi="Times New Roman" w:cs="Times New Roman"/>
                <w:sz w:val="24"/>
                <w:szCs w:val="24"/>
              </w:rPr>
            </w:pPr>
          </w:p>
        </w:tc>
      </w:tr>
      <w:tr w:rsidR="01352B78" w14:paraId="2EA48A43" w14:textId="77777777" w:rsidTr="76816E8C">
        <w:trPr>
          <w:trHeight w:val="300"/>
        </w:trPr>
        <w:tc>
          <w:tcPr>
            <w:tcW w:w="2145" w:type="dxa"/>
          </w:tcPr>
          <w:p w14:paraId="48344182" w14:textId="53C153CA" w:rsidR="01352B78" w:rsidRDefault="01352B78" w:rsidP="76816E8C">
            <w:pP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Fails a test</w:t>
            </w:r>
          </w:p>
        </w:tc>
        <w:tc>
          <w:tcPr>
            <w:tcW w:w="885" w:type="dxa"/>
          </w:tcPr>
          <w:p w14:paraId="1BDAA85E" w14:textId="49470743"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1215" w:type="dxa"/>
          </w:tcPr>
          <w:p w14:paraId="28A11D16" w14:textId="12E38427"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1035" w:type="dxa"/>
          </w:tcPr>
          <w:p w14:paraId="1DE84A91" w14:textId="2A26EA43" w:rsidR="01352B78" w:rsidRDefault="01352B78" w:rsidP="76816E8C">
            <w:pPr>
              <w:rPr>
                <w:rFonts w:ascii="Times New Roman" w:eastAsia="Times New Roman" w:hAnsi="Times New Roman" w:cs="Times New Roman"/>
                <w:sz w:val="24"/>
                <w:szCs w:val="24"/>
              </w:rPr>
            </w:pPr>
          </w:p>
        </w:tc>
        <w:tc>
          <w:tcPr>
            <w:tcW w:w="780" w:type="dxa"/>
          </w:tcPr>
          <w:p w14:paraId="635D9858" w14:textId="345F2ED7"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930" w:type="dxa"/>
          </w:tcPr>
          <w:p w14:paraId="1E6249B6" w14:textId="1FEC7092" w:rsidR="01352B78" w:rsidRDefault="01352B78" w:rsidP="76816E8C">
            <w:pPr>
              <w:rPr>
                <w:rFonts w:ascii="Times New Roman" w:eastAsia="Times New Roman" w:hAnsi="Times New Roman" w:cs="Times New Roman"/>
                <w:sz w:val="24"/>
                <w:szCs w:val="24"/>
              </w:rPr>
            </w:pPr>
          </w:p>
        </w:tc>
        <w:tc>
          <w:tcPr>
            <w:tcW w:w="1247" w:type="dxa"/>
          </w:tcPr>
          <w:p w14:paraId="7BED5E48" w14:textId="7F3242EB" w:rsidR="01352B78" w:rsidRDefault="01352B78" w:rsidP="76816E8C">
            <w:pPr>
              <w:rPr>
                <w:rFonts w:ascii="Times New Roman" w:eastAsia="Times New Roman" w:hAnsi="Times New Roman" w:cs="Times New Roman"/>
                <w:sz w:val="24"/>
                <w:szCs w:val="24"/>
              </w:rPr>
            </w:pPr>
          </w:p>
        </w:tc>
        <w:tc>
          <w:tcPr>
            <w:tcW w:w="909" w:type="dxa"/>
          </w:tcPr>
          <w:p w14:paraId="7A8AAF56" w14:textId="18FDEFE0" w:rsidR="01352B78" w:rsidRDefault="01352B78" w:rsidP="76816E8C">
            <w:pPr>
              <w:rPr>
                <w:rFonts w:ascii="Times New Roman" w:eastAsia="Times New Roman" w:hAnsi="Times New Roman" w:cs="Times New Roman"/>
                <w:sz w:val="24"/>
                <w:szCs w:val="24"/>
              </w:rPr>
            </w:pPr>
          </w:p>
        </w:tc>
      </w:tr>
      <w:tr w:rsidR="01352B78" w14:paraId="0F87C2B5" w14:textId="77777777" w:rsidTr="76816E8C">
        <w:trPr>
          <w:trHeight w:val="300"/>
        </w:trPr>
        <w:tc>
          <w:tcPr>
            <w:tcW w:w="2145" w:type="dxa"/>
          </w:tcPr>
          <w:p w14:paraId="1D383EAB" w14:textId="04A68A8A" w:rsidR="01352B78" w:rsidRDefault="01352B78" w:rsidP="76816E8C">
            <w:pP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Detecting mail as phishing mail</w:t>
            </w:r>
          </w:p>
        </w:tc>
        <w:tc>
          <w:tcPr>
            <w:tcW w:w="885" w:type="dxa"/>
          </w:tcPr>
          <w:p w14:paraId="2DA2F75C" w14:textId="7B950F33"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1215" w:type="dxa"/>
          </w:tcPr>
          <w:p w14:paraId="618CCB2E" w14:textId="327E62C5"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1035" w:type="dxa"/>
          </w:tcPr>
          <w:p w14:paraId="7D2C3958" w14:textId="582B6186" w:rsidR="01352B78" w:rsidRDefault="01352B78" w:rsidP="76816E8C">
            <w:pPr>
              <w:rPr>
                <w:rFonts w:ascii="Times New Roman" w:eastAsia="Times New Roman" w:hAnsi="Times New Roman" w:cs="Times New Roman"/>
                <w:sz w:val="24"/>
                <w:szCs w:val="24"/>
              </w:rPr>
            </w:pPr>
          </w:p>
        </w:tc>
        <w:tc>
          <w:tcPr>
            <w:tcW w:w="780" w:type="dxa"/>
          </w:tcPr>
          <w:p w14:paraId="381859BA" w14:textId="44678C05" w:rsidR="01352B78" w:rsidRDefault="01352B78" w:rsidP="76816E8C">
            <w:pPr>
              <w:rPr>
                <w:rFonts w:ascii="Times New Roman" w:eastAsia="Times New Roman" w:hAnsi="Times New Roman" w:cs="Times New Roman"/>
                <w:sz w:val="24"/>
                <w:szCs w:val="24"/>
              </w:rPr>
            </w:pPr>
          </w:p>
        </w:tc>
        <w:tc>
          <w:tcPr>
            <w:tcW w:w="930" w:type="dxa"/>
          </w:tcPr>
          <w:p w14:paraId="376A1E34" w14:textId="31FE87A5" w:rsidR="01352B78" w:rsidRDefault="01352B78" w:rsidP="76816E8C">
            <w:pPr>
              <w:rPr>
                <w:rFonts w:ascii="Times New Roman" w:eastAsia="Times New Roman" w:hAnsi="Times New Roman" w:cs="Times New Roman"/>
                <w:sz w:val="24"/>
                <w:szCs w:val="24"/>
              </w:rPr>
            </w:pPr>
          </w:p>
        </w:tc>
        <w:tc>
          <w:tcPr>
            <w:tcW w:w="1247" w:type="dxa"/>
          </w:tcPr>
          <w:p w14:paraId="6E6D187E" w14:textId="676E0DDA" w:rsidR="01352B78" w:rsidRDefault="01352B78" w:rsidP="76816E8C">
            <w:pPr>
              <w:rPr>
                <w:rFonts w:ascii="Times New Roman" w:eastAsia="Times New Roman" w:hAnsi="Times New Roman" w:cs="Times New Roman"/>
                <w:sz w:val="24"/>
                <w:szCs w:val="24"/>
              </w:rPr>
            </w:pPr>
          </w:p>
        </w:tc>
        <w:tc>
          <w:tcPr>
            <w:tcW w:w="909" w:type="dxa"/>
          </w:tcPr>
          <w:p w14:paraId="7D54E665" w14:textId="4502ED40"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r>
      <w:tr w:rsidR="01352B78" w14:paraId="48ED7C79" w14:textId="77777777" w:rsidTr="76816E8C">
        <w:trPr>
          <w:trHeight w:val="300"/>
        </w:trPr>
        <w:tc>
          <w:tcPr>
            <w:tcW w:w="2145" w:type="dxa"/>
          </w:tcPr>
          <w:p w14:paraId="197C3DEB" w14:textId="48F7996D" w:rsidR="01352B78" w:rsidRDefault="01352B78" w:rsidP="76816E8C">
            <w:pP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Credit card information is stolen</w:t>
            </w:r>
          </w:p>
        </w:tc>
        <w:tc>
          <w:tcPr>
            <w:tcW w:w="885" w:type="dxa"/>
          </w:tcPr>
          <w:p w14:paraId="468EE83C" w14:textId="23BB3B8A" w:rsidR="01352B78" w:rsidRDefault="01352B78" w:rsidP="76816E8C">
            <w:pPr>
              <w:rPr>
                <w:rFonts w:ascii="Times New Roman" w:eastAsia="Times New Roman" w:hAnsi="Times New Roman" w:cs="Times New Roman"/>
                <w:sz w:val="24"/>
                <w:szCs w:val="24"/>
              </w:rPr>
            </w:pPr>
          </w:p>
        </w:tc>
        <w:tc>
          <w:tcPr>
            <w:tcW w:w="1215" w:type="dxa"/>
          </w:tcPr>
          <w:p w14:paraId="57E839BA" w14:textId="64E0D267" w:rsidR="01352B78" w:rsidRDefault="01352B78" w:rsidP="76816E8C">
            <w:pPr>
              <w:rPr>
                <w:rFonts w:ascii="Times New Roman" w:eastAsia="Times New Roman" w:hAnsi="Times New Roman" w:cs="Times New Roman"/>
                <w:sz w:val="24"/>
                <w:szCs w:val="24"/>
              </w:rPr>
            </w:pPr>
          </w:p>
        </w:tc>
        <w:tc>
          <w:tcPr>
            <w:tcW w:w="1035" w:type="dxa"/>
          </w:tcPr>
          <w:p w14:paraId="18CA2CFC" w14:textId="04E6200E" w:rsidR="01352B78" w:rsidRDefault="01352B78" w:rsidP="76816E8C">
            <w:pPr>
              <w:rPr>
                <w:rFonts w:ascii="Times New Roman" w:eastAsia="Times New Roman" w:hAnsi="Times New Roman" w:cs="Times New Roman"/>
                <w:sz w:val="24"/>
                <w:szCs w:val="24"/>
              </w:rPr>
            </w:pPr>
          </w:p>
        </w:tc>
        <w:tc>
          <w:tcPr>
            <w:tcW w:w="780" w:type="dxa"/>
          </w:tcPr>
          <w:p w14:paraId="1D3B7BAC" w14:textId="73F07FA5" w:rsidR="01352B78" w:rsidRDefault="01352B78" w:rsidP="76816E8C">
            <w:pPr>
              <w:rPr>
                <w:rFonts w:ascii="Times New Roman" w:eastAsia="Times New Roman" w:hAnsi="Times New Roman" w:cs="Times New Roman"/>
                <w:sz w:val="24"/>
                <w:szCs w:val="24"/>
              </w:rPr>
            </w:pPr>
          </w:p>
        </w:tc>
        <w:tc>
          <w:tcPr>
            <w:tcW w:w="930" w:type="dxa"/>
          </w:tcPr>
          <w:p w14:paraId="47965A05" w14:textId="666915E2" w:rsidR="01352B78" w:rsidRDefault="01352B78" w:rsidP="76816E8C">
            <w:pPr>
              <w:rPr>
                <w:rFonts w:ascii="Times New Roman" w:eastAsia="Times New Roman" w:hAnsi="Times New Roman" w:cs="Times New Roman"/>
                <w:sz w:val="24"/>
                <w:szCs w:val="24"/>
              </w:rPr>
            </w:pPr>
          </w:p>
        </w:tc>
        <w:tc>
          <w:tcPr>
            <w:tcW w:w="1247" w:type="dxa"/>
          </w:tcPr>
          <w:p w14:paraId="401C74A8" w14:textId="4D300787"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909" w:type="dxa"/>
          </w:tcPr>
          <w:p w14:paraId="69C876EE" w14:textId="11BA15A4"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r>
      <w:tr w:rsidR="01352B78" w14:paraId="753C1967" w14:textId="77777777" w:rsidTr="76816E8C">
        <w:trPr>
          <w:trHeight w:val="300"/>
        </w:trPr>
        <w:tc>
          <w:tcPr>
            <w:tcW w:w="2145" w:type="dxa"/>
          </w:tcPr>
          <w:p w14:paraId="72AAD522" w14:textId="784ACB37" w:rsidR="01352B78" w:rsidRDefault="01352B78" w:rsidP="76816E8C">
            <w:pP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Personal information is stolen</w:t>
            </w:r>
          </w:p>
        </w:tc>
        <w:tc>
          <w:tcPr>
            <w:tcW w:w="885" w:type="dxa"/>
          </w:tcPr>
          <w:p w14:paraId="1CD44880" w14:textId="130ED12D" w:rsidR="01352B78" w:rsidRDefault="01352B78" w:rsidP="76816E8C">
            <w:pPr>
              <w:rPr>
                <w:rFonts w:ascii="Times New Roman" w:eastAsia="Times New Roman" w:hAnsi="Times New Roman" w:cs="Times New Roman"/>
                <w:sz w:val="24"/>
                <w:szCs w:val="24"/>
              </w:rPr>
            </w:pPr>
          </w:p>
        </w:tc>
        <w:tc>
          <w:tcPr>
            <w:tcW w:w="1215" w:type="dxa"/>
          </w:tcPr>
          <w:p w14:paraId="6A70E23B" w14:textId="37AC39D9" w:rsidR="01352B78" w:rsidRDefault="01352B78" w:rsidP="76816E8C">
            <w:pPr>
              <w:rPr>
                <w:rFonts w:ascii="Times New Roman" w:eastAsia="Times New Roman" w:hAnsi="Times New Roman" w:cs="Times New Roman"/>
                <w:sz w:val="24"/>
                <w:szCs w:val="24"/>
              </w:rPr>
            </w:pPr>
          </w:p>
        </w:tc>
        <w:tc>
          <w:tcPr>
            <w:tcW w:w="1035" w:type="dxa"/>
          </w:tcPr>
          <w:p w14:paraId="0CFB11F8" w14:textId="7DFB4C01" w:rsidR="01352B78" w:rsidRDefault="01352B78" w:rsidP="76816E8C">
            <w:pPr>
              <w:rPr>
                <w:rFonts w:ascii="Times New Roman" w:eastAsia="Times New Roman" w:hAnsi="Times New Roman" w:cs="Times New Roman"/>
                <w:sz w:val="24"/>
                <w:szCs w:val="24"/>
              </w:rPr>
            </w:pPr>
          </w:p>
        </w:tc>
        <w:tc>
          <w:tcPr>
            <w:tcW w:w="780" w:type="dxa"/>
          </w:tcPr>
          <w:p w14:paraId="4A8F5DA2" w14:textId="50A93752" w:rsidR="01352B78" w:rsidRDefault="01352B78" w:rsidP="76816E8C">
            <w:pPr>
              <w:rPr>
                <w:rFonts w:ascii="Times New Roman" w:eastAsia="Times New Roman" w:hAnsi="Times New Roman" w:cs="Times New Roman"/>
                <w:sz w:val="24"/>
                <w:szCs w:val="24"/>
              </w:rPr>
            </w:pPr>
          </w:p>
        </w:tc>
        <w:tc>
          <w:tcPr>
            <w:tcW w:w="930" w:type="dxa"/>
          </w:tcPr>
          <w:p w14:paraId="4919C1F1" w14:textId="54998C87" w:rsidR="01352B78" w:rsidRDefault="01352B78" w:rsidP="76816E8C">
            <w:pPr>
              <w:rPr>
                <w:rFonts w:ascii="Times New Roman" w:eastAsia="Times New Roman" w:hAnsi="Times New Roman" w:cs="Times New Roman"/>
                <w:sz w:val="24"/>
                <w:szCs w:val="24"/>
              </w:rPr>
            </w:pPr>
          </w:p>
        </w:tc>
        <w:tc>
          <w:tcPr>
            <w:tcW w:w="1247" w:type="dxa"/>
          </w:tcPr>
          <w:p w14:paraId="209818E7" w14:textId="6DB0FC57"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c>
          <w:tcPr>
            <w:tcW w:w="909" w:type="dxa"/>
          </w:tcPr>
          <w:p w14:paraId="3D862232" w14:textId="6D20E400" w:rsidR="01352B78" w:rsidRDefault="01352B78" w:rsidP="76816E8C">
            <w:pPr>
              <w:jc w:val="center"/>
              <w:rPr>
                <w:rFonts w:ascii="Times New Roman" w:eastAsia="Times New Roman" w:hAnsi="Times New Roman" w:cs="Times New Roman"/>
                <w:color w:val="000000" w:themeColor="text1"/>
                <w:sz w:val="24"/>
                <w:szCs w:val="24"/>
              </w:rPr>
            </w:pPr>
            <w:r w:rsidRPr="76816E8C">
              <w:rPr>
                <w:rFonts w:ascii="Cambria" w:eastAsia="Cambria" w:hAnsi="Cambria" w:cs="Cambria"/>
                <w:color w:val="000000" w:themeColor="text1"/>
                <w:sz w:val="24"/>
                <w:szCs w:val="24"/>
              </w:rPr>
              <w:t>x</w:t>
            </w:r>
          </w:p>
        </w:tc>
      </w:tr>
    </w:tbl>
    <w:p w14:paraId="12D9B9E3" w14:textId="29F9B0FB" w:rsidR="01352B78" w:rsidRDefault="01352B78" w:rsidP="2A046DEF">
      <w:r w:rsidRPr="76816E8C">
        <w:rPr>
          <w:rFonts w:ascii="Cambria" w:eastAsia="Cambria" w:hAnsi="Cambria" w:cs="Cambria"/>
        </w:rPr>
        <w:br w:type="page"/>
      </w:r>
    </w:p>
    <w:p w14:paraId="55E517EB" w14:textId="3C9E6A3E" w:rsidR="4B2DF8AE" w:rsidRDefault="4B2DF8AE" w:rsidP="76816E8C">
      <w:pPr>
        <w:pStyle w:val="paragraph"/>
        <w:spacing w:line="360" w:lineRule="auto"/>
        <w:rPr>
          <w:rStyle w:val="normaltextrun"/>
          <w:sz w:val="28"/>
          <w:szCs w:val="28"/>
        </w:rPr>
      </w:pPr>
      <w:r w:rsidRPr="76816E8C">
        <w:rPr>
          <w:rStyle w:val="normaltextrun"/>
          <w:rFonts w:ascii="Cambria" w:eastAsia="Cambria" w:hAnsi="Cambria" w:cs="Cambria"/>
          <w:sz w:val="28"/>
          <w:szCs w:val="28"/>
        </w:rPr>
        <w:t>Class diagram</w:t>
      </w:r>
    </w:p>
    <w:p w14:paraId="3BEB6884" w14:textId="111C913B" w:rsidR="43174011" w:rsidRDefault="43174011" w:rsidP="2A046DEF">
      <w:pPr>
        <w:pStyle w:val="paragraph"/>
        <w:spacing w:line="360" w:lineRule="auto"/>
      </w:pPr>
      <w:r>
        <w:rPr>
          <w:noProof/>
        </w:rPr>
        <w:drawing>
          <wp:inline distT="0" distB="0" distL="0" distR="0" wp14:anchorId="4892D8D3" wp14:editId="618FEC19">
            <wp:extent cx="5705476" cy="3256875"/>
            <wp:effectExtent l="0" t="0" r="0" b="0"/>
            <wp:docPr id="1004795108" name="Picture 1004795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795108"/>
                    <pic:cNvPicPr/>
                  </pic:nvPicPr>
                  <pic:blipFill>
                    <a:blip r:embed="rId8">
                      <a:extLst>
                        <a:ext uri="{28A0092B-C50C-407E-A947-70E740481C1C}">
                          <a14:useLocalDpi xmlns:a14="http://schemas.microsoft.com/office/drawing/2010/main" val="0"/>
                        </a:ext>
                      </a:extLst>
                    </a:blip>
                    <a:stretch>
                      <a:fillRect/>
                    </a:stretch>
                  </pic:blipFill>
                  <pic:spPr>
                    <a:xfrm>
                      <a:off x="0" y="0"/>
                      <a:ext cx="5705476" cy="3256875"/>
                    </a:xfrm>
                    <a:prstGeom prst="rect">
                      <a:avLst/>
                    </a:prstGeom>
                  </pic:spPr>
                </pic:pic>
              </a:graphicData>
            </a:graphic>
          </wp:inline>
        </w:drawing>
      </w:r>
      <w:r w:rsidR="7BDE5095" w:rsidRPr="76816E8C">
        <w:rPr>
          <w:rFonts w:ascii="Cambria" w:eastAsia="Cambria" w:hAnsi="Cambria" w:cs="Cambria"/>
          <w:i/>
          <w:iCs/>
          <w:sz w:val="18"/>
          <w:szCs w:val="18"/>
        </w:rPr>
        <w:t>Resulting class diagram</w:t>
      </w:r>
    </w:p>
    <w:p w14:paraId="04CE8386" w14:textId="74838D22" w:rsidR="59ED6662" w:rsidRDefault="59ED6662" w:rsidP="2A046DEF">
      <w:pPr>
        <w:pStyle w:val="paragraph"/>
        <w:spacing w:line="360" w:lineRule="auto"/>
      </w:pPr>
      <w:r w:rsidRPr="76816E8C">
        <w:rPr>
          <w:rFonts w:ascii="Cambria" w:eastAsia="Cambria" w:hAnsi="Cambria" w:cs="Cambria"/>
        </w:rPr>
        <w:t xml:space="preserve">With the Class event Table our final Class Diagram is as above. This encapsulates our events in an </w:t>
      </w:r>
      <w:r w:rsidR="23E84B6E" w:rsidRPr="76816E8C">
        <w:rPr>
          <w:rFonts w:ascii="Cambria" w:eastAsia="Cambria" w:hAnsi="Cambria" w:cs="Cambria"/>
        </w:rPr>
        <w:t>overview and makes it understandable how each class interacts with each other.</w:t>
      </w:r>
      <w:r w:rsidR="29467D8E" w:rsidRPr="76816E8C">
        <w:rPr>
          <w:rFonts w:ascii="Cambria" w:eastAsia="Cambria" w:hAnsi="Cambria" w:cs="Cambria"/>
        </w:rPr>
        <w:t xml:space="preserve"> We are omitting a direct event which </w:t>
      </w:r>
      <w:r w:rsidR="63EDBD06" w:rsidRPr="76816E8C">
        <w:rPr>
          <w:rFonts w:ascii="Cambria" w:eastAsia="Cambria" w:hAnsi="Cambria" w:cs="Cambria"/>
        </w:rPr>
        <w:t>would</w:t>
      </w:r>
      <w:r w:rsidR="29467D8E" w:rsidRPr="76816E8C">
        <w:rPr>
          <w:rFonts w:ascii="Cambria" w:eastAsia="Cambria" w:hAnsi="Cambria" w:cs="Cambria"/>
        </w:rPr>
        <w:t xml:space="preserve"> connect ‘Compliance’-’Personnel’, as we feel that the events </w:t>
      </w:r>
      <w:r w:rsidR="63D90CE4" w:rsidRPr="76816E8C">
        <w:rPr>
          <w:rFonts w:ascii="Cambria" w:eastAsia="Cambria" w:hAnsi="Cambria" w:cs="Cambria"/>
        </w:rPr>
        <w:t xml:space="preserve">are encompassed with their common </w:t>
      </w:r>
      <w:r w:rsidR="08726122" w:rsidRPr="76816E8C">
        <w:rPr>
          <w:rFonts w:ascii="Cambria" w:eastAsia="Cambria" w:hAnsi="Cambria" w:cs="Cambria"/>
        </w:rPr>
        <w:t>association ‘Sensitive Data’ and ‘Education’.</w:t>
      </w:r>
    </w:p>
    <w:p w14:paraId="176AEE3E" w14:textId="4C60073F" w:rsidR="3841DA2F" w:rsidRDefault="3841DA2F" w:rsidP="2A046DEF">
      <w:pPr>
        <w:pStyle w:val="paragraph"/>
        <w:spacing w:line="360" w:lineRule="auto"/>
      </w:pPr>
      <w:r w:rsidRPr="76816E8C">
        <w:rPr>
          <w:rFonts w:ascii="Cambria" w:eastAsia="Cambria" w:hAnsi="Cambria" w:cs="Cambria"/>
        </w:rPr>
        <w:t>[Figure 3] shows our process of creating the final Class Diagram. It shows our refinement on our Problem domain</w:t>
      </w:r>
      <w:r w:rsidR="316C7B21" w:rsidRPr="76816E8C">
        <w:rPr>
          <w:rFonts w:ascii="Cambria" w:eastAsia="Cambria" w:hAnsi="Cambria" w:cs="Cambria"/>
        </w:rPr>
        <w:t xml:space="preserve">. As a new class ‘Access Control’ was added in Iteration-2, as a target for attack, but also as a way for ‘Owner’ and ‘Employee’ to be associated with the ‘Sensitive Data’. In the same iteration, the removal of ‘Compliance’ was </w:t>
      </w:r>
      <w:r w:rsidR="0F63A14C" w:rsidRPr="76816E8C">
        <w:rPr>
          <w:rFonts w:ascii="Cambria" w:eastAsia="Cambria" w:hAnsi="Cambria" w:cs="Cambria"/>
        </w:rPr>
        <w:t>done. As we went back-and-forward how to integrate ‘Compliance’ in the diagram.</w:t>
      </w:r>
    </w:p>
    <w:p w14:paraId="30F8A4B2" w14:textId="450D0034" w:rsidR="0F63A14C" w:rsidRDefault="0F63A14C" w:rsidP="2A046DEF">
      <w:pPr>
        <w:pStyle w:val="paragraph"/>
        <w:spacing w:line="360" w:lineRule="auto"/>
      </w:pPr>
      <w:r w:rsidRPr="76816E8C">
        <w:rPr>
          <w:rFonts w:ascii="Cambria" w:eastAsia="Cambria" w:hAnsi="Cambria" w:cs="Cambria"/>
        </w:rPr>
        <w:t xml:space="preserve">Iteration-3 shows diagram structure where ‘Compliance’ is not only a crucial part of </w:t>
      </w:r>
      <w:r w:rsidR="5DB0B55B" w:rsidRPr="76816E8C">
        <w:rPr>
          <w:rFonts w:ascii="Cambria" w:eastAsia="Cambria" w:hAnsi="Cambria" w:cs="Cambria"/>
        </w:rPr>
        <w:t xml:space="preserve">the Problem Domain, but also a part of the ‘App’ Cluster. ‘Access Control’ was removed as we re-worded our Event </w:t>
      </w:r>
      <w:r w:rsidR="0CE07142" w:rsidRPr="76816E8C">
        <w:rPr>
          <w:rFonts w:ascii="Cambria" w:eastAsia="Cambria" w:hAnsi="Cambria" w:cs="Cambria"/>
        </w:rPr>
        <w:t>Table to simplify the association between the ‘Personnel’ and ‘Sensitive Data’.</w:t>
      </w:r>
    </w:p>
    <w:p w14:paraId="03FC10D5" w14:textId="5A922606" w:rsidR="01352B78" w:rsidRDefault="01352B78" w:rsidP="2A046DEF">
      <w:pPr>
        <w:pStyle w:val="paragraph"/>
        <w:spacing w:line="360" w:lineRule="auto"/>
      </w:pPr>
    </w:p>
    <w:p w14:paraId="146B4618" w14:textId="3F4B66D7" w:rsidR="01352B78" w:rsidRDefault="01352B78" w:rsidP="2A046DEF">
      <w:r w:rsidRPr="76816E8C">
        <w:rPr>
          <w:rFonts w:ascii="Cambria" w:eastAsia="Cambria" w:hAnsi="Cambria" w:cs="Cambria"/>
        </w:rPr>
        <w:br w:type="page"/>
      </w:r>
    </w:p>
    <w:p w14:paraId="27D439C9" w14:textId="5ED81EB6" w:rsidR="2548D7D5" w:rsidRDefault="2548D7D5" w:rsidP="2A046DEF">
      <w:pPr>
        <w:pStyle w:val="paragraph"/>
        <w:spacing w:line="360" w:lineRule="auto"/>
      </w:pPr>
      <w:r w:rsidRPr="76816E8C">
        <w:rPr>
          <w:rFonts w:ascii="Cambria" w:eastAsia="Cambria" w:hAnsi="Cambria" w:cs="Cambria"/>
        </w:rPr>
        <w:t>Explanation of each Class/Interface in the Class Diagram:</w:t>
      </w:r>
    </w:p>
    <w:p w14:paraId="3C7CA3D0" w14:textId="7215167F" w:rsidR="043F98AD" w:rsidRDefault="043F98AD" w:rsidP="76816E8C">
      <w:pPr>
        <w:pStyle w:val="paragraph"/>
        <w:spacing w:line="360" w:lineRule="auto"/>
        <w:rPr>
          <w:rStyle w:val="normaltextrun"/>
          <w:b/>
          <w:bCs/>
        </w:rPr>
      </w:pPr>
      <w:r w:rsidRPr="76816E8C">
        <w:rPr>
          <w:rStyle w:val="normaltextrun"/>
          <w:rFonts w:ascii="Cambria" w:eastAsia="Cambria" w:hAnsi="Cambria" w:cs="Cambria"/>
          <w:b/>
          <w:bCs/>
        </w:rPr>
        <w:t>Attack</w:t>
      </w:r>
    </w:p>
    <w:p w14:paraId="4401859C" w14:textId="4CA06730" w:rsidR="043F98AD" w:rsidRDefault="043F98AD" w:rsidP="76816E8C">
      <w:pPr>
        <w:pStyle w:val="paragraph"/>
        <w:spacing w:line="360" w:lineRule="auto"/>
        <w:rPr>
          <w:rStyle w:val="normaltextrun"/>
        </w:rPr>
      </w:pPr>
      <w:r w:rsidRPr="76816E8C">
        <w:rPr>
          <w:rStyle w:val="normaltextrun"/>
          <w:rFonts w:ascii="Cambria" w:eastAsia="Cambria" w:hAnsi="Cambria" w:cs="Cambria"/>
        </w:rPr>
        <w:t xml:space="preserve">This </w:t>
      </w:r>
      <w:commentRangeStart w:id="0"/>
      <w:r w:rsidRPr="76816E8C">
        <w:rPr>
          <w:rStyle w:val="normaltextrun"/>
          <w:rFonts w:ascii="Cambria" w:eastAsia="Cambria" w:hAnsi="Cambria" w:cs="Cambria"/>
        </w:rPr>
        <w:t>c</w:t>
      </w:r>
      <w:r w:rsidR="274584A0" w:rsidRPr="76816E8C">
        <w:rPr>
          <w:rStyle w:val="normaltextrun"/>
          <w:rFonts w:ascii="Cambria" w:eastAsia="Cambria" w:hAnsi="Cambria" w:cs="Cambria"/>
        </w:rPr>
        <w:t xml:space="preserve">lass </w:t>
      </w:r>
      <w:commentRangeEnd w:id="0"/>
      <w:r>
        <w:rPr>
          <w:rStyle w:val="CommentReference"/>
        </w:rPr>
        <w:commentReference w:id="0"/>
      </w:r>
      <w:r w:rsidRPr="76816E8C">
        <w:rPr>
          <w:rStyle w:val="normaltextrun"/>
          <w:rFonts w:ascii="Cambria" w:eastAsia="Cambria" w:hAnsi="Cambria" w:cs="Cambria"/>
        </w:rPr>
        <w:t>pertains to external threats, with a primary focus on phishing attacks, as evident in the event table. The targets of such attacks can include sensitive data and personnel, contingent on the malicious intent involved.</w:t>
      </w:r>
      <w:r w:rsidR="1A348D8E" w:rsidRPr="76816E8C">
        <w:rPr>
          <w:rStyle w:val="normaltextrun"/>
          <w:rFonts w:ascii="Cambria" w:eastAsia="Cambria" w:hAnsi="Cambria" w:cs="Cambria"/>
        </w:rPr>
        <w:t xml:space="preserve"> </w:t>
      </w:r>
      <w:r w:rsidR="66A3F2A3" w:rsidRPr="76816E8C">
        <w:rPr>
          <w:rStyle w:val="normaltextrun"/>
          <w:rFonts w:ascii="Cambria" w:eastAsia="Cambria" w:hAnsi="Cambria" w:cs="Cambria"/>
        </w:rPr>
        <w:t xml:space="preserve">We see this class </w:t>
      </w:r>
      <w:r w:rsidR="217594A5" w:rsidRPr="76816E8C">
        <w:rPr>
          <w:rStyle w:val="normaltextrun"/>
          <w:rFonts w:ascii="Cambria" w:eastAsia="Cambria" w:hAnsi="Cambria" w:cs="Cambria"/>
        </w:rPr>
        <w:t>being instrumental in understanding the context of the Problem Domain.</w:t>
      </w:r>
    </w:p>
    <w:p w14:paraId="5BAED4B4" w14:textId="1BFE4B38" w:rsidR="043F98AD" w:rsidRDefault="043F98AD" w:rsidP="2A046DEF">
      <w:pPr>
        <w:pStyle w:val="paragraph"/>
        <w:spacing w:line="360" w:lineRule="auto"/>
      </w:pPr>
      <w:r w:rsidRPr="76816E8C">
        <w:rPr>
          <w:rStyle w:val="normaltextrun"/>
          <w:rFonts w:ascii="Cambria" w:eastAsia="Cambria" w:hAnsi="Cambria" w:cs="Cambria"/>
        </w:rPr>
        <w:t xml:space="preserve"> </w:t>
      </w:r>
    </w:p>
    <w:p w14:paraId="7F5A88CF" w14:textId="6648DA67" w:rsidR="043F98AD" w:rsidRDefault="043F98AD" w:rsidP="76816E8C">
      <w:pPr>
        <w:pStyle w:val="paragraph"/>
        <w:spacing w:line="360" w:lineRule="auto"/>
        <w:rPr>
          <w:rStyle w:val="normaltextrun"/>
        </w:rPr>
      </w:pPr>
      <w:r w:rsidRPr="76816E8C">
        <w:rPr>
          <w:rStyle w:val="normaltextrun"/>
          <w:rFonts w:ascii="Cambria" w:eastAsia="Cambria" w:hAnsi="Cambria" w:cs="Cambria"/>
          <w:b/>
          <w:bCs/>
        </w:rPr>
        <w:t>Personnel, Owner, and Employee</w:t>
      </w:r>
      <w:r w:rsidRPr="76816E8C">
        <w:rPr>
          <w:rStyle w:val="normaltextrun"/>
          <w:rFonts w:ascii="Cambria" w:eastAsia="Cambria" w:hAnsi="Cambria" w:cs="Cambria"/>
        </w:rPr>
        <w:t xml:space="preserve"> </w:t>
      </w:r>
    </w:p>
    <w:p w14:paraId="038AB7DA" w14:textId="75F66100" w:rsidR="043F98AD" w:rsidRDefault="043F98AD" w:rsidP="76816E8C">
      <w:pPr>
        <w:pStyle w:val="paragraph"/>
        <w:spacing w:line="360" w:lineRule="auto"/>
        <w:rPr>
          <w:rStyle w:val="normaltextrun"/>
        </w:rPr>
      </w:pPr>
      <w:r w:rsidRPr="76816E8C">
        <w:rPr>
          <w:rStyle w:val="normaltextrun"/>
          <w:rFonts w:ascii="Cambria" w:eastAsia="Cambria" w:hAnsi="Cambria" w:cs="Cambria"/>
        </w:rPr>
        <w:t>Personnel serves as an interface encompassing both business owners and employees. This interface was established due to the frequent occurrence of shared events that are relevant to both parties</w:t>
      </w:r>
      <w:r w:rsidR="7264416A" w:rsidRPr="76816E8C">
        <w:rPr>
          <w:rStyle w:val="normaltextrun"/>
          <w:rFonts w:ascii="Cambria" w:eastAsia="Cambria" w:hAnsi="Cambria" w:cs="Cambria"/>
        </w:rPr>
        <w:t xml:space="preserve"> – see class event table and </w:t>
      </w:r>
      <w:r w:rsidR="113F3382" w:rsidRPr="76816E8C">
        <w:rPr>
          <w:rStyle w:val="normaltextrun"/>
          <w:rFonts w:ascii="Cambria" w:eastAsia="Cambria" w:hAnsi="Cambria" w:cs="Cambria"/>
        </w:rPr>
        <w:t>picture of the iterations</w:t>
      </w:r>
      <w:r w:rsidR="0BB30AF0" w:rsidRPr="76816E8C">
        <w:rPr>
          <w:rStyle w:val="normaltextrun"/>
          <w:rFonts w:ascii="Cambria" w:eastAsia="Cambria" w:hAnsi="Cambria" w:cs="Cambria"/>
        </w:rPr>
        <w:t xml:space="preserve"> below</w:t>
      </w:r>
      <w:r w:rsidRPr="76816E8C">
        <w:rPr>
          <w:rStyle w:val="normaltextrun"/>
          <w:rFonts w:ascii="Cambria" w:eastAsia="Cambria" w:hAnsi="Cambria" w:cs="Cambria"/>
        </w:rPr>
        <w:t>. The distinction between the owner and employee is vital for a comprehensive understanding of the problem domain, specifically the context of small businesses. Personnel may or may not possess access to sensitive data, depending on the circumstances.</w:t>
      </w:r>
    </w:p>
    <w:p w14:paraId="4682F073" w14:textId="44042F57" w:rsidR="043F98AD" w:rsidRDefault="043F98AD" w:rsidP="2A046DEF">
      <w:pPr>
        <w:pStyle w:val="paragraph"/>
        <w:spacing w:line="360" w:lineRule="auto"/>
      </w:pPr>
      <w:r w:rsidRPr="76816E8C">
        <w:rPr>
          <w:rStyle w:val="normaltextrun"/>
          <w:rFonts w:ascii="Cambria" w:eastAsia="Cambria" w:hAnsi="Cambria" w:cs="Cambria"/>
        </w:rPr>
        <w:t xml:space="preserve"> </w:t>
      </w:r>
    </w:p>
    <w:p w14:paraId="3B523B91" w14:textId="4D0EAFFF" w:rsidR="043F98AD" w:rsidRDefault="043F98AD" w:rsidP="76816E8C">
      <w:pPr>
        <w:pStyle w:val="paragraph"/>
        <w:spacing w:line="360" w:lineRule="auto"/>
        <w:rPr>
          <w:rStyle w:val="normaltextrun"/>
          <w:b/>
          <w:bCs/>
        </w:rPr>
      </w:pPr>
      <w:r w:rsidRPr="76816E8C">
        <w:rPr>
          <w:rStyle w:val="normaltextrun"/>
          <w:rFonts w:ascii="Cambria" w:eastAsia="Cambria" w:hAnsi="Cambria" w:cs="Cambria"/>
          <w:b/>
          <w:bCs/>
        </w:rPr>
        <w:t>Sensitive Data, Personal, and Credit Card Information</w:t>
      </w:r>
    </w:p>
    <w:p w14:paraId="14AD8822" w14:textId="3DFCA3CA" w:rsidR="043F98AD" w:rsidRDefault="043F98AD" w:rsidP="76816E8C">
      <w:pPr>
        <w:pStyle w:val="paragraph"/>
        <w:spacing w:line="360" w:lineRule="auto"/>
        <w:rPr>
          <w:rStyle w:val="normaltextrun"/>
        </w:rPr>
      </w:pPr>
      <w:r w:rsidRPr="76816E8C">
        <w:rPr>
          <w:rStyle w:val="normaltextrun"/>
          <w:rFonts w:ascii="Cambria" w:eastAsia="Cambria" w:hAnsi="Cambria" w:cs="Cambria"/>
        </w:rPr>
        <w:t>Sensitive data remains a constant presence in the daily operations of small businesses, necessitating their preparedness for security breaches and regulatory changes. The ideal approach entails a commitment to preventive measures against potential attackers. Sensitive data encompasses various types, including personal and credit card information, offering insights into the kinds of data that could be targeted in a breach. While we considered other c</w:t>
      </w:r>
      <w:r w:rsidR="38AF72EC" w:rsidRPr="76816E8C">
        <w:rPr>
          <w:rStyle w:val="normaltextrun"/>
          <w:rFonts w:ascii="Cambria" w:eastAsia="Cambria" w:hAnsi="Cambria" w:cs="Cambria"/>
        </w:rPr>
        <w:t xml:space="preserve">lasses </w:t>
      </w:r>
      <w:r w:rsidRPr="76816E8C">
        <w:rPr>
          <w:rStyle w:val="normaltextrun"/>
          <w:rFonts w:ascii="Cambria" w:eastAsia="Cambria" w:hAnsi="Cambria" w:cs="Cambria"/>
        </w:rPr>
        <w:t>such as 'cloud drive,' sensitive data was deemed a more fitting classification for encapsulating the primary concern.</w:t>
      </w:r>
    </w:p>
    <w:p w14:paraId="1B171ECC" w14:textId="703DE9A2" w:rsidR="043F98AD" w:rsidRDefault="043F98AD" w:rsidP="2A046DEF">
      <w:pPr>
        <w:pStyle w:val="paragraph"/>
        <w:spacing w:line="360" w:lineRule="auto"/>
      </w:pPr>
      <w:r w:rsidRPr="76816E8C">
        <w:rPr>
          <w:rStyle w:val="normaltextrun"/>
          <w:rFonts w:ascii="Cambria" w:eastAsia="Cambria" w:hAnsi="Cambria" w:cs="Cambria"/>
        </w:rPr>
        <w:t xml:space="preserve"> </w:t>
      </w:r>
    </w:p>
    <w:p w14:paraId="63FC0E98" w14:textId="0C063582" w:rsidR="043F98AD" w:rsidRDefault="043F98AD" w:rsidP="76816E8C">
      <w:pPr>
        <w:pStyle w:val="paragraph"/>
        <w:spacing w:line="360" w:lineRule="auto"/>
        <w:rPr>
          <w:rStyle w:val="normaltextrun"/>
          <w:b/>
          <w:bCs/>
        </w:rPr>
      </w:pPr>
      <w:r w:rsidRPr="76816E8C">
        <w:rPr>
          <w:rStyle w:val="normaltextrun"/>
          <w:rFonts w:ascii="Cambria" w:eastAsia="Cambria" w:hAnsi="Cambria" w:cs="Cambria"/>
          <w:b/>
          <w:bCs/>
        </w:rPr>
        <w:t>Education, Course, and Test</w:t>
      </w:r>
    </w:p>
    <w:p w14:paraId="1631589F" w14:textId="698B1BBA" w:rsidR="043F98AD" w:rsidRDefault="043F98AD" w:rsidP="76816E8C">
      <w:pPr>
        <w:pStyle w:val="paragraph"/>
        <w:spacing w:line="360" w:lineRule="auto"/>
        <w:rPr>
          <w:rStyle w:val="normaltextrun"/>
        </w:rPr>
      </w:pPr>
      <w:r w:rsidRPr="76816E8C">
        <w:rPr>
          <w:rStyle w:val="normaltextrun"/>
          <w:rFonts w:ascii="Cambria" w:eastAsia="Cambria" w:hAnsi="Cambria" w:cs="Cambria"/>
        </w:rPr>
        <w:t>Education serves as a manifestation of the imperative need for awareness and information updates to ensure the safety of the business, its personnel, and customers. Our research underscores the significance of fostering awareness and providing educational resources. Within this context, '</w:t>
      </w:r>
      <w:r w:rsidR="6781BE0A" w:rsidRPr="76816E8C">
        <w:rPr>
          <w:rStyle w:val="normaltextrun"/>
          <w:rFonts w:ascii="Cambria" w:eastAsia="Cambria" w:hAnsi="Cambria" w:cs="Cambria"/>
        </w:rPr>
        <w:t>E</w:t>
      </w:r>
      <w:r w:rsidRPr="76816E8C">
        <w:rPr>
          <w:rStyle w:val="normaltextrun"/>
          <w:rFonts w:ascii="Cambria" w:eastAsia="Cambria" w:hAnsi="Cambria" w:cs="Cambria"/>
        </w:rPr>
        <w:t>ducation' comprises various types, represented by objects such as '</w:t>
      </w:r>
      <w:r w:rsidR="1A3FFC9A" w:rsidRPr="76816E8C">
        <w:rPr>
          <w:rStyle w:val="normaltextrun"/>
          <w:rFonts w:ascii="Cambria" w:eastAsia="Cambria" w:hAnsi="Cambria" w:cs="Cambria"/>
        </w:rPr>
        <w:t>C</w:t>
      </w:r>
      <w:r w:rsidRPr="76816E8C">
        <w:rPr>
          <w:rStyle w:val="normaltextrun"/>
          <w:rFonts w:ascii="Cambria" w:eastAsia="Cambria" w:hAnsi="Cambria" w:cs="Cambria"/>
        </w:rPr>
        <w:t xml:space="preserve">ourses' and </w:t>
      </w:r>
      <w:r w:rsidR="0A0C3C56" w:rsidRPr="76816E8C">
        <w:rPr>
          <w:rStyle w:val="normaltextrun"/>
          <w:rFonts w:ascii="Cambria" w:eastAsia="Cambria" w:hAnsi="Cambria" w:cs="Cambria"/>
        </w:rPr>
        <w:t>'T</w:t>
      </w:r>
      <w:r w:rsidRPr="76816E8C">
        <w:rPr>
          <w:rStyle w:val="normaltextrun"/>
          <w:rFonts w:ascii="Cambria" w:eastAsia="Cambria" w:hAnsi="Cambria" w:cs="Cambria"/>
        </w:rPr>
        <w:t>ests.' These tools enable personnel to enhance their skills and adapt to new regulations or emerging threats.</w:t>
      </w:r>
    </w:p>
    <w:p w14:paraId="0639AEEB" w14:textId="1FFDF42F" w:rsidR="043F98AD" w:rsidRDefault="043F98AD" w:rsidP="76816E8C">
      <w:pPr>
        <w:pStyle w:val="paragraph"/>
        <w:spacing w:line="360" w:lineRule="auto"/>
        <w:rPr>
          <w:rStyle w:val="normaltextrun"/>
          <w:b/>
          <w:bCs/>
        </w:rPr>
      </w:pPr>
      <w:r w:rsidRPr="76816E8C">
        <w:rPr>
          <w:rStyle w:val="normaltextrun"/>
          <w:rFonts w:ascii="Cambria" w:eastAsia="Cambria" w:hAnsi="Cambria" w:cs="Cambria"/>
        </w:rPr>
        <w:t xml:space="preserve"> </w:t>
      </w:r>
    </w:p>
    <w:p w14:paraId="4A6069B7" w14:textId="1877FADE" w:rsidR="043F98AD" w:rsidRDefault="043F98AD" w:rsidP="76816E8C">
      <w:pPr>
        <w:pStyle w:val="paragraph"/>
        <w:spacing w:line="360" w:lineRule="auto"/>
        <w:rPr>
          <w:rStyle w:val="normaltextrun"/>
          <w:b/>
          <w:bCs/>
        </w:rPr>
      </w:pPr>
      <w:r w:rsidRPr="76816E8C">
        <w:rPr>
          <w:rStyle w:val="normaltextrun"/>
          <w:rFonts w:ascii="Cambria" w:eastAsia="Cambria" w:hAnsi="Cambria" w:cs="Cambria"/>
          <w:b/>
          <w:bCs/>
        </w:rPr>
        <w:t>Compliance</w:t>
      </w:r>
    </w:p>
    <w:p w14:paraId="7665B62D" w14:textId="2FDDCA7D" w:rsidR="043F98AD" w:rsidRDefault="043F98AD" w:rsidP="76816E8C">
      <w:pPr>
        <w:pStyle w:val="paragraph"/>
        <w:spacing w:line="360" w:lineRule="auto"/>
        <w:rPr>
          <w:rStyle w:val="normaltextrun"/>
        </w:rPr>
      </w:pPr>
      <w:r w:rsidRPr="76816E8C">
        <w:rPr>
          <w:rStyle w:val="normaltextrun"/>
          <w:rFonts w:ascii="Cambria" w:eastAsia="Cambria" w:hAnsi="Cambria" w:cs="Cambria"/>
        </w:rPr>
        <w:t xml:space="preserve">The compliance </w:t>
      </w:r>
      <w:r w:rsidR="13973D58" w:rsidRPr="76816E8C">
        <w:rPr>
          <w:rStyle w:val="normaltextrun"/>
          <w:rFonts w:ascii="Cambria" w:eastAsia="Cambria" w:hAnsi="Cambria" w:cs="Cambria"/>
        </w:rPr>
        <w:t>class</w:t>
      </w:r>
      <w:r w:rsidRPr="76816E8C">
        <w:rPr>
          <w:rStyle w:val="normaltextrun"/>
          <w:rFonts w:ascii="Cambria" w:eastAsia="Cambria" w:hAnsi="Cambria" w:cs="Cambria"/>
        </w:rPr>
        <w:t xml:space="preserve"> functions akin to a regulatory body, influencing the operational practices of businesses. Compliance requirements significantly impact the education and training programs that personnel must undergo, as well as the procedures for handling and storing sensitive data. </w:t>
      </w:r>
      <w:r w:rsidR="0541397C" w:rsidRPr="76816E8C">
        <w:rPr>
          <w:rStyle w:val="normaltextrun"/>
          <w:rFonts w:ascii="Cambria" w:eastAsia="Cambria" w:hAnsi="Cambria" w:cs="Cambria"/>
        </w:rPr>
        <w:t>It is</w:t>
      </w:r>
      <w:r w:rsidRPr="76816E8C">
        <w:rPr>
          <w:rStyle w:val="normaltextrun"/>
          <w:rFonts w:ascii="Cambria" w:eastAsia="Cambria" w:hAnsi="Cambria" w:cs="Cambria"/>
        </w:rPr>
        <w:t xml:space="preserve"> important to note that multiple compliance standards may apply to various pieces of sensitive data.</w:t>
      </w:r>
    </w:p>
    <w:p w14:paraId="5AEB9401" w14:textId="096B932C" w:rsidR="043F98AD" w:rsidRDefault="043F98AD" w:rsidP="2A046DEF">
      <w:pPr>
        <w:pStyle w:val="paragraph"/>
        <w:spacing w:line="360" w:lineRule="auto"/>
      </w:pPr>
      <w:r w:rsidRPr="76816E8C">
        <w:rPr>
          <w:rStyle w:val="normaltextrun"/>
          <w:rFonts w:ascii="Cambria" w:eastAsia="Cambria" w:hAnsi="Cambria" w:cs="Cambria"/>
        </w:rPr>
        <w:t xml:space="preserve"> </w:t>
      </w:r>
    </w:p>
    <w:p w14:paraId="6CEEE5B6" w14:textId="1804FC4F" w:rsidR="043F98AD" w:rsidRDefault="043F98AD" w:rsidP="76816E8C">
      <w:pPr>
        <w:pStyle w:val="paragraph"/>
        <w:spacing w:line="360" w:lineRule="auto"/>
        <w:rPr>
          <w:rStyle w:val="normaltextrun"/>
          <w:b/>
          <w:bCs/>
        </w:rPr>
      </w:pPr>
      <w:r w:rsidRPr="76816E8C">
        <w:rPr>
          <w:rStyle w:val="normaltextrun"/>
          <w:rFonts w:ascii="Cambria" w:eastAsia="Cambria" w:hAnsi="Cambria" w:cs="Cambria"/>
          <w:b/>
          <w:bCs/>
        </w:rPr>
        <w:t>Cluster App</w:t>
      </w:r>
    </w:p>
    <w:p w14:paraId="586616EC" w14:textId="2946A9DD" w:rsidR="043F98AD" w:rsidRDefault="043F98AD" w:rsidP="76816E8C">
      <w:pPr>
        <w:pStyle w:val="paragraph"/>
        <w:spacing w:line="360" w:lineRule="auto"/>
        <w:rPr>
          <w:rStyle w:val="normaltextrun"/>
        </w:rPr>
      </w:pPr>
      <w:r w:rsidRPr="76816E8C">
        <w:rPr>
          <w:rStyle w:val="normaltextrun"/>
          <w:rFonts w:ascii="Cambria" w:eastAsia="Cambria" w:hAnsi="Cambria" w:cs="Cambria"/>
        </w:rPr>
        <w:t>The completion of the class diagram enhances our understanding of the elements in the problem domain that are conducive to the development of an application, with a particular emphasis on the educational component. Additionally, we are exploring the possibility of implementing a system to monitor personnel's access to sensitive data.</w:t>
      </w:r>
    </w:p>
    <w:p w14:paraId="4CC17C88" w14:textId="38E8D447" w:rsidR="01352B78" w:rsidRDefault="01352B78" w:rsidP="76816E8C">
      <w:pPr>
        <w:pStyle w:val="paragraph"/>
        <w:spacing w:line="360" w:lineRule="auto"/>
        <w:rPr>
          <w:rStyle w:val="normaltextrun"/>
        </w:rPr>
      </w:pPr>
    </w:p>
    <w:p w14:paraId="47B56981" w14:textId="0272E2DE" w:rsidR="00C17528" w:rsidRPr="00FF5FA7" w:rsidRDefault="4AC63DC2" w:rsidP="76816E8C">
      <w:pPr>
        <w:pStyle w:val="paragraph"/>
        <w:spacing w:line="360" w:lineRule="auto"/>
        <w:textAlignment w:val="baseline"/>
        <w:rPr>
          <w:i/>
          <w:iCs/>
          <w:sz w:val="18"/>
          <w:szCs w:val="18"/>
        </w:rPr>
      </w:pPr>
      <w:r>
        <w:rPr>
          <w:noProof/>
        </w:rPr>
        <w:drawing>
          <wp:anchor distT="0" distB="0" distL="114300" distR="114300" simplePos="0" relativeHeight="251658240" behindDoc="0" locked="0" layoutInCell="1" allowOverlap="1" wp14:anchorId="2243130C" wp14:editId="07B93A7E">
            <wp:simplePos x="0" y="0"/>
            <wp:positionH relativeFrom="column">
              <wp:align>left</wp:align>
            </wp:positionH>
            <wp:positionV relativeFrom="paragraph">
              <wp:posOffset>0</wp:posOffset>
            </wp:positionV>
            <wp:extent cx="7202346" cy="4741544"/>
            <wp:effectExtent l="0" t="0" r="0" b="0"/>
            <wp:wrapSquare wrapText="bothSides"/>
            <wp:docPr id="1254505922" name="Picture 1254505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7202346" cy="4741544"/>
                    </a:xfrm>
                    <a:prstGeom prst="rect">
                      <a:avLst/>
                    </a:prstGeom>
                  </pic:spPr>
                </pic:pic>
              </a:graphicData>
            </a:graphic>
            <wp14:sizeRelH relativeFrom="page">
              <wp14:pctWidth>0</wp14:pctWidth>
            </wp14:sizeRelH>
            <wp14:sizeRelV relativeFrom="page">
              <wp14:pctHeight>0</wp14:pctHeight>
            </wp14:sizeRelV>
          </wp:anchor>
        </w:drawing>
      </w:r>
      <w:r w:rsidR="7645473A" w:rsidRPr="76816E8C">
        <w:rPr>
          <w:rFonts w:ascii="Cambria" w:eastAsia="Cambria" w:hAnsi="Cambria" w:cs="Cambria"/>
          <w:i/>
          <w:iCs/>
          <w:sz w:val="18"/>
          <w:szCs w:val="18"/>
        </w:rPr>
        <w:t>Construction of the class diagram</w:t>
      </w:r>
      <w:r w:rsidR="405D724A" w:rsidRPr="76816E8C">
        <w:rPr>
          <w:rFonts w:ascii="Cambria" w:eastAsia="Cambria" w:hAnsi="Cambria" w:cs="Cambria"/>
          <w:i/>
          <w:iCs/>
          <w:sz w:val="18"/>
          <w:szCs w:val="18"/>
        </w:rPr>
        <w:t>: starting from first iteration 1 to 4</w:t>
      </w:r>
      <w:r w:rsidR="69687D0B" w:rsidRPr="76816E8C">
        <w:rPr>
          <w:rFonts w:ascii="Cambria" w:eastAsia="Cambria" w:hAnsi="Cambria" w:cs="Cambria"/>
          <w:i/>
          <w:iCs/>
          <w:sz w:val="18"/>
          <w:szCs w:val="18"/>
        </w:rPr>
        <w:t xml:space="preserve"> - </w:t>
      </w:r>
      <w:r w:rsidR="405D724A" w:rsidRPr="76816E8C">
        <w:rPr>
          <w:rFonts w:ascii="Cambria" w:eastAsia="Cambria" w:hAnsi="Cambria" w:cs="Cambria"/>
          <w:i/>
          <w:iCs/>
          <w:sz w:val="18"/>
          <w:szCs w:val="18"/>
        </w:rPr>
        <w:t xml:space="preserve">the resulting </w:t>
      </w:r>
      <w:r w:rsidR="2766929C" w:rsidRPr="76816E8C">
        <w:rPr>
          <w:rFonts w:ascii="Cambria" w:eastAsia="Cambria" w:hAnsi="Cambria" w:cs="Cambria"/>
          <w:i/>
          <w:iCs/>
          <w:sz w:val="18"/>
          <w:szCs w:val="18"/>
        </w:rPr>
        <w:t>diagram</w:t>
      </w:r>
    </w:p>
    <w:sectPr w:rsidR="00C17528" w:rsidRPr="00FF5FA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ca Giannini" w:date="2023-11-09T00:00:00Z" w:initials="LG">
    <w:p w14:paraId="0C45DAB9" w14:textId="4CDC4AE6" w:rsidR="01352B78" w:rsidRDefault="01352B78">
      <w:r>
        <w:t>Aren't they classes?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C45DAB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6CAFA73" w16cex:dateUtc="2023-11-08T23:00:00Z">
    <w16cex:extLst>
      <w16:ext w16:uri="{CE6994B0-6A32-4C9F-8C6B-6E91EDA988CE}">
        <cr:reactions xmlns:cr="http://schemas.microsoft.com/office/comments/2020/reactions">
          <cr:reaction reactionType="1">
            <cr:reactionInfo dateUtc="2023-11-08T23:00:26Z">
              <cr:user userId="S::vide@itu.dk::68f017ca-f6be-491b-8b8c-a0790d2867d3" userProvider="AD" userName="Victoria Hinley Deng"/>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C45DAB9" w16cid:durableId="16CAFA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ca Giannini">
    <w15:presenceInfo w15:providerId="AD" w15:userId="S::lgia@itu.dk::92ef2385-c575-40d5-a338-6eceffe911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FE3DDA"/>
    <w:rsid w:val="00160716"/>
    <w:rsid w:val="002B1E0F"/>
    <w:rsid w:val="004A04FC"/>
    <w:rsid w:val="005339D0"/>
    <w:rsid w:val="005721B3"/>
    <w:rsid w:val="00706B15"/>
    <w:rsid w:val="0074F09F"/>
    <w:rsid w:val="00B9693B"/>
    <w:rsid w:val="00C17528"/>
    <w:rsid w:val="00C4581B"/>
    <w:rsid w:val="00FF5FA7"/>
    <w:rsid w:val="01352B78"/>
    <w:rsid w:val="02C4712F"/>
    <w:rsid w:val="0364A527"/>
    <w:rsid w:val="03E20A76"/>
    <w:rsid w:val="0404F8DB"/>
    <w:rsid w:val="043F98AD"/>
    <w:rsid w:val="04DBFD04"/>
    <w:rsid w:val="0541397C"/>
    <w:rsid w:val="054582EF"/>
    <w:rsid w:val="05F542FC"/>
    <w:rsid w:val="074C40DD"/>
    <w:rsid w:val="08726122"/>
    <w:rsid w:val="0903D8E1"/>
    <w:rsid w:val="0943DD42"/>
    <w:rsid w:val="09B27505"/>
    <w:rsid w:val="0A0C3C56"/>
    <w:rsid w:val="0A2EDEC9"/>
    <w:rsid w:val="0A453A39"/>
    <w:rsid w:val="0ADFADA3"/>
    <w:rsid w:val="0BB30AF0"/>
    <w:rsid w:val="0BF4EA25"/>
    <w:rsid w:val="0C132876"/>
    <w:rsid w:val="0C9F7434"/>
    <w:rsid w:val="0CE07142"/>
    <w:rsid w:val="0D1C7C5E"/>
    <w:rsid w:val="0DAEF8D7"/>
    <w:rsid w:val="0F31646D"/>
    <w:rsid w:val="0F4AC938"/>
    <w:rsid w:val="0F63A14C"/>
    <w:rsid w:val="0F6D1826"/>
    <w:rsid w:val="0FB31EC6"/>
    <w:rsid w:val="113F3382"/>
    <w:rsid w:val="114BFF87"/>
    <w:rsid w:val="1189E1AA"/>
    <w:rsid w:val="12642BA9"/>
    <w:rsid w:val="128269FA"/>
    <w:rsid w:val="12BBCDA8"/>
    <w:rsid w:val="13973D58"/>
    <w:rsid w:val="13B4A011"/>
    <w:rsid w:val="13F2DC03"/>
    <w:rsid w:val="14241803"/>
    <w:rsid w:val="14C4825C"/>
    <w:rsid w:val="15507072"/>
    <w:rsid w:val="16961B23"/>
    <w:rsid w:val="16F7D006"/>
    <w:rsid w:val="17C61E31"/>
    <w:rsid w:val="1817F9D9"/>
    <w:rsid w:val="19A14A48"/>
    <w:rsid w:val="19B3CA3A"/>
    <w:rsid w:val="1A247113"/>
    <w:rsid w:val="1A348D8E"/>
    <w:rsid w:val="1A3FFC9A"/>
    <w:rsid w:val="1A46BF83"/>
    <w:rsid w:val="1B03046A"/>
    <w:rsid w:val="1B4F9A9B"/>
    <w:rsid w:val="1B8DC85C"/>
    <w:rsid w:val="1C3E4F35"/>
    <w:rsid w:val="1D9015C6"/>
    <w:rsid w:val="1E19596C"/>
    <w:rsid w:val="1E344CFC"/>
    <w:rsid w:val="1EC5691E"/>
    <w:rsid w:val="1EC5C1AF"/>
    <w:rsid w:val="1EF7E236"/>
    <w:rsid w:val="20EB828C"/>
    <w:rsid w:val="217594A5"/>
    <w:rsid w:val="21982381"/>
    <w:rsid w:val="221586B5"/>
    <w:rsid w:val="222F9708"/>
    <w:rsid w:val="22A2175E"/>
    <w:rsid w:val="23CB6769"/>
    <w:rsid w:val="23E84B6E"/>
    <w:rsid w:val="23E87310"/>
    <w:rsid w:val="2437C19C"/>
    <w:rsid w:val="247CEDD0"/>
    <w:rsid w:val="2548D7D5"/>
    <w:rsid w:val="25902EA5"/>
    <w:rsid w:val="25B9DDBB"/>
    <w:rsid w:val="25E0E6F0"/>
    <w:rsid w:val="268C8ACB"/>
    <w:rsid w:val="26E60B22"/>
    <w:rsid w:val="274584A0"/>
    <w:rsid w:val="2766929C"/>
    <w:rsid w:val="28532307"/>
    <w:rsid w:val="288273D1"/>
    <w:rsid w:val="28859C1F"/>
    <w:rsid w:val="28ED4720"/>
    <w:rsid w:val="28FD5544"/>
    <w:rsid w:val="29467D8E"/>
    <w:rsid w:val="2A046DEF"/>
    <w:rsid w:val="2A639FC8"/>
    <w:rsid w:val="2A9264D2"/>
    <w:rsid w:val="2A93432B"/>
    <w:rsid w:val="2B4ED540"/>
    <w:rsid w:val="2B64D574"/>
    <w:rsid w:val="2B870523"/>
    <w:rsid w:val="2BA0EE51"/>
    <w:rsid w:val="2BBD50F1"/>
    <w:rsid w:val="2C4058FB"/>
    <w:rsid w:val="2CFBCC4F"/>
    <w:rsid w:val="2D45E3A5"/>
    <w:rsid w:val="2DF61B07"/>
    <w:rsid w:val="2E4CE526"/>
    <w:rsid w:val="2EE1B406"/>
    <w:rsid w:val="2FB6277E"/>
    <w:rsid w:val="2FBBC1BC"/>
    <w:rsid w:val="30091E06"/>
    <w:rsid w:val="301AA58D"/>
    <w:rsid w:val="307D8467"/>
    <w:rsid w:val="3090AE04"/>
    <w:rsid w:val="316C7B21"/>
    <w:rsid w:val="31F8A523"/>
    <w:rsid w:val="321982A6"/>
    <w:rsid w:val="322C9275"/>
    <w:rsid w:val="32AA0041"/>
    <w:rsid w:val="336763D1"/>
    <w:rsid w:val="33F159B1"/>
    <w:rsid w:val="33F98F38"/>
    <w:rsid w:val="34655C8B"/>
    <w:rsid w:val="347590AB"/>
    <w:rsid w:val="35643337"/>
    <w:rsid w:val="362EC8A4"/>
    <w:rsid w:val="363603E4"/>
    <w:rsid w:val="3841DA2F"/>
    <w:rsid w:val="3871C03C"/>
    <w:rsid w:val="38AF72EC"/>
    <w:rsid w:val="392F6A32"/>
    <w:rsid w:val="3A0D909D"/>
    <w:rsid w:val="3AF8DA25"/>
    <w:rsid w:val="3C29C542"/>
    <w:rsid w:val="3D19DD9F"/>
    <w:rsid w:val="3E1CEDC3"/>
    <w:rsid w:val="3E984465"/>
    <w:rsid w:val="3EB176A3"/>
    <w:rsid w:val="3EF04717"/>
    <w:rsid w:val="3F3C41DF"/>
    <w:rsid w:val="3F77D457"/>
    <w:rsid w:val="3FFEC460"/>
    <w:rsid w:val="404D4704"/>
    <w:rsid w:val="405D724A"/>
    <w:rsid w:val="4169D1D2"/>
    <w:rsid w:val="41D42665"/>
    <w:rsid w:val="41F3430F"/>
    <w:rsid w:val="42CDABCF"/>
    <w:rsid w:val="430A1328"/>
    <w:rsid w:val="43174011"/>
    <w:rsid w:val="4331F10A"/>
    <w:rsid w:val="43EF8629"/>
    <w:rsid w:val="441A88CF"/>
    <w:rsid w:val="442232DE"/>
    <w:rsid w:val="44A65A41"/>
    <w:rsid w:val="452AE3D1"/>
    <w:rsid w:val="4547C15C"/>
    <w:rsid w:val="461F3E3C"/>
    <w:rsid w:val="4686A161"/>
    <w:rsid w:val="4717C642"/>
    <w:rsid w:val="47689205"/>
    <w:rsid w:val="47824647"/>
    <w:rsid w:val="4796EC19"/>
    <w:rsid w:val="47D03173"/>
    <w:rsid w:val="4819B8D3"/>
    <w:rsid w:val="486A711E"/>
    <w:rsid w:val="49931F19"/>
    <w:rsid w:val="4A619C90"/>
    <w:rsid w:val="4AC63DC2"/>
    <w:rsid w:val="4AE97FD4"/>
    <w:rsid w:val="4B2DF8AE"/>
    <w:rsid w:val="4BC7724E"/>
    <w:rsid w:val="4BD8499E"/>
    <w:rsid w:val="4C620E23"/>
    <w:rsid w:val="4D3D04E3"/>
    <w:rsid w:val="4DDA306E"/>
    <w:rsid w:val="4E35EBE7"/>
    <w:rsid w:val="4E912FDE"/>
    <w:rsid w:val="4EF399B5"/>
    <w:rsid w:val="4F99AEE5"/>
    <w:rsid w:val="5124A099"/>
    <w:rsid w:val="51ECC6D0"/>
    <w:rsid w:val="524EE92A"/>
    <w:rsid w:val="5278CB94"/>
    <w:rsid w:val="52BD16FB"/>
    <w:rsid w:val="537E6891"/>
    <w:rsid w:val="53EB7ADF"/>
    <w:rsid w:val="554816C8"/>
    <w:rsid w:val="559A2326"/>
    <w:rsid w:val="560247FE"/>
    <w:rsid w:val="56490DE1"/>
    <w:rsid w:val="56E3E729"/>
    <w:rsid w:val="574C1D22"/>
    <w:rsid w:val="58617939"/>
    <w:rsid w:val="58C370E1"/>
    <w:rsid w:val="58FA9338"/>
    <w:rsid w:val="592EB564"/>
    <w:rsid w:val="59ED6662"/>
    <w:rsid w:val="5A47228C"/>
    <w:rsid w:val="5AD642AF"/>
    <w:rsid w:val="5D112D9A"/>
    <w:rsid w:val="5D1370CD"/>
    <w:rsid w:val="5D199507"/>
    <w:rsid w:val="5DB0B55B"/>
    <w:rsid w:val="5DF841BE"/>
    <w:rsid w:val="5EA2A78D"/>
    <w:rsid w:val="5EDCF77A"/>
    <w:rsid w:val="5EF014FB"/>
    <w:rsid w:val="5FF435C0"/>
    <w:rsid w:val="608E236E"/>
    <w:rsid w:val="60B6DEE2"/>
    <w:rsid w:val="61656405"/>
    <w:rsid w:val="61FE3DDA"/>
    <w:rsid w:val="6291747C"/>
    <w:rsid w:val="62DFE215"/>
    <w:rsid w:val="639FF483"/>
    <w:rsid w:val="63D90CE4"/>
    <w:rsid w:val="63EDBD06"/>
    <w:rsid w:val="649D04C7"/>
    <w:rsid w:val="65164D2B"/>
    <w:rsid w:val="653BC4E4"/>
    <w:rsid w:val="6540113E"/>
    <w:rsid w:val="664C4486"/>
    <w:rsid w:val="66A3F2A3"/>
    <w:rsid w:val="670BAD16"/>
    <w:rsid w:val="6781BE0A"/>
    <w:rsid w:val="6849CAA0"/>
    <w:rsid w:val="688ED6BF"/>
    <w:rsid w:val="69687D0B"/>
    <w:rsid w:val="69F1F3D5"/>
    <w:rsid w:val="6A314F8B"/>
    <w:rsid w:val="6AB47656"/>
    <w:rsid w:val="6AC95F2C"/>
    <w:rsid w:val="6C04A542"/>
    <w:rsid w:val="6CA816AC"/>
    <w:rsid w:val="6D5784B5"/>
    <w:rsid w:val="6E3CD2D1"/>
    <w:rsid w:val="6E6059DF"/>
    <w:rsid w:val="6EC564F8"/>
    <w:rsid w:val="6F87FB89"/>
    <w:rsid w:val="709C27DC"/>
    <w:rsid w:val="710C2B5C"/>
    <w:rsid w:val="71118A70"/>
    <w:rsid w:val="713C5357"/>
    <w:rsid w:val="7264416A"/>
    <w:rsid w:val="737FADBE"/>
    <w:rsid w:val="74195F82"/>
    <w:rsid w:val="7442303F"/>
    <w:rsid w:val="746B3B2A"/>
    <w:rsid w:val="74BBF375"/>
    <w:rsid w:val="74DEC332"/>
    <w:rsid w:val="754176C1"/>
    <w:rsid w:val="755670A2"/>
    <w:rsid w:val="7645473A"/>
    <w:rsid w:val="76816E8C"/>
    <w:rsid w:val="770E6B18"/>
    <w:rsid w:val="77608C0A"/>
    <w:rsid w:val="77E63F44"/>
    <w:rsid w:val="77EAC953"/>
    <w:rsid w:val="78DBE2B1"/>
    <w:rsid w:val="793EAC4D"/>
    <w:rsid w:val="7A29E1C5"/>
    <w:rsid w:val="7BA55D9C"/>
    <w:rsid w:val="7BB93CAC"/>
    <w:rsid w:val="7BDE5095"/>
    <w:rsid w:val="7E913403"/>
    <w:rsid w:val="7EFD52E8"/>
    <w:rsid w:val="7FF57F0E"/>
    <w:rsid w:val="7FFDC8BE"/>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E3DDA"/>
  <w15:chartTrackingRefBased/>
  <w15:docId w15:val="{C2F97EC1-6D95-43BA-A4A7-0917758D1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1352B78"/>
    <w:rPr>
      <w:lang w:val="en-GB"/>
    </w:rPr>
  </w:style>
  <w:style w:type="paragraph" w:styleId="Heading1">
    <w:name w:val="heading 1"/>
    <w:basedOn w:val="Normal"/>
    <w:next w:val="Normal"/>
    <w:link w:val="Heading1Char"/>
    <w:uiPriority w:val="9"/>
    <w:qFormat/>
    <w:rsid w:val="01352B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1352B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1352B78"/>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1352B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1352B7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1352B78"/>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1352B78"/>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1352B78"/>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1352B78"/>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uiPriority w:val="1"/>
    <w:rsid w:val="01352B78"/>
    <w:pPr>
      <w:spacing w:beforeAutospacing="1" w:afterAutospacing="1"/>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FF5FA7"/>
  </w:style>
  <w:style w:type="character" w:customStyle="1" w:styleId="eop">
    <w:name w:val="eop"/>
    <w:basedOn w:val="DefaultParagraphFont"/>
    <w:rsid w:val="00FF5FA7"/>
  </w:style>
  <w:style w:type="paragraph" w:styleId="Title">
    <w:name w:val="Title"/>
    <w:basedOn w:val="Normal"/>
    <w:next w:val="Normal"/>
    <w:link w:val="TitleChar"/>
    <w:uiPriority w:val="10"/>
    <w:qFormat/>
    <w:rsid w:val="01352B78"/>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1352B78"/>
    <w:rPr>
      <w:rFonts w:eastAsiaTheme="minorEastAsia"/>
      <w:color w:val="5A5A5A"/>
    </w:rPr>
  </w:style>
  <w:style w:type="paragraph" w:styleId="Quote">
    <w:name w:val="Quote"/>
    <w:basedOn w:val="Normal"/>
    <w:next w:val="Normal"/>
    <w:link w:val="QuoteChar"/>
    <w:uiPriority w:val="29"/>
    <w:qFormat/>
    <w:rsid w:val="01352B78"/>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1352B78"/>
    <w:pPr>
      <w:spacing w:before="360" w:after="360"/>
      <w:ind w:left="864" w:right="864"/>
      <w:jc w:val="center"/>
    </w:pPr>
    <w:rPr>
      <w:i/>
      <w:iCs/>
      <w:color w:val="4472C4" w:themeColor="accent1"/>
    </w:rPr>
  </w:style>
  <w:style w:type="paragraph" w:styleId="ListParagraph">
    <w:name w:val="List Paragraph"/>
    <w:basedOn w:val="Normal"/>
    <w:uiPriority w:val="34"/>
    <w:qFormat/>
    <w:rsid w:val="01352B78"/>
    <w:pPr>
      <w:ind w:left="720"/>
      <w:contextualSpacing/>
    </w:pPr>
  </w:style>
  <w:style w:type="character" w:customStyle="1" w:styleId="Heading1Char">
    <w:name w:val="Heading 1 Char"/>
    <w:basedOn w:val="DefaultParagraphFont"/>
    <w:link w:val="Heading1"/>
    <w:uiPriority w:val="9"/>
    <w:rsid w:val="01352B78"/>
    <w:rPr>
      <w:rFonts w:asciiTheme="majorHAnsi" w:eastAsiaTheme="majorEastAsia" w:hAnsiTheme="majorHAnsi" w:cstheme="majorBidi"/>
      <w:noProof w:val="0"/>
      <w:color w:val="2F5496" w:themeColor="accent1" w:themeShade="BF"/>
      <w:sz w:val="32"/>
      <w:szCs w:val="32"/>
      <w:lang w:val="en-GB"/>
    </w:rPr>
  </w:style>
  <w:style w:type="character" w:customStyle="1" w:styleId="Heading2Char">
    <w:name w:val="Heading 2 Char"/>
    <w:basedOn w:val="DefaultParagraphFont"/>
    <w:link w:val="Heading2"/>
    <w:uiPriority w:val="9"/>
    <w:rsid w:val="01352B78"/>
    <w:rPr>
      <w:rFonts w:asciiTheme="majorHAnsi" w:eastAsiaTheme="majorEastAsia" w:hAnsiTheme="majorHAnsi" w:cstheme="majorBidi"/>
      <w:noProof w:val="0"/>
      <w:color w:val="2F5496" w:themeColor="accent1" w:themeShade="BF"/>
      <w:sz w:val="26"/>
      <w:szCs w:val="26"/>
      <w:lang w:val="en-GB"/>
    </w:rPr>
  </w:style>
  <w:style w:type="character" w:customStyle="1" w:styleId="Heading3Char">
    <w:name w:val="Heading 3 Char"/>
    <w:basedOn w:val="DefaultParagraphFont"/>
    <w:link w:val="Heading3"/>
    <w:uiPriority w:val="9"/>
    <w:rsid w:val="01352B78"/>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01352B78"/>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01352B78"/>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01352B78"/>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01352B78"/>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01352B78"/>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01352B78"/>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01352B78"/>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01352B78"/>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01352B78"/>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01352B78"/>
    <w:rPr>
      <w:i/>
      <w:iCs/>
      <w:noProof w:val="0"/>
      <w:color w:val="4472C4" w:themeColor="accent1"/>
      <w:lang w:val="en-GB"/>
    </w:rPr>
  </w:style>
  <w:style w:type="paragraph" w:styleId="TOC1">
    <w:name w:val="toc 1"/>
    <w:basedOn w:val="Normal"/>
    <w:next w:val="Normal"/>
    <w:uiPriority w:val="39"/>
    <w:unhideWhenUsed/>
    <w:rsid w:val="01352B78"/>
    <w:pPr>
      <w:spacing w:after="100"/>
    </w:pPr>
  </w:style>
  <w:style w:type="paragraph" w:styleId="TOC2">
    <w:name w:val="toc 2"/>
    <w:basedOn w:val="Normal"/>
    <w:next w:val="Normal"/>
    <w:uiPriority w:val="39"/>
    <w:unhideWhenUsed/>
    <w:rsid w:val="01352B78"/>
    <w:pPr>
      <w:spacing w:after="100"/>
      <w:ind w:left="220"/>
    </w:pPr>
  </w:style>
  <w:style w:type="paragraph" w:styleId="TOC3">
    <w:name w:val="toc 3"/>
    <w:basedOn w:val="Normal"/>
    <w:next w:val="Normal"/>
    <w:uiPriority w:val="39"/>
    <w:unhideWhenUsed/>
    <w:rsid w:val="01352B78"/>
    <w:pPr>
      <w:spacing w:after="100"/>
      <w:ind w:left="440"/>
    </w:pPr>
  </w:style>
  <w:style w:type="paragraph" w:styleId="TOC4">
    <w:name w:val="toc 4"/>
    <w:basedOn w:val="Normal"/>
    <w:next w:val="Normal"/>
    <w:uiPriority w:val="39"/>
    <w:unhideWhenUsed/>
    <w:rsid w:val="01352B78"/>
    <w:pPr>
      <w:spacing w:after="100"/>
      <w:ind w:left="660"/>
    </w:pPr>
  </w:style>
  <w:style w:type="paragraph" w:styleId="TOC5">
    <w:name w:val="toc 5"/>
    <w:basedOn w:val="Normal"/>
    <w:next w:val="Normal"/>
    <w:uiPriority w:val="39"/>
    <w:unhideWhenUsed/>
    <w:rsid w:val="01352B78"/>
    <w:pPr>
      <w:spacing w:after="100"/>
      <w:ind w:left="880"/>
    </w:pPr>
  </w:style>
  <w:style w:type="paragraph" w:styleId="TOC6">
    <w:name w:val="toc 6"/>
    <w:basedOn w:val="Normal"/>
    <w:next w:val="Normal"/>
    <w:uiPriority w:val="39"/>
    <w:unhideWhenUsed/>
    <w:rsid w:val="01352B78"/>
    <w:pPr>
      <w:spacing w:after="100"/>
      <w:ind w:left="1100"/>
    </w:pPr>
  </w:style>
  <w:style w:type="paragraph" w:styleId="TOC7">
    <w:name w:val="toc 7"/>
    <w:basedOn w:val="Normal"/>
    <w:next w:val="Normal"/>
    <w:uiPriority w:val="39"/>
    <w:unhideWhenUsed/>
    <w:rsid w:val="01352B78"/>
    <w:pPr>
      <w:spacing w:after="100"/>
      <w:ind w:left="1320"/>
    </w:pPr>
  </w:style>
  <w:style w:type="paragraph" w:styleId="TOC8">
    <w:name w:val="toc 8"/>
    <w:basedOn w:val="Normal"/>
    <w:next w:val="Normal"/>
    <w:uiPriority w:val="39"/>
    <w:unhideWhenUsed/>
    <w:rsid w:val="01352B78"/>
    <w:pPr>
      <w:spacing w:after="100"/>
      <w:ind w:left="1540"/>
    </w:pPr>
  </w:style>
  <w:style w:type="paragraph" w:styleId="TOC9">
    <w:name w:val="toc 9"/>
    <w:basedOn w:val="Normal"/>
    <w:next w:val="Normal"/>
    <w:uiPriority w:val="39"/>
    <w:unhideWhenUsed/>
    <w:rsid w:val="01352B78"/>
    <w:pPr>
      <w:spacing w:after="100"/>
      <w:ind w:left="1760"/>
    </w:pPr>
  </w:style>
  <w:style w:type="paragraph" w:styleId="EndnoteText">
    <w:name w:val="endnote text"/>
    <w:basedOn w:val="Normal"/>
    <w:link w:val="EndnoteTextChar"/>
    <w:uiPriority w:val="99"/>
    <w:semiHidden/>
    <w:unhideWhenUsed/>
    <w:rsid w:val="01352B78"/>
    <w:pPr>
      <w:spacing w:after="0"/>
    </w:pPr>
    <w:rPr>
      <w:sz w:val="20"/>
      <w:szCs w:val="20"/>
    </w:rPr>
  </w:style>
  <w:style w:type="character" w:customStyle="1" w:styleId="EndnoteTextChar">
    <w:name w:val="Endnote Text Char"/>
    <w:basedOn w:val="DefaultParagraphFont"/>
    <w:link w:val="EndnoteText"/>
    <w:uiPriority w:val="99"/>
    <w:semiHidden/>
    <w:rsid w:val="01352B78"/>
    <w:rPr>
      <w:noProof w:val="0"/>
      <w:sz w:val="20"/>
      <w:szCs w:val="20"/>
      <w:lang w:val="en-GB"/>
    </w:rPr>
  </w:style>
  <w:style w:type="paragraph" w:styleId="Footer">
    <w:name w:val="footer"/>
    <w:basedOn w:val="Normal"/>
    <w:link w:val="FooterChar"/>
    <w:uiPriority w:val="99"/>
    <w:unhideWhenUsed/>
    <w:rsid w:val="01352B78"/>
    <w:pPr>
      <w:tabs>
        <w:tab w:val="center" w:pos="4680"/>
        <w:tab w:val="right" w:pos="9360"/>
      </w:tabs>
      <w:spacing w:after="0"/>
    </w:pPr>
  </w:style>
  <w:style w:type="character" w:customStyle="1" w:styleId="FooterChar">
    <w:name w:val="Footer Char"/>
    <w:basedOn w:val="DefaultParagraphFont"/>
    <w:link w:val="Footer"/>
    <w:uiPriority w:val="99"/>
    <w:rsid w:val="01352B78"/>
    <w:rPr>
      <w:noProof w:val="0"/>
      <w:lang w:val="en-GB"/>
    </w:rPr>
  </w:style>
  <w:style w:type="paragraph" w:styleId="FootnoteText">
    <w:name w:val="footnote text"/>
    <w:basedOn w:val="Normal"/>
    <w:link w:val="FootnoteTextChar"/>
    <w:uiPriority w:val="99"/>
    <w:semiHidden/>
    <w:unhideWhenUsed/>
    <w:rsid w:val="01352B78"/>
    <w:pPr>
      <w:spacing w:after="0"/>
    </w:pPr>
    <w:rPr>
      <w:sz w:val="20"/>
      <w:szCs w:val="20"/>
    </w:rPr>
  </w:style>
  <w:style w:type="character" w:customStyle="1" w:styleId="FootnoteTextChar">
    <w:name w:val="Footnote Text Char"/>
    <w:basedOn w:val="DefaultParagraphFont"/>
    <w:link w:val="FootnoteText"/>
    <w:uiPriority w:val="99"/>
    <w:semiHidden/>
    <w:rsid w:val="01352B78"/>
    <w:rPr>
      <w:noProof w:val="0"/>
      <w:sz w:val="20"/>
      <w:szCs w:val="20"/>
      <w:lang w:val="en-GB"/>
    </w:rPr>
  </w:style>
  <w:style w:type="paragraph" w:styleId="Header">
    <w:name w:val="header"/>
    <w:basedOn w:val="Normal"/>
    <w:link w:val="HeaderChar"/>
    <w:uiPriority w:val="99"/>
    <w:unhideWhenUsed/>
    <w:rsid w:val="01352B78"/>
    <w:pPr>
      <w:tabs>
        <w:tab w:val="center" w:pos="4680"/>
        <w:tab w:val="right" w:pos="9360"/>
      </w:tabs>
      <w:spacing w:after="0"/>
    </w:pPr>
  </w:style>
  <w:style w:type="character" w:customStyle="1" w:styleId="HeaderChar">
    <w:name w:val="Header Char"/>
    <w:basedOn w:val="DefaultParagraphFont"/>
    <w:link w:val="Header"/>
    <w:uiPriority w:val="99"/>
    <w:rsid w:val="01352B78"/>
    <w:rPr>
      <w:noProof w:val="0"/>
      <w:lang w:val="en-GB"/>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val="en-GB"/>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212810">
      <w:bodyDiv w:val="1"/>
      <w:marLeft w:val="0"/>
      <w:marRight w:val="0"/>
      <w:marTop w:val="0"/>
      <w:marBottom w:val="0"/>
      <w:divBdr>
        <w:top w:val="none" w:sz="0" w:space="0" w:color="auto"/>
        <w:left w:val="none" w:sz="0" w:space="0" w:color="auto"/>
        <w:bottom w:val="none" w:sz="0" w:space="0" w:color="auto"/>
        <w:right w:val="none" w:sz="0" w:space="0" w:color="auto"/>
      </w:divBdr>
      <w:divsChild>
        <w:div w:id="82578456">
          <w:marLeft w:val="0"/>
          <w:marRight w:val="0"/>
          <w:marTop w:val="0"/>
          <w:marBottom w:val="0"/>
          <w:divBdr>
            <w:top w:val="none" w:sz="0" w:space="0" w:color="auto"/>
            <w:left w:val="none" w:sz="0" w:space="0" w:color="auto"/>
            <w:bottom w:val="none" w:sz="0" w:space="0" w:color="auto"/>
            <w:right w:val="none" w:sz="0" w:space="0" w:color="auto"/>
          </w:divBdr>
        </w:div>
        <w:div w:id="93864047">
          <w:marLeft w:val="0"/>
          <w:marRight w:val="0"/>
          <w:marTop w:val="0"/>
          <w:marBottom w:val="0"/>
          <w:divBdr>
            <w:top w:val="none" w:sz="0" w:space="0" w:color="auto"/>
            <w:left w:val="none" w:sz="0" w:space="0" w:color="auto"/>
            <w:bottom w:val="none" w:sz="0" w:space="0" w:color="auto"/>
            <w:right w:val="none" w:sz="0" w:space="0" w:color="auto"/>
          </w:divBdr>
        </w:div>
        <w:div w:id="254941412">
          <w:marLeft w:val="0"/>
          <w:marRight w:val="0"/>
          <w:marTop w:val="0"/>
          <w:marBottom w:val="0"/>
          <w:divBdr>
            <w:top w:val="none" w:sz="0" w:space="0" w:color="auto"/>
            <w:left w:val="none" w:sz="0" w:space="0" w:color="auto"/>
            <w:bottom w:val="none" w:sz="0" w:space="0" w:color="auto"/>
            <w:right w:val="none" w:sz="0" w:space="0" w:color="auto"/>
          </w:divBdr>
        </w:div>
        <w:div w:id="445585297">
          <w:marLeft w:val="0"/>
          <w:marRight w:val="0"/>
          <w:marTop w:val="0"/>
          <w:marBottom w:val="0"/>
          <w:divBdr>
            <w:top w:val="none" w:sz="0" w:space="0" w:color="auto"/>
            <w:left w:val="none" w:sz="0" w:space="0" w:color="auto"/>
            <w:bottom w:val="none" w:sz="0" w:space="0" w:color="auto"/>
            <w:right w:val="none" w:sz="0" w:space="0" w:color="auto"/>
          </w:divBdr>
        </w:div>
        <w:div w:id="751393523">
          <w:marLeft w:val="0"/>
          <w:marRight w:val="0"/>
          <w:marTop w:val="0"/>
          <w:marBottom w:val="0"/>
          <w:divBdr>
            <w:top w:val="none" w:sz="0" w:space="0" w:color="auto"/>
            <w:left w:val="none" w:sz="0" w:space="0" w:color="auto"/>
            <w:bottom w:val="none" w:sz="0" w:space="0" w:color="auto"/>
            <w:right w:val="none" w:sz="0" w:space="0" w:color="auto"/>
          </w:divBdr>
        </w:div>
        <w:div w:id="917248077">
          <w:marLeft w:val="0"/>
          <w:marRight w:val="0"/>
          <w:marTop w:val="0"/>
          <w:marBottom w:val="0"/>
          <w:divBdr>
            <w:top w:val="none" w:sz="0" w:space="0" w:color="auto"/>
            <w:left w:val="none" w:sz="0" w:space="0" w:color="auto"/>
            <w:bottom w:val="none" w:sz="0" w:space="0" w:color="auto"/>
            <w:right w:val="none" w:sz="0" w:space="0" w:color="auto"/>
          </w:divBdr>
        </w:div>
        <w:div w:id="1377777438">
          <w:marLeft w:val="0"/>
          <w:marRight w:val="0"/>
          <w:marTop w:val="0"/>
          <w:marBottom w:val="0"/>
          <w:divBdr>
            <w:top w:val="none" w:sz="0" w:space="0" w:color="auto"/>
            <w:left w:val="none" w:sz="0" w:space="0" w:color="auto"/>
            <w:bottom w:val="none" w:sz="0" w:space="0" w:color="auto"/>
            <w:right w:val="none" w:sz="0" w:space="0" w:color="auto"/>
          </w:divBdr>
        </w:div>
        <w:div w:id="1912688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hyperlink" Target="https://learnit.itu.dk/mod/page/view.php?id=186437" TargetMode="Externa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46CF7D97B8CF4583ACEECEC8CECEA7" ma:contentTypeVersion="5" ma:contentTypeDescription="Create a new document." ma:contentTypeScope="" ma:versionID="dfcfb30d8886d0acd72e94b8d1a00f79">
  <xsd:schema xmlns:xsd="http://www.w3.org/2001/XMLSchema" xmlns:xs="http://www.w3.org/2001/XMLSchema" xmlns:p="http://schemas.microsoft.com/office/2006/metadata/properties" xmlns:ns2="eb292c7f-6dbc-49d6-b736-b7f924674b29" xmlns:ns3="cdc19bd1-a23d-489b-a055-d834d52f4627" targetNamespace="http://schemas.microsoft.com/office/2006/metadata/properties" ma:root="true" ma:fieldsID="437320c42bf826d46fd9332d69139aed" ns2:_="" ns3:_="">
    <xsd:import namespace="eb292c7f-6dbc-49d6-b736-b7f924674b29"/>
    <xsd:import namespace="cdc19bd1-a23d-489b-a055-d834d52f462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92c7f-6dbc-49d6-b736-b7f924674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c19bd1-a23d-489b-a055-d834d52f462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25843E-8C1E-4435-8044-6EBC2BD99E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292c7f-6dbc-49d6-b736-b7f924674b29"/>
    <ds:schemaRef ds:uri="cdc19bd1-a23d-489b-a055-d834d52f46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708389-4FE3-4407-BB84-1B4279FE9624}">
  <ds:schemaRefs>
    <ds:schemaRef ds:uri="http://schemas.microsoft.com/sharepoint/v3/contenttype/forms"/>
  </ds:schemaRefs>
</ds:datastoreItem>
</file>

<file path=customXml/itemProps3.xml><?xml version="1.0" encoding="utf-8"?>
<ds:datastoreItem xmlns:ds="http://schemas.openxmlformats.org/officeDocument/2006/customXml" ds:itemID="{0B5047ED-2B33-48EB-86E3-3C01F7B0BA9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869</Words>
  <Characters>4957</Characters>
  <Application>Microsoft Office Word</Application>
  <DocSecurity>4</DocSecurity>
  <Lines>41</Lines>
  <Paragraphs>11</Paragraphs>
  <ScaleCrop>false</ScaleCrop>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Klarskov Døssing</dc:creator>
  <cp:keywords/>
  <dc:description/>
  <cp:lastModifiedBy>Luca Giannini</cp:lastModifiedBy>
  <cp:revision>12</cp:revision>
  <dcterms:created xsi:type="dcterms:W3CDTF">2023-09-08T11:45:00Z</dcterms:created>
  <dcterms:modified xsi:type="dcterms:W3CDTF">2023-11-09T11:41:00Z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0x0101004446CF7D97B8CF4583ACEECEC8CECEA7</vt:lpwstr>
  </property>
</Properties>
</file>