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a6f1jl21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000_SYSTEM_ARCHITECTURE.md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(MVP)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07pmjga33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Educational Content Production Engine (ECPE)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vmv0j3om5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Definition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fxh1lrxa6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Content Production Engine (ECPE) is a local-first production assistant that automates the repetitive parts of creating educational YouTube videos about AI, software engineering, and modern technologies.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for a single creator who researches, writes, records, and edits videos independently.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replace the creator or generate finished videos automatically.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automate every repetitive step between the initial video idea and the final video editing process.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remains responsible for: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the topic;</w:t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narration (A-roll);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creative decisions;</w:t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the final edit in DaVinci Resolve.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should be assisted or automated by the system whenever possible.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24ynfc6l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Result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from a video idea, the system should produce a complete production package containing: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technical research;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polished educational script;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visual production plan;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visual assets;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organized project folder.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should only need to: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the narration.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generated assets into DaVinci Resolve.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 and export the final video.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generate the final video file.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9p8k5kcyh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Goals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significantly reduce the time required to produce high-quality educational videos.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technical accuracy;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educational quality;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viewer engagement;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production work;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manual asset creation;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consistent project structure across all videos.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remain modular, deterministic where possible, and easy to extend.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hc16bich6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Architecture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workflow consists of two major parts.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Knowledge Pipeline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Final Script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Production Pipeline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Production Package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Pipeline is responsible for creating the best possible educational script.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Pipeline transforms that script into visual assets that support the narration.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boundary between both pipelines is the </w:t>
      </w:r>
      <w:r w:rsidDel="00000000" w:rsidR="00000000" w:rsidRPr="00000000">
        <w:rPr>
          <w:b w:val="1"/>
          <w:bCs w:val="1"/>
          <w:rtl w:val="0"/>
        </w:rPr>
        <w:t xml:space="preserve">Final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1xrmis1lo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End-to-End Workflow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Channel Context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Video Context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Technical Reviewer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Script Writer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Educational Reviewer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YouTube Editor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Final Script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Visual Production Designer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Production Plan (JSON)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Production Engine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Generated Assets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DaVinci Resolve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Published Video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has one responsibility.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produces an output that becomes the input of the next stage.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of every stage is stored as a file inside the project directory.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workflow easy to inspect, debug, regenerate, and improve.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lw7nj9bfd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Knowledge Pipeline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Knowledge Pipeline is to transform a video idea into a technically correct, engaging, and educational script.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consists of five AI agents.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performs a single responsibility and improves the output of the previous stage.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er9sacwed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Research Agent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gpm3k5gsl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every technology, concept, framework, library, API, or engineering topic required for the video.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prepares the author's technical knowledge before script writing begins.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crxry5dkz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channel.yaml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video.yaml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uvv73ie8c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research.md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7dm3lbcue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all technologies discussed in the video;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prerequisite knowledge;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concepts that require deep understanding;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concepts that only require a high-level overview;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practical engineering knowledge;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misconceptions;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trade-offs;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official documentation and learning resources;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real-world examples.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zhg48sm1x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research.md</w:t>
      </w:r>
      <w:r w:rsidDel="00000000" w:rsidR="00000000" w:rsidRPr="00000000">
        <w:rPr>
          <w:rtl w:val="0"/>
        </w:rPr>
        <w:t xml:space="preserve">, the creator should understand what must be learned before recording the video.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72toadzmo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Technical Reviewer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3vgntgk1r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research produced by the Research Agent.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improves correctness and completeness before script writing begins.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wlu6xp4ry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research.md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vfwexia1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technical-review.md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0udvcynt0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technical correctness;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concepts;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outdated information;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weak explanations;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oversimplifications;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engineering trade-offs;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real-world considerations;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improvements.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tnkkwijlp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should be accurate enough to be reviewed by experienced software engineers.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ixilfkjj0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Script Writer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f5gadb4kw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validated research into an educational YouTube script.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la9en9i0n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research.md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technical-review.md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channel.yaml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video.yaml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oiuan70um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script.md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6o8fzypr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concepts clearly;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logical progression;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technical accuracy;</w:t>
      </w:r>
    </w:p>
    <w:p w:rsidR="00000000" w:rsidDel="00000000" w:rsidP="00000000" w:rsidRDefault="00000000" w:rsidRPr="00000000" w14:paraId="000000A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practical examples;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narration natural;</w:t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depth and accessibility.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tk4isirxy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should teach the topic effectively while remaining technically correct.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os38fzmf5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Educational Reviewer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ylswoemee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educational quality of the script.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mj09bp92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script.md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dc8k6rx6k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educational-review.md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r42ch07qv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explanations;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learning flow;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difficult concepts;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confusing sections;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transitions;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pacing;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every section has a clear educational purpose.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h42jkp1gb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learner should be able to follow the script without unnecessary cognitive overload.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a785oqxuc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YouTube Editor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oxcusdg8m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the script for viewer engagement without sacrificing technical quality.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2jb8bgsg3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educational-review.md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wsyot5ch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final-script.md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5hja83oe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the introduction;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retention;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transitions;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storytelling;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pacing;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repetitive narration;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calls to action where appropriate;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educational value.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6ng3eff50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becomes the final narration used during recording.</w:t>
        <w:br w:type="textWrapping"/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AI modifications should be required before recording.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pajms2lli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Production Pipeline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narration has been finalized, the system transitions from knowledge creation to production planning.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Production Pipeline is to convert the final script into a complete collection of production-ready assets.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Knowledge Pipeline, this stage does not improve the educational content.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determines </w:t>
      </w:r>
      <w:r w:rsidDel="00000000" w:rsidR="00000000" w:rsidRPr="00000000">
        <w:rPr>
          <w:b w:val="1"/>
          <w:bCs w:val="1"/>
          <w:rtl w:val="0"/>
        </w:rPr>
        <w:t xml:space="preserve">how the content should be visualized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Pipeline consists of three components: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Production Designer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Plan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Engine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hzrxtvoo0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Visual Production Designer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syfx9ee4e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final narration and transform it into a structured production plan that describes every visual element required for the video.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Production Designer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generate images, diagrams, screenshots, or any other assets.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only responsibility is to determine </w:t>
      </w:r>
      <w:r w:rsidDel="00000000" w:rsidR="00000000" w:rsidRPr="00000000">
        <w:rPr>
          <w:b w:val="1"/>
          <w:bCs w:val="1"/>
          <w:rtl w:val="0"/>
        </w:rPr>
        <w:t xml:space="preserve">what should be shown, when it should appear, why it is needed, and how it should be generated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acts as the bridge between AI-generated educational content and the deterministic production engine.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nwm6rgxe4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final-script.md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fn4li4kbd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production-plan.json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9ftjb3aah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narration into logical scenes;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the duration of each scene;</w:t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educational purpose of every scene;</w:t>
      </w:r>
    </w:p>
    <w:p w:rsidR="00000000" w:rsidDel="00000000" w:rsidP="00000000" w:rsidRDefault="00000000" w:rsidRPr="00000000" w14:paraId="000000E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most appropriate visual type;</w:t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renderer parameters;</w:t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visual changes;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 clarity and viewer understanding.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scene should answer four questions: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being explained?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visual best supports this explanation?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should it stay on screen?</w:t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renderer should generate it?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3xl2jvb3cz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Production Plan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Plan is the contract between AI and the Production Engine.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structured JSON document describing every asset that must be generated.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Engine should never analyze the script directly.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reads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production-plan.json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"scene": 8,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"Model Context Protocol",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"start": "05:42",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"duration": 18,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"purpose": "Explain how MCP connects models with tools.",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"visual": "architecture_diagram",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"renderer": "mermaid",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"nodes": [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"LLM",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"MCP",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"Filesystem",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"Slack"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"edges": [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["LLM","MCP"],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["MCP","Filesystem"],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["MCP","Slack"]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scene contains: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 information;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purpose;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type;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renderer;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renderer parameters.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Plan contains no generated assets.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describes what must be produced.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lenoku4ux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Production Engine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evwvh9qih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Production Plan into production-ready assets.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Engine is a deterministic TypeScript application.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no AI logic.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performs no educational analysis.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executes the production plan.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5b0jjxj7q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production-plan.json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ub4h5mtj4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generated assets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i9h47zabg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2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production-plan.json;</w:t>
      </w:r>
    </w:p>
    <w:p w:rsidR="00000000" w:rsidDel="00000000" w:rsidP="00000000" w:rsidRDefault="00000000" w:rsidRPr="00000000" w14:paraId="000001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scene definitions;</w:t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correct renderer;</w:t>
      </w:r>
    </w:p>
    <w:p w:rsidR="00000000" w:rsidDel="00000000" w:rsidP="00000000" w:rsidRDefault="00000000" w:rsidRPr="00000000" w14:paraId="0000012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rendering;</w:t>
      </w:r>
    </w:p>
    <w:p w:rsidR="00000000" w:rsidDel="00000000" w:rsidP="00000000" w:rsidRDefault="00000000" w:rsidRPr="00000000" w14:paraId="0000012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generated files;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rendering errors;</w:t>
      </w:r>
    </w:p>
    <w:p w:rsidR="00000000" w:rsidDel="00000000" w:rsidP="00000000" w:rsidRDefault="00000000" w:rsidRPr="00000000" w14:paraId="0000012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logs.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Engine should be modular.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renderer should be independent and replaceable.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i5ndug3yc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Rendering Process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scene: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scene definition.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renderer.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renderer parameters.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asset.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asset.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generated file.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with the next scene.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should continue rendering even if one scene fails.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be logged without interrupting the entire production.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8mhdazv0b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Renderers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renderer performs exactly one task.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Renderers never communicate with each other.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renderer receives structured input and produces one or more files.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1zexddozv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Mermaid Renderer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architecture diagrams, flowcharts, timelines and process diagrams.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specification.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uptxrr7k7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Browser Renderer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screenshots of documentation, websites or applications.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Playwright.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URL, viewport size and optional actions.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0ywrp4ww7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Renderer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source code into clean presentation-ready images.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Shiki.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language, theme and code.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 or SVG.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20ajmit3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Renderer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beautiful terminal screenshots.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output and optional styling.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 or SVG.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98kfdzgoh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Illustration Renderer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AI illustrations when custom graphics are required.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Leonardo API (or another compatible provider).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generated by the Visual Production Designer.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Illustrations should only be used when existing renderers cannot communicate the concept effectively.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okg4m6bbpq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Project Structure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video is stored inside its own project directory.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projects/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my-video/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channel.yaml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video.yaml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research.md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technical-review.md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script.md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educational-review.md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final-script.md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production-plan.json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assets/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diagrams/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browser/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code/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terminal/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illustrations/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logs/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should be completely self-contained.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project should depend on files from another project.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tp1qg8931g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Technology Stack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around a modular renderer architecture.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renderer is responsible for generating one specific type of production asset.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renderers expose a common interface and can be replaced independently.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93q4ov23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Application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</w:t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Manager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19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</w:t>
      </w:r>
    </w:p>
    <w:p w:rsidR="00000000" w:rsidDel="00000000" w:rsidP="00000000" w:rsidRDefault="00000000" w:rsidRPr="00000000" w14:paraId="0000019A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Commander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Pino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nyd2tpkmw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Providers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multiple AI providers through adapters.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supported: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(optional)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Engine must not depend on a specific provider.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j89ubhvah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Browser Automation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Playwright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A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screenshots;</w:t>
      </w:r>
    </w:p>
    <w:p w:rsidR="00000000" w:rsidDel="00000000" w:rsidP="00000000" w:rsidRDefault="00000000" w:rsidRPr="00000000" w14:paraId="000001A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screenshots;</w:t>
      </w:r>
    </w:p>
    <w:p w:rsidR="00000000" w:rsidDel="00000000" w:rsidP="00000000" w:rsidRDefault="00000000" w:rsidRPr="00000000" w14:paraId="000001A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demonstrations;</w:t>
      </w:r>
    </w:p>
    <w:p w:rsidR="00000000" w:rsidDel="00000000" w:rsidP="00000000" w:rsidRDefault="00000000" w:rsidRPr="00000000" w14:paraId="000001A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interactions before taking screenshots.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zex6abesa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 Rendering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s5bc5p6d67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Mermaid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B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diagrams;</w:t>
      </w:r>
    </w:p>
    <w:p w:rsidR="00000000" w:rsidDel="00000000" w:rsidP="00000000" w:rsidRDefault="00000000" w:rsidRPr="00000000" w14:paraId="000001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flowcharts;</w:t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diagrams;</w:t>
      </w:r>
    </w:p>
    <w:p w:rsidR="00000000" w:rsidDel="00000000" w:rsidP="00000000" w:rsidRDefault="00000000" w:rsidRPr="00000000" w14:paraId="000001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graphs;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jjxly007r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Excalidraw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hand-drawn diagrams;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sketches;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whiteboard-style explanations;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/ PNG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Excalidraw should be used whenever a less formal, more educational visual style is preferred over Mermaid.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5nmfhu93q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Rendering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2ant6su8o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Shiki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syntax-highlighted code;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files;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JSON;</w:t>
      </w:r>
    </w:p>
    <w:p w:rsidR="00000000" w:rsidDel="00000000" w:rsidP="00000000" w:rsidRDefault="00000000" w:rsidRPr="00000000" w14:paraId="000001C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YAML;</w:t>
      </w:r>
    </w:p>
    <w:p w:rsidR="00000000" w:rsidDel="00000000" w:rsidP="00000000" w:rsidRDefault="00000000" w:rsidRPr="00000000" w14:paraId="000001C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snippets.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D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/ PNG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jw839ja5z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Rendering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renderer.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terminal commands;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demonstrations;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output;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steps.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/ PNG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renderer should simulate a modern terminal rather than using screenshots.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26dkjjww8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Mockups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approach:</w:t>
      </w:r>
    </w:p>
    <w:p w:rsidR="00000000" w:rsidDel="00000000" w:rsidP="00000000" w:rsidRDefault="00000000" w:rsidRPr="00000000" w14:paraId="000001D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+ CSS templates</w:t>
      </w:r>
    </w:p>
    <w:p w:rsidR="00000000" w:rsidDel="00000000" w:rsidP="00000000" w:rsidRDefault="00000000" w:rsidRPr="00000000" w14:paraId="000001D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SVG rendering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cards;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tables;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cards;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layouts;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statistics;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callouts.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/ PNG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possible, UI elements should be generated programmatically instead of using AI images.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h1mvvq845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Generation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provider:</w:t>
      </w:r>
    </w:p>
    <w:p w:rsidR="00000000" w:rsidDel="00000000" w:rsidP="00000000" w:rsidRDefault="00000000" w:rsidRPr="00000000" w14:paraId="000001EB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Leonardo AI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providers: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Images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Ideogram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when a custom illustration is required.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use cases:</w:t>
      </w:r>
    </w:p>
    <w:p w:rsidR="00000000" w:rsidDel="00000000" w:rsidP="00000000" w:rsidRDefault="00000000" w:rsidRPr="00000000" w14:paraId="000001F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metaphors;</w:t>
      </w:r>
    </w:p>
    <w:p w:rsidR="00000000" w:rsidDel="00000000" w:rsidP="00000000" w:rsidRDefault="00000000" w:rsidRPr="00000000" w14:paraId="000001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characters;</w:t>
      </w:r>
    </w:p>
    <w:p w:rsidR="00000000" w:rsidDel="00000000" w:rsidP="00000000" w:rsidRDefault="00000000" w:rsidRPr="00000000" w14:paraId="000001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illustrations;</w:t>
      </w:r>
    </w:p>
    <w:p w:rsidR="00000000" w:rsidDel="00000000" w:rsidP="00000000" w:rsidRDefault="00000000" w:rsidRPr="00000000" w14:paraId="000001F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compositions.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Illustrations should not replace diagrams or technical visuals.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mgboptf63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be generated programmatically whenever possible.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pna7gz7h9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Remotion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solution for exporting short MP4 animations directly from React components.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use cases: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diagrams;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reveals;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animations;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flows;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walkthroughs.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vi899539b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GSAP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timeline-based animations inside HTML/SVG scenes before rendering.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40fymka0j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Lottie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for reusable motion assets or icon animations.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intended for primary educational graphics. SVG-based animations are generally preferred for maintainability and smaller production complexity.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0dv47utcu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Composition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DaVinci Resolve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edit videos automatically.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generates production-ready assets that are imported into DaVinci Resolve for final editing.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may export timeline metadata to simplify assembly.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500lpqhyn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Formats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1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Assets</w:t>
      </w:r>
    </w:p>
    <w:p w:rsidR="00000000" w:rsidDel="00000000" w:rsidP="00000000" w:rsidRDefault="00000000" w:rsidRPr="00000000" w14:paraId="0000021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2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1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21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1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v7hybptgq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Renderers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allow adding new renderers without changing the Production Engine.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renderers include: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SVG animation renderer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 renderer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 renderer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Three.js renderer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renderer (Chart.js / Observable Plot)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LaTeX renderer (mathematical formulas)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HTML renderer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waveform renderer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renderer should implement the same interface:</w:t>
      </w:r>
    </w:p>
    <w:p w:rsidR="00000000" w:rsidDel="00000000" w:rsidP="00000000" w:rsidRDefault="00000000" w:rsidRPr="00000000" w14:paraId="0000022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structured parameters;</w:t>
      </w:r>
    </w:p>
    <w:p w:rsidR="00000000" w:rsidDel="00000000" w:rsidP="00000000" w:rsidRDefault="00000000" w:rsidRPr="00000000" w14:paraId="0000022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one or more assets;</w:t>
      </w:r>
    </w:p>
    <w:p w:rsidR="00000000" w:rsidDel="00000000" w:rsidP="00000000" w:rsidRDefault="00000000" w:rsidRPr="00000000" w14:paraId="000002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output metadata;</w:t>
      </w:r>
    </w:p>
    <w:p w:rsidR="00000000" w:rsidDel="00000000" w:rsidP="00000000" w:rsidRDefault="00000000" w:rsidRPr="00000000" w14:paraId="0000022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errors in a standardized format.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ki395yt7o1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Graphics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automatic generation of short motion graphics to increase viewer engagement without requiring manual animation work.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836kbsmlm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Remotion (Primary Motion Renderer)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Remotion is the primary solution for generating programmatic MP4 animations.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creating animations manually in After Effects, the Production Engine should generate React components that Remotion renders into video clips.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use cases include:</w:t>
      </w:r>
    </w:p>
    <w:p w:rsidR="00000000" w:rsidDel="00000000" w:rsidP="00000000" w:rsidRDefault="00000000" w:rsidRPr="00000000" w14:paraId="0000023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walkthroughs;</w:t>
      </w:r>
    </w:p>
    <w:p w:rsidR="00000000" w:rsidDel="00000000" w:rsidP="00000000" w:rsidRDefault="00000000" w:rsidRPr="00000000" w14:paraId="000002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system diagrams;</w:t>
      </w:r>
    </w:p>
    <w:p w:rsidR="00000000" w:rsidDel="00000000" w:rsidP="00000000" w:rsidRDefault="00000000" w:rsidRPr="00000000" w14:paraId="000002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flows;</w:t>
      </w:r>
    </w:p>
    <w:p w:rsidR="00000000" w:rsidDel="00000000" w:rsidP="00000000" w:rsidRDefault="00000000" w:rsidRPr="00000000" w14:paraId="000002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highlighting code while it is being explained;</w:t>
      </w:r>
    </w:p>
    <w:p w:rsidR="00000000" w:rsidDel="00000000" w:rsidP="00000000" w:rsidRDefault="00000000" w:rsidRPr="00000000" w14:paraId="000002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and YAML build-up animations;</w:t>
      </w:r>
    </w:p>
    <w:p w:rsidR="00000000" w:rsidDel="00000000" w:rsidP="00000000" w:rsidRDefault="00000000" w:rsidRPr="00000000" w14:paraId="0000023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animations;</w:t>
      </w:r>
    </w:p>
    <w:p w:rsidR="00000000" w:rsidDel="00000000" w:rsidP="00000000" w:rsidRDefault="00000000" w:rsidRPr="00000000" w14:paraId="0000023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visualizations;</w:t>
      </w:r>
    </w:p>
    <w:p w:rsidR="00000000" w:rsidDel="00000000" w:rsidP="00000000" w:rsidRDefault="00000000" w:rsidRPr="00000000" w14:paraId="0000023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and pan effects;</w:t>
      </w:r>
    </w:p>
    <w:p w:rsidR="00000000" w:rsidDel="00000000" w:rsidP="00000000" w:rsidRDefault="00000000" w:rsidRPr="00000000" w14:paraId="0000023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callout cards;</w:t>
      </w:r>
    </w:p>
    <w:p w:rsidR="00000000" w:rsidDel="00000000" w:rsidP="00000000" w:rsidRDefault="00000000" w:rsidRPr="00000000" w14:paraId="000002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animations;</w:t>
      </w:r>
    </w:p>
    <w:p w:rsidR="00000000" w:rsidDel="00000000" w:rsidP="00000000" w:rsidRDefault="00000000" w:rsidRPr="00000000" w14:paraId="0000023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introductions.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2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Alpha-channel video (when supported)</w:t>
      </w:r>
    </w:p>
    <w:p w:rsidR="00000000" w:rsidDel="00000000" w:rsidP="00000000" w:rsidRDefault="00000000" w:rsidRPr="00000000" w14:paraId="000002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sequences (optional)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Production Designer may select a motion asset whenever movement significantly improves understanding compared to a static image.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graphics should typically last between 5 and 20 seconds and be used sparingly to emphasize important concepts.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ocaf8f4ra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Categories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Engine supports two primary asset categories.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ahle7syqln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Assets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by:</w:t>
      </w:r>
    </w:p>
    <w:p w:rsidR="00000000" w:rsidDel="00000000" w:rsidP="00000000" w:rsidRDefault="00000000" w:rsidRPr="00000000" w14:paraId="000002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2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Excalidraw</w:t>
      </w:r>
    </w:p>
    <w:p w:rsidR="00000000" w:rsidDel="00000000" w:rsidP="00000000" w:rsidRDefault="00000000" w:rsidRPr="00000000" w14:paraId="000002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Shiki</w:t>
      </w:r>
    </w:p>
    <w:p w:rsidR="00000000" w:rsidDel="00000000" w:rsidP="00000000" w:rsidRDefault="00000000" w:rsidRPr="00000000" w14:paraId="000002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2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Renderer</w:t>
      </w:r>
    </w:p>
    <w:p w:rsidR="00000000" w:rsidDel="00000000" w:rsidP="00000000" w:rsidRDefault="00000000" w:rsidRPr="00000000" w14:paraId="000002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HTML/SVG Renderer</w:t>
      </w:r>
    </w:p>
    <w:p w:rsidR="00000000" w:rsidDel="00000000" w:rsidP="00000000" w:rsidRDefault="00000000" w:rsidRPr="00000000" w14:paraId="000002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Leonardo AI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outputs:</w:t>
      </w:r>
    </w:p>
    <w:p w:rsidR="00000000" w:rsidDel="00000000" w:rsidP="00000000" w:rsidRDefault="00000000" w:rsidRPr="00000000" w14:paraId="0000025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25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vviicqkdg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Assets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by: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Remotion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outputs:</w:t>
      </w:r>
    </w:p>
    <w:p w:rsidR="00000000" w:rsidDel="00000000" w:rsidP="00000000" w:rsidRDefault="00000000" w:rsidRPr="00000000" w14:paraId="0000025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assets should be preferred for explaining processes, workflows, state transitions, request lifecycles, and sequential operations.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assets should be preferred for diagrams, screenshots, tables, code listings, and reference material.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eeoqjpkm7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Renderer Architecture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renderer implements the same interface regardless of output type.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renderer type</w:t>
      </w:r>
    </w:p>
    <w:p w:rsidR="00000000" w:rsidDel="00000000" w:rsidP="00000000" w:rsidRDefault="00000000" w:rsidRPr="00000000" w14:paraId="000002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parameters</w:t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configuration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asset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6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status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Production Engine to treat all renderers uniformly while supporting different output formats such as SVG, PNG, and MP4.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new renderer should require no changes to the Production Engine beyond registering the renderer.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yc7pptrloh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successful if it consistently reduces the time required to produce high-quality educational videos while maintaining technical accuracy, educational value, and full creative control.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video should require significantly less manual work than the previous one because repetitive production tasks are handled automatically by the system.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