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7A" w:rsidRPr="0060557A" w:rsidRDefault="0060557A" w:rsidP="003A34A8">
      <w:pPr>
        <w:spacing w:after="0" w:line="240" w:lineRule="auto"/>
        <w:rPr>
          <w:b/>
          <w:u w:val="single"/>
        </w:rPr>
      </w:pPr>
      <w:r w:rsidRPr="0060557A">
        <w:rPr>
          <w:b/>
          <w:u w:val="single"/>
        </w:rPr>
        <w:t>Linguistic rules (pg 498)</w:t>
      </w:r>
    </w:p>
    <w:p w:rsidR="0060557A" w:rsidRDefault="0060557A" w:rsidP="003A34A8">
      <w:pPr>
        <w:spacing w:after="0" w:line="240" w:lineRule="auto"/>
      </w:pPr>
      <w:r>
        <w:t xml:space="preserve">Rule </w:t>
      </w:r>
      <w:proofErr w:type="spellStart"/>
      <w:r>
        <w:t>i</w:t>
      </w:r>
      <w:proofErr w:type="spellEnd"/>
      <w:r>
        <w:t>: If x is A, then f(x) is B, (I = 1</w:t>
      </w:r>
      <w:proofErr w:type="gramStart"/>
      <w:r>
        <w:t>,2</w:t>
      </w:r>
      <w:proofErr w:type="gramEnd"/>
      <w:r>
        <w:t>,….,N)</w:t>
      </w:r>
    </w:p>
    <w:p w:rsidR="0060557A" w:rsidRDefault="0060557A" w:rsidP="003A34A8">
      <w:pPr>
        <w:spacing w:after="0" w:line="240" w:lineRule="auto"/>
      </w:pPr>
      <w:r>
        <w:t xml:space="preserve">Where x and f(x) are </w:t>
      </w:r>
      <w:r w:rsidR="00CE2434">
        <w:t>independent</w:t>
      </w:r>
      <w:r>
        <w:t xml:space="preserve"> variables, and N the number of experimental data.</w:t>
      </w:r>
    </w:p>
    <w:p w:rsidR="0060557A" w:rsidRDefault="0060557A" w:rsidP="003A34A8">
      <w:pPr>
        <w:spacing w:after="0" w:line="240" w:lineRule="auto"/>
      </w:pPr>
      <w:r>
        <w:t xml:space="preserve">These rules are referred to as IF-THEN rules because of </w:t>
      </w:r>
      <w:proofErr w:type="spellStart"/>
      <w:r>
        <w:t>there</w:t>
      </w:r>
      <w:proofErr w:type="spellEnd"/>
      <w:r>
        <w:t xml:space="preserve"> form.</w:t>
      </w:r>
    </w:p>
    <w:p w:rsidR="0060557A" w:rsidRDefault="0060557A" w:rsidP="003A34A8">
      <w:pPr>
        <w:spacing w:after="0" w:line="240" w:lineRule="auto"/>
      </w:pPr>
      <w:r>
        <w:t>Antecedent – IF clause</w:t>
      </w:r>
    </w:p>
    <w:p w:rsidR="0060557A" w:rsidRDefault="0060557A" w:rsidP="003A34A8">
      <w:pPr>
        <w:spacing w:after="0" w:line="240" w:lineRule="auto"/>
      </w:pPr>
      <w:r>
        <w:t>Consequent – THEN clause</w:t>
      </w:r>
    </w:p>
    <w:p w:rsidR="0060557A" w:rsidRDefault="0060557A" w:rsidP="003A34A8">
      <w:pPr>
        <w:spacing w:after="0" w:line="240" w:lineRule="auto"/>
      </w:pPr>
      <w:proofErr w:type="spellStart"/>
      <w:proofErr w:type="gramStart"/>
      <w:r>
        <w:t>eg</w:t>
      </w:r>
      <w:proofErr w:type="spellEnd"/>
      <w:proofErr w:type="gramEnd"/>
      <w:r>
        <w:t>) If x is -2, then f(x) is 25/30</w:t>
      </w:r>
    </w:p>
    <w:p w:rsidR="0060557A" w:rsidRDefault="0060557A" w:rsidP="003A34A8">
      <w:pPr>
        <w:spacing w:after="0" w:line="240" w:lineRule="auto"/>
      </w:pPr>
    </w:p>
    <w:p w:rsidR="003A34A8" w:rsidRDefault="00642386" w:rsidP="003A34A8">
      <w:pPr>
        <w:spacing w:after="0" w:line="240" w:lineRule="auto"/>
        <w:rPr>
          <w:rFonts w:cstheme="minorHAnsi"/>
        </w:rPr>
      </w:pPr>
      <w:r w:rsidRPr="00B67BF6">
        <w:rPr>
          <w:u w:val="single"/>
        </w:rPr>
        <w:t>Four inputs</w:t>
      </w:r>
      <w:proofErr w:type="gramStart"/>
      <w:r w:rsidRPr="00B67BF6">
        <w:rPr>
          <w:u w:val="single"/>
        </w:rPr>
        <w:t>:</w:t>
      </w:r>
      <w:proofErr w:type="gramEnd"/>
      <w:r>
        <w:br/>
      </w:r>
      <w:r w:rsidR="009B118D">
        <w:rPr>
          <w:rFonts w:cstheme="minorHAnsi"/>
        </w:rPr>
        <w:t>θ</w:t>
      </w:r>
      <w:r w:rsidR="003A34A8" w:rsidRPr="003A34A8">
        <w:rPr>
          <w:rFonts w:cstheme="minorHAnsi"/>
        </w:rPr>
        <w:t xml:space="preserve"> </w:t>
      </w:r>
      <w:r w:rsidR="0060557A">
        <w:rPr>
          <w:rFonts w:cstheme="minorHAnsi"/>
        </w:rPr>
        <w:tab/>
        <w:t>-Pole angle</w:t>
      </w:r>
      <w:r w:rsidR="0012531E">
        <w:rPr>
          <w:rFonts w:cstheme="minorHAnsi"/>
        </w:rPr>
        <w:t xml:space="preserve"> </w:t>
      </w:r>
      <w:r w:rsidR="00883AF0">
        <w:rPr>
          <w:rFonts w:cstheme="minorHAnsi"/>
        </w:rPr>
        <w:t>antecedent</w:t>
      </w:r>
    </w:p>
    <w:p w:rsidR="00502EBF" w:rsidRDefault="003A34A8" w:rsidP="003A34A8">
      <w:pPr>
        <w:spacing w:after="0" w:line="240" w:lineRule="auto"/>
        <w:rPr>
          <w:rFonts w:cstheme="minorHAnsi"/>
        </w:rPr>
      </w:pPr>
      <w:r>
        <w:rPr>
          <w:rFonts w:cstheme="minorHAnsi"/>
        </w:rPr>
        <w:t>θ̇</w:t>
      </w:r>
      <w:r w:rsidR="00883AF0">
        <w:rPr>
          <w:rFonts w:cstheme="minorHAnsi"/>
        </w:rPr>
        <w:tab/>
        <w:t>-Pole angle antecedent</w:t>
      </w:r>
    </w:p>
    <w:p w:rsidR="003A34A8" w:rsidRDefault="00756699" w:rsidP="003A34A8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</m:t>
        </m:r>
      </m:oMath>
      <w:r w:rsidR="00883AF0">
        <w:rPr>
          <w:rFonts w:cstheme="minorHAnsi"/>
        </w:rPr>
        <w:tab/>
        <w:t>-Distance from a set point antecedent</w:t>
      </w:r>
    </w:p>
    <w:p w:rsidR="003A34A8" w:rsidRDefault="00B67BF6" w:rsidP="003A34A8">
      <w:pPr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ẋ</m:t>
        </m:r>
      </m:oMath>
      <w:r w:rsidR="00883AF0">
        <w:rPr>
          <w:rFonts w:cstheme="minorHAnsi"/>
        </w:rPr>
        <w:tab/>
        <w:t>-</w:t>
      </w:r>
      <w:r w:rsidR="00883AF0" w:rsidRPr="00883AF0">
        <w:rPr>
          <w:rFonts w:cstheme="minorHAnsi"/>
        </w:rPr>
        <w:t xml:space="preserve"> </w:t>
      </w:r>
      <w:r w:rsidR="00883AF0">
        <w:rPr>
          <w:rFonts w:cstheme="minorHAnsi"/>
        </w:rPr>
        <w:t>Distance from a set point antecedent</w:t>
      </w:r>
    </w:p>
    <w:p w:rsidR="00883AF0" w:rsidRDefault="00883AF0" w:rsidP="003A34A8">
      <w:pPr>
        <w:spacing w:after="0" w:line="240" w:lineRule="auto"/>
        <w:rPr>
          <w:rFonts w:cstheme="minorHAnsi"/>
        </w:rPr>
      </w:pPr>
    </w:p>
    <w:p w:rsidR="00883AF0" w:rsidRPr="00B67BF6" w:rsidRDefault="00883AF0" w:rsidP="003A34A8">
      <w:pPr>
        <w:spacing w:after="0" w:line="240" w:lineRule="auto"/>
        <w:rPr>
          <w:rFonts w:cstheme="minorHAnsi"/>
          <w:u w:val="single"/>
        </w:rPr>
      </w:pPr>
      <w:r w:rsidRPr="00B67BF6">
        <w:rPr>
          <w:rFonts w:cstheme="minorHAnsi"/>
          <w:u w:val="single"/>
        </w:rPr>
        <w:t xml:space="preserve">Reduction of fuzzy </w:t>
      </w:r>
      <w:r w:rsidR="00B67BF6">
        <w:rPr>
          <w:rFonts w:cstheme="minorHAnsi"/>
          <w:u w:val="single"/>
        </w:rPr>
        <w:t xml:space="preserve">IF-THEN </w:t>
      </w:r>
      <w:r w:rsidRPr="00B67BF6">
        <w:rPr>
          <w:rFonts w:cstheme="minorHAnsi"/>
          <w:u w:val="single"/>
        </w:rPr>
        <w:t>rules</w:t>
      </w:r>
    </w:p>
    <w:p w:rsidR="00883AF0" w:rsidRDefault="00B67BF6" w:rsidP="00883AF0">
      <w:pPr>
        <w:spacing w:after="0" w:line="240" w:lineRule="auto"/>
        <w:rPr>
          <w:rFonts w:cstheme="minorHAnsi"/>
        </w:rPr>
      </w:pPr>
      <w:r>
        <w:rPr>
          <w:rFonts w:cstheme="minorHAnsi"/>
        </w:rPr>
        <w:t>Yamakawa states w</w:t>
      </w:r>
      <w:r w:rsidR="00883AF0">
        <w:rPr>
          <w:rFonts w:cstheme="minorHAnsi"/>
        </w:rPr>
        <w:t>ith four inputs (θ, θ̇</w:t>
      </w:r>
      <w:proofErr w:type="gramStart"/>
      <w:r w:rsidR="00883AF0">
        <w:rPr>
          <w:rFonts w:cstheme="minorHAnsi"/>
        </w:rPr>
        <w:t xml:space="preserve">, </w:t>
      </w:r>
      <m:oMath>
        <w:proofErr w:type="gramEnd"/>
        <m:r>
          <w:rPr>
            <w:rFonts w:ascii="Cambria Math" w:hAnsi="Cambria Math" w:cstheme="minorHAnsi"/>
          </w:rPr>
          <m:t>x</m:t>
        </m:r>
      </m:oMath>
      <w:r w:rsidR="00883AF0"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ẋ</m:t>
        </m:r>
      </m:oMath>
      <w:r w:rsidR="00883AF0">
        <w:rPr>
          <w:rFonts w:cstheme="minorHAnsi"/>
        </w:rPr>
        <w:t>)</w:t>
      </w:r>
      <w:r>
        <w:rPr>
          <w:rFonts w:cstheme="minorHAnsi"/>
        </w:rPr>
        <w:t xml:space="preserve"> used in the antecedent and five labels, there are 5</w:t>
      </w:r>
      <w:r w:rsidRPr="00B67BF6"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rules = 625 rules. He suggests reducing </w:t>
      </w:r>
      <w:r w:rsidR="00B50D6E">
        <w:rPr>
          <w:rFonts w:cstheme="minorHAnsi"/>
        </w:rPr>
        <w:t>t</w:t>
      </w:r>
      <w:r>
        <w:rPr>
          <w:rFonts w:cstheme="minorHAnsi"/>
        </w:rPr>
        <w:t>hem to:</w:t>
      </w:r>
    </w:p>
    <w:p w:rsidR="00B67BF6" w:rsidRDefault="00B67BF6" w:rsidP="00883AF0">
      <w:pPr>
        <w:spacing w:after="0" w:line="240" w:lineRule="auto"/>
        <w:rPr>
          <w:rFonts w:cstheme="minorHAnsi"/>
        </w:rPr>
      </w:pPr>
      <w:r>
        <w:rPr>
          <w:rFonts w:cstheme="minorHAnsi"/>
        </w:rPr>
        <w:t>X = Aθ</w:t>
      </w:r>
      <w:r w:rsidRPr="00B67BF6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Bθ̇</w:t>
      </w:r>
      <w:r w:rsidRPr="00B67BF6"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ab/>
      </w:r>
      <w:r w:rsidRPr="00B67BF6">
        <w:rPr>
          <w:rFonts w:eastAsiaTheme="minorEastAsia" w:cstheme="minorHAnsi"/>
        </w:rPr>
        <w:t>-Measure of emergency in the angle</w:t>
      </w:r>
    </w:p>
    <w:p w:rsidR="00B67BF6" w:rsidRDefault="00B67BF6" w:rsidP="00B67BF6">
      <w:pPr>
        <w:spacing w:after="0" w:line="240" w:lineRule="auto"/>
        <w:rPr>
          <w:rFonts w:eastAsiaTheme="minorEastAsia" w:cstheme="minorHAnsi"/>
        </w:rPr>
      </w:pPr>
      <w:r>
        <w:rPr>
          <w:rFonts w:cstheme="minorHAnsi"/>
        </w:rPr>
        <w:t>Y = C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+D</w:t>
      </w:r>
      <m:oMath>
        <m:r>
          <w:rPr>
            <w:rFonts w:ascii="Cambria Math" w:hAnsi="Cambria Math" w:cstheme="minorHAnsi"/>
          </w:rPr>
          <m:t>ẋ</m:t>
        </m:r>
      </m:oMath>
      <w:r>
        <w:rPr>
          <w:rFonts w:eastAsiaTheme="minorEastAsia" w:cstheme="minorHAnsi"/>
        </w:rPr>
        <w:tab/>
        <w:t>-Measure of emergency in the position</w:t>
      </w:r>
    </w:p>
    <w:p w:rsidR="00B67BF6" w:rsidRDefault="00B67BF6" w:rsidP="00B67BF6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Thus, the above fuzzy rules can be</w:t>
      </w:r>
      <w:r w:rsidR="004927EA">
        <w:rPr>
          <w:rFonts w:eastAsiaTheme="minorEastAsia" w:cstheme="minorHAnsi"/>
        </w:rPr>
        <w:t xml:space="preserve"> reduced to just 1</w:t>
      </w:r>
      <w:r w:rsidR="00B50D6E">
        <w:rPr>
          <w:rFonts w:eastAsiaTheme="minorEastAsia" w:cstheme="minorHAnsi"/>
        </w:rPr>
        <w:t>1. Two rules to guard against strong disturbance are added (the two bracketed rules (NL) and (PL)). The completed rule map with assigned rules</w:t>
      </w:r>
      <w:r>
        <w:rPr>
          <w:rFonts w:eastAsiaTheme="minorEastAsia" w:cstheme="minorHAnsi"/>
        </w:rPr>
        <w:t>:</w:t>
      </w:r>
    </w:p>
    <w:p w:rsidR="00B67BF6" w:rsidRDefault="00517B96" w:rsidP="00517B96">
      <w:pPr>
        <w:spacing w:after="0" w:line="240" w:lineRule="auto"/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en-NZ"/>
        </w:rPr>
        <w:drawing>
          <wp:inline distT="0" distB="0" distL="0" distR="0">
            <wp:extent cx="3084031" cy="2348666"/>
            <wp:effectExtent l="19050" t="0" r="2069" b="0"/>
            <wp:docPr id="1" name="Picture 0" descr="Rule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_ma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500" cy="23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F6" w:rsidRDefault="004927EA" w:rsidP="00B67BF6">
      <w:pPr>
        <w:spacing w:after="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Rule set: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Rule2: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 w:rsidR="00517B96"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Rule3: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="00517B96">
        <w:rPr>
          <w:rFonts w:eastAsiaTheme="minorEastAsia" w:cstheme="minorHAnsi"/>
          <w:lang w:val="en-GB"/>
        </w:rPr>
        <w:t xml:space="preserve"> L</w:t>
      </w:r>
      <w:r w:rsidRPr="004927EA">
        <w:rPr>
          <w:rFonts w:eastAsiaTheme="minorEastAsia" w:cstheme="minorHAnsi"/>
          <w:lang w:val="en-GB"/>
        </w:rPr>
        <w:t>arge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Rule4: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Rule5: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Rule6: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Rule7: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 w:rsidR="00517B96">
        <w:rPr>
          <w:rFonts w:eastAsiaTheme="minorEastAsia" w:cstheme="minorHAnsi"/>
          <w:lang w:val="en-GB"/>
        </w:rPr>
        <w:t>Zero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Rule8: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 w:rsidR="00517B96"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 w:rsidR="00517B96"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Rule9:  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 w:rsidR="00517B96">
        <w:rPr>
          <w:rFonts w:eastAsiaTheme="minorEastAsia" w:cstheme="minorHAnsi"/>
          <w:lang w:val="en-GB"/>
        </w:rPr>
        <w:t>Medium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Rule10: 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 w:rsidR="00517B96">
        <w:rPr>
          <w:rFonts w:eastAsiaTheme="minorEastAsia" w:cstheme="minorHAnsi"/>
          <w:lang w:val="en-GB"/>
        </w:rPr>
        <w:t>Small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Rule11: If X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 w:rsidR="00517B96">
        <w:rPr>
          <w:rFonts w:eastAsiaTheme="minorEastAsia" w:cstheme="minorHAnsi"/>
          <w:lang w:val="en-GB"/>
        </w:rPr>
        <w:t>Negative L</w:t>
      </w:r>
      <w:r w:rsidRPr="004927EA">
        <w:rPr>
          <w:rFonts w:eastAsiaTheme="minorEastAsia" w:cstheme="minorHAnsi"/>
          <w:lang w:val="en-GB"/>
        </w:rPr>
        <w:t>arge</w:t>
      </w:r>
    </w:p>
    <w:p w:rsidR="004927EA" w:rsidRP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Rule12: If X is </w:t>
      </w:r>
      <w:r>
        <w:rPr>
          <w:rFonts w:eastAsiaTheme="minorEastAsia" w:cstheme="minorHAnsi"/>
          <w:lang w:val="en-GB"/>
        </w:rPr>
        <w:t>Zero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 w:rsidR="00517B96">
        <w:rPr>
          <w:rFonts w:eastAsiaTheme="minorEastAsia" w:cstheme="minorHAnsi"/>
          <w:lang w:val="en-GB"/>
        </w:rPr>
        <w:t>Small</w:t>
      </w:r>
    </w:p>
    <w:p w:rsidR="004927EA" w:rsidRDefault="004927EA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4927EA">
        <w:rPr>
          <w:rFonts w:eastAsiaTheme="minorEastAsia" w:cstheme="minorHAnsi"/>
          <w:lang w:val="en-GB"/>
        </w:rPr>
        <w:t xml:space="preserve">Rule13: If X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>
        <w:rPr>
          <w:rFonts w:eastAsiaTheme="minorEastAsia" w:cstheme="minorHAnsi"/>
          <w:lang w:val="en-GB"/>
        </w:rPr>
        <w:tab/>
      </w:r>
      <w:r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and Y is </w:t>
      </w:r>
      <w:r>
        <w:rPr>
          <w:rFonts w:eastAsiaTheme="minorEastAsia" w:cstheme="minorHAnsi"/>
          <w:lang w:val="en-GB"/>
        </w:rPr>
        <w:t>Negative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Medium</w:t>
      </w:r>
      <w:r w:rsidRPr="004927EA">
        <w:rPr>
          <w:rFonts w:eastAsiaTheme="minorEastAsia" w:cstheme="minorHAnsi"/>
          <w:lang w:val="en-GB"/>
        </w:rPr>
        <w:t xml:space="preserve"> then </w:t>
      </w:r>
      <w:r w:rsidR="00517B96">
        <w:rPr>
          <w:rFonts w:eastAsiaTheme="minorEastAsia" w:cstheme="minorHAnsi"/>
          <w:lang w:val="en-GB"/>
        </w:rPr>
        <w:tab/>
      </w:r>
      <w:r w:rsidRPr="004927EA">
        <w:rPr>
          <w:rFonts w:eastAsiaTheme="minorEastAsia" w:cstheme="minorHAnsi"/>
          <w:lang w:val="en-GB"/>
        </w:rPr>
        <w:t xml:space="preserve">output is </w:t>
      </w:r>
      <w:r>
        <w:rPr>
          <w:rFonts w:eastAsiaTheme="minorEastAsia" w:cstheme="minorHAnsi"/>
          <w:lang w:val="en-GB"/>
        </w:rPr>
        <w:t>Positive</w:t>
      </w:r>
      <w:r w:rsidRPr="004927EA"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 w:cstheme="minorHAnsi"/>
          <w:lang w:val="en-GB"/>
        </w:rPr>
        <w:t>Small</w:t>
      </w: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FD23D3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4927EA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>Membership Functions</w:t>
      </w:r>
    </w:p>
    <w:p w:rsidR="004927EA" w:rsidRDefault="00517B96" w:rsidP="004927EA">
      <w:pPr>
        <w:spacing w:after="0" w:line="240" w:lineRule="auto"/>
        <w:rPr>
          <w:rFonts w:eastAsiaTheme="minorEastAsia" w:cstheme="minorHAnsi"/>
          <w:lang w:val="en-GB"/>
        </w:rPr>
      </w:pPr>
      <w:r w:rsidRPr="005B48C9">
        <w:rPr>
          <w:rFonts w:eastAsiaTheme="minorEastAsia" w:cstheme="minorHAnsi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161pt">
            <v:imagedata r:id="rId6" o:title="Membership_Functions"/>
          </v:shape>
        </w:pict>
      </w:r>
    </w:p>
    <w:p w:rsidR="00FD23D3" w:rsidRPr="004927EA" w:rsidRDefault="00FD23D3" w:rsidP="004927EA">
      <w:pPr>
        <w:spacing w:after="0" w:line="240" w:lineRule="auto"/>
        <w:rPr>
          <w:rFonts w:eastAsiaTheme="minorEastAsia" w:cstheme="minorHAnsi"/>
          <w:lang w:val="en-GB"/>
        </w:rPr>
      </w:pPr>
    </w:p>
    <w:p w:rsidR="004927EA" w:rsidRDefault="004927EA" w:rsidP="00B67BF6">
      <w:pPr>
        <w:spacing w:after="0" w:line="240" w:lineRule="auto"/>
        <w:rPr>
          <w:rFonts w:eastAsiaTheme="minorEastAsia" w:cstheme="minorHAnsi"/>
        </w:rPr>
      </w:pPr>
    </w:p>
    <w:p w:rsidR="00B67BF6" w:rsidRDefault="00C96AFB" w:rsidP="00B67BF6">
      <w:pPr>
        <w:spacing w:after="0" w:line="240" w:lineRule="auto"/>
        <w:rPr>
          <w:rFonts w:cstheme="minorHAnsi"/>
        </w:rPr>
      </w:pPr>
      <w:r>
        <w:rPr>
          <w:rFonts w:cstheme="minorHAnsi"/>
        </w:rPr>
        <w:t>Excel representation</w:t>
      </w:r>
    </w:p>
    <w:p w:rsidR="00883AF0" w:rsidRDefault="00883AF0" w:rsidP="003A34A8">
      <w:pPr>
        <w:spacing w:after="0" w:line="240" w:lineRule="auto"/>
        <w:rPr>
          <w:rFonts w:ascii="Arial" w:hAnsi="Arial" w:cs="Arial"/>
          <w:color w:val="242729"/>
          <w:sz w:val="15"/>
          <w:szCs w:val="15"/>
          <w:shd w:val="clear" w:color="auto" w:fill="FFFFFF"/>
        </w:rPr>
      </w:pPr>
    </w:p>
    <w:p w:rsidR="009B118D" w:rsidRDefault="00C96AFB" w:rsidP="003A34A8">
      <w:pPr>
        <w:spacing w:after="0" w:line="240" w:lineRule="auto"/>
      </w:pPr>
      <w:r>
        <w:rPr>
          <w:noProof/>
          <w:lang w:eastAsia="en-NZ"/>
        </w:rPr>
        <w:drawing>
          <wp:inline distT="0" distB="0" distL="0" distR="0">
            <wp:extent cx="4597400" cy="275517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472" r="37514" b="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5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18D" w:rsidSect="0050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2386"/>
    <w:rsid w:val="000027AC"/>
    <w:rsid w:val="000047A9"/>
    <w:rsid w:val="00006164"/>
    <w:rsid w:val="00006646"/>
    <w:rsid w:val="00011EB7"/>
    <w:rsid w:val="000149F7"/>
    <w:rsid w:val="000218BB"/>
    <w:rsid w:val="000234A2"/>
    <w:rsid w:val="00030111"/>
    <w:rsid w:val="0003130E"/>
    <w:rsid w:val="000326E1"/>
    <w:rsid w:val="000339F8"/>
    <w:rsid w:val="00033C77"/>
    <w:rsid w:val="00034D90"/>
    <w:rsid w:val="00036D3D"/>
    <w:rsid w:val="00037837"/>
    <w:rsid w:val="00037C4D"/>
    <w:rsid w:val="00040E90"/>
    <w:rsid w:val="000415C7"/>
    <w:rsid w:val="00047B32"/>
    <w:rsid w:val="00047D2A"/>
    <w:rsid w:val="0005198F"/>
    <w:rsid w:val="00055813"/>
    <w:rsid w:val="00057373"/>
    <w:rsid w:val="00060E14"/>
    <w:rsid w:val="0006449C"/>
    <w:rsid w:val="00066F38"/>
    <w:rsid w:val="00067E05"/>
    <w:rsid w:val="000768F5"/>
    <w:rsid w:val="000829AD"/>
    <w:rsid w:val="00082CC1"/>
    <w:rsid w:val="00083229"/>
    <w:rsid w:val="0008451E"/>
    <w:rsid w:val="00090FF7"/>
    <w:rsid w:val="00094F03"/>
    <w:rsid w:val="00096675"/>
    <w:rsid w:val="0009787D"/>
    <w:rsid w:val="000A1FDA"/>
    <w:rsid w:val="000A2514"/>
    <w:rsid w:val="000A4CC6"/>
    <w:rsid w:val="000A731D"/>
    <w:rsid w:val="000A7385"/>
    <w:rsid w:val="000A754A"/>
    <w:rsid w:val="000B1034"/>
    <w:rsid w:val="000B2943"/>
    <w:rsid w:val="000B3FA2"/>
    <w:rsid w:val="000C1EA4"/>
    <w:rsid w:val="000C4868"/>
    <w:rsid w:val="000C7685"/>
    <w:rsid w:val="000D0413"/>
    <w:rsid w:val="000D19CF"/>
    <w:rsid w:val="000D3603"/>
    <w:rsid w:val="000D3A09"/>
    <w:rsid w:val="000D3C9F"/>
    <w:rsid w:val="000E5EBA"/>
    <w:rsid w:val="000F005F"/>
    <w:rsid w:val="000F03D5"/>
    <w:rsid w:val="000F7B1C"/>
    <w:rsid w:val="001002D1"/>
    <w:rsid w:val="001026EF"/>
    <w:rsid w:val="001032EA"/>
    <w:rsid w:val="001038B7"/>
    <w:rsid w:val="0010497C"/>
    <w:rsid w:val="00107282"/>
    <w:rsid w:val="00107F46"/>
    <w:rsid w:val="001106A6"/>
    <w:rsid w:val="0011133F"/>
    <w:rsid w:val="0011319A"/>
    <w:rsid w:val="00114227"/>
    <w:rsid w:val="0012531E"/>
    <w:rsid w:val="0012672F"/>
    <w:rsid w:val="00127067"/>
    <w:rsid w:val="00130E6E"/>
    <w:rsid w:val="00131255"/>
    <w:rsid w:val="00132BD5"/>
    <w:rsid w:val="00134C7C"/>
    <w:rsid w:val="001372C4"/>
    <w:rsid w:val="001377EE"/>
    <w:rsid w:val="00137942"/>
    <w:rsid w:val="00137BC3"/>
    <w:rsid w:val="00142146"/>
    <w:rsid w:val="00142ED9"/>
    <w:rsid w:val="00143A76"/>
    <w:rsid w:val="00145F5E"/>
    <w:rsid w:val="00147928"/>
    <w:rsid w:val="0015109E"/>
    <w:rsid w:val="001541C3"/>
    <w:rsid w:val="0015488D"/>
    <w:rsid w:val="00156FFE"/>
    <w:rsid w:val="00163797"/>
    <w:rsid w:val="0016434D"/>
    <w:rsid w:val="00164701"/>
    <w:rsid w:val="001649C8"/>
    <w:rsid w:val="00164BF6"/>
    <w:rsid w:val="00164FA7"/>
    <w:rsid w:val="00170B2A"/>
    <w:rsid w:val="00171357"/>
    <w:rsid w:val="00174412"/>
    <w:rsid w:val="00176CA9"/>
    <w:rsid w:val="00177875"/>
    <w:rsid w:val="00181561"/>
    <w:rsid w:val="00182A2C"/>
    <w:rsid w:val="00183847"/>
    <w:rsid w:val="00183935"/>
    <w:rsid w:val="001842B6"/>
    <w:rsid w:val="00184B64"/>
    <w:rsid w:val="0018509E"/>
    <w:rsid w:val="00186233"/>
    <w:rsid w:val="00190F4F"/>
    <w:rsid w:val="001924E9"/>
    <w:rsid w:val="00193937"/>
    <w:rsid w:val="001952F5"/>
    <w:rsid w:val="00195CAE"/>
    <w:rsid w:val="00196003"/>
    <w:rsid w:val="001A43D6"/>
    <w:rsid w:val="001A7C87"/>
    <w:rsid w:val="001B0295"/>
    <w:rsid w:val="001B072F"/>
    <w:rsid w:val="001B13D8"/>
    <w:rsid w:val="001B2256"/>
    <w:rsid w:val="001B622E"/>
    <w:rsid w:val="001B64DC"/>
    <w:rsid w:val="001C090A"/>
    <w:rsid w:val="001C1717"/>
    <w:rsid w:val="001C24B9"/>
    <w:rsid w:val="001C55A9"/>
    <w:rsid w:val="001D1AB2"/>
    <w:rsid w:val="001D2075"/>
    <w:rsid w:val="001D390D"/>
    <w:rsid w:val="001D497E"/>
    <w:rsid w:val="001D5F59"/>
    <w:rsid w:val="001D60D4"/>
    <w:rsid w:val="001D643D"/>
    <w:rsid w:val="001D6C9A"/>
    <w:rsid w:val="001E0D6D"/>
    <w:rsid w:val="001E1B2E"/>
    <w:rsid w:val="001E4C49"/>
    <w:rsid w:val="001E59FE"/>
    <w:rsid w:val="001E6238"/>
    <w:rsid w:val="001E712C"/>
    <w:rsid w:val="001E77D7"/>
    <w:rsid w:val="001F05BF"/>
    <w:rsid w:val="001F14A8"/>
    <w:rsid w:val="001F6685"/>
    <w:rsid w:val="00200DBF"/>
    <w:rsid w:val="00205D5A"/>
    <w:rsid w:val="002119DE"/>
    <w:rsid w:val="00214740"/>
    <w:rsid w:val="002158EC"/>
    <w:rsid w:val="00220BFA"/>
    <w:rsid w:val="00230057"/>
    <w:rsid w:val="002308CD"/>
    <w:rsid w:val="00231D3E"/>
    <w:rsid w:val="002343AE"/>
    <w:rsid w:val="0023471B"/>
    <w:rsid w:val="002363A5"/>
    <w:rsid w:val="00236609"/>
    <w:rsid w:val="00236D74"/>
    <w:rsid w:val="0024023C"/>
    <w:rsid w:val="00240963"/>
    <w:rsid w:val="002423E9"/>
    <w:rsid w:val="002453D4"/>
    <w:rsid w:val="00250DB0"/>
    <w:rsid w:val="002525C3"/>
    <w:rsid w:val="0025292D"/>
    <w:rsid w:val="00252CE3"/>
    <w:rsid w:val="00254C3B"/>
    <w:rsid w:val="00257790"/>
    <w:rsid w:val="0026079A"/>
    <w:rsid w:val="00261C09"/>
    <w:rsid w:val="00262594"/>
    <w:rsid w:val="00262AAE"/>
    <w:rsid w:val="00262FAF"/>
    <w:rsid w:val="00266843"/>
    <w:rsid w:val="00266D4D"/>
    <w:rsid w:val="00267391"/>
    <w:rsid w:val="002718E5"/>
    <w:rsid w:val="00272AD4"/>
    <w:rsid w:val="00273F33"/>
    <w:rsid w:val="002764CC"/>
    <w:rsid w:val="00276F59"/>
    <w:rsid w:val="0027797B"/>
    <w:rsid w:val="002804D1"/>
    <w:rsid w:val="00282755"/>
    <w:rsid w:val="0028352D"/>
    <w:rsid w:val="00284F9B"/>
    <w:rsid w:val="00291273"/>
    <w:rsid w:val="002971C8"/>
    <w:rsid w:val="002A03AB"/>
    <w:rsid w:val="002A0BA7"/>
    <w:rsid w:val="002A1993"/>
    <w:rsid w:val="002A2628"/>
    <w:rsid w:val="002A4E67"/>
    <w:rsid w:val="002A53F9"/>
    <w:rsid w:val="002A72BD"/>
    <w:rsid w:val="002B3001"/>
    <w:rsid w:val="002B340B"/>
    <w:rsid w:val="002B4BBD"/>
    <w:rsid w:val="002B4F02"/>
    <w:rsid w:val="002B5E9C"/>
    <w:rsid w:val="002B5F29"/>
    <w:rsid w:val="002C2498"/>
    <w:rsid w:val="002C2562"/>
    <w:rsid w:val="002C723C"/>
    <w:rsid w:val="002C7346"/>
    <w:rsid w:val="002D3667"/>
    <w:rsid w:val="002D4228"/>
    <w:rsid w:val="002D44A2"/>
    <w:rsid w:val="002D44E1"/>
    <w:rsid w:val="002E04E0"/>
    <w:rsid w:val="002E0D27"/>
    <w:rsid w:val="002E0EB9"/>
    <w:rsid w:val="002E1ACC"/>
    <w:rsid w:val="002E3287"/>
    <w:rsid w:val="002E39C2"/>
    <w:rsid w:val="002E3E3F"/>
    <w:rsid w:val="002E59E2"/>
    <w:rsid w:val="00306715"/>
    <w:rsid w:val="00313039"/>
    <w:rsid w:val="00313112"/>
    <w:rsid w:val="00315781"/>
    <w:rsid w:val="00316564"/>
    <w:rsid w:val="00320C0B"/>
    <w:rsid w:val="00322407"/>
    <w:rsid w:val="0032531B"/>
    <w:rsid w:val="00325998"/>
    <w:rsid w:val="00325C3E"/>
    <w:rsid w:val="003304A5"/>
    <w:rsid w:val="00331198"/>
    <w:rsid w:val="00332EE7"/>
    <w:rsid w:val="003379D0"/>
    <w:rsid w:val="00340698"/>
    <w:rsid w:val="00343C70"/>
    <w:rsid w:val="00345AF9"/>
    <w:rsid w:val="00346CB8"/>
    <w:rsid w:val="003536B0"/>
    <w:rsid w:val="00353B23"/>
    <w:rsid w:val="0035422A"/>
    <w:rsid w:val="00355B4D"/>
    <w:rsid w:val="00356BEC"/>
    <w:rsid w:val="00357985"/>
    <w:rsid w:val="003603D0"/>
    <w:rsid w:val="00361C73"/>
    <w:rsid w:val="0036338B"/>
    <w:rsid w:val="003639D6"/>
    <w:rsid w:val="00364F41"/>
    <w:rsid w:val="00366B09"/>
    <w:rsid w:val="003703D9"/>
    <w:rsid w:val="00371327"/>
    <w:rsid w:val="003715E7"/>
    <w:rsid w:val="00371672"/>
    <w:rsid w:val="00371741"/>
    <w:rsid w:val="00373A4F"/>
    <w:rsid w:val="003757AA"/>
    <w:rsid w:val="00375D07"/>
    <w:rsid w:val="00381C2A"/>
    <w:rsid w:val="00384CAB"/>
    <w:rsid w:val="00386B0E"/>
    <w:rsid w:val="003939A0"/>
    <w:rsid w:val="00396DF0"/>
    <w:rsid w:val="0039772A"/>
    <w:rsid w:val="00397B27"/>
    <w:rsid w:val="003A2467"/>
    <w:rsid w:val="003A2CCB"/>
    <w:rsid w:val="003A34A8"/>
    <w:rsid w:val="003A383D"/>
    <w:rsid w:val="003A5530"/>
    <w:rsid w:val="003B05C6"/>
    <w:rsid w:val="003B4356"/>
    <w:rsid w:val="003B4D2B"/>
    <w:rsid w:val="003B612D"/>
    <w:rsid w:val="003C05B0"/>
    <w:rsid w:val="003C062E"/>
    <w:rsid w:val="003C1152"/>
    <w:rsid w:val="003C4B90"/>
    <w:rsid w:val="003D0A72"/>
    <w:rsid w:val="003D25C9"/>
    <w:rsid w:val="003D49EF"/>
    <w:rsid w:val="003D659E"/>
    <w:rsid w:val="003D7029"/>
    <w:rsid w:val="003D73FC"/>
    <w:rsid w:val="003D79C5"/>
    <w:rsid w:val="003E073F"/>
    <w:rsid w:val="003E1E28"/>
    <w:rsid w:val="003E1F9F"/>
    <w:rsid w:val="003E38F6"/>
    <w:rsid w:val="003E79EA"/>
    <w:rsid w:val="003E7E64"/>
    <w:rsid w:val="003F0DF0"/>
    <w:rsid w:val="003F281E"/>
    <w:rsid w:val="003F416D"/>
    <w:rsid w:val="003F74AE"/>
    <w:rsid w:val="003F77A3"/>
    <w:rsid w:val="003F792C"/>
    <w:rsid w:val="00415710"/>
    <w:rsid w:val="00420852"/>
    <w:rsid w:val="00423FFC"/>
    <w:rsid w:val="00432566"/>
    <w:rsid w:val="00433363"/>
    <w:rsid w:val="00433B44"/>
    <w:rsid w:val="00434A25"/>
    <w:rsid w:val="0043692A"/>
    <w:rsid w:val="00440479"/>
    <w:rsid w:val="00443C99"/>
    <w:rsid w:val="00445568"/>
    <w:rsid w:val="004510F2"/>
    <w:rsid w:val="00452073"/>
    <w:rsid w:val="0045209F"/>
    <w:rsid w:val="00455BE8"/>
    <w:rsid w:val="0045689C"/>
    <w:rsid w:val="004576C8"/>
    <w:rsid w:val="0046521C"/>
    <w:rsid w:val="00467904"/>
    <w:rsid w:val="00477CD5"/>
    <w:rsid w:val="004813BC"/>
    <w:rsid w:val="004837F3"/>
    <w:rsid w:val="0048641D"/>
    <w:rsid w:val="004927EA"/>
    <w:rsid w:val="00493538"/>
    <w:rsid w:val="00493549"/>
    <w:rsid w:val="0049705A"/>
    <w:rsid w:val="004973D4"/>
    <w:rsid w:val="004A12B5"/>
    <w:rsid w:val="004A269B"/>
    <w:rsid w:val="004A2DE1"/>
    <w:rsid w:val="004A49E4"/>
    <w:rsid w:val="004A6D0B"/>
    <w:rsid w:val="004B283E"/>
    <w:rsid w:val="004B35DB"/>
    <w:rsid w:val="004B5EAD"/>
    <w:rsid w:val="004B6DE4"/>
    <w:rsid w:val="004C051F"/>
    <w:rsid w:val="004C09A3"/>
    <w:rsid w:val="004C3A09"/>
    <w:rsid w:val="004C6D93"/>
    <w:rsid w:val="004C71E6"/>
    <w:rsid w:val="004C74D7"/>
    <w:rsid w:val="004C79BA"/>
    <w:rsid w:val="004E06DA"/>
    <w:rsid w:val="004E255F"/>
    <w:rsid w:val="004E3319"/>
    <w:rsid w:val="004E64E2"/>
    <w:rsid w:val="004E66BA"/>
    <w:rsid w:val="004E78D9"/>
    <w:rsid w:val="004F0155"/>
    <w:rsid w:val="004F21CF"/>
    <w:rsid w:val="004F5434"/>
    <w:rsid w:val="00500CC2"/>
    <w:rsid w:val="005028C4"/>
    <w:rsid w:val="00502EBF"/>
    <w:rsid w:val="0050461A"/>
    <w:rsid w:val="00504BCB"/>
    <w:rsid w:val="00504E2E"/>
    <w:rsid w:val="0050525F"/>
    <w:rsid w:val="005135E9"/>
    <w:rsid w:val="00514D8A"/>
    <w:rsid w:val="00517B96"/>
    <w:rsid w:val="005216B6"/>
    <w:rsid w:val="0052327C"/>
    <w:rsid w:val="00524340"/>
    <w:rsid w:val="005246EE"/>
    <w:rsid w:val="00526F22"/>
    <w:rsid w:val="00527F16"/>
    <w:rsid w:val="00531161"/>
    <w:rsid w:val="00531296"/>
    <w:rsid w:val="005327A4"/>
    <w:rsid w:val="005410F8"/>
    <w:rsid w:val="00543411"/>
    <w:rsid w:val="00543678"/>
    <w:rsid w:val="00545C4A"/>
    <w:rsid w:val="00547132"/>
    <w:rsid w:val="00547BA7"/>
    <w:rsid w:val="00550D70"/>
    <w:rsid w:val="00552C4B"/>
    <w:rsid w:val="00552EA6"/>
    <w:rsid w:val="005532D2"/>
    <w:rsid w:val="00554415"/>
    <w:rsid w:val="005545A8"/>
    <w:rsid w:val="00554766"/>
    <w:rsid w:val="00554F3D"/>
    <w:rsid w:val="005557D8"/>
    <w:rsid w:val="00555B6E"/>
    <w:rsid w:val="00556A6D"/>
    <w:rsid w:val="00561064"/>
    <w:rsid w:val="00561A56"/>
    <w:rsid w:val="00561DE4"/>
    <w:rsid w:val="00563F23"/>
    <w:rsid w:val="00564836"/>
    <w:rsid w:val="00571EA5"/>
    <w:rsid w:val="005726BB"/>
    <w:rsid w:val="00576E45"/>
    <w:rsid w:val="00577125"/>
    <w:rsid w:val="00577E6B"/>
    <w:rsid w:val="005815CA"/>
    <w:rsid w:val="0058417D"/>
    <w:rsid w:val="005851FB"/>
    <w:rsid w:val="00586B87"/>
    <w:rsid w:val="005879FC"/>
    <w:rsid w:val="00590B1D"/>
    <w:rsid w:val="0059264D"/>
    <w:rsid w:val="0059457C"/>
    <w:rsid w:val="00594C73"/>
    <w:rsid w:val="005959AA"/>
    <w:rsid w:val="005978BB"/>
    <w:rsid w:val="005A143C"/>
    <w:rsid w:val="005A2E7A"/>
    <w:rsid w:val="005A48A3"/>
    <w:rsid w:val="005A735C"/>
    <w:rsid w:val="005A7FDE"/>
    <w:rsid w:val="005B19B6"/>
    <w:rsid w:val="005B3045"/>
    <w:rsid w:val="005B3269"/>
    <w:rsid w:val="005B44F5"/>
    <w:rsid w:val="005B48C9"/>
    <w:rsid w:val="005B7B1C"/>
    <w:rsid w:val="005C0229"/>
    <w:rsid w:val="005C6B85"/>
    <w:rsid w:val="005D0FBC"/>
    <w:rsid w:val="005D1A56"/>
    <w:rsid w:val="005D27D2"/>
    <w:rsid w:val="005D3899"/>
    <w:rsid w:val="005D40FE"/>
    <w:rsid w:val="005D4937"/>
    <w:rsid w:val="005D6954"/>
    <w:rsid w:val="005D6E78"/>
    <w:rsid w:val="005E0FAC"/>
    <w:rsid w:val="005E13CB"/>
    <w:rsid w:val="005E38D0"/>
    <w:rsid w:val="005E70B5"/>
    <w:rsid w:val="005F0620"/>
    <w:rsid w:val="005F1315"/>
    <w:rsid w:val="00600306"/>
    <w:rsid w:val="00601B06"/>
    <w:rsid w:val="00601E93"/>
    <w:rsid w:val="00601F64"/>
    <w:rsid w:val="006046BF"/>
    <w:rsid w:val="0060557A"/>
    <w:rsid w:val="006055E9"/>
    <w:rsid w:val="00605B59"/>
    <w:rsid w:val="00606803"/>
    <w:rsid w:val="00612D24"/>
    <w:rsid w:val="00614FDB"/>
    <w:rsid w:val="006155F5"/>
    <w:rsid w:val="00615FD4"/>
    <w:rsid w:val="00617E4F"/>
    <w:rsid w:val="006203C0"/>
    <w:rsid w:val="006209DC"/>
    <w:rsid w:val="006221F9"/>
    <w:rsid w:val="00624A3F"/>
    <w:rsid w:val="006302DF"/>
    <w:rsid w:val="0064154E"/>
    <w:rsid w:val="00642386"/>
    <w:rsid w:val="00646A6F"/>
    <w:rsid w:val="0065062F"/>
    <w:rsid w:val="00650CB3"/>
    <w:rsid w:val="006516DA"/>
    <w:rsid w:val="006530C8"/>
    <w:rsid w:val="00653176"/>
    <w:rsid w:val="00661620"/>
    <w:rsid w:val="00662336"/>
    <w:rsid w:val="0066646D"/>
    <w:rsid w:val="00673883"/>
    <w:rsid w:val="00675FDA"/>
    <w:rsid w:val="00680860"/>
    <w:rsid w:val="00682AB6"/>
    <w:rsid w:val="006837AC"/>
    <w:rsid w:val="00686978"/>
    <w:rsid w:val="00686AEE"/>
    <w:rsid w:val="00687953"/>
    <w:rsid w:val="00687FB2"/>
    <w:rsid w:val="00691982"/>
    <w:rsid w:val="00693B81"/>
    <w:rsid w:val="00693B98"/>
    <w:rsid w:val="00693C7B"/>
    <w:rsid w:val="00694C97"/>
    <w:rsid w:val="00694F64"/>
    <w:rsid w:val="00696A8F"/>
    <w:rsid w:val="006A2FD4"/>
    <w:rsid w:val="006A4AF4"/>
    <w:rsid w:val="006A52D6"/>
    <w:rsid w:val="006A6FFD"/>
    <w:rsid w:val="006A730D"/>
    <w:rsid w:val="006B01A7"/>
    <w:rsid w:val="006B0685"/>
    <w:rsid w:val="006B1AAE"/>
    <w:rsid w:val="006B2EF8"/>
    <w:rsid w:val="006B337E"/>
    <w:rsid w:val="006B4A36"/>
    <w:rsid w:val="006B53D1"/>
    <w:rsid w:val="006B5DDB"/>
    <w:rsid w:val="006B6465"/>
    <w:rsid w:val="006B6ED0"/>
    <w:rsid w:val="006C1A46"/>
    <w:rsid w:val="006C1BB0"/>
    <w:rsid w:val="006C5CC8"/>
    <w:rsid w:val="006C7EEA"/>
    <w:rsid w:val="006D06AB"/>
    <w:rsid w:val="006D0DD3"/>
    <w:rsid w:val="006D163F"/>
    <w:rsid w:val="006D39B9"/>
    <w:rsid w:val="006D5423"/>
    <w:rsid w:val="006E14F8"/>
    <w:rsid w:val="006E4F1F"/>
    <w:rsid w:val="006F05EB"/>
    <w:rsid w:val="006F12BE"/>
    <w:rsid w:val="006F3B89"/>
    <w:rsid w:val="006F493D"/>
    <w:rsid w:val="006F4A59"/>
    <w:rsid w:val="006F4CAA"/>
    <w:rsid w:val="006F58E4"/>
    <w:rsid w:val="006F7389"/>
    <w:rsid w:val="00700E23"/>
    <w:rsid w:val="0070119D"/>
    <w:rsid w:val="00704157"/>
    <w:rsid w:val="00704BF7"/>
    <w:rsid w:val="00706085"/>
    <w:rsid w:val="00706089"/>
    <w:rsid w:val="00707D83"/>
    <w:rsid w:val="00707FB7"/>
    <w:rsid w:val="00711996"/>
    <w:rsid w:val="007134F7"/>
    <w:rsid w:val="00715FE6"/>
    <w:rsid w:val="007169C2"/>
    <w:rsid w:val="007214DB"/>
    <w:rsid w:val="00721E95"/>
    <w:rsid w:val="00722F6A"/>
    <w:rsid w:val="007270FD"/>
    <w:rsid w:val="00730AED"/>
    <w:rsid w:val="00733D83"/>
    <w:rsid w:val="00735318"/>
    <w:rsid w:val="00737543"/>
    <w:rsid w:val="00742687"/>
    <w:rsid w:val="00747D3D"/>
    <w:rsid w:val="00747DDD"/>
    <w:rsid w:val="007504F7"/>
    <w:rsid w:val="00750ECA"/>
    <w:rsid w:val="007510B0"/>
    <w:rsid w:val="007530C7"/>
    <w:rsid w:val="007530CB"/>
    <w:rsid w:val="00753489"/>
    <w:rsid w:val="007565C1"/>
    <w:rsid w:val="00756699"/>
    <w:rsid w:val="007567FA"/>
    <w:rsid w:val="00756E47"/>
    <w:rsid w:val="00756F0A"/>
    <w:rsid w:val="007578FF"/>
    <w:rsid w:val="00765FF2"/>
    <w:rsid w:val="00767914"/>
    <w:rsid w:val="007764C4"/>
    <w:rsid w:val="007808E9"/>
    <w:rsid w:val="007877A0"/>
    <w:rsid w:val="00791E80"/>
    <w:rsid w:val="00792B8A"/>
    <w:rsid w:val="007939E1"/>
    <w:rsid w:val="007A0DF5"/>
    <w:rsid w:val="007A1F48"/>
    <w:rsid w:val="007A4DC6"/>
    <w:rsid w:val="007A6600"/>
    <w:rsid w:val="007A6D67"/>
    <w:rsid w:val="007A73DB"/>
    <w:rsid w:val="007A7E50"/>
    <w:rsid w:val="007B0A68"/>
    <w:rsid w:val="007B3AD1"/>
    <w:rsid w:val="007B4C98"/>
    <w:rsid w:val="007B727D"/>
    <w:rsid w:val="007C03BC"/>
    <w:rsid w:val="007C0FA1"/>
    <w:rsid w:val="007C4648"/>
    <w:rsid w:val="007C4A02"/>
    <w:rsid w:val="007C794C"/>
    <w:rsid w:val="007D1CEA"/>
    <w:rsid w:val="007D342F"/>
    <w:rsid w:val="007D6204"/>
    <w:rsid w:val="007D7CF3"/>
    <w:rsid w:val="007E0741"/>
    <w:rsid w:val="007E177D"/>
    <w:rsid w:val="007E1C42"/>
    <w:rsid w:val="007E257B"/>
    <w:rsid w:val="007F29CB"/>
    <w:rsid w:val="007F470F"/>
    <w:rsid w:val="007F4944"/>
    <w:rsid w:val="007F4CB3"/>
    <w:rsid w:val="007F6E1B"/>
    <w:rsid w:val="007F7A42"/>
    <w:rsid w:val="007F7E70"/>
    <w:rsid w:val="00802CA9"/>
    <w:rsid w:val="008038AE"/>
    <w:rsid w:val="00804DEB"/>
    <w:rsid w:val="008059B8"/>
    <w:rsid w:val="00806D71"/>
    <w:rsid w:val="00813099"/>
    <w:rsid w:val="00813737"/>
    <w:rsid w:val="00814854"/>
    <w:rsid w:val="00816A7F"/>
    <w:rsid w:val="00820D2F"/>
    <w:rsid w:val="00821EE0"/>
    <w:rsid w:val="00822760"/>
    <w:rsid w:val="00824334"/>
    <w:rsid w:val="00824BFC"/>
    <w:rsid w:val="00824ED2"/>
    <w:rsid w:val="008276CC"/>
    <w:rsid w:val="00827EE4"/>
    <w:rsid w:val="0083447B"/>
    <w:rsid w:val="00834E74"/>
    <w:rsid w:val="00835058"/>
    <w:rsid w:val="0084102F"/>
    <w:rsid w:val="00842199"/>
    <w:rsid w:val="008426A3"/>
    <w:rsid w:val="0084637C"/>
    <w:rsid w:val="008463C7"/>
    <w:rsid w:val="0084674F"/>
    <w:rsid w:val="00852660"/>
    <w:rsid w:val="00855CA2"/>
    <w:rsid w:val="00856E47"/>
    <w:rsid w:val="008661B5"/>
    <w:rsid w:val="00867A66"/>
    <w:rsid w:val="00871705"/>
    <w:rsid w:val="008721F1"/>
    <w:rsid w:val="00873766"/>
    <w:rsid w:val="00873CF9"/>
    <w:rsid w:val="0088241A"/>
    <w:rsid w:val="00883AF0"/>
    <w:rsid w:val="00883EEE"/>
    <w:rsid w:val="00884E91"/>
    <w:rsid w:val="00886232"/>
    <w:rsid w:val="008869B2"/>
    <w:rsid w:val="008874FA"/>
    <w:rsid w:val="00892BE8"/>
    <w:rsid w:val="0089319D"/>
    <w:rsid w:val="008968EF"/>
    <w:rsid w:val="008A23ED"/>
    <w:rsid w:val="008A25A5"/>
    <w:rsid w:val="008A3703"/>
    <w:rsid w:val="008A542D"/>
    <w:rsid w:val="008C035E"/>
    <w:rsid w:val="008C3723"/>
    <w:rsid w:val="008C46FA"/>
    <w:rsid w:val="008C5ED7"/>
    <w:rsid w:val="008D2068"/>
    <w:rsid w:val="008D53AA"/>
    <w:rsid w:val="008D5DC5"/>
    <w:rsid w:val="008E22FA"/>
    <w:rsid w:val="008E650D"/>
    <w:rsid w:val="008F144F"/>
    <w:rsid w:val="008F1652"/>
    <w:rsid w:val="008F1FAA"/>
    <w:rsid w:val="008F6558"/>
    <w:rsid w:val="008F77BD"/>
    <w:rsid w:val="00903B59"/>
    <w:rsid w:val="009049ED"/>
    <w:rsid w:val="00905AD1"/>
    <w:rsid w:val="00907B2F"/>
    <w:rsid w:val="00907F3B"/>
    <w:rsid w:val="0091043F"/>
    <w:rsid w:val="00911082"/>
    <w:rsid w:val="00911ECC"/>
    <w:rsid w:val="009153AB"/>
    <w:rsid w:val="0092097A"/>
    <w:rsid w:val="009215C2"/>
    <w:rsid w:val="00926FAC"/>
    <w:rsid w:val="00930F01"/>
    <w:rsid w:val="00933FFF"/>
    <w:rsid w:val="00934E80"/>
    <w:rsid w:val="00934FE7"/>
    <w:rsid w:val="009358B5"/>
    <w:rsid w:val="00935FC6"/>
    <w:rsid w:val="009421E4"/>
    <w:rsid w:val="00942855"/>
    <w:rsid w:val="00945E18"/>
    <w:rsid w:val="009514EB"/>
    <w:rsid w:val="00952D67"/>
    <w:rsid w:val="009571DD"/>
    <w:rsid w:val="00960D34"/>
    <w:rsid w:val="0096314F"/>
    <w:rsid w:val="00964430"/>
    <w:rsid w:val="00964987"/>
    <w:rsid w:val="00966B5D"/>
    <w:rsid w:val="0097512B"/>
    <w:rsid w:val="00977623"/>
    <w:rsid w:val="00977AFE"/>
    <w:rsid w:val="00977F4E"/>
    <w:rsid w:val="00987808"/>
    <w:rsid w:val="00987C9B"/>
    <w:rsid w:val="00991F28"/>
    <w:rsid w:val="009935B5"/>
    <w:rsid w:val="009A0D5F"/>
    <w:rsid w:val="009A1D21"/>
    <w:rsid w:val="009A1FF4"/>
    <w:rsid w:val="009A31EA"/>
    <w:rsid w:val="009A4E38"/>
    <w:rsid w:val="009A5E59"/>
    <w:rsid w:val="009A60E3"/>
    <w:rsid w:val="009B118D"/>
    <w:rsid w:val="009B2D78"/>
    <w:rsid w:val="009B3960"/>
    <w:rsid w:val="009B64F7"/>
    <w:rsid w:val="009B6B35"/>
    <w:rsid w:val="009C1C54"/>
    <w:rsid w:val="009C4A21"/>
    <w:rsid w:val="009C4A35"/>
    <w:rsid w:val="009C6290"/>
    <w:rsid w:val="009C74F3"/>
    <w:rsid w:val="009D346A"/>
    <w:rsid w:val="009D4789"/>
    <w:rsid w:val="009D4DCD"/>
    <w:rsid w:val="009D5581"/>
    <w:rsid w:val="009D5B30"/>
    <w:rsid w:val="009D5F4F"/>
    <w:rsid w:val="009D7A7A"/>
    <w:rsid w:val="009E0F4B"/>
    <w:rsid w:val="009E28E1"/>
    <w:rsid w:val="009E3F27"/>
    <w:rsid w:val="009E7537"/>
    <w:rsid w:val="009E7D65"/>
    <w:rsid w:val="009F0AB7"/>
    <w:rsid w:val="009F2A86"/>
    <w:rsid w:val="009F31F3"/>
    <w:rsid w:val="009F3D0A"/>
    <w:rsid w:val="009F435A"/>
    <w:rsid w:val="009F4CF8"/>
    <w:rsid w:val="00A005A6"/>
    <w:rsid w:val="00A014F7"/>
    <w:rsid w:val="00A058D7"/>
    <w:rsid w:val="00A06FDC"/>
    <w:rsid w:val="00A14C5C"/>
    <w:rsid w:val="00A15288"/>
    <w:rsid w:val="00A16317"/>
    <w:rsid w:val="00A164D3"/>
    <w:rsid w:val="00A16D6E"/>
    <w:rsid w:val="00A17BCA"/>
    <w:rsid w:val="00A20AD6"/>
    <w:rsid w:val="00A21481"/>
    <w:rsid w:val="00A22357"/>
    <w:rsid w:val="00A24347"/>
    <w:rsid w:val="00A2434E"/>
    <w:rsid w:val="00A25907"/>
    <w:rsid w:val="00A278EF"/>
    <w:rsid w:val="00A304A8"/>
    <w:rsid w:val="00A31CBC"/>
    <w:rsid w:val="00A324C5"/>
    <w:rsid w:val="00A32DA6"/>
    <w:rsid w:val="00A33815"/>
    <w:rsid w:val="00A33FFF"/>
    <w:rsid w:val="00A346F5"/>
    <w:rsid w:val="00A3473D"/>
    <w:rsid w:val="00A4362D"/>
    <w:rsid w:val="00A461F6"/>
    <w:rsid w:val="00A46D3A"/>
    <w:rsid w:val="00A47EE2"/>
    <w:rsid w:val="00A531D7"/>
    <w:rsid w:val="00A53524"/>
    <w:rsid w:val="00A55335"/>
    <w:rsid w:val="00A556B0"/>
    <w:rsid w:val="00A55F86"/>
    <w:rsid w:val="00A560A3"/>
    <w:rsid w:val="00A562C1"/>
    <w:rsid w:val="00A56BAC"/>
    <w:rsid w:val="00A573A0"/>
    <w:rsid w:val="00A671C6"/>
    <w:rsid w:val="00A7120C"/>
    <w:rsid w:val="00A7151B"/>
    <w:rsid w:val="00A737C4"/>
    <w:rsid w:val="00A818FA"/>
    <w:rsid w:val="00A84FEE"/>
    <w:rsid w:val="00A8676F"/>
    <w:rsid w:val="00A8743C"/>
    <w:rsid w:val="00A907E0"/>
    <w:rsid w:val="00A929CC"/>
    <w:rsid w:val="00A92BDD"/>
    <w:rsid w:val="00A93453"/>
    <w:rsid w:val="00A962BB"/>
    <w:rsid w:val="00A969F5"/>
    <w:rsid w:val="00A974DC"/>
    <w:rsid w:val="00AA28F7"/>
    <w:rsid w:val="00AB0150"/>
    <w:rsid w:val="00AB0B0E"/>
    <w:rsid w:val="00AB212C"/>
    <w:rsid w:val="00AB5B1C"/>
    <w:rsid w:val="00AB6E6C"/>
    <w:rsid w:val="00AC1824"/>
    <w:rsid w:val="00AC368E"/>
    <w:rsid w:val="00AC417D"/>
    <w:rsid w:val="00AC4C90"/>
    <w:rsid w:val="00AC6818"/>
    <w:rsid w:val="00AC68A2"/>
    <w:rsid w:val="00AC75D5"/>
    <w:rsid w:val="00AC7BA7"/>
    <w:rsid w:val="00AD0D5D"/>
    <w:rsid w:val="00AD203F"/>
    <w:rsid w:val="00AD354C"/>
    <w:rsid w:val="00AD3A64"/>
    <w:rsid w:val="00AD67F0"/>
    <w:rsid w:val="00AD6980"/>
    <w:rsid w:val="00AD7D3E"/>
    <w:rsid w:val="00AE56AF"/>
    <w:rsid w:val="00AE7347"/>
    <w:rsid w:val="00AE75E6"/>
    <w:rsid w:val="00AF77C6"/>
    <w:rsid w:val="00AF7F91"/>
    <w:rsid w:val="00B03EAD"/>
    <w:rsid w:val="00B04557"/>
    <w:rsid w:val="00B04C34"/>
    <w:rsid w:val="00B13DD2"/>
    <w:rsid w:val="00B14665"/>
    <w:rsid w:val="00B1486F"/>
    <w:rsid w:val="00B2270D"/>
    <w:rsid w:val="00B22730"/>
    <w:rsid w:val="00B23B6F"/>
    <w:rsid w:val="00B259CF"/>
    <w:rsid w:val="00B26645"/>
    <w:rsid w:val="00B27ADF"/>
    <w:rsid w:val="00B32A0F"/>
    <w:rsid w:val="00B347B4"/>
    <w:rsid w:val="00B37799"/>
    <w:rsid w:val="00B378EC"/>
    <w:rsid w:val="00B403C6"/>
    <w:rsid w:val="00B4046D"/>
    <w:rsid w:val="00B41049"/>
    <w:rsid w:val="00B42C1C"/>
    <w:rsid w:val="00B43A7A"/>
    <w:rsid w:val="00B448F5"/>
    <w:rsid w:val="00B50D6E"/>
    <w:rsid w:val="00B52F36"/>
    <w:rsid w:val="00B551FE"/>
    <w:rsid w:val="00B565E8"/>
    <w:rsid w:val="00B60E82"/>
    <w:rsid w:val="00B61CDA"/>
    <w:rsid w:val="00B63926"/>
    <w:rsid w:val="00B6698F"/>
    <w:rsid w:val="00B67BF6"/>
    <w:rsid w:val="00B707EB"/>
    <w:rsid w:val="00B70824"/>
    <w:rsid w:val="00B7213F"/>
    <w:rsid w:val="00B7421B"/>
    <w:rsid w:val="00B744B1"/>
    <w:rsid w:val="00B74B1F"/>
    <w:rsid w:val="00B75F56"/>
    <w:rsid w:val="00B8254C"/>
    <w:rsid w:val="00B82822"/>
    <w:rsid w:val="00B86006"/>
    <w:rsid w:val="00B879A5"/>
    <w:rsid w:val="00B9193B"/>
    <w:rsid w:val="00B95BAB"/>
    <w:rsid w:val="00B96928"/>
    <w:rsid w:val="00B971CC"/>
    <w:rsid w:val="00B97C70"/>
    <w:rsid w:val="00BA2742"/>
    <w:rsid w:val="00BA28EC"/>
    <w:rsid w:val="00BA462B"/>
    <w:rsid w:val="00BA6074"/>
    <w:rsid w:val="00BA68C5"/>
    <w:rsid w:val="00BA6F34"/>
    <w:rsid w:val="00BA7815"/>
    <w:rsid w:val="00BB2C0E"/>
    <w:rsid w:val="00BB3A80"/>
    <w:rsid w:val="00BB3C4D"/>
    <w:rsid w:val="00BB4178"/>
    <w:rsid w:val="00BB629A"/>
    <w:rsid w:val="00BC2C24"/>
    <w:rsid w:val="00BD00FA"/>
    <w:rsid w:val="00BD2CE9"/>
    <w:rsid w:val="00BD64EA"/>
    <w:rsid w:val="00BE4771"/>
    <w:rsid w:val="00BE64C7"/>
    <w:rsid w:val="00BF0C7F"/>
    <w:rsid w:val="00BF760C"/>
    <w:rsid w:val="00BF7800"/>
    <w:rsid w:val="00C00727"/>
    <w:rsid w:val="00C00850"/>
    <w:rsid w:val="00C01121"/>
    <w:rsid w:val="00C01E70"/>
    <w:rsid w:val="00C0211F"/>
    <w:rsid w:val="00C057BA"/>
    <w:rsid w:val="00C12F48"/>
    <w:rsid w:val="00C1327D"/>
    <w:rsid w:val="00C14EC4"/>
    <w:rsid w:val="00C173A8"/>
    <w:rsid w:val="00C17CD3"/>
    <w:rsid w:val="00C2448E"/>
    <w:rsid w:val="00C30D66"/>
    <w:rsid w:val="00C3378D"/>
    <w:rsid w:val="00C3510F"/>
    <w:rsid w:val="00C37637"/>
    <w:rsid w:val="00C3782B"/>
    <w:rsid w:val="00C414CC"/>
    <w:rsid w:val="00C42BBB"/>
    <w:rsid w:val="00C45062"/>
    <w:rsid w:val="00C477E8"/>
    <w:rsid w:val="00C513D4"/>
    <w:rsid w:val="00C5454F"/>
    <w:rsid w:val="00C60028"/>
    <w:rsid w:val="00C61B9B"/>
    <w:rsid w:val="00C63651"/>
    <w:rsid w:val="00C64A2F"/>
    <w:rsid w:val="00C71D1E"/>
    <w:rsid w:val="00C72134"/>
    <w:rsid w:val="00C7791B"/>
    <w:rsid w:val="00C80803"/>
    <w:rsid w:val="00C80A40"/>
    <w:rsid w:val="00C817A0"/>
    <w:rsid w:val="00C818AF"/>
    <w:rsid w:val="00C831BB"/>
    <w:rsid w:val="00C844CB"/>
    <w:rsid w:val="00C8605F"/>
    <w:rsid w:val="00C9031D"/>
    <w:rsid w:val="00C91114"/>
    <w:rsid w:val="00C91B51"/>
    <w:rsid w:val="00C93B42"/>
    <w:rsid w:val="00C946C1"/>
    <w:rsid w:val="00C94B86"/>
    <w:rsid w:val="00C96AFB"/>
    <w:rsid w:val="00C96D42"/>
    <w:rsid w:val="00CA0737"/>
    <w:rsid w:val="00CA1D9D"/>
    <w:rsid w:val="00CA248C"/>
    <w:rsid w:val="00CA37B5"/>
    <w:rsid w:val="00CA3F8F"/>
    <w:rsid w:val="00CA6CAE"/>
    <w:rsid w:val="00CB058B"/>
    <w:rsid w:val="00CB2AEA"/>
    <w:rsid w:val="00CB4A07"/>
    <w:rsid w:val="00CB6840"/>
    <w:rsid w:val="00CB72E7"/>
    <w:rsid w:val="00CC088A"/>
    <w:rsid w:val="00CC5BAB"/>
    <w:rsid w:val="00CC6C2B"/>
    <w:rsid w:val="00CC71F7"/>
    <w:rsid w:val="00CD3D58"/>
    <w:rsid w:val="00CE2434"/>
    <w:rsid w:val="00CE300B"/>
    <w:rsid w:val="00CE5864"/>
    <w:rsid w:val="00CE68CF"/>
    <w:rsid w:val="00CE6E70"/>
    <w:rsid w:val="00CF0373"/>
    <w:rsid w:val="00CF070E"/>
    <w:rsid w:val="00CF110E"/>
    <w:rsid w:val="00CF18C8"/>
    <w:rsid w:val="00CF28CF"/>
    <w:rsid w:val="00CF5EAF"/>
    <w:rsid w:val="00D003BA"/>
    <w:rsid w:val="00D01D08"/>
    <w:rsid w:val="00D0209E"/>
    <w:rsid w:val="00D02BF8"/>
    <w:rsid w:val="00D05912"/>
    <w:rsid w:val="00D126D2"/>
    <w:rsid w:val="00D15DE6"/>
    <w:rsid w:val="00D17294"/>
    <w:rsid w:val="00D20FA8"/>
    <w:rsid w:val="00D218BE"/>
    <w:rsid w:val="00D270AA"/>
    <w:rsid w:val="00D30D09"/>
    <w:rsid w:val="00D316E3"/>
    <w:rsid w:val="00D31F10"/>
    <w:rsid w:val="00D3234D"/>
    <w:rsid w:val="00D3236B"/>
    <w:rsid w:val="00D3258F"/>
    <w:rsid w:val="00D3345A"/>
    <w:rsid w:val="00D33F63"/>
    <w:rsid w:val="00D37579"/>
    <w:rsid w:val="00D4098B"/>
    <w:rsid w:val="00D417F0"/>
    <w:rsid w:val="00D431F3"/>
    <w:rsid w:val="00D45B30"/>
    <w:rsid w:val="00D5290A"/>
    <w:rsid w:val="00D54D15"/>
    <w:rsid w:val="00D54D84"/>
    <w:rsid w:val="00D5594F"/>
    <w:rsid w:val="00D602EB"/>
    <w:rsid w:val="00D65864"/>
    <w:rsid w:val="00D664C5"/>
    <w:rsid w:val="00D70ED3"/>
    <w:rsid w:val="00D71483"/>
    <w:rsid w:val="00D7209E"/>
    <w:rsid w:val="00D7427A"/>
    <w:rsid w:val="00D753CC"/>
    <w:rsid w:val="00D76AFD"/>
    <w:rsid w:val="00D82B99"/>
    <w:rsid w:val="00D82FF5"/>
    <w:rsid w:val="00D866CE"/>
    <w:rsid w:val="00D92B6A"/>
    <w:rsid w:val="00D9412C"/>
    <w:rsid w:val="00D970EA"/>
    <w:rsid w:val="00DA0472"/>
    <w:rsid w:val="00DA2A2C"/>
    <w:rsid w:val="00DA397B"/>
    <w:rsid w:val="00DA4427"/>
    <w:rsid w:val="00DA5751"/>
    <w:rsid w:val="00DA5A08"/>
    <w:rsid w:val="00DA5C48"/>
    <w:rsid w:val="00DA6172"/>
    <w:rsid w:val="00DB1F7A"/>
    <w:rsid w:val="00DB2D0B"/>
    <w:rsid w:val="00DB3A95"/>
    <w:rsid w:val="00DB7F11"/>
    <w:rsid w:val="00DC181D"/>
    <w:rsid w:val="00DC273A"/>
    <w:rsid w:val="00DD165A"/>
    <w:rsid w:val="00DD270E"/>
    <w:rsid w:val="00DD2F95"/>
    <w:rsid w:val="00DD463E"/>
    <w:rsid w:val="00DD4F14"/>
    <w:rsid w:val="00DE0FD6"/>
    <w:rsid w:val="00DE103F"/>
    <w:rsid w:val="00DE1569"/>
    <w:rsid w:val="00DE15BD"/>
    <w:rsid w:val="00DE1E51"/>
    <w:rsid w:val="00DE1F69"/>
    <w:rsid w:val="00DE3568"/>
    <w:rsid w:val="00DE4AFC"/>
    <w:rsid w:val="00DE507E"/>
    <w:rsid w:val="00DE6457"/>
    <w:rsid w:val="00DE6931"/>
    <w:rsid w:val="00DE6D71"/>
    <w:rsid w:val="00DE79DC"/>
    <w:rsid w:val="00DF0E0C"/>
    <w:rsid w:val="00DF1940"/>
    <w:rsid w:val="00DF58C1"/>
    <w:rsid w:val="00DF604C"/>
    <w:rsid w:val="00DF620E"/>
    <w:rsid w:val="00E005B3"/>
    <w:rsid w:val="00E03B4A"/>
    <w:rsid w:val="00E0423F"/>
    <w:rsid w:val="00E05873"/>
    <w:rsid w:val="00E14EAE"/>
    <w:rsid w:val="00E25458"/>
    <w:rsid w:val="00E27004"/>
    <w:rsid w:val="00E3219D"/>
    <w:rsid w:val="00E32832"/>
    <w:rsid w:val="00E33E7A"/>
    <w:rsid w:val="00E34269"/>
    <w:rsid w:val="00E35290"/>
    <w:rsid w:val="00E42B37"/>
    <w:rsid w:val="00E4327A"/>
    <w:rsid w:val="00E44312"/>
    <w:rsid w:val="00E4431A"/>
    <w:rsid w:val="00E447C8"/>
    <w:rsid w:val="00E44B48"/>
    <w:rsid w:val="00E45CAD"/>
    <w:rsid w:val="00E476C0"/>
    <w:rsid w:val="00E5083E"/>
    <w:rsid w:val="00E50CB2"/>
    <w:rsid w:val="00E54313"/>
    <w:rsid w:val="00E55483"/>
    <w:rsid w:val="00E57C0A"/>
    <w:rsid w:val="00E61EE2"/>
    <w:rsid w:val="00E62D72"/>
    <w:rsid w:val="00E6481C"/>
    <w:rsid w:val="00E66A75"/>
    <w:rsid w:val="00E7061A"/>
    <w:rsid w:val="00E731DB"/>
    <w:rsid w:val="00E73E07"/>
    <w:rsid w:val="00E86237"/>
    <w:rsid w:val="00E8643A"/>
    <w:rsid w:val="00E86624"/>
    <w:rsid w:val="00E87773"/>
    <w:rsid w:val="00E878EF"/>
    <w:rsid w:val="00E9044C"/>
    <w:rsid w:val="00E9101B"/>
    <w:rsid w:val="00E93738"/>
    <w:rsid w:val="00E93A28"/>
    <w:rsid w:val="00E94176"/>
    <w:rsid w:val="00E953EB"/>
    <w:rsid w:val="00E97406"/>
    <w:rsid w:val="00EA0CA0"/>
    <w:rsid w:val="00EA1814"/>
    <w:rsid w:val="00EA33D6"/>
    <w:rsid w:val="00EA3418"/>
    <w:rsid w:val="00EA5D38"/>
    <w:rsid w:val="00EA5D67"/>
    <w:rsid w:val="00EB01C1"/>
    <w:rsid w:val="00EB027E"/>
    <w:rsid w:val="00EB3A51"/>
    <w:rsid w:val="00EB4538"/>
    <w:rsid w:val="00EB47CA"/>
    <w:rsid w:val="00EC4114"/>
    <w:rsid w:val="00EC4D53"/>
    <w:rsid w:val="00EC4E6F"/>
    <w:rsid w:val="00EC5798"/>
    <w:rsid w:val="00ED0A90"/>
    <w:rsid w:val="00ED0AF7"/>
    <w:rsid w:val="00ED6C80"/>
    <w:rsid w:val="00EE09F9"/>
    <w:rsid w:val="00EE0A84"/>
    <w:rsid w:val="00EE1E91"/>
    <w:rsid w:val="00EE410C"/>
    <w:rsid w:val="00EE448F"/>
    <w:rsid w:val="00EE6005"/>
    <w:rsid w:val="00EE74D7"/>
    <w:rsid w:val="00EE7780"/>
    <w:rsid w:val="00EF02FB"/>
    <w:rsid w:val="00EF190C"/>
    <w:rsid w:val="00EF2CCA"/>
    <w:rsid w:val="00EF5AAC"/>
    <w:rsid w:val="00EF742A"/>
    <w:rsid w:val="00F00290"/>
    <w:rsid w:val="00F003F4"/>
    <w:rsid w:val="00F01C51"/>
    <w:rsid w:val="00F04D0A"/>
    <w:rsid w:val="00F0519F"/>
    <w:rsid w:val="00F058A8"/>
    <w:rsid w:val="00F05C37"/>
    <w:rsid w:val="00F071F8"/>
    <w:rsid w:val="00F07E82"/>
    <w:rsid w:val="00F07EDE"/>
    <w:rsid w:val="00F15179"/>
    <w:rsid w:val="00F16566"/>
    <w:rsid w:val="00F16831"/>
    <w:rsid w:val="00F17127"/>
    <w:rsid w:val="00F17BF8"/>
    <w:rsid w:val="00F20293"/>
    <w:rsid w:val="00F21FE2"/>
    <w:rsid w:val="00F22CE3"/>
    <w:rsid w:val="00F23A8B"/>
    <w:rsid w:val="00F23AB7"/>
    <w:rsid w:val="00F30DB9"/>
    <w:rsid w:val="00F31A35"/>
    <w:rsid w:val="00F3784F"/>
    <w:rsid w:val="00F4280A"/>
    <w:rsid w:val="00F45C17"/>
    <w:rsid w:val="00F45F1F"/>
    <w:rsid w:val="00F50D3C"/>
    <w:rsid w:val="00F50DDF"/>
    <w:rsid w:val="00F51412"/>
    <w:rsid w:val="00F543C8"/>
    <w:rsid w:val="00F54612"/>
    <w:rsid w:val="00F563F6"/>
    <w:rsid w:val="00F56E96"/>
    <w:rsid w:val="00F64BB1"/>
    <w:rsid w:val="00F6523B"/>
    <w:rsid w:val="00F7077D"/>
    <w:rsid w:val="00F71530"/>
    <w:rsid w:val="00F72139"/>
    <w:rsid w:val="00F74312"/>
    <w:rsid w:val="00F7494D"/>
    <w:rsid w:val="00F74F4D"/>
    <w:rsid w:val="00F752B9"/>
    <w:rsid w:val="00F830E1"/>
    <w:rsid w:val="00F83FF4"/>
    <w:rsid w:val="00F9184A"/>
    <w:rsid w:val="00F92762"/>
    <w:rsid w:val="00F9318C"/>
    <w:rsid w:val="00F94297"/>
    <w:rsid w:val="00F942E3"/>
    <w:rsid w:val="00F94641"/>
    <w:rsid w:val="00F9499A"/>
    <w:rsid w:val="00F96A77"/>
    <w:rsid w:val="00F97927"/>
    <w:rsid w:val="00FA0C80"/>
    <w:rsid w:val="00FA3983"/>
    <w:rsid w:val="00FB1189"/>
    <w:rsid w:val="00FB24E2"/>
    <w:rsid w:val="00FB4999"/>
    <w:rsid w:val="00FB69DC"/>
    <w:rsid w:val="00FB70A5"/>
    <w:rsid w:val="00FC4826"/>
    <w:rsid w:val="00FC4B96"/>
    <w:rsid w:val="00FD02E7"/>
    <w:rsid w:val="00FD23B1"/>
    <w:rsid w:val="00FD23D3"/>
    <w:rsid w:val="00FD2F75"/>
    <w:rsid w:val="00FD4C7F"/>
    <w:rsid w:val="00FD750F"/>
    <w:rsid w:val="00FE0C3A"/>
    <w:rsid w:val="00FE30E6"/>
    <w:rsid w:val="00FE6A59"/>
    <w:rsid w:val="00FE6EA7"/>
    <w:rsid w:val="00FE70F7"/>
    <w:rsid w:val="00FE71F8"/>
    <w:rsid w:val="00FF52BD"/>
    <w:rsid w:val="00FF60B7"/>
    <w:rsid w:val="00FF6865"/>
    <w:rsid w:val="00FF70FE"/>
    <w:rsid w:val="00FF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528D3B-18B4-4AD1-ADBA-8ACE4832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2019-04-16T22:53:00Z</dcterms:created>
  <dcterms:modified xsi:type="dcterms:W3CDTF">2019-04-23T01:52:00Z</dcterms:modified>
</cp:coreProperties>
</file>