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FA1C65" w:rsidRPr="00AC3B28" w:rsidTr="00FB6ABD">
        <w:trPr>
          <w:trHeight w:val="14185"/>
        </w:trPr>
        <w:tc>
          <w:tcPr>
            <w:tcW w:w="9212" w:type="dxa"/>
            <w:vAlign w:val="bottom"/>
          </w:tcPr>
          <w:p w:rsidR="00FA1C65" w:rsidRPr="00195FEF" w:rsidRDefault="00FA1C65" w:rsidP="00FB6ABD">
            <w:pPr>
              <w:pStyle w:val="Title"/>
              <w:rPr>
                <w:rFonts w:asciiTheme="minorHAnsi" w:hAnsiTheme="minorHAnsi"/>
                <w:lang w:val="en-US"/>
              </w:rPr>
            </w:pPr>
            <w:bookmarkStart w:id="0" w:name="OLE_LINK1"/>
            <w:bookmarkStart w:id="1" w:name="OLE_LINK2"/>
            <w:r w:rsidRPr="00195FEF">
              <w:rPr>
                <w:rFonts w:asciiTheme="minorHAnsi" w:hAnsiTheme="minorHAnsi"/>
                <w:lang w:val="en-US"/>
              </w:rPr>
              <w:t>How to get the maximum return on your forum question?</w:t>
            </w:r>
          </w:p>
          <w:p w:rsidR="00FA1C65" w:rsidRPr="00195FEF" w:rsidRDefault="00FA1C65" w:rsidP="00FB6ABD">
            <w:pPr>
              <w:pStyle w:val="Subtitle"/>
              <w:rPr>
                <w:rFonts w:asciiTheme="minorHAnsi" w:hAnsiTheme="minorHAnsi"/>
                <w:lang w:val="en-US"/>
              </w:rPr>
            </w:pPr>
            <w:bookmarkStart w:id="2" w:name="OLE_LINK3"/>
            <w:bookmarkStart w:id="3" w:name="OLE_LINK4"/>
            <w:bookmarkEnd w:id="0"/>
            <w:bookmarkEnd w:id="1"/>
            <w:r w:rsidRPr="00195FEF">
              <w:rPr>
                <w:rFonts w:asciiTheme="minorHAnsi" w:hAnsiTheme="minorHAnsi"/>
                <w:lang w:val="en-US"/>
              </w:rPr>
              <w:t>Hints &amp; tips to use the forum efficiently</w:t>
            </w:r>
          </w:p>
          <w:bookmarkEnd w:id="2"/>
          <w:bookmarkEnd w:id="3"/>
          <w:p w:rsidR="00FA1C65" w:rsidRPr="00195FEF" w:rsidRDefault="00FA1C65" w:rsidP="00FB6ABD">
            <w:pPr>
              <w:pStyle w:val="TextIndented"/>
              <w:spacing w:before="0" w:after="0" w:line="240" w:lineRule="auto"/>
              <w:rPr>
                <w:rFonts w:asciiTheme="minorHAnsi" w:hAnsiTheme="minorHAnsi"/>
              </w:rPr>
            </w:pPr>
            <w:r w:rsidRPr="00195FEF">
              <w:rPr>
                <w:rFonts w:asciiTheme="minorHAnsi" w:hAnsiTheme="minorHAnsi"/>
              </w:rPr>
              <w:t xml:space="preserve">Published: </w:t>
            </w:r>
            <w:proofErr w:type="gramStart"/>
            <w:r w:rsidR="00E101EE">
              <w:rPr>
                <w:rFonts w:asciiTheme="minorHAnsi" w:hAnsiTheme="minorHAnsi"/>
              </w:rPr>
              <w:t xml:space="preserve">August </w:t>
            </w:r>
            <w:r w:rsidRPr="00195FEF">
              <w:rPr>
                <w:rFonts w:asciiTheme="minorHAnsi" w:hAnsiTheme="minorHAnsi"/>
              </w:rPr>
              <w:t xml:space="preserve"> 20</w:t>
            </w:r>
            <w:r w:rsidR="00E101EE">
              <w:rPr>
                <w:rFonts w:asciiTheme="minorHAnsi" w:hAnsiTheme="minorHAnsi"/>
              </w:rPr>
              <w:t>16</w:t>
            </w:r>
            <w:proofErr w:type="gramEnd"/>
          </w:p>
          <w:p w:rsidR="00FA1C65" w:rsidRPr="00195FEF" w:rsidRDefault="00FA1C65" w:rsidP="00FB6ABD">
            <w:pPr>
              <w:pStyle w:val="TextIndented"/>
              <w:spacing w:before="0" w:after="0" w:line="240" w:lineRule="auto"/>
              <w:rPr>
                <w:rFonts w:asciiTheme="minorHAnsi" w:hAnsiTheme="minorHAnsi"/>
              </w:rPr>
            </w:pPr>
            <w:r w:rsidRPr="00195FEF">
              <w:rPr>
                <w:rFonts w:asciiTheme="minorHAnsi" w:hAnsiTheme="minorHAnsi"/>
              </w:rPr>
              <w:t>Author: Peter Geelen</w:t>
            </w:r>
          </w:p>
          <w:p w:rsidR="00B53289" w:rsidRPr="00195FEF" w:rsidRDefault="00B53289" w:rsidP="00FB6ABD">
            <w:pPr>
              <w:pStyle w:val="TextIndented"/>
              <w:spacing w:before="0" w:after="0" w:line="240" w:lineRule="auto"/>
              <w:rPr>
                <w:rFonts w:asciiTheme="minorHAnsi" w:hAnsiTheme="minorHAnsi"/>
              </w:rPr>
            </w:pPr>
            <w:r w:rsidRPr="00195FEF">
              <w:rPr>
                <w:rFonts w:asciiTheme="minorHAnsi" w:hAnsiTheme="minorHAnsi"/>
              </w:rPr>
              <w:t xml:space="preserve">Version: </w:t>
            </w:r>
            <w:r w:rsidR="00E101EE">
              <w:rPr>
                <w:rFonts w:asciiTheme="minorHAnsi" w:hAnsiTheme="minorHAnsi"/>
              </w:rPr>
              <w:t>2</w:t>
            </w:r>
            <w:r w:rsidRPr="00195FEF">
              <w:rPr>
                <w:rFonts w:asciiTheme="minorHAnsi" w:hAnsiTheme="minorHAnsi"/>
              </w:rPr>
              <w:t>.0</w:t>
            </w:r>
          </w:p>
          <w:p w:rsidR="00FA1C65" w:rsidRPr="00195FEF" w:rsidRDefault="00FA1C65" w:rsidP="00FB6ABD">
            <w:pPr>
              <w:rPr>
                <w:rStyle w:val="IntenseEmphasis"/>
                <w:lang w:val="en-US"/>
              </w:rPr>
            </w:pPr>
            <w:bookmarkStart w:id="4" w:name="_Toc229830236"/>
          </w:p>
          <w:p w:rsidR="00F818E3" w:rsidRPr="00195FEF" w:rsidRDefault="00F818E3" w:rsidP="00FB6ABD">
            <w:pPr>
              <w:rPr>
                <w:rStyle w:val="IntenseEmphasis"/>
                <w:lang w:val="en-US"/>
              </w:rPr>
            </w:pPr>
          </w:p>
          <w:p w:rsidR="00FA1C65" w:rsidRPr="00195FEF" w:rsidRDefault="00FA1C65" w:rsidP="00FB6ABD">
            <w:pPr>
              <w:rPr>
                <w:rStyle w:val="IntenseEmphasis"/>
                <w:sz w:val="28"/>
                <w:szCs w:val="28"/>
                <w:lang w:val="en-US"/>
              </w:rPr>
            </w:pPr>
            <w:bookmarkStart w:id="5" w:name="_Toc229830237"/>
            <w:bookmarkEnd w:id="4"/>
            <w:r w:rsidRPr="00195FEF">
              <w:rPr>
                <w:rStyle w:val="IntenseEmphasis"/>
                <w:sz w:val="28"/>
                <w:szCs w:val="28"/>
                <w:lang w:val="en-US"/>
              </w:rPr>
              <w:t>Abstract</w:t>
            </w:r>
            <w:bookmarkEnd w:id="5"/>
          </w:p>
          <w:p w:rsidR="00FA1C65" w:rsidRPr="00195FEF" w:rsidRDefault="00FA1C65" w:rsidP="00E256C9">
            <w:pPr>
              <w:jc w:val="both"/>
              <w:rPr>
                <w:lang w:val="en-US"/>
              </w:rPr>
            </w:pPr>
            <w:r w:rsidRPr="00195FEF">
              <w:rPr>
                <w:lang w:val="en-US"/>
              </w:rPr>
              <w:t>Whether you’re a first time user or a long-time expert, when you post a question to a forum</w:t>
            </w:r>
            <w:r w:rsidR="007C5B5E" w:rsidRPr="00195FEF">
              <w:rPr>
                <w:lang w:val="en-US"/>
              </w:rPr>
              <w:t>,</w:t>
            </w:r>
            <w:r w:rsidRPr="00195FEF">
              <w:rPr>
                <w:lang w:val="en-US"/>
              </w:rPr>
              <w:t xml:space="preserve"> you expect a</w:t>
            </w:r>
            <w:r w:rsidR="00C242A7" w:rsidRPr="00195FEF">
              <w:rPr>
                <w:lang w:val="en-US"/>
              </w:rPr>
              <w:t xml:space="preserve">n answer that is </w:t>
            </w:r>
            <w:r w:rsidRPr="00195FEF">
              <w:rPr>
                <w:lang w:val="en-US"/>
              </w:rPr>
              <w:t>quick, to-the-point</w:t>
            </w:r>
            <w:r w:rsidR="007C5B5E" w:rsidRPr="00195FEF">
              <w:rPr>
                <w:lang w:val="en-US"/>
              </w:rPr>
              <w:t>,</w:t>
            </w:r>
            <w:r w:rsidRPr="00195FEF">
              <w:rPr>
                <w:lang w:val="en-US"/>
              </w:rPr>
              <w:t xml:space="preserve"> and preferably customized to your needs.</w:t>
            </w:r>
          </w:p>
          <w:p w:rsidR="00FA1C65" w:rsidRPr="00195FEF" w:rsidRDefault="00FA1C65" w:rsidP="00E256C9">
            <w:pPr>
              <w:jc w:val="both"/>
              <w:rPr>
                <w:lang w:val="en-US"/>
              </w:rPr>
            </w:pPr>
            <w:r w:rsidRPr="00195FEF">
              <w:rPr>
                <w:lang w:val="en-US"/>
              </w:rPr>
              <w:t>But in lots of cases it actually takes a while (meaning additional questions and answers back and forth) before the community actually can get to the root cause of the issue.</w:t>
            </w:r>
          </w:p>
          <w:p w:rsidR="00FA1C65" w:rsidRPr="00195FEF" w:rsidRDefault="002B2E80" w:rsidP="00E256C9">
            <w:pPr>
              <w:jc w:val="both"/>
              <w:rPr>
                <w:lang w:val="en-US"/>
              </w:rPr>
            </w:pPr>
            <w:r w:rsidRPr="00195FEF">
              <w:rPr>
                <w:lang w:val="en-US"/>
              </w:rPr>
              <w:t xml:space="preserve">I would like to </w:t>
            </w:r>
            <w:r w:rsidR="00FA1C65" w:rsidRPr="00195FEF">
              <w:rPr>
                <w:lang w:val="en-US"/>
              </w:rPr>
              <w:t xml:space="preserve">provide you with practical hints </w:t>
            </w:r>
            <w:r w:rsidR="007C5B5E" w:rsidRPr="00195FEF">
              <w:rPr>
                <w:lang w:val="en-US"/>
              </w:rPr>
              <w:t xml:space="preserve">and </w:t>
            </w:r>
            <w:r w:rsidR="00FA1C65" w:rsidRPr="00195FEF">
              <w:rPr>
                <w:lang w:val="en-US"/>
              </w:rPr>
              <w:t>tips</w:t>
            </w:r>
            <w:r w:rsidR="007C5B5E" w:rsidRPr="00195FEF">
              <w:rPr>
                <w:lang w:val="en-US"/>
              </w:rPr>
              <w:t>,</w:t>
            </w:r>
            <w:r w:rsidR="00FA1C65" w:rsidRPr="00195FEF">
              <w:rPr>
                <w:lang w:val="en-US"/>
              </w:rPr>
              <w:t xml:space="preserve"> and background information of them, to get the maximum result from your postings on the forum, with the minimum of effort.</w:t>
            </w:r>
          </w:p>
          <w:p w:rsidR="00FA1C65" w:rsidRPr="00195FEF" w:rsidRDefault="00FA1C65" w:rsidP="00E256C9">
            <w:pPr>
              <w:jc w:val="both"/>
              <w:rPr>
                <w:lang w:val="en-US"/>
              </w:rPr>
            </w:pPr>
            <w:r w:rsidRPr="00195FEF">
              <w:rPr>
                <w:lang w:val="en-US"/>
              </w:rPr>
              <w:t>If you ask the right question, the right way, you’ll get your answer much faster.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32220873"/>
        <w:docPartObj>
          <w:docPartGallery w:val="Table of Contents"/>
          <w:docPartUnique/>
        </w:docPartObj>
      </w:sdtPr>
      <w:sdtEndPr/>
      <w:sdtContent>
        <w:p w:rsidR="00E36379" w:rsidRPr="00195FEF" w:rsidRDefault="00E36379" w:rsidP="00195FEF">
          <w:pPr>
            <w:pStyle w:val="TOCHeading"/>
            <w:rPr>
              <w:rFonts w:asciiTheme="minorHAnsi" w:hAnsiTheme="minorHAnsi"/>
            </w:rPr>
          </w:pPr>
          <w:r w:rsidRPr="00195FEF">
            <w:rPr>
              <w:rFonts w:asciiTheme="minorHAnsi" w:hAnsiTheme="minorHAnsi"/>
            </w:rPr>
            <w:t>Table of Contents</w:t>
          </w:r>
        </w:p>
        <w:bookmarkStart w:id="6" w:name="_GoBack"/>
        <w:bookmarkEnd w:id="6"/>
        <w:p w:rsidR="00AC3B28" w:rsidRDefault="001249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 w:rsidRPr="00195FEF">
            <w:fldChar w:fldCharType="begin"/>
          </w:r>
          <w:r w:rsidR="002F556C" w:rsidRPr="00195FEF">
            <w:instrText xml:space="preserve"> TOC \o "1-2" \h \z \u </w:instrText>
          </w:r>
          <w:r w:rsidRPr="00195FEF">
            <w:fldChar w:fldCharType="separate"/>
          </w:r>
          <w:hyperlink w:anchor="_Toc457809221" w:history="1">
            <w:r w:rsidR="00AC3B28" w:rsidRPr="003C64F8">
              <w:rPr>
                <w:rStyle w:val="Hyperlink"/>
                <w:noProof/>
              </w:rPr>
              <w:t>Introduction</w:t>
            </w:r>
            <w:r w:rsidR="00AC3B28">
              <w:rPr>
                <w:noProof/>
                <w:webHidden/>
              </w:rPr>
              <w:tab/>
            </w:r>
            <w:r w:rsidR="00AC3B28">
              <w:rPr>
                <w:noProof/>
                <w:webHidden/>
              </w:rPr>
              <w:fldChar w:fldCharType="begin"/>
            </w:r>
            <w:r w:rsidR="00AC3B28">
              <w:rPr>
                <w:noProof/>
                <w:webHidden/>
              </w:rPr>
              <w:instrText xml:space="preserve"> PAGEREF _Toc457809221 \h </w:instrText>
            </w:r>
            <w:r w:rsidR="00AC3B28">
              <w:rPr>
                <w:noProof/>
                <w:webHidden/>
              </w:rPr>
            </w:r>
            <w:r w:rsidR="00AC3B28">
              <w:rPr>
                <w:noProof/>
                <w:webHidden/>
              </w:rPr>
              <w:fldChar w:fldCharType="separate"/>
            </w:r>
            <w:r w:rsidR="00AC3B28">
              <w:rPr>
                <w:noProof/>
                <w:webHidden/>
              </w:rPr>
              <w:t>3</w:t>
            </w:r>
            <w:r w:rsidR="00AC3B28"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22" w:history="1">
            <w:r w:rsidRPr="003C64F8">
              <w:rPr>
                <w:rStyle w:val="Hyperlink"/>
                <w:noProof/>
              </w:rPr>
              <w:t>Gathering the right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23" w:history="1">
            <w:r w:rsidRPr="003C64F8">
              <w:rPr>
                <w:rStyle w:val="Hyperlink"/>
                <w:noProof/>
              </w:rPr>
              <w:t>Important data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24" w:history="1">
            <w:r w:rsidRPr="003C64F8">
              <w:rPr>
                <w:rStyle w:val="Hyperlink"/>
                <w:noProof/>
                <w:lang w:val="en-US"/>
              </w:rPr>
              <w:t>Basic ILM/MIIS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25" w:history="1">
            <w:r w:rsidRPr="003C64F8">
              <w:rPr>
                <w:rStyle w:val="Hyperlink"/>
                <w:noProof/>
                <w:lang w:val="en-US"/>
              </w:rPr>
              <w:t>SQL Server related configuration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26" w:history="1">
            <w:r w:rsidRPr="003C64F8">
              <w:rPr>
                <w:rStyle w:val="Hyperlink"/>
                <w:noProof/>
                <w:lang w:val="en-US"/>
              </w:rPr>
              <w:t>Management agent related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27" w:history="1">
            <w:r w:rsidRPr="003C64F8">
              <w:rPr>
                <w:rStyle w:val="Hyperlink"/>
                <w:noProof/>
                <w:lang w:val="en-US"/>
              </w:rPr>
              <w:t>Error codes and error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28" w:history="1">
            <w:r w:rsidRPr="003C64F8">
              <w:rPr>
                <w:rStyle w:val="Hyperlink"/>
                <w:noProof/>
                <w:lang w:val="en-US"/>
              </w:rPr>
              <w:t>Troubleshooting rules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29" w:history="1">
            <w:r w:rsidRPr="003C64F8">
              <w:rPr>
                <w:rStyle w:val="Hyperlink"/>
                <w:noProof/>
                <w:lang w:val="en-US"/>
              </w:rPr>
              <w:t>Information on configuration circumstances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30" w:history="1">
            <w:r w:rsidRPr="003C64F8">
              <w:rPr>
                <w:rStyle w:val="Hyperlink"/>
                <w:noProof/>
              </w:rPr>
              <w:t>Optional data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31" w:history="1">
            <w:r w:rsidRPr="003C64F8">
              <w:rPr>
                <w:rStyle w:val="Hyperlink"/>
                <w:noProof/>
              </w:rPr>
              <w:t>System information you should not show at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32" w:history="1">
            <w:r w:rsidRPr="003C64F8">
              <w:rPr>
                <w:rStyle w:val="Hyperlink"/>
                <w:noProof/>
              </w:rPr>
              <w:t>Architecture and design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33" w:history="1">
            <w:r w:rsidRPr="003C64F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34" w:history="1">
            <w:r w:rsidRPr="003C64F8">
              <w:rPr>
                <w:rStyle w:val="Hyperlink"/>
                <w:noProof/>
              </w:rPr>
              <w:t>Check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B28" w:rsidRDefault="00AC3B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57809235" w:history="1">
            <w:r w:rsidRPr="003C64F8">
              <w:rPr>
                <w:rStyle w:val="Hyperlink"/>
                <w:noProof/>
              </w:rPr>
              <w:t>Acronyms &amp;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_Toc457809235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700" w:rsidRDefault="00124935" w:rsidP="00500700">
          <w:pPr>
            <w:spacing w:after="0" w:line="240" w:lineRule="auto"/>
            <w:jc w:val="both"/>
          </w:pPr>
          <w:r w:rsidRPr="00195FEF">
            <w:fldChar w:fldCharType="end"/>
          </w:r>
        </w:p>
      </w:sdtContent>
    </w:sdt>
    <w:bookmarkStart w:id="7" w:name="_Toc229830239" w:displacedByCustomXml="prev"/>
    <w:p w:rsidR="00FB6ABD" w:rsidRPr="00195FEF" w:rsidRDefault="00FB6ABD" w:rsidP="00FB6ABD">
      <w:pPr>
        <w:rPr>
          <w:rFonts w:eastAsiaTheme="majorEastAsia" w:cstheme="majorBidi"/>
          <w:color w:val="365F91" w:themeColor="accent1" w:themeShade="BF"/>
          <w:sz w:val="28"/>
          <w:szCs w:val="28"/>
          <w:lang w:val="en-US"/>
        </w:rPr>
      </w:pPr>
      <w:r w:rsidRPr="00195FEF">
        <w:rPr>
          <w:lang w:val="en-US"/>
        </w:rPr>
        <w:br w:type="page"/>
      </w:r>
    </w:p>
    <w:p w:rsidR="00A053F2" w:rsidRPr="00195FEF" w:rsidRDefault="00A053F2" w:rsidP="00195FEF">
      <w:pPr>
        <w:pStyle w:val="Heading1"/>
        <w:rPr>
          <w:rFonts w:asciiTheme="minorHAnsi" w:hAnsiTheme="minorHAnsi"/>
        </w:rPr>
      </w:pPr>
      <w:bookmarkStart w:id="8" w:name="_Toc457809221"/>
      <w:r w:rsidRPr="00195FEF">
        <w:rPr>
          <w:rFonts w:asciiTheme="minorHAnsi" w:hAnsiTheme="minorHAnsi"/>
        </w:rPr>
        <w:lastRenderedPageBreak/>
        <w:t>Introduction</w:t>
      </w:r>
      <w:bookmarkEnd w:id="7"/>
      <w:bookmarkEnd w:id="8"/>
    </w:p>
    <w:p w:rsidR="00B80EBD" w:rsidRPr="00195FEF" w:rsidRDefault="004245C7">
      <w:pPr>
        <w:spacing w:after="0" w:line="240" w:lineRule="auto"/>
        <w:rPr>
          <w:lang w:val="en-US"/>
        </w:rPr>
      </w:pPr>
      <w:r w:rsidRPr="00195FEF">
        <w:rPr>
          <w:lang w:val="en-US"/>
        </w:rPr>
        <w:t>What do you expect if you post a question on a forum?</w:t>
      </w:r>
    </w:p>
    <w:p w:rsidR="00B80EBD" w:rsidRDefault="004245C7">
      <w:pPr>
        <w:spacing w:after="0" w:line="240" w:lineRule="auto"/>
        <w:rPr>
          <w:lang w:val="en-US"/>
        </w:rPr>
      </w:pPr>
      <w:r w:rsidRPr="00195FEF">
        <w:rPr>
          <w:lang w:val="en-US"/>
        </w:rPr>
        <w:t>A quick answer, solving the issue you’re struggling with, in a timely fashion</w:t>
      </w:r>
      <w:r w:rsidR="0083554D" w:rsidRPr="00195FEF">
        <w:rPr>
          <w:lang w:val="en-US"/>
        </w:rPr>
        <w:t>?</w:t>
      </w:r>
    </w:p>
    <w:p w:rsidR="00C339D1" w:rsidRPr="00195FEF" w:rsidRDefault="00C339D1">
      <w:pPr>
        <w:spacing w:after="0" w:line="240" w:lineRule="auto"/>
        <w:rPr>
          <w:lang w:val="en-US"/>
        </w:rPr>
      </w:pPr>
      <w:r>
        <w:rPr>
          <w:lang w:val="en-US"/>
        </w:rPr>
        <w:t>However, the reality looks often different:</w:t>
      </w:r>
      <w:r w:rsidR="003B54D3">
        <w:rPr>
          <w:lang w:val="en-US"/>
        </w:rPr>
        <w:t xml:space="preserve"> </w:t>
      </w:r>
    </w:p>
    <w:p w:rsidR="00952E82" w:rsidRDefault="00C339D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</w:t>
      </w:r>
      <w:r w:rsidR="004245C7" w:rsidRPr="00C339D1">
        <w:rPr>
          <w:lang w:val="en-US"/>
        </w:rPr>
        <w:t xml:space="preserve">ost of questions posted on the forum require some knowledge of </w:t>
      </w:r>
      <w:r>
        <w:rPr>
          <w:lang w:val="en-US"/>
        </w:rPr>
        <w:t>your environment</w:t>
      </w:r>
      <w:r w:rsidR="00FB6ABD" w:rsidRPr="00C339D1">
        <w:rPr>
          <w:lang w:val="en-US"/>
        </w:rPr>
        <w:t xml:space="preserve">. To </w:t>
      </w:r>
      <w:r w:rsidR="00AB1D22" w:rsidRPr="00C339D1">
        <w:rPr>
          <w:lang w:val="en-US"/>
        </w:rPr>
        <w:t xml:space="preserve">understand </w:t>
      </w:r>
      <w:r>
        <w:rPr>
          <w:lang w:val="en-US"/>
        </w:rPr>
        <w:t>your question</w:t>
      </w:r>
      <w:r w:rsidR="00AB1D22" w:rsidRPr="00C339D1">
        <w:rPr>
          <w:lang w:val="en-US"/>
        </w:rPr>
        <w:t>,</w:t>
      </w:r>
      <w:r w:rsidR="00FB6ABD" w:rsidRPr="00C339D1">
        <w:rPr>
          <w:lang w:val="en-US"/>
        </w:rPr>
        <w:t xml:space="preserve"> people need </w:t>
      </w:r>
      <w:r w:rsidR="00AB1D22" w:rsidRPr="00C339D1">
        <w:rPr>
          <w:lang w:val="en-US"/>
        </w:rPr>
        <w:t>back</w:t>
      </w:r>
      <w:r w:rsidR="004245C7" w:rsidRPr="00C339D1">
        <w:rPr>
          <w:lang w:val="en-US"/>
        </w:rPr>
        <w:t xml:space="preserve">ground information. </w:t>
      </w:r>
    </w:p>
    <w:p w:rsidR="00952E82" w:rsidRDefault="001F1379">
      <w:pPr>
        <w:pStyle w:val="ListParagraph"/>
        <w:numPr>
          <w:ilvl w:val="0"/>
          <w:numId w:val="30"/>
        </w:numPr>
        <w:rPr>
          <w:lang w:val="en-US"/>
        </w:rPr>
      </w:pPr>
      <w:r w:rsidRPr="001F1379">
        <w:rPr>
          <w:lang w:val="en-US"/>
        </w:rPr>
        <w:t xml:space="preserve">In </w:t>
      </w:r>
      <w:r w:rsidR="00C339D1">
        <w:rPr>
          <w:lang w:val="en-US"/>
        </w:rPr>
        <w:t>many</w:t>
      </w:r>
      <w:r w:rsidR="00C93824" w:rsidRPr="00C339D1">
        <w:rPr>
          <w:lang w:val="en-US"/>
        </w:rPr>
        <w:t xml:space="preserve"> </w:t>
      </w:r>
      <w:r w:rsidR="0083554D" w:rsidRPr="00C339D1">
        <w:rPr>
          <w:lang w:val="en-US"/>
        </w:rPr>
        <w:t xml:space="preserve">cases the initial question does not provide sufficient </w:t>
      </w:r>
      <w:r w:rsidR="00C339D1">
        <w:rPr>
          <w:lang w:val="en-US"/>
        </w:rPr>
        <w:t>data</w:t>
      </w:r>
      <w:r w:rsidR="00C339D1" w:rsidRPr="00C339D1">
        <w:rPr>
          <w:lang w:val="en-US"/>
        </w:rPr>
        <w:t xml:space="preserve"> </w:t>
      </w:r>
      <w:r w:rsidR="0083554D" w:rsidRPr="00C339D1">
        <w:rPr>
          <w:lang w:val="en-US"/>
        </w:rPr>
        <w:t>to start helping</w:t>
      </w:r>
      <w:r w:rsidR="001E2DCE" w:rsidRPr="00C339D1">
        <w:rPr>
          <w:lang w:val="en-US"/>
        </w:rPr>
        <w:t>.</w:t>
      </w:r>
    </w:p>
    <w:p w:rsidR="00AB1D22" w:rsidRPr="00195FEF" w:rsidRDefault="00AB1D22" w:rsidP="00FA1C65">
      <w:pPr>
        <w:spacing w:after="0" w:line="240" w:lineRule="auto"/>
        <w:jc w:val="both"/>
        <w:rPr>
          <w:lang w:val="en-US"/>
        </w:rPr>
      </w:pPr>
    </w:p>
    <w:p w:rsidR="00B80EBD" w:rsidRPr="00195FEF" w:rsidRDefault="00A053F2">
      <w:pPr>
        <w:spacing w:after="0" w:line="240" w:lineRule="auto"/>
        <w:rPr>
          <w:rFonts w:cs="Courier New"/>
          <w:lang w:val="en-US"/>
        </w:rPr>
      </w:pPr>
      <w:r w:rsidRPr="00195FEF">
        <w:rPr>
          <w:rFonts w:cs="Courier New"/>
          <w:lang w:val="en-US"/>
        </w:rPr>
        <w:t xml:space="preserve">What's the </w:t>
      </w:r>
      <w:r w:rsidR="00831C63" w:rsidRPr="00195FEF">
        <w:rPr>
          <w:rFonts w:cs="Courier New"/>
          <w:lang w:val="en-US"/>
        </w:rPr>
        <w:t xml:space="preserve">most efficient way </w:t>
      </w:r>
      <w:r w:rsidRPr="00195FEF">
        <w:rPr>
          <w:rFonts w:cs="Courier New"/>
          <w:lang w:val="en-US"/>
        </w:rPr>
        <w:t>to allow the community to help you?</w:t>
      </w:r>
    </w:p>
    <w:p w:rsidR="00A053F2" w:rsidRPr="00195FEF" w:rsidRDefault="00A053F2" w:rsidP="00A5533E">
      <w:pPr>
        <w:spacing w:after="0" w:line="240" w:lineRule="auto"/>
        <w:rPr>
          <w:rFonts w:cs="Courier New"/>
          <w:lang w:val="en-US"/>
        </w:rPr>
      </w:pPr>
    </w:p>
    <w:p w:rsidR="0038041A" w:rsidRPr="00195FEF" w:rsidRDefault="00A053F2" w:rsidP="00A5533E">
      <w:pPr>
        <w:spacing w:after="0" w:line="240" w:lineRule="auto"/>
        <w:rPr>
          <w:rFonts w:cs="Courier New"/>
          <w:lang w:val="en-US"/>
        </w:rPr>
      </w:pPr>
      <w:r w:rsidRPr="00195FEF">
        <w:rPr>
          <w:rFonts w:cs="Courier New"/>
          <w:lang w:val="en-US"/>
        </w:rPr>
        <w:t xml:space="preserve">The key to the quick solution </w:t>
      </w:r>
      <w:r w:rsidR="00C339D1">
        <w:rPr>
          <w:rFonts w:cs="Courier New"/>
          <w:lang w:val="en-US"/>
        </w:rPr>
        <w:t xml:space="preserve">is how you </w:t>
      </w:r>
      <w:r w:rsidRPr="00195FEF">
        <w:rPr>
          <w:rFonts w:cs="Courier New"/>
          <w:lang w:val="en-US"/>
        </w:rPr>
        <w:t>present the question</w:t>
      </w:r>
      <w:r w:rsidR="00C339D1">
        <w:rPr>
          <w:rFonts w:cs="Courier New"/>
          <w:lang w:val="en-US"/>
        </w:rPr>
        <w:t>.</w:t>
      </w:r>
    </w:p>
    <w:p w:rsidR="00952E82" w:rsidRDefault="00C339D1" w:rsidP="00A5533E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In this article, </w:t>
      </w:r>
      <w:r w:rsidR="002B2E80" w:rsidRPr="00195FEF">
        <w:rPr>
          <w:rFonts w:cs="Courier New"/>
          <w:lang w:val="en-US"/>
        </w:rPr>
        <w:t xml:space="preserve">I </w:t>
      </w:r>
      <w:r>
        <w:rPr>
          <w:rFonts w:cs="Courier New"/>
          <w:lang w:val="en-US"/>
        </w:rPr>
        <w:t>will give you suggestions and recommendations that will help you to get the most out of this forum.</w:t>
      </w:r>
    </w:p>
    <w:p w:rsidR="005C75BF" w:rsidRPr="00195FEF" w:rsidRDefault="005C75BF" w:rsidP="00195FEF">
      <w:pPr>
        <w:pStyle w:val="Heading1"/>
        <w:rPr>
          <w:rFonts w:asciiTheme="minorHAnsi" w:hAnsiTheme="minorHAnsi"/>
        </w:rPr>
      </w:pPr>
      <w:bookmarkStart w:id="9" w:name="_Toc457809222"/>
      <w:r w:rsidRPr="00195FEF">
        <w:rPr>
          <w:rFonts w:asciiTheme="minorHAnsi" w:hAnsiTheme="minorHAnsi"/>
        </w:rPr>
        <w:t xml:space="preserve">Gathering the right </w:t>
      </w:r>
      <w:r w:rsidR="00C339D1">
        <w:rPr>
          <w:rFonts w:asciiTheme="minorHAnsi" w:hAnsiTheme="minorHAnsi"/>
        </w:rPr>
        <w:t>data</w:t>
      </w:r>
      <w:bookmarkEnd w:id="9"/>
    </w:p>
    <w:p w:rsidR="005C75BF" w:rsidRPr="00195FEF" w:rsidRDefault="00C339D1" w:rsidP="005C75BF">
      <w:pPr>
        <w:pStyle w:val="NormalWeb"/>
        <w:spacing w:before="0" w:beforeAutospacing="0" w:after="0" w:afterAutospacing="0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hAnsiTheme="minorHAnsi"/>
          <w:sz w:val="21"/>
          <w:szCs w:val="21"/>
          <w:lang w:val="en-US"/>
        </w:rPr>
        <w:t xml:space="preserve">As a first step, you should gather all data that is related to your question. </w:t>
      </w:r>
      <w:r w:rsidR="005C75BF" w:rsidRPr="00195FEF">
        <w:rPr>
          <w:rFonts w:asciiTheme="minorHAnsi" w:hAnsiTheme="minorHAnsi"/>
          <w:sz w:val="21"/>
          <w:szCs w:val="21"/>
          <w:lang w:val="en-US"/>
        </w:rPr>
        <w:t xml:space="preserve">What the right </w:t>
      </w:r>
      <w:r>
        <w:rPr>
          <w:rFonts w:asciiTheme="minorHAnsi" w:hAnsiTheme="minorHAnsi"/>
          <w:sz w:val="21"/>
          <w:szCs w:val="21"/>
          <w:lang w:val="en-US"/>
        </w:rPr>
        <w:t>data</w:t>
      </w:r>
      <w:r w:rsidRPr="00195FEF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5C75BF" w:rsidRPr="00195FEF">
        <w:rPr>
          <w:rFonts w:asciiTheme="minorHAnsi" w:hAnsiTheme="minorHAnsi"/>
          <w:sz w:val="21"/>
          <w:szCs w:val="21"/>
          <w:lang w:val="en-US"/>
        </w:rPr>
        <w:t>is depends on the type of answer you expect.</w:t>
      </w:r>
    </w:p>
    <w:p w:rsidR="00B80EBD" w:rsidRPr="00195FEF" w:rsidRDefault="00BB3408" w:rsidP="005C75BF">
      <w:pPr>
        <w:pStyle w:val="NormalWeb"/>
        <w:spacing w:before="0" w:beforeAutospacing="0" w:after="0" w:afterAutospacing="0"/>
        <w:rPr>
          <w:rFonts w:asciiTheme="minorHAnsi" w:hAnsiTheme="minorHAnsi"/>
          <w:sz w:val="21"/>
          <w:szCs w:val="21"/>
          <w:lang w:val="en-US"/>
        </w:rPr>
      </w:pPr>
      <w:r w:rsidRPr="00195FEF">
        <w:rPr>
          <w:rFonts w:asciiTheme="minorHAnsi" w:hAnsiTheme="minorHAnsi" w:cs="Courier New"/>
          <w:sz w:val="21"/>
          <w:szCs w:val="21"/>
          <w:lang w:val="en-US"/>
        </w:rPr>
        <w:t xml:space="preserve">A general, more high-level question </w:t>
      </w:r>
      <w:r w:rsidR="00C339D1">
        <w:rPr>
          <w:rFonts w:asciiTheme="minorHAnsi" w:hAnsiTheme="minorHAnsi" w:cs="Courier New"/>
          <w:sz w:val="21"/>
          <w:szCs w:val="21"/>
          <w:lang w:val="en-US"/>
        </w:rPr>
        <w:t xml:space="preserve">in conjunction with the </w:t>
      </w:r>
      <w:r w:rsidRPr="00195FEF">
        <w:rPr>
          <w:rFonts w:asciiTheme="minorHAnsi" w:hAnsiTheme="minorHAnsi" w:cs="Courier New"/>
          <w:sz w:val="21"/>
          <w:szCs w:val="21"/>
          <w:lang w:val="en-US"/>
        </w:rPr>
        <w:t xml:space="preserve">architecture and </w:t>
      </w:r>
      <w:r w:rsidR="00C339D1">
        <w:rPr>
          <w:rFonts w:asciiTheme="minorHAnsi" w:hAnsiTheme="minorHAnsi" w:cs="Courier New"/>
          <w:sz w:val="21"/>
          <w:szCs w:val="21"/>
          <w:lang w:val="en-US"/>
        </w:rPr>
        <w:t xml:space="preserve">the </w:t>
      </w:r>
      <w:r w:rsidRPr="00195FEF">
        <w:rPr>
          <w:rFonts w:asciiTheme="minorHAnsi" w:hAnsiTheme="minorHAnsi" w:cs="Courier New"/>
          <w:sz w:val="21"/>
          <w:szCs w:val="21"/>
          <w:lang w:val="en-US"/>
        </w:rPr>
        <w:t>design requires a different approach than a practical question to troubleshoot an issue.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A053F2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When troubleshooting your setup:</w:t>
      </w:r>
    </w:p>
    <w:p w:rsidR="00B80EBD" w:rsidRPr="00195FEF" w:rsidRDefault="00A053F2">
      <w:pPr>
        <w:pStyle w:val="PlainText"/>
        <w:numPr>
          <w:ilvl w:val="0"/>
          <w:numId w:val="18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Take time to </w:t>
      </w:r>
      <w:r w:rsidRPr="00195FEF">
        <w:rPr>
          <w:rFonts w:asciiTheme="minorHAnsi" w:hAnsiTheme="minorHAnsi" w:cs="Courier New"/>
          <w:b/>
          <w:lang w:val="en-US"/>
        </w:rPr>
        <w:t>gather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b/>
          <w:lang w:val="en-US"/>
        </w:rPr>
        <w:t xml:space="preserve">detailed </w:t>
      </w:r>
      <w:r w:rsidR="00D102B0">
        <w:rPr>
          <w:rFonts w:asciiTheme="minorHAnsi" w:hAnsiTheme="minorHAnsi" w:cs="Courier New"/>
          <w:b/>
          <w:lang w:val="en-US"/>
        </w:rPr>
        <w:t>data</w:t>
      </w:r>
      <w:r w:rsidR="00D102B0"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>before you post</w:t>
      </w:r>
    </w:p>
    <w:p w:rsidR="00B80EBD" w:rsidRPr="00195FEF" w:rsidRDefault="00A053F2">
      <w:pPr>
        <w:pStyle w:val="PlainText"/>
        <w:numPr>
          <w:ilvl w:val="0"/>
          <w:numId w:val="18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Provide </w:t>
      </w:r>
      <w:r w:rsidR="00EF59F1" w:rsidRPr="00195FEF">
        <w:rPr>
          <w:rFonts w:asciiTheme="minorHAnsi" w:hAnsiTheme="minorHAnsi" w:cs="Courier New"/>
          <w:b/>
          <w:lang w:val="en-US"/>
        </w:rPr>
        <w:t>concise</w:t>
      </w:r>
      <w:r w:rsidR="00212728" w:rsidRPr="00195FEF">
        <w:rPr>
          <w:rFonts w:asciiTheme="minorHAnsi" w:hAnsiTheme="minorHAnsi" w:cs="Courier New"/>
          <w:b/>
          <w:lang w:val="en-US"/>
        </w:rPr>
        <w:t>,</w:t>
      </w:r>
      <w:r w:rsidR="00EF59F1" w:rsidRPr="00195FEF">
        <w:rPr>
          <w:rFonts w:asciiTheme="minorHAnsi" w:hAnsiTheme="minorHAnsi" w:cs="Courier New"/>
          <w:b/>
          <w:lang w:val="en-US"/>
        </w:rPr>
        <w:t xml:space="preserve"> </w:t>
      </w:r>
      <w:r w:rsidRPr="00195FEF">
        <w:rPr>
          <w:rFonts w:asciiTheme="minorHAnsi" w:hAnsiTheme="minorHAnsi" w:cs="Courier New"/>
          <w:b/>
          <w:lang w:val="en-US"/>
        </w:rPr>
        <w:t>basic information</w:t>
      </w:r>
      <w:r w:rsidR="00D102B0">
        <w:rPr>
          <w:rFonts w:asciiTheme="minorHAnsi" w:hAnsiTheme="minorHAnsi" w:cs="Courier New"/>
          <w:lang w:val="en-US"/>
        </w:rPr>
        <w:t xml:space="preserve"> </w:t>
      </w:r>
      <w:r w:rsidR="00212728" w:rsidRPr="00195FEF">
        <w:rPr>
          <w:rFonts w:asciiTheme="minorHAnsi" w:hAnsiTheme="minorHAnsi" w:cs="Courier New"/>
          <w:lang w:val="en-US"/>
        </w:rPr>
        <w:t xml:space="preserve">about </w:t>
      </w:r>
      <w:r w:rsidRPr="00195FEF">
        <w:rPr>
          <w:rFonts w:asciiTheme="minorHAnsi" w:hAnsiTheme="minorHAnsi" w:cs="Courier New"/>
          <w:lang w:val="en-US"/>
        </w:rPr>
        <w:t>your environment</w:t>
      </w:r>
    </w:p>
    <w:p w:rsidR="00B80EBD" w:rsidRPr="00195FEF" w:rsidRDefault="00A053F2">
      <w:pPr>
        <w:pStyle w:val="PlainText"/>
        <w:numPr>
          <w:ilvl w:val="0"/>
          <w:numId w:val="18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Describe </w:t>
      </w:r>
      <w:r w:rsidRPr="00195FEF">
        <w:rPr>
          <w:rFonts w:asciiTheme="minorHAnsi" w:hAnsiTheme="minorHAnsi" w:cs="Courier New"/>
          <w:b/>
          <w:lang w:val="en-US"/>
        </w:rPr>
        <w:t>error conditions in detail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BC79AE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Even </w:t>
      </w:r>
      <w:r w:rsidR="00BB3408" w:rsidRPr="00195FEF">
        <w:rPr>
          <w:rFonts w:asciiTheme="minorHAnsi" w:hAnsiTheme="minorHAnsi" w:cs="Courier New"/>
          <w:lang w:val="en-US"/>
        </w:rPr>
        <w:t xml:space="preserve">for more general </w:t>
      </w:r>
      <w:r w:rsidR="00EF59F1" w:rsidRPr="00195FEF">
        <w:rPr>
          <w:rFonts w:asciiTheme="minorHAnsi" w:hAnsiTheme="minorHAnsi" w:cs="Courier New"/>
          <w:lang w:val="en-US"/>
        </w:rPr>
        <w:t xml:space="preserve">architectural </w:t>
      </w:r>
      <w:r w:rsidR="00BB3408" w:rsidRPr="00195FEF">
        <w:rPr>
          <w:rFonts w:asciiTheme="minorHAnsi" w:hAnsiTheme="minorHAnsi" w:cs="Courier New"/>
          <w:lang w:val="en-US"/>
        </w:rPr>
        <w:t xml:space="preserve">questions, take a moment and </w:t>
      </w:r>
      <w:r w:rsidR="00D102B0">
        <w:rPr>
          <w:rFonts w:asciiTheme="minorHAnsi" w:hAnsiTheme="minorHAnsi" w:cs="Courier New"/>
          <w:lang w:val="en-US"/>
        </w:rPr>
        <w:t>ask yourself</w:t>
      </w:r>
      <w:r w:rsidR="00BB3408" w:rsidRPr="00195FEF">
        <w:rPr>
          <w:rFonts w:asciiTheme="minorHAnsi" w:hAnsiTheme="minorHAnsi" w:cs="Courier New"/>
          <w:lang w:val="en-US"/>
        </w:rPr>
        <w:t>:</w:t>
      </w:r>
    </w:p>
    <w:p w:rsidR="00D102B0" w:rsidRDefault="00BC79AE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What</w:t>
      </w:r>
      <w:r w:rsidR="00D102B0">
        <w:rPr>
          <w:rFonts w:asciiTheme="minorHAnsi" w:hAnsiTheme="minorHAnsi" w:cs="Courier New"/>
          <w:lang w:val="en-US"/>
        </w:rPr>
        <w:t xml:space="preserve"> is</w:t>
      </w:r>
      <w:r w:rsidRPr="00195FEF">
        <w:rPr>
          <w:rFonts w:asciiTheme="minorHAnsi" w:hAnsiTheme="minorHAnsi" w:cs="Courier New"/>
          <w:lang w:val="en-US"/>
        </w:rPr>
        <w:t xml:space="preserve"> the situation you</w:t>
      </w:r>
      <w:r w:rsidR="00D102B0">
        <w:rPr>
          <w:rFonts w:asciiTheme="minorHAnsi" w:hAnsiTheme="minorHAnsi" w:cs="Courier New"/>
          <w:lang w:val="en-US"/>
        </w:rPr>
        <w:t xml:space="preserve"> a</w:t>
      </w:r>
      <w:r w:rsidRPr="00195FEF">
        <w:rPr>
          <w:rFonts w:asciiTheme="minorHAnsi" w:hAnsiTheme="minorHAnsi" w:cs="Courier New"/>
          <w:lang w:val="en-US"/>
        </w:rPr>
        <w:t xml:space="preserve">re in </w:t>
      </w:r>
      <w:r w:rsidR="00E101EE" w:rsidRPr="00195FEF">
        <w:rPr>
          <w:rFonts w:asciiTheme="minorHAnsi" w:hAnsiTheme="minorHAnsi" w:cs="Courier New"/>
          <w:lang w:val="en-US"/>
        </w:rPr>
        <w:t>now?</w:t>
      </w:r>
    </w:p>
    <w:p w:rsidR="00B80EBD" w:rsidRPr="00195FEF" w:rsidRDefault="00D102B0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W</w:t>
      </w:r>
      <w:r w:rsidR="00BC79AE" w:rsidRPr="00195FEF">
        <w:rPr>
          <w:rFonts w:asciiTheme="minorHAnsi" w:hAnsiTheme="minorHAnsi" w:cs="Courier New"/>
          <w:lang w:val="en-US"/>
        </w:rPr>
        <w:t xml:space="preserve">here </w:t>
      </w:r>
      <w:r>
        <w:rPr>
          <w:rFonts w:asciiTheme="minorHAnsi" w:hAnsiTheme="minorHAnsi" w:cs="Courier New"/>
          <w:lang w:val="en-US"/>
        </w:rPr>
        <w:t>did you</w:t>
      </w:r>
      <w:r w:rsidR="00BC79AE" w:rsidRPr="00195FEF">
        <w:rPr>
          <w:rFonts w:asciiTheme="minorHAnsi" w:hAnsiTheme="minorHAnsi" w:cs="Courier New"/>
          <w:lang w:val="en-US"/>
        </w:rPr>
        <w:t xml:space="preserve"> start from?</w:t>
      </w:r>
    </w:p>
    <w:p w:rsidR="00B80EBD" w:rsidRPr="00195FEF" w:rsidRDefault="00BB3408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What are you </w:t>
      </w:r>
      <w:r w:rsidRPr="00195FEF">
        <w:rPr>
          <w:rFonts w:asciiTheme="minorHAnsi" w:hAnsiTheme="minorHAnsi" w:cs="Courier New"/>
          <w:b/>
          <w:lang w:val="en-US"/>
        </w:rPr>
        <w:t xml:space="preserve">trying to </w:t>
      </w:r>
      <w:r w:rsidR="00D102B0" w:rsidRPr="00195FEF">
        <w:rPr>
          <w:rFonts w:asciiTheme="minorHAnsi" w:hAnsiTheme="minorHAnsi" w:cs="Courier New"/>
          <w:b/>
          <w:lang w:val="en-US"/>
        </w:rPr>
        <w:t>a</w:t>
      </w:r>
      <w:r w:rsidR="00D102B0">
        <w:rPr>
          <w:rFonts w:asciiTheme="minorHAnsi" w:hAnsiTheme="minorHAnsi" w:cs="Courier New"/>
          <w:b/>
          <w:lang w:val="en-US"/>
        </w:rPr>
        <w:t>ccomplish</w:t>
      </w:r>
      <w:r w:rsidRPr="00195FEF">
        <w:rPr>
          <w:rFonts w:asciiTheme="minorHAnsi" w:hAnsiTheme="minorHAnsi" w:cs="Courier New"/>
          <w:lang w:val="en-US"/>
        </w:rPr>
        <w:t>?</w:t>
      </w:r>
    </w:p>
    <w:p w:rsidR="00B80EBD" w:rsidRPr="00195FEF" w:rsidRDefault="00BC79AE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Do you have </w:t>
      </w:r>
      <w:r w:rsidRPr="00195FEF">
        <w:rPr>
          <w:rFonts w:asciiTheme="minorHAnsi" w:hAnsiTheme="minorHAnsi" w:cs="Courier New"/>
          <w:b/>
          <w:lang w:val="en-US"/>
        </w:rPr>
        <w:t>examples</w:t>
      </w:r>
      <w:r w:rsidRPr="00195FEF">
        <w:rPr>
          <w:rFonts w:asciiTheme="minorHAnsi" w:hAnsiTheme="minorHAnsi" w:cs="Courier New"/>
          <w:lang w:val="en-US"/>
        </w:rPr>
        <w:t xml:space="preserve"> to </w:t>
      </w:r>
      <w:r w:rsidR="00D102B0">
        <w:rPr>
          <w:rFonts w:asciiTheme="minorHAnsi" w:hAnsiTheme="minorHAnsi" w:cs="Courier New"/>
          <w:lang w:val="en-US"/>
        </w:rPr>
        <w:t xml:space="preserve">help outline what you are </w:t>
      </w:r>
      <w:r w:rsidR="001E6824" w:rsidRPr="00195FEF">
        <w:rPr>
          <w:rFonts w:asciiTheme="minorHAnsi" w:hAnsiTheme="minorHAnsi" w:cs="Courier New"/>
          <w:lang w:val="en-US"/>
        </w:rPr>
        <w:t>aiming at?</w:t>
      </w:r>
    </w:p>
    <w:p w:rsidR="00A053F2" w:rsidRPr="00195FEF" w:rsidRDefault="009F32EF" w:rsidP="00195FEF">
      <w:pPr>
        <w:pStyle w:val="Heading1"/>
        <w:rPr>
          <w:rFonts w:asciiTheme="minorHAnsi" w:hAnsiTheme="minorHAnsi"/>
        </w:rPr>
      </w:pPr>
      <w:bookmarkStart w:id="10" w:name="_Toc229830241"/>
      <w:bookmarkStart w:id="11" w:name="_Toc457809223"/>
      <w:r w:rsidRPr="00195FEF">
        <w:rPr>
          <w:rFonts w:asciiTheme="minorHAnsi" w:hAnsiTheme="minorHAnsi"/>
        </w:rPr>
        <w:t>Important data components</w:t>
      </w:r>
      <w:bookmarkEnd w:id="10"/>
      <w:bookmarkEnd w:id="11"/>
    </w:p>
    <w:p w:rsidR="00B80EBD" w:rsidRDefault="001E6824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In </w:t>
      </w:r>
      <w:r w:rsidR="00D102B0">
        <w:rPr>
          <w:rFonts w:asciiTheme="minorHAnsi" w:hAnsiTheme="minorHAnsi" w:cs="Courier New"/>
          <w:lang w:val="en-US"/>
        </w:rPr>
        <w:t>most cases</w:t>
      </w:r>
      <w:r w:rsidRPr="00195FEF">
        <w:rPr>
          <w:rFonts w:asciiTheme="minorHAnsi" w:hAnsiTheme="minorHAnsi" w:cs="Courier New"/>
          <w:lang w:val="en-US"/>
        </w:rPr>
        <w:t xml:space="preserve">, there are some core components </w:t>
      </w:r>
      <w:r w:rsidR="00D102B0">
        <w:rPr>
          <w:rFonts w:asciiTheme="minorHAnsi" w:hAnsiTheme="minorHAnsi" w:cs="Courier New"/>
          <w:lang w:val="en-US"/>
        </w:rPr>
        <w:t xml:space="preserve">you </w:t>
      </w:r>
      <w:r w:rsidRPr="00195FEF">
        <w:rPr>
          <w:rFonts w:asciiTheme="minorHAnsi" w:hAnsiTheme="minorHAnsi" w:cs="Courier New"/>
          <w:lang w:val="en-US"/>
        </w:rPr>
        <w:t xml:space="preserve">should </w:t>
      </w:r>
      <w:r w:rsidR="003B54D3">
        <w:rPr>
          <w:rFonts w:asciiTheme="minorHAnsi" w:hAnsiTheme="minorHAnsi" w:cs="Courier New"/>
          <w:lang w:val="en-US"/>
        </w:rPr>
        <w:t>address</w:t>
      </w:r>
      <w:r w:rsidR="00D102B0">
        <w:rPr>
          <w:rFonts w:asciiTheme="minorHAnsi" w:hAnsiTheme="minorHAnsi" w:cs="Courier New"/>
          <w:lang w:val="en-US"/>
        </w:rPr>
        <w:t xml:space="preserve"> in your</w:t>
      </w:r>
      <w:r w:rsidR="003B54D3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>initial question.</w:t>
      </w:r>
      <w:r w:rsidR="00D102B0">
        <w:rPr>
          <w:rFonts w:asciiTheme="minorHAnsi" w:hAnsiTheme="minorHAnsi" w:cs="Courier New"/>
          <w:lang w:val="en-US"/>
        </w:rPr>
        <w:t xml:space="preserve"> These components include:</w:t>
      </w:r>
    </w:p>
    <w:p w:rsidR="00D102B0" w:rsidRDefault="00E92B0B" w:rsidP="00E92B0B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Basic </w:t>
      </w:r>
      <w:r w:rsidR="00E101EE">
        <w:rPr>
          <w:rFonts w:asciiTheme="minorHAnsi" w:hAnsiTheme="minorHAnsi" w:cs="Courier New"/>
          <w:lang w:val="en-US"/>
        </w:rPr>
        <w:t>FIM/MIM</w:t>
      </w:r>
      <w:r w:rsidR="00D102B0">
        <w:rPr>
          <w:rFonts w:asciiTheme="minorHAnsi" w:hAnsiTheme="minorHAnsi" w:cs="Courier New"/>
          <w:lang w:val="en-US"/>
        </w:rPr>
        <w:t xml:space="preserve"> server configuration</w:t>
      </w:r>
    </w:p>
    <w:p w:rsidR="00E92B0B" w:rsidRDefault="00E92B0B" w:rsidP="00E92B0B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SQL server configuration</w:t>
      </w:r>
    </w:p>
    <w:p w:rsidR="00E92B0B" w:rsidRDefault="00E92B0B" w:rsidP="00E92B0B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Management agent information</w:t>
      </w:r>
    </w:p>
    <w:p w:rsidR="00E92B0B" w:rsidRDefault="00E92B0B" w:rsidP="00E92B0B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Error codes and error conditions</w:t>
      </w:r>
    </w:p>
    <w:p w:rsidR="00A053F2" w:rsidRDefault="00110BDD" w:rsidP="00FD7BD8">
      <w:pPr>
        <w:pStyle w:val="Heading2"/>
        <w:rPr>
          <w:rFonts w:asciiTheme="minorHAnsi" w:hAnsiTheme="minorHAnsi"/>
          <w:lang w:val="en-US"/>
        </w:rPr>
      </w:pPr>
      <w:bookmarkStart w:id="12" w:name="_Toc457809224"/>
      <w:r w:rsidRPr="00195FEF">
        <w:rPr>
          <w:rFonts w:asciiTheme="minorHAnsi" w:hAnsiTheme="minorHAnsi"/>
          <w:lang w:val="en-US"/>
        </w:rPr>
        <w:t>B</w:t>
      </w:r>
      <w:r w:rsidR="00A053F2" w:rsidRPr="00195FEF">
        <w:rPr>
          <w:rFonts w:asciiTheme="minorHAnsi" w:hAnsiTheme="minorHAnsi"/>
          <w:lang w:val="en-US"/>
        </w:rPr>
        <w:t xml:space="preserve">asic </w:t>
      </w:r>
      <w:r w:rsidR="00FD7BD8" w:rsidRPr="00195FEF">
        <w:rPr>
          <w:rFonts w:asciiTheme="minorHAnsi" w:hAnsiTheme="minorHAnsi"/>
          <w:lang w:val="en-US"/>
        </w:rPr>
        <w:t>ILM/MIIS s</w:t>
      </w:r>
      <w:r w:rsidR="00A053F2" w:rsidRPr="00195FEF">
        <w:rPr>
          <w:rFonts w:asciiTheme="minorHAnsi" w:hAnsiTheme="minorHAnsi"/>
          <w:lang w:val="en-US"/>
        </w:rPr>
        <w:t xml:space="preserve">erver </w:t>
      </w:r>
      <w:r w:rsidR="00D102B0">
        <w:rPr>
          <w:rFonts w:asciiTheme="minorHAnsi" w:hAnsiTheme="minorHAnsi"/>
          <w:lang w:val="en-US"/>
        </w:rPr>
        <w:t>configuration</w:t>
      </w:r>
      <w:bookmarkEnd w:id="12"/>
      <w:r w:rsidR="00D102B0">
        <w:rPr>
          <w:rFonts w:asciiTheme="minorHAnsi" w:hAnsiTheme="minorHAnsi"/>
          <w:lang w:val="en-US"/>
        </w:rPr>
        <w:t xml:space="preserve"> </w:t>
      </w:r>
    </w:p>
    <w:p w:rsidR="00952E82" w:rsidRDefault="00D102B0">
      <w:pPr>
        <w:rPr>
          <w:lang w:val="en-US"/>
        </w:rPr>
      </w:pPr>
      <w:r>
        <w:rPr>
          <w:lang w:val="en-US"/>
        </w:rPr>
        <w:t>The following list highlights important data points regarding your ILM/MIIS server configuration:</w:t>
      </w:r>
    </w:p>
    <w:p w:rsidR="00B80EBD" w:rsidRPr="00195FEF" w:rsidRDefault="00E101EE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b/>
          <w:lang w:val="en-US"/>
        </w:rPr>
        <w:t>FIM/MIM</w:t>
      </w:r>
      <w:r w:rsidR="00A053F2" w:rsidRPr="00195FEF">
        <w:rPr>
          <w:rFonts w:asciiTheme="minorHAnsi" w:hAnsiTheme="minorHAnsi" w:cs="Courier New"/>
          <w:lang w:val="en-US"/>
        </w:rPr>
        <w:t xml:space="preserve"> </w:t>
      </w:r>
      <w:r w:rsidR="00A053F2" w:rsidRPr="00195FEF">
        <w:rPr>
          <w:rFonts w:asciiTheme="minorHAnsi" w:hAnsiTheme="minorHAnsi" w:cs="Courier New"/>
          <w:b/>
          <w:lang w:val="en-US"/>
        </w:rPr>
        <w:t>build</w:t>
      </w:r>
      <w:r w:rsidR="00A053F2" w:rsidRPr="00195FEF">
        <w:rPr>
          <w:rFonts w:asciiTheme="minorHAnsi" w:hAnsiTheme="minorHAnsi" w:cs="Courier New"/>
          <w:lang w:val="en-US"/>
        </w:rPr>
        <w:t xml:space="preserve"> version</w:t>
      </w:r>
    </w:p>
    <w:p w:rsidR="00B80EBD" w:rsidRPr="00195FEF" w:rsidRDefault="00A053F2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SQL Server build</w:t>
      </w:r>
      <w:r w:rsidRPr="00195FEF">
        <w:rPr>
          <w:rFonts w:asciiTheme="minorHAnsi" w:hAnsiTheme="minorHAnsi" w:cs="Courier New"/>
          <w:lang w:val="en-US"/>
        </w:rPr>
        <w:t xml:space="preserve"> version</w:t>
      </w:r>
    </w:p>
    <w:p w:rsidR="00B80EBD" w:rsidRPr="00195FEF" w:rsidRDefault="00A053F2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SQL </w:t>
      </w:r>
      <w:r w:rsidR="00D102B0">
        <w:rPr>
          <w:rFonts w:asciiTheme="minorHAnsi" w:hAnsiTheme="minorHAnsi" w:cs="Courier New"/>
          <w:lang w:val="en-US"/>
        </w:rPr>
        <w:t>Server location (</w:t>
      </w:r>
      <w:r w:rsidR="00B00796" w:rsidRPr="00195FEF">
        <w:rPr>
          <w:rFonts w:asciiTheme="minorHAnsi" w:hAnsiTheme="minorHAnsi" w:cs="Courier New"/>
          <w:b/>
          <w:lang w:val="en-US"/>
        </w:rPr>
        <w:t>l</w:t>
      </w:r>
      <w:r w:rsidRPr="00195FEF">
        <w:rPr>
          <w:rFonts w:asciiTheme="minorHAnsi" w:hAnsiTheme="minorHAnsi" w:cs="Courier New"/>
          <w:b/>
          <w:lang w:val="en-US"/>
        </w:rPr>
        <w:t>ocal or remote</w:t>
      </w:r>
      <w:r w:rsidR="00D102B0">
        <w:rPr>
          <w:rFonts w:asciiTheme="minorHAnsi" w:hAnsiTheme="minorHAnsi" w:cs="Courier New"/>
          <w:lang w:val="en-US"/>
        </w:rPr>
        <w:t>)</w:t>
      </w:r>
    </w:p>
    <w:p w:rsidR="00B80EBD" w:rsidRPr="00195FEF" w:rsidRDefault="00E92F93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License type</w:t>
      </w:r>
      <w:r w:rsidRPr="00195FEF">
        <w:rPr>
          <w:rFonts w:asciiTheme="minorHAnsi" w:hAnsiTheme="minorHAnsi" w:cs="Courier New"/>
          <w:lang w:val="en-US"/>
        </w:rPr>
        <w:t xml:space="preserve">: </w:t>
      </w:r>
      <w:r w:rsidR="00A053F2" w:rsidRPr="00195FEF">
        <w:rPr>
          <w:rFonts w:asciiTheme="minorHAnsi" w:hAnsiTheme="minorHAnsi" w:cs="Courier New"/>
          <w:lang w:val="en-US"/>
        </w:rPr>
        <w:t xml:space="preserve">MSDN, </w:t>
      </w:r>
      <w:r w:rsidRPr="00195FEF">
        <w:rPr>
          <w:rFonts w:asciiTheme="minorHAnsi" w:hAnsiTheme="minorHAnsi" w:cs="Courier New"/>
          <w:lang w:val="en-US"/>
        </w:rPr>
        <w:t xml:space="preserve">volume, </w:t>
      </w:r>
      <w:r w:rsidR="00B00796" w:rsidRPr="00195FEF">
        <w:rPr>
          <w:rFonts w:asciiTheme="minorHAnsi" w:hAnsiTheme="minorHAnsi" w:cs="Courier New"/>
          <w:lang w:val="en-US"/>
        </w:rPr>
        <w:t>evaluation</w:t>
      </w:r>
    </w:p>
    <w:p w:rsidR="00B80EBD" w:rsidRPr="00195FEF" w:rsidRDefault="00B00796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Server type:</w:t>
      </w:r>
      <w:r w:rsidRPr="00195FEF">
        <w:rPr>
          <w:rFonts w:asciiTheme="minorHAnsi" w:hAnsiTheme="minorHAnsi" w:cs="Courier New"/>
          <w:lang w:val="en-US"/>
        </w:rPr>
        <w:t xml:space="preserve"> development, test, production</w:t>
      </w:r>
    </w:p>
    <w:p w:rsidR="009F32EF" w:rsidRPr="00195FEF" w:rsidRDefault="009F32EF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212"/>
      </w:tblGrid>
      <w:tr w:rsidR="009F32EF" w:rsidRPr="00195FEF" w:rsidTr="009F32EF">
        <w:tc>
          <w:tcPr>
            <w:tcW w:w="9212" w:type="dxa"/>
            <w:shd w:val="clear" w:color="auto" w:fill="BFBFBF" w:themeFill="background1" w:themeFillShade="BF"/>
          </w:tcPr>
          <w:p w:rsidR="009F32EF" w:rsidRPr="00195FEF" w:rsidRDefault="009F32EF" w:rsidP="005F4710">
            <w:pPr>
              <w:pStyle w:val="PlainText"/>
              <w:keepNext/>
              <w:keepLines/>
              <w:jc w:val="both"/>
              <w:rPr>
                <w:rFonts w:asciiTheme="minorHAnsi" w:hAnsiTheme="minorHAnsi" w:cs="Courier New"/>
                <w:b/>
                <w:lang w:val="en-US"/>
              </w:rPr>
            </w:pPr>
            <w:r w:rsidRPr="00195FEF">
              <w:rPr>
                <w:rFonts w:asciiTheme="minorHAnsi" w:hAnsiTheme="minorHAnsi" w:cs="Courier New"/>
                <w:b/>
                <w:lang w:val="en-US"/>
              </w:rPr>
              <w:lastRenderedPageBreak/>
              <w:t>Note</w:t>
            </w:r>
          </w:p>
        </w:tc>
      </w:tr>
      <w:tr w:rsidR="009F32EF" w:rsidRPr="00AC3B28" w:rsidTr="009F32EF">
        <w:tc>
          <w:tcPr>
            <w:tcW w:w="9212" w:type="dxa"/>
            <w:shd w:val="clear" w:color="auto" w:fill="F2F2F2" w:themeFill="background1" w:themeFillShade="F2"/>
          </w:tcPr>
          <w:p w:rsidR="009F32EF" w:rsidRPr="00195FEF" w:rsidRDefault="009F32EF" w:rsidP="005F4710">
            <w:pPr>
              <w:pStyle w:val="PlainText"/>
              <w:keepNext/>
              <w:keepLines/>
              <w:jc w:val="both"/>
              <w:rPr>
                <w:rFonts w:asciiTheme="minorHAnsi" w:hAnsiTheme="minorHAnsi" w:cs="Courier New"/>
                <w:lang w:val="en-US"/>
              </w:rPr>
            </w:pPr>
            <w:r w:rsidRPr="00195FEF">
              <w:rPr>
                <w:rFonts w:asciiTheme="minorHAnsi" w:hAnsiTheme="minorHAnsi" w:cs="Courier New"/>
                <w:lang w:val="en-US"/>
              </w:rPr>
              <w:t>You should include information about these components in all posts that are related to troubleshooting.</w:t>
            </w:r>
          </w:p>
        </w:tc>
      </w:tr>
    </w:tbl>
    <w:p w:rsidR="009F32EF" w:rsidRPr="00195FEF" w:rsidRDefault="009F32EF" w:rsidP="00195FEF">
      <w:pPr>
        <w:pStyle w:val="Heading3"/>
      </w:pPr>
      <w:r w:rsidRPr="00195FEF">
        <w:t xml:space="preserve">Retrieving the </w:t>
      </w:r>
      <w:r w:rsidR="00E101EE">
        <w:t>FIM/MIM</w:t>
      </w:r>
      <w:r w:rsidRPr="00195FEF">
        <w:t xml:space="preserve"> build version</w:t>
      </w:r>
    </w:p>
    <w:p w:rsidR="00B80EBD" w:rsidRPr="00195FEF" w:rsidRDefault="00013C97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The </w:t>
      </w:r>
      <w:r w:rsidR="00156CA0" w:rsidRPr="00195FEF">
        <w:rPr>
          <w:rFonts w:asciiTheme="minorHAnsi" w:hAnsiTheme="minorHAnsi" w:cs="Courier New"/>
          <w:b/>
          <w:lang w:val="en-US"/>
        </w:rPr>
        <w:t>build version</w:t>
      </w:r>
      <w:r w:rsidR="00156CA0" w:rsidRPr="00195FEF">
        <w:rPr>
          <w:rFonts w:asciiTheme="minorHAnsi" w:hAnsiTheme="minorHAnsi" w:cs="Courier New"/>
          <w:lang w:val="en-US"/>
        </w:rPr>
        <w:t xml:space="preserve"> of the platform </w:t>
      </w:r>
      <w:r w:rsidR="004211E8" w:rsidRPr="00195FEF">
        <w:rPr>
          <w:rFonts w:asciiTheme="minorHAnsi" w:hAnsiTheme="minorHAnsi" w:cs="Courier New"/>
          <w:lang w:val="en-US"/>
        </w:rPr>
        <w:t xml:space="preserve">is </w:t>
      </w:r>
      <w:r w:rsidR="00C76C48" w:rsidRPr="00195FEF">
        <w:rPr>
          <w:rFonts w:asciiTheme="minorHAnsi" w:hAnsiTheme="minorHAnsi" w:cs="Courier New"/>
          <w:lang w:val="en-US"/>
        </w:rPr>
        <w:t xml:space="preserve">really </w:t>
      </w:r>
      <w:r w:rsidR="00FF12FC" w:rsidRPr="00195FEF">
        <w:rPr>
          <w:rFonts w:asciiTheme="minorHAnsi" w:hAnsiTheme="minorHAnsi" w:cs="Courier New"/>
          <w:lang w:val="en-US"/>
        </w:rPr>
        <w:t>essential</w:t>
      </w:r>
      <w:r w:rsidR="00C76C48" w:rsidRPr="00195FEF">
        <w:rPr>
          <w:rFonts w:asciiTheme="minorHAnsi" w:hAnsiTheme="minorHAnsi" w:cs="Courier New"/>
          <w:lang w:val="en-US"/>
        </w:rPr>
        <w:t>, as specific builds solve specific known issues.</w:t>
      </w:r>
    </w:p>
    <w:p w:rsidR="00B80EBD" w:rsidRPr="00195FEF" w:rsidRDefault="00E92F93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(Or cause specifi</w:t>
      </w:r>
      <w:r w:rsidR="00BD5470" w:rsidRPr="00195FEF">
        <w:rPr>
          <w:rFonts w:asciiTheme="minorHAnsi" w:hAnsiTheme="minorHAnsi" w:cs="Courier New"/>
          <w:lang w:val="en-US"/>
        </w:rPr>
        <w:t>c issues for the pessimist</w:t>
      </w:r>
      <w:r w:rsidRPr="00195FEF">
        <w:rPr>
          <w:rFonts w:asciiTheme="minorHAnsi" w:hAnsiTheme="minorHAnsi" w:cs="Courier New"/>
          <w:lang w:val="en-US"/>
        </w:rPr>
        <w:t>s</w:t>
      </w:r>
      <w:r w:rsidR="00BD5470" w:rsidRPr="00195FEF">
        <w:rPr>
          <w:rFonts w:asciiTheme="minorHAnsi" w:hAnsiTheme="minorHAnsi" w:cs="Courier New"/>
          <w:lang w:val="en-US"/>
        </w:rPr>
        <w:t xml:space="preserve"> among us.)</w:t>
      </w:r>
    </w:p>
    <w:p w:rsidR="00025FFE" w:rsidRPr="00195FEF" w:rsidRDefault="00025FFE">
      <w:pPr>
        <w:pStyle w:val="PlainText"/>
        <w:rPr>
          <w:rFonts w:asciiTheme="minorHAnsi" w:hAnsiTheme="minorHAnsi" w:cs="Courier New"/>
          <w:lang w:val="en-US"/>
        </w:rPr>
      </w:pPr>
    </w:p>
    <w:p w:rsidR="00025FFE" w:rsidRPr="00195FEF" w:rsidRDefault="00BC32DE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Just an illustration: </w:t>
      </w:r>
      <w:proofErr w:type="gramStart"/>
      <w:r>
        <w:rPr>
          <w:rFonts w:asciiTheme="minorHAnsi" w:hAnsiTheme="minorHAnsi" w:cs="Courier New"/>
          <w:lang w:val="en-US"/>
        </w:rPr>
        <w:t>t</w:t>
      </w:r>
      <w:r w:rsidR="00025FFE" w:rsidRPr="00195FEF">
        <w:rPr>
          <w:rFonts w:asciiTheme="minorHAnsi" w:hAnsiTheme="minorHAnsi" w:cs="Courier New"/>
          <w:lang w:val="en-US"/>
        </w:rPr>
        <w:t>he</w:t>
      </w:r>
      <w:proofErr w:type="gramEnd"/>
      <w:r w:rsidR="00025FFE" w:rsidRPr="00195FEF">
        <w:rPr>
          <w:rFonts w:asciiTheme="minorHAnsi" w:hAnsiTheme="minorHAnsi" w:cs="Courier New"/>
          <w:lang w:val="en-US"/>
        </w:rPr>
        <w:t xml:space="preserve"> Microsoft Help and Support site is </w:t>
      </w:r>
      <w:r w:rsidR="005E6C98" w:rsidRPr="00195FEF">
        <w:rPr>
          <w:rFonts w:asciiTheme="minorHAnsi" w:hAnsiTheme="minorHAnsi" w:cs="Courier New"/>
          <w:lang w:val="en-US"/>
        </w:rPr>
        <w:t xml:space="preserve">one of the </w:t>
      </w:r>
      <w:r w:rsidR="00025FFE" w:rsidRPr="00195FEF">
        <w:rPr>
          <w:rFonts w:asciiTheme="minorHAnsi" w:hAnsiTheme="minorHAnsi" w:cs="Courier New"/>
          <w:lang w:val="en-US"/>
        </w:rPr>
        <w:t>sourc</w:t>
      </w:r>
      <w:r w:rsidR="005E6C98" w:rsidRPr="00195FEF">
        <w:rPr>
          <w:rFonts w:asciiTheme="minorHAnsi" w:hAnsiTheme="minorHAnsi" w:cs="Courier New"/>
          <w:lang w:val="en-US"/>
        </w:rPr>
        <w:t>es</w:t>
      </w:r>
      <w:r w:rsidR="00D102B0">
        <w:rPr>
          <w:rFonts w:asciiTheme="minorHAnsi" w:hAnsiTheme="minorHAnsi" w:cs="Courier New"/>
          <w:lang w:val="en-US"/>
        </w:rPr>
        <w:t xml:space="preserve"> that </w:t>
      </w:r>
      <w:r w:rsidR="00025FFE" w:rsidRPr="00195FEF">
        <w:rPr>
          <w:rFonts w:asciiTheme="minorHAnsi" w:hAnsiTheme="minorHAnsi" w:cs="Courier New"/>
          <w:lang w:val="en-US"/>
        </w:rPr>
        <w:t>provid</w:t>
      </w:r>
      <w:r w:rsidR="00D102B0">
        <w:rPr>
          <w:rFonts w:asciiTheme="minorHAnsi" w:hAnsiTheme="minorHAnsi" w:cs="Courier New"/>
          <w:lang w:val="en-US"/>
        </w:rPr>
        <w:t>es</w:t>
      </w:r>
      <w:r w:rsidR="00025FFE" w:rsidRPr="00195FEF">
        <w:rPr>
          <w:rFonts w:asciiTheme="minorHAnsi" w:hAnsiTheme="minorHAnsi" w:cs="Courier New"/>
          <w:lang w:val="en-US"/>
        </w:rPr>
        <w:t xml:space="preserve"> hotfixes and services packs. If you </w:t>
      </w:r>
      <w:hyperlink r:id="rId7" w:history="1">
        <w:r w:rsidR="00A7484F" w:rsidRPr="00195FEF">
          <w:rPr>
            <w:rStyle w:val="Hyperlink"/>
            <w:rFonts w:asciiTheme="minorHAnsi" w:hAnsiTheme="minorHAnsi" w:cs="Courier New"/>
            <w:lang w:val="en-US"/>
          </w:rPr>
          <w:t xml:space="preserve">check for the </w:t>
        </w:r>
        <w:r w:rsidR="00E101EE">
          <w:rPr>
            <w:rStyle w:val="Hyperlink"/>
            <w:rFonts w:asciiTheme="minorHAnsi" w:hAnsiTheme="minorHAnsi" w:cs="Courier New"/>
            <w:lang w:val="en-US"/>
          </w:rPr>
          <w:t>FIM/MIM</w:t>
        </w:r>
        <w:r w:rsidR="00A7484F" w:rsidRPr="00195FEF">
          <w:rPr>
            <w:rStyle w:val="Hyperlink"/>
            <w:rFonts w:asciiTheme="minorHAnsi" w:hAnsiTheme="minorHAnsi" w:cs="Courier New"/>
            <w:lang w:val="en-US"/>
          </w:rPr>
          <w:t xml:space="preserve"> hotfixes and service packs</w:t>
        </w:r>
      </w:hyperlink>
      <w:r w:rsidR="00A7484F" w:rsidRPr="00195FEF">
        <w:rPr>
          <w:rFonts w:asciiTheme="minorHAnsi" w:hAnsiTheme="minorHAnsi" w:cs="Courier New"/>
          <w:lang w:val="en-US"/>
        </w:rPr>
        <w:t>,</w:t>
      </w:r>
      <w:r w:rsidR="00025FFE" w:rsidRPr="00195FEF">
        <w:rPr>
          <w:rFonts w:asciiTheme="minorHAnsi" w:hAnsiTheme="minorHAnsi" w:cs="Courier New"/>
          <w:lang w:val="en-US"/>
        </w:rPr>
        <w:t xml:space="preserve"> you’ll </w:t>
      </w:r>
      <w:r w:rsidR="00C522EC">
        <w:rPr>
          <w:rFonts w:asciiTheme="minorHAnsi" w:hAnsiTheme="minorHAnsi" w:cs="Courier New"/>
          <w:lang w:val="en-US"/>
        </w:rPr>
        <w:t xml:space="preserve">immediately notice the build numbers. Most of these articles also provide detailed </w:t>
      </w:r>
      <w:r>
        <w:rPr>
          <w:rFonts w:asciiTheme="minorHAnsi" w:hAnsiTheme="minorHAnsi" w:cs="Courier New"/>
          <w:lang w:val="en-US"/>
        </w:rPr>
        <w:t>information which issues are fixed.</w:t>
      </w:r>
    </w:p>
    <w:p w:rsidR="005E6C98" w:rsidRPr="00195FEF" w:rsidRDefault="005E6C98">
      <w:pPr>
        <w:pStyle w:val="PlainText"/>
        <w:rPr>
          <w:rFonts w:asciiTheme="minorHAnsi" w:hAnsiTheme="minorHAnsi" w:cs="Courier New"/>
          <w:lang w:val="en-US"/>
        </w:rPr>
      </w:pPr>
    </w:p>
    <w:p w:rsidR="00B80EBD" w:rsidRDefault="00C76C48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The version </w:t>
      </w:r>
      <w:r w:rsidR="00E92152" w:rsidRPr="00195FEF">
        <w:rPr>
          <w:rFonts w:asciiTheme="minorHAnsi" w:hAnsiTheme="minorHAnsi" w:cs="Courier New"/>
          <w:lang w:val="en-US"/>
        </w:rPr>
        <w:t xml:space="preserve">number </w:t>
      </w:r>
      <w:r w:rsidR="00DB579A">
        <w:rPr>
          <w:rFonts w:asciiTheme="minorHAnsi" w:hAnsiTheme="minorHAnsi" w:cs="Courier New"/>
          <w:lang w:val="en-US"/>
        </w:rPr>
        <w:t xml:space="preserve">is pretty important and also </w:t>
      </w:r>
      <w:r w:rsidR="00752574" w:rsidRPr="00195FEF">
        <w:rPr>
          <w:rFonts w:asciiTheme="minorHAnsi" w:hAnsiTheme="minorHAnsi" w:cs="Courier New"/>
          <w:lang w:val="en-US"/>
        </w:rPr>
        <w:t>easy to retrieve</w:t>
      </w:r>
      <w:r w:rsidR="00322FDC" w:rsidRPr="00195FEF">
        <w:rPr>
          <w:rFonts w:asciiTheme="minorHAnsi" w:hAnsiTheme="minorHAnsi" w:cs="Courier New"/>
          <w:lang w:val="en-US"/>
        </w:rPr>
        <w:t>.</w:t>
      </w:r>
    </w:p>
    <w:p w:rsidR="00DB579A" w:rsidRPr="00195FEF" w:rsidRDefault="00DB579A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To get the version number, perform the following steps:</w:t>
      </w:r>
    </w:p>
    <w:p w:rsidR="00952E82" w:rsidRDefault="00752574">
      <w:pPr>
        <w:pStyle w:val="PlainText"/>
        <w:numPr>
          <w:ilvl w:val="0"/>
          <w:numId w:val="31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Open the </w:t>
      </w:r>
      <w:r w:rsidR="00E101EE">
        <w:rPr>
          <w:rFonts w:asciiTheme="minorHAnsi" w:hAnsiTheme="minorHAnsi" w:cs="Courier New"/>
          <w:lang w:val="en-US"/>
        </w:rPr>
        <w:t>FIM/MIM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1F1379" w:rsidRPr="001F1379">
        <w:rPr>
          <w:rFonts w:asciiTheme="minorHAnsi" w:hAnsiTheme="minorHAnsi" w:cs="Courier New"/>
          <w:b/>
          <w:lang w:val="en-US"/>
        </w:rPr>
        <w:t>Identity Manager</w:t>
      </w:r>
      <w:r w:rsidRPr="00195FEF">
        <w:rPr>
          <w:rFonts w:asciiTheme="minorHAnsi" w:hAnsiTheme="minorHAnsi" w:cs="Courier New"/>
          <w:lang w:val="en-US"/>
        </w:rPr>
        <w:t xml:space="preserve"> </w:t>
      </w:r>
    </w:p>
    <w:p w:rsidR="00952E82" w:rsidRDefault="00DB579A">
      <w:pPr>
        <w:pStyle w:val="PlainText"/>
        <w:numPr>
          <w:ilvl w:val="0"/>
          <w:numId w:val="31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To open the </w:t>
      </w:r>
      <w:r w:rsidR="001F1379" w:rsidRPr="001F1379">
        <w:rPr>
          <w:rFonts w:asciiTheme="minorHAnsi" w:hAnsiTheme="minorHAnsi" w:cs="Courier New"/>
          <w:b/>
          <w:lang w:val="en-US"/>
        </w:rPr>
        <w:t xml:space="preserve">About Identity Manager </w:t>
      </w:r>
      <w:r>
        <w:rPr>
          <w:rFonts w:asciiTheme="minorHAnsi" w:hAnsiTheme="minorHAnsi" w:cs="Courier New"/>
          <w:lang w:val="en-US"/>
        </w:rPr>
        <w:t xml:space="preserve">dialog, </w:t>
      </w:r>
      <w:r w:rsidRPr="00195FEF">
        <w:rPr>
          <w:rFonts w:asciiTheme="minorHAnsi" w:hAnsiTheme="minorHAnsi" w:cs="Courier New"/>
          <w:lang w:val="en-US"/>
        </w:rPr>
        <w:t xml:space="preserve">click </w:t>
      </w:r>
      <w:r w:rsidR="001F1379" w:rsidRPr="001F1379">
        <w:rPr>
          <w:rFonts w:asciiTheme="minorHAnsi" w:hAnsiTheme="minorHAnsi" w:cs="Courier New"/>
          <w:b/>
          <w:lang w:val="en-US"/>
        </w:rPr>
        <w:t>About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752574" w:rsidRPr="00195FEF">
        <w:rPr>
          <w:rFonts w:asciiTheme="minorHAnsi" w:hAnsiTheme="minorHAnsi" w:cs="Courier New"/>
          <w:lang w:val="en-US"/>
        </w:rPr>
        <w:t xml:space="preserve">in the </w:t>
      </w:r>
      <w:r w:rsidR="001F1379" w:rsidRPr="001F1379">
        <w:rPr>
          <w:rFonts w:asciiTheme="minorHAnsi" w:hAnsiTheme="minorHAnsi" w:cs="Courier New"/>
          <w:b/>
          <w:lang w:val="en-US"/>
        </w:rPr>
        <w:t>Help</w:t>
      </w:r>
      <w:r>
        <w:rPr>
          <w:rFonts w:asciiTheme="minorHAnsi" w:hAnsiTheme="minorHAnsi" w:cs="Courier New"/>
          <w:lang w:val="en-US"/>
        </w:rPr>
        <w:t xml:space="preserve"> menu.</w:t>
      </w:r>
    </w:p>
    <w:p w:rsidR="00E9114E" w:rsidRDefault="00E9114E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752574" w:rsidRDefault="00DB579A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The following screenshots show examples for these steps.</w:t>
      </w:r>
    </w:p>
    <w:p w:rsidR="0083554D" w:rsidRPr="00195FEF" w:rsidRDefault="00752574" w:rsidP="0083554D">
      <w:pPr>
        <w:pStyle w:val="PlainText"/>
        <w:keepNext/>
        <w:jc w:val="both"/>
        <w:rPr>
          <w:rFonts w:asciiTheme="minorHAnsi" w:hAnsiTheme="minorHAnsi"/>
        </w:rPr>
      </w:pPr>
      <w:r w:rsidRPr="00195FEF">
        <w:rPr>
          <w:rFonts w:asciiTheme="minorHAnsi" w:hAnsiTheme="minorHAnsi" w:cs="Courier New"/>
          <w:noProof/>
          <w:lang w:eastAsia="nl-BE"/>
        </w:rPr>
        <w:drawing>
          <wp:inline distT="0" distB="0" distL="0" distR="0" wp14:anchorId="27C58FC2" wp14:editId="6128D174">
            <wp:extent cx="2708910" cy="1363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36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52" w:rsidRPr="00195FEF" w:rsidRDefault="0083554D" w:rsidP="0083554D">
      <w:pPr>
        <w:pStyle w:val="Caption"/>
        <w:jc w:val="both"/>
      </w:pPr>
      <w:r w:rsidRPr="00195FEF">
        <w:t xml:space="preserve">Fig. </w:t>
      </w:r>
      <w:r w:rsidR="00124935" w:rsidRPr="00195FEF">
        <w:fldChar w:fldCharType="begin"/>
      </w:r>
      <w:r w:rsidR="00743238" w:rsidRPr="00195FEF"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</w:rPr>
        <w:t>1</w:t>
      </w:r>
      <w:r w:rsidR="00124935" w:rsidRPr="00195FEF">
        <w:fldChar w:fldCharType="end"/>
      </w:r>
      <w:r w:rsidRPr="00195FEF">
        <w:t xml:space="preserve"> Menu Help &gt; </w:t>
      </w:r>
      <w:proofErr w:type="spellStart"/>
      <w:r w:rsidRPr="00195FEF">
        <w:t>About</w:t>
      </w:r>
      <w:proofErr w:type="spellEnd"/>
    </w:p>
    <w:p w:rsidR="00BD5470" w:rsidRPr="00195FEF" w:rsidRDefault="00BD5470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noProof/>
          <w:lang w:eastAsia="nl-BE"/>
        </w:rPr>
        <w:drawing>
          <wp:inline distT="0" distB="0" distL="0" distR="0" wp14:anchorId="75F83005" wp14:editId="4D572AB3">
            <wp:extent cx="4342858" cy="1935238"/>
            <wp:effectExtent l="19050" t="0" r="5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58" cy="193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4D" w:rsidRPr="00195FEF" w:rsidRDefault="0083554D" w:rsidP="0083554D">
      <w:pPr>
        <w:pStyle w:val="Caption"/>
        <w:jc w:val="both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="00B10805"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2</w:t>
      </w:r>
      <w:r w:rsidR="00124935" w:rsidRPr="00195FEF">
        <w:fldChar w:fldCharType="end"/>
      </w:r>
      <w:r w:rsidRPr="00195FEF">
        <w:rPr>
          <w:lang w:val="en-US"/>
        </w:rPr>
        <w:t xml:space="preserve"> ILM build number lookup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p w:rsidR="003F018B" w:rsidRDefault="006D3FB0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Carefully check the </w:t>
      </w:r>
      <w:r w:rsidRPr="00195FEF">
        <w:rPr>
          <w:rFonts w:asciiTheme="minorHAnsi" w:hAnsiTheme="minorHAnsi" w:cs="Courier New"/>
          <w:b/>
          <w:lang w:val="en-US"/>
        </w:rPr>
        <w:t>license type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6417A8" w:rsidRPr="00195FEF">
        <w:rPr>
          <w:rFonts w:asciiTheme="minorHAnsi" w:hAnsiTheme="minorHAnsi" w:cs="Courier New"/>
          <w:lang w:val="en-US"/>
        </w:rPr>
        <w:t xml:space="preserve">which you used to install your </w:t>
      </w:r>
      <w:r w:rsidR="00E101EE">
        <w:rPr>
          <w:rFonts w:asciiTheme="minorHAnsi" w:hAnsiTheme="minorHAnsi" w:cs="Courier New"/>
          <w:lang w:val="en-US"/>
        </w:rPr>
        <w:t>FIM/MIM</w:t>
      </w:r>
      <w:r w:rsidR="006417A8" w:rsidRPr="00195FEF">
        <w:rPr>
          <w:rFonts w:asciiTheme="minorHAnsi" w:hAnsiTheme="minorHAnsi" w:cs="Courier New"/>
          <w:lang w:val="en-US"/>
        </w:rPr>
        <w:t xml:space="preserve"> with. It</w:t>
      </w:r>
      <w:r w:rsidR="00DB579A">
        <w:rPr>
          <w:rFonts w:asciiTheme="minorHAnsi" w:hAnsiTheme="minorHAnsi" w:cs="Courier New"/>
          <w:lang w:val="en-US"/>
        </w:rPr>
        <w:t xml:space="preserve"> represents an important data point in the context of upgrading your system</w:t>
      </w:r>
      <w:r w:rsidR="006417A8" w:rsidRPr="00195FEF">
        <w:rPr>
          <w:rFonts w:asciiTheme="minorHAnsi" w:hAnsiTheme="minorHAnsi" w:cs="Courier New"/>
          <w:lang w:val="en-US"/>
        </w:rPr>
        <w:t xml:space="preserve">, as certain upgrade paths are not supported. </w:t>
      </w:r>
    </w:p>
    <w:p w:rsidR="003F018B" w:rsidRDefault="003F018B">
      <w:pPr>
        <w:pStyle w:val="PlainText"/>
        <w:rPr>
          <w:rFonts w:asciiTheme="minorHAnsi" w:hAnsiTheme="minorHAnsi" w:cs="Courier New"/>
          <w:lang w:val="en-US"/>
        </w:rPr>
      </w:pPr>
    </w:p>
    <w:p w:rsidR="004003ED" w:rsidRPr="00195FEF" w:rsidRDefault="00AD4152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The </w:t>
      </w:r>
      <w:r w:rsidRPr="00195FEF">
        <w:rPr>
          <w:rFonts w:asciiTheme="minorHAnsi" w:hAnsiTheme="minorHAnsi" w:cs="Courier New"/>
          <w:b/>
          <w:lang w:val="en-US"/>
        </w:rPr>
        <w:t>kind of server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C465C9" w:rsidRPr="00195FEF">
        <w:rPr>
          <w:rFonts w:asciiTheme="minorHAnsi" w:hAnsiTheme="minorHAnsi" w:cs="Courier New"/>
          <w:lang w:val="en-US"/>
        </w:rPr>
        <w:t>(development, test or production)</w:t>
      </w:r>
      <w:r w:rsidR="00460F49">
        <w:rPr>
          <w:rFonts w:asciiTheme="minorHAnsi" w:hAnsiTheme="minorHAnsi" w:cs="Courier New"/>
          <w:lang w:val="en-US"/>
        </w:rPr>
        <w:t xml:space="preserve"> </w:t>
      </w:r>
      <w:r w:rsidR="003B54D3">
        <w:rPr>
          <w:rFonts w:asciiTheme="minorHAnsi" w:hAnsiTheme="minorHAnsi" w:cs="Courier New"/>
          <w:lang w:val="en-US"/>
        </w:rPr>
        <w:t>you’re working with</w:t>
      </w:r>
      <w:r w:rsidRPr="00195FEF">
        <w:rPr>
          <w:rFonts w:asciiTheme="minorHAnsi" w:hAnsiTheme="minorHAnsi" w:cs="Courier New"/>
          <w:lang w:val="en-US"/>
        </w:rPr>
        <w:t xml:space="preserve"> influences the approach to troubleshooting.</w:t>
      </w:r>
      <w:r w:rsidR="00C465C9">
        <w:rPr>
          <w:rFonts w:asciiTheme="minorHAnsi" w:hAnsiTheme="minorHAnsi" w:cs="Courier New"/>
          <w:lang w:val="en-US"/>
        </w:rPr>
        <w:t xml:space="preserve"> For example, o</w:t>
      </w:r>
      <w:r w:rsidR="004003ED" w:rsidRPr="00195FEF">
        <w:rPr>
          <w:rFonts w:asciiTheme="minorHAnsi" w:hAnsiTheme="minorHAnsi" w:cs="Courier New"/>
          <w:lang w:val="en-US"/>
        </w:rPr>
        <w:t>n a development server, it usually doesn’t hurt to take drastic measures, like completely deleting data, cleaning connector spaces or cleaning the metaverse and start all over again.</w:t>
      </w:r>
    </w:p>
    <w:p w:rsidR="00B80EBD" w:rsidRPr="00195FEF" w:rsidRDefault="00C465C9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However</w:t>
      </w:r>
      <w:r w:rsidR="004003ED" w:rsidRPr="00195FEF">
        <w:rPr>
          <w:rFonts w:asciiTheme="minorHAnsi" w:hAnsiTheme="minorHAnsi" w:cs="Courier New"/>
          <w:lang w:val="en-US"/>
        </w:rPr>
        <w:t>,</w:t>
      </w:r>
      <w:r w:rsidR="00B00796" w:rsidRPr="00195FEF">
        <w:rPr>
          <w:rFonts w:asciiTheme="minorHAnsi" w:hAnsiTheme="minorHAnsi" w:cs="Courier New"/>
          <w:lang w:val="en-US"/>
        </w:rPr>
        <w:t xml:space="preserve"> </w:t>
      </w:r>
      <w:r w:rsidR="00460F49">
        <w:rPr>
          <w:rFonts w:asciiTheme="minorHAnsi" w:hAnsiTheme="minorHAnsi" w:cs="Courier New"/>
          <w:lang w:val="en-US"/>
        </w:rPr>
        <w:t xml:space="preserve">in production, </w:t>
      </w:r>
      <w:r w:rsidR="00B00796" w:rsidRPr="00195FEF">
        <w:rPr>
          <w:rFonts w:asciiTheme="minorHAnsi" w:hAnsiTheme="minorHAnsi" w:cs="Courier New"/>
          <w:lang w:val="en-US"/>
        </w:rPr>
        <w:t xml:space="preserve">deleting a connector space with 100K or more objects </w:t>
      </w:r>
      <w:r w:rsidR="00133009" w:rsidRPr="00195FEF">
        <w:rPr>
          <w:rFonts w:asciiTheme="minorHAnsi" w:hAnsiTheme="minorHAnsi" w:cs="Courier New"/>
          <w:lang w:val="en-US"/>
        </w:rPr>
        <w:t>shouldn’t happen</w:t>
      </w:r>
      <w:r w:rsidR="00B00796" w:rsidRPr="00195FEF">
        <w:rPr>
          <w:rFonts w:asciiTheme="minorHAnsi" w:hAnsiTheme="minorHAnsi" w:cs="Courier New"/>
          <w:lang w:val="en-US"/>
        </w:rPr>
        <w:t xml:space="preserve"> without planning.</w:t>
      </w:r>
    </w:p>
    <w:p w:rsidR="004003ED" w:rsidRPr="00195FEF" w:rsidRDefault="00DE402C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If </w:t>
      </w:r>
      <w:r w:rsidR="004003ED" w:rsidRPr="00195FEF">
        <w:rPr>
          <w:rFonts w:asciiTheme="minorHAnsi" w:hAnsiTheme="minorHAnsi" w:cs="Courier New"/>
          <w:lang w:val="en-US"/>
        </w:rPr>
        <w:t>your audience is aware of your server type, you</w:t>
      </w:r>
      <w:r w:rsidR="00C465C9">
        <w:rPr>
          <w:rFonts w:asciiTheme="minorHAnsi" w:hAnsiTheme="minorHAnsi" w:cs="Courier New"/>
          <w:lang w:val="en-US"/>
        </w:rPr>
        <w:t xml:space="preserve"> will </w:t>
      </w:r>
      <w:r w:rsidR="004003ED" w:rsidRPr="00195FEF">
        <w:rPr>
          <w:rFonts w:asciiTheme="minorHAnsi" w:hAnsiTheme="minorHAnsi" w:cs="Courier New"/>
          <w:lang w:val="en-US"/>
        </w:rPr>
        <w:t xml:space="preserve">get </w:t>
      </w:r>
      <w:r w:rsidR="00C465C9">
        <w:rPr>
          <w:rFonts w:asciiTheme="minorHAnsi" w:hAnsiTheme="minorHAnsi" w:cs="Courier New"/>
          <w:lang w:val="en-US"/>
        </w:rPr>
        <w:t>better suited</w:t>
      </w:r>
      <w:r w:rsidR="004003ED"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>troubleshooting suggestions.</w:t>
      </w:r>
    </w:p>
    <w:p w:rsidR="006D3FB0" w:rsidRPr="00195FEF" w:rsidRDefault="006D3FB0" w:rsidP="006D3FB0">
      <w:pPr>
        <w:pStyle w:val="Heading2"/>
        <w:rPr>
          <w:rFonts w:asciiTheme="minorHAnsi" w:hAnsiTheme="minorHAnsi"/>
          <w:lang w:val="en-US"/>
        </w:rPr>
      </w:pPr>
      <w:bookmarkStart w:id="13" w:name="_Toc457809225"/>
      <w:r w:rsidRPr="00195FEF">
        <w:rPr>
          <w:rFonts w:asciiTheme="minorHAnsi" w:hAnsiTheme="minorHAnsi"/>
          <w:lang w:val="en-US"/>
        </w:rPr>
        <w:lastRenderedPageBreak/>
        <w:t>SQL Server</w:t>
      </w:r>
      <w:r w:rsidR="00DE402C" w:rsidRPr="00195FEF">
        <w:rPr>
          <w:rFonts w:asciiTheme="minorHAnsi" w:hAnsiTheme="minorHAnsi"/>
          <w:lang w:val="en-US"/>
        </w:rPr>
        <w:t xml:space="preserve"> related </w:t>
      </w:r>
      <w:r w:rsidR="00C465C9">
        <w:rPr>
          <w:rFonts w:asciiTheme="minorHAnsi" w:hAnsiTheme="minorHAnsi"/>
          <w:lang w:val="en-US"/>
        </w:rPr>
        <w:t>configuration</w:t>
      </w:r>
      <w:r w:rsidR="00460F49">
        <w:rPr>
          <w:rFonts w:asciiTheme="minorHAnsi" w:hAnsiTheme="minorHAnsi"/>
          <w:lang w:val="en-US"/>
        </w:rPr>
        <w:t xml:space="preserve"> data</w:t>
      </w:r>
      <w:bookmarkEnd w:id="13"/>
    </w:p>
    <w:p w:rsidR="00DE402C" w:rsidRPr="00195FEF" w:rsidRDefault="00DE402C" w:rsidP="00DE402C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As the backend for the managed data, SQL server plays an </w:t>
      </w:r>
      <w:r w:rsidR="00274F7E" w:rsidRPr="00195FEF">
        <w:rPr>
          <w:rFonts w:asciiTheme="minorHAnsi" w:hAnsiTheme="minorHAnsi" w:cs="Courier New"/>
          <w:lang w:val="en-US"/>
        </w:rPr>
        <w:t>essential</w:t>
      </w:r>
      <w:r w:rsidRPr="00195FEF">
        <w:rPr>
          <w:rFonts w:asciiTheme="minorHAnsi" w:hAnsiTheme="minorHAnsi" w:cs="Courier New"/>
          <w:lang w:val="en-US"/>
        </w:rPr>
        <w:t xml:space="preserve"> role in your deployment.</w:t>
      </w:r>
      <w:r w:rsidRPr="00195FEF">
        <w:rPr>
          <w:rFonts w:asciiTheme="minorHAnsi" w:hAnsiTheme="minorHAnsi" w:cs="Courier New"/>
          <w:lang w:val="en-US"/>
        </w:rPr>
        <w:br/>
        <w:t xml:space="preserve">This is why you should include some information about your SQL server configuration into your post. </w:t>
      </w:r>
    </w:p>
    <w:p w:rsidR="00274F7E" w:rsidRPr="00195FEF" w:rsidRDefault="00274F7E" w:rsidP="00DE402C">
      <w:pPr>
        <w:pStyle w:val="PlainText"/>
        <w:rPr>
          <w:rFonts w:asciiTheme="minorHAnsi" w:hAnsiTheme="minorHAnsi" w:cs="Courier New"/>
          <w:lang w:val="en-US"/>
        </w:rPr>
      </w:pPr>
    </w:p>
    <w:p w:rsidR="00DE402C" w:rsidRPr="00195FEF" w:rsidRDefault="00C465C9" w:rsidP="00DE402C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When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DE402C" w:rsidRPr="00195FEF">
        <w:rPr>
          <w:rFonts w:asciiTheme="minorHAnsi" w:hAnsiTheme="minorHAnsi" w:cs="Courier New"/>
          <w:lang w:val="en-US"/>
        </w:rPr>
        <w:t xml:space="preserve">you review some of the posts on this forum, you will find many questions that are related to the performance of an environment. </w:t>
      </w:r>
      <w:r w:rsidR="00DE402C" w:rsidRPr="00195FEF">
        <w:rPr>
          <w:rFonts w:asciiTheme="minorHAnsi" w:hAnsiTheme="minorHAnsi" w:cs="Courier New"/>
          <w:lang w:val="en-US"/>
        </w:rPr>
        <w:br/>
        <w:t xml:space="preserve">For example, using </w:t>
      </w:r>
      <w:r w:rsidR="00E101EE">
        <w:rPr>
          <w:rFonts w:asciiTheme="minorHAnsi" w:hAnsiTheme="minorHAnsi" w:cs="Courier New"/>
          <w:lang w:val="en-US"/>
        </w:rPr>
        <w:t>FIM/MIM</w:t>
      </w:r>
      <w:r w:rsidR="00DE402C" w:rsidRPr="00195FEF">
        <w:rPr>
          <w:rFonts w:asciiTheme="minorHAnsi" w:hAnsiTheme="minorHAnsi" w:cs="Courier New"/>
          <w:lang w:val="en-US"/>
        </w:rPr>
        <w:t xml:space="preserve"> with a remote SQL server has a significant impact on the overall performance of a deployed solution.</w:t>
      </w:r>
    </w:p>
    <w:p w:rsidR="00DE402C" w:rsidRDefault="00DE402C">
      <w:pPr>
        <w:pStyle w:val="PlainText"/>
        <w:rPr>
          <w:rFonts w:asciiTheme="minorHAnsi" w:hAnsiTheme="minorHAnsi" w:cs="Courier New"/>
          <w:lang w:val="en-US"/>
        </w:rPr>
      </w:pPr>
    </w:p>
    <w:p w:rsidR="00CC2317" w:rsidRPr="00195FEF" w:rsidRDefault="0026558B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A</w:t>
      </w:r>
      <w:r w:rsidR="00CC2317">
        <w:rPr>
          <w:rFonts w:asciiTheme="minorHAnsi" w:hAnsiTheme="minorHAnsi" w:cs="Courier New"/>
          <w:lang w:val="en-US"/>
        </w:rPr>
        <w:t xml:space="preserve">nother reason </w:t>
      </w:r>
      <w:r w:rsidR="00DC2DE8">
        <w:rPr>
          <w:rFonts w:asciiTheme="minorHAnsi" w:hAnsiTheme="minorHAnsi" w:cs="Courier New"/>
          <w:lang w:val="en-US"/>
        </w:rPr>
        <w:t>to include i</w:t>
      </w:r>
      <w:r>
        <w:rPr>
          <w:rFonts w:asciiTheme="minorHAnsi" w:hAnsiTheme="minorHAnsi" w:cs="Courier New"/>
          <w:lang w:val="en-US"/>
        </w:rPr>
        <w:t>nformation about your SQL setup is</w:t>
      </w:r>
      <w:r w:rsidR="00DC2DE8">
        <w:rPr>
          <w:rFonts w:asciiTheme="minorHAnsi" w:hAnsiTheme="minorHAnsi" w:cs="Courier New"/>
          <w:lang w:val="en-US"/>
        </w:rPr>
        <w:t xml:space="preserve"> network and server security.</w:t>
      </w:r>
    </w:p>
    <w:p w:rsidR="00DC2DE8" w:rsidRDefault="00DC2DE8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A </w:t>
      </w:r>
      <w:r w:rsidR="0026558B">
        <w:rPr>
          <w:rFonts w:asciiTheme="minorHAnsi" w:hAnsiTheme="minorHAnsi" w:cs="Courier New"/>
          <w:lang w:val="en-US"/>
        </w:rPr>
        <w:t xml:space="preserve">configuration with a </w:t>
      </w:r>
      <w:r>
        <w:rPr>
          <w:rFonts w:asciiTheme="minorHAnsi" w:hAnsiTheme="minorHAnsi" w:cs="Courier New"/>
          <w:lang w:val="en-US"/>
        </w:rPr>
        <w:t xml:space="preserve">remote SQL server requires </w:t>
      </w:r>
      <w:r w:rsidR="0026558B">
        <w:rPr>
          <w:rFonts w:asciiTheme="minorHAnsi" w:hAnsiTheme="minorHAnsi" w:cs="Courier New"/>
          <w:lang w:val="en-US"/>
        </w:rPr>
        <w:t xml:space="preserve">a slightly different approach, in comparison with SQL installed on the </w:t>
      </w:r>
      <w:r w:rsidR="00E101EE">
        <w:rPr>
          <w:rFonts w:asciiTheme="minorHAnsi" w:hAnsiTheme="minorHAnsi" w:cs="Courier New"/>
          <w:lang w:val="en-US"/>
        </w:rPr>
        <w:t>FIM/MIM</w:t>
      </w:r>
      <w:r w:rsidR="0026558B">
        <w:rPr>
          <w:rFonts w:asciiTheme="minorHAnsi" w:hAnsiTheme="minorHAnsi" w:cs="Courier New"/>
          <w:lang w:val="en-US"/>
        </w:rPr>
        <w:t xml:space="preserve"> server.</w:t>
      </w:r>
    </w:p>
    <w:p w:rsidR="000F4FB5" w:rsidRDefault="000F4FB5">
      <w:pPr>
        <w:pStyle w:val="PlainText"/>
        <w:rPr>
          <w:rFonts w:asciiTheme="minorHAnsi" w:hAnsiTheme="minorHAnsi" w:cs="Courier New"/>
          <w:lang w:val="en-US"/>
        </w:rPr>
      </w:pPr>
    </w:p>
    <w:p w:rsidR="00274F7E" w:rsidRPr="00195FEF" w:rsidRDefault="00274F7E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Typical SQL server parameters are:</w:t>
      </w:r>
    </w:p>
    <w:p w:rsidR="00274F7E" w:rsidRPr="00195FEF" w:rsidRDefault="00274F7E" w:rsidP="00274F7E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Remote connections</w:t>
      </w:r>
    </w:p>
    <w:p w:rsidR="00274F7E" w:rsidRPr="00195FEF" w:rsidRDefault="006D3FB0" w:rsidP="00274F7E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SQL server build</w:t>
      </w:r>
    </w:p>
    <w:p w:rsidR="00274F7E" w:rsidRPr="00195FEF" w:rsidRDefault="00274F7E" w:rsidP="00274F7E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SQL server type</w:t>
      </w:r>
    </w:p>
    <w:p w:rsidR="00274F7E" w:rsidRPr="00195FEF" w:rsidRDefault="00274F7E" w:rsidP="00274F7E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SQL security permissions</w:t>
      </w:r>
    </w:p>
    <w:p w:rsidR="00274F7E" w:rsidRPr="00195FEF" w:rsidRDefault="00274F7E">
      <w:pPr>
        <w:pStyle w:val="PlainText"/>
        <w:rPr>
          <w:rFonts w:asciiTheme="minorHAnsi" w:hAnsiTheme="minorHAnsi" w:cs="Courier New"/>
          <w:lang w:val="en-US"/>
        </w:rPr>
      </w:pPr>
    </w:p>
    <w:p w:rsidR="00FF12FC" w:rsidRPr="00195FEF" w:rsidRDefault="00274F7E" w:rsidP="00B21593">
      <w:pPr>
        <w:pStyle w:val="PlainText"/>
        <w:keepNext/>
        <w:keepLines/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When you post a question</w:t>
      </w:r>
      <w:r w:rsidR="00B82B3E" w:rsidRPr="00195FEF">
        <w:rPr>
          <w:rFonts w:asciiTheme="minorHAnsi" w:hAnsiTheme="minorHAnsi" w:cs="Courier New"/>
          <w:lang w:val="en-US"/>
        </w:rPr>
        <w:t>,</w:t>
      </w:r>
      <w:r w:rsidRPr="00195FEF">
        <w:rPr>
          <w:rFonts w:asciiTheme="minorHAnsi" w:hAnsiTheme="minorHAnsi" w:cs="Courier New"/>
          <w:lang w:val="en-US"/>
        </w:rPr>
        <w:t xml:space="preserve"> at </w:t>
      </w:r>
      <w:r w:rsidR="00C465C9">
        <w:rPr>
          <w:rFonts w:asciiTheme="minorHAnsi" w:hAnsiTheme="minorHAnsi" w:cs="Courier New"/>
          <w:lang w:val="en-US"/>
        </w:rPr>
        <w:t>a minimum</w:t>
      </w:r>
      <w:r w:rsidR="000F4FB5">
        <w:rPr>
          <w:rFonts w:asciiTheme="minorHAnsi" w:hAnsiTheme="minorHAnsi" w:cs="Courier New"/>
          <w:lang w:val="en-US"/>
        </w:rPr>
        <w:t>,</w:t>
      </w:r>
      <w:r w:rsidRPr="00195FEF">
        <w:rPr>
          <w:rFonts w:asciiTheme="minorHAnsi" w:hAnsiTheme="minorHAnsi" w:cs="Courier New"/>
          <w:lang w:val="en-US"/>
        </w:rPr>
        <w:t xml:space="preserve"> provide </w:t>
      </w:r>
      <w:r w:rsidR="006D3FB0" w:rsidRPr="00195FEF">
        <w:rPr>
          <w:rFonts w:asciiTheme="minorHAnsi" w:hAnsiTheme="minorHAnsi" w:cs="Courier New"/>
          <w:lang w:val="en-US"/>
        </w:rPr>
        <w:t>the</w:t>
      </w:r>
      <w:r w:rsidRPr="00195FEF">
        <w:rPr>
          <w:rFonts w:asciiTheme="minorHAnsi" w:hAnsiTheme="minorHAnsi" w:cs="Courier New"/>
          <w:lang w:val="en-US"/>
        </w:rPr>
        <w:t xml:space="preserve">se </w:t>
      </w:r>
      <w:r w:rsidR="006D3FB0" w:rsidRPr="00195FEF">
        <w:rPr>
          <w:rFonts w:asciiTheme="minorHAnsi" w:hAnsiTheme="minorHAnsi" w:cs="Courier New"/>
          <w:lang w:val="en-US"/>
        </w:rPr>
        <w:t>SQL server parameters:</w:t>
      </w:r>
    </w:p>
    <w:p w:rsidR="00B80EBD" w:rsidRPr="00195FEF" w:rsidRDefault="00B82B3E">
      <w:pPr>
        <w:pStyle w:val="PlainText"/>
        <w:keepNext/>
        <w:keepLines/>
        <w:numPr>
          <w:ilvl w:val="0"/>
          <w:numId w:val="14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What is the </w:t>
      </w:r>
      <w:r w:rsidR="00FF12FC" w:rsidRPr="00195FEF">
        <w:rPr>
          <w:rFonts w:asciiTheme="minorHAnsi" w:hAnsiTheme="minorHAnsi" w:cs="Courier New"/>
          <w:b/>
          <w:lang w:val="en-US"/>
        </w:rPr>
        <w:t>SQL Server build</w:t>
      </w:r>
      <w:r w:rsidR="00FF12FC" w:rsidRPr="00195FEF">
        <w:rPr>
          <w:rFonts w:asciiTheme="minorHAnsi" w:hAnsiTheme="minorHAnsi" w:cs="Courier New"/>
          <w:lang w:val="en-US"/>
        </w:rPr>
        <w:t xml:space="preserve"> version</w:t>
      </w:r>
      <w:r w:rsidRPr="00195FEF">
        <w:rPr>
          <w:rFonts w:asciiTheme="minorHAnsi" w:hAnsiTheme="minorHAnsi" w:cs="Courier New"/>
          <w:lang w:val="en-US"/>
        </w:rPr>
        <w:t>?</w:t>
      </w:r>
    </w:p>
    <w:p w:rsidR="00B80EBD" w:rsidRPr="00195FEF" w:rsidRDefault="006D3FB0">
      <w:pPr>
        <w:pStyle w:val="PlainText"/>
        <w:keepNext/>
        <w:keepLines/>
        <w:numPr>
          <w:ilvl w:val="0"/>
          <w:numId w:val="14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How is </w:t>
      </w:r>
      <w:r w:rsidR="00FF12FC" w:rsidRPr="00195FEF">
        <w:rPr>
          <w:rFonts w:asciiTheme="minorHAnsi" w:hAnsiTheme="minorHAnsi" w:cs="Courier New"/>
          <w:lang w:val="en-US"/>
        </w:rPr>
        <w:t xml:space="preserve">SQL </w:t>
      </w:r>
      <w:r w:rsidRPr="00195FEF">
        <w:rPr>
          <w:rFonts w:asciiTheme="minorHAnsi" w:hAnsiTheme="minorHAnsi" w:cs="Courier New"/>
          <w:lang w:val="en-US"/>
        </w:rPr>
        <w:t xml:space="preserve">installed: </w:t>
      </w:r>
      <w:r w:rsidR="00FF12FC" w:rsidRPr="00195FEF">
        <w:rPr>
          <w:rFonts w:asciiTheme="minorHAnsi" w:hAnsiTheme="minorHAnsi" w:cs="Courier New"/>
          <w:b/>
          <w:lang w:val="en-US"/>
        </w:rPr>
        <w:t>Locally</w:t>
      </w:r>
      <w:r w:rsidR="00FF12FC" w:rsidRPr="00195FEF">
        <w:rPr>
          <w:rFonts w:asciiTheme="minorHAnsi" w:hAnsiTheme="minorHAnsi" w:cs="Courier New"/>
          <w:lang w:val="en-US"/>
        </w:rPr>
        <w:t xml:space="preserve"> </w:t>
      </w:r>
      <w:r w:rsidR="00F97056" w:rsidRPr="00195FEF">
        <w:rPr>
          <w:rFonts w:asciiTheme="minorHAnsi" w:hAnsiTheme="minorHAnsi" w:cs="Courier New"/>
          <w:lang w:val="en-US"/>
        </w:rPr>
        <w:t xml:space="preserve">on the </w:t>
      </w:r>
      <w:r w:rsidR="00E101EE">
        <w:rPr>
          <w:rFonts w:asciiTheme="minorHAnsi" w:hAnsiTheme="minorHAnsi" w:cs="Courier New"/>
          <w:lang w:val="en-US"/>
        </w:rPr>
        <w:t>FIM/MIM</w:t>
      </w:r>
      <w:r w:rsidR="00F97056" w:rsidRPr="00195FEF">
        <w:rPr>
          <w:rFonts w:asciiTheme="minorHAnsi" w:hAnsiTheme="minorHAnsi" w:cs="Courier New"/>
          <w:lang w:val="en-US"/>
        </w:rPr>
        <w:t xml:space="preserve"> server </w:t>
      </w:r>
      <w:r w:rsidR="00FF12FC" w:rsidRPr="00195FEF">
        <w:rPr>
          <w:rFonts w:asciiTheme="minorHAnsi" w:hAnsiTheme="minorHAnsi" w:cs="Courier New"/>
          <w:lang w:val="en-US"/>
        </w:rPr>
        <w:t xml:space="preserve">or </w:t>
      </w:r>
      <w:r w:rsidR="00FF12FC" w:rsidRPr="00195FEF">
        <w:rPr>
          <w:rFonts w:asciiTheme="minorHAnsi" w:hAnsiTheme="minorHAnsi" w:cs="Courier New"/>
          <w:b/>
          <w:lang w:val="en-US"/>
        </w:rPr>
        <w:t>remotely</w:t>
      </w:r>
      <w:r w:rsidR="00FF12FC" w:rsidRPr="00195FEF">
        <w:rPr>
          <w:rFonts w:asciiTheme="minorHAnsi" w:hAnsiTheme="minorHAnsi" w:cs="Courier New"/>
          <w:lang w:val="en-US"/>
        </w:rPr>
        <w:t>?</w:t>
      </w:r>
    </w:p>
    <w:p w:rsidR="00B80EBD" w:rsidRPr="00195FEF" w:rsidRDefault="00FF12FC">
      <w:pPr>
        <w:pStyle w:val="PlainText"/>
        <w:keepNext/>
        <w:keepLines/>
        <w:numPr>
          <w:ilvl w:val="0"/>
          <w:numId w:val="14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License type</w:t>
      </w:r>
      <w:r w:rsidRPr="00195FEF">
        <w:rPr>
          <w:rFonts w:asciiTheme="minorHAnsi" w:hAnsiTheme="minorHAnsi" w:cs="Courier New"/>
          <w:lang w:val="en-US"/>
        </w:rPr>
        <w:t xml:space="preserve">: MSDN, volume, </w:t>
      </w:r>
      <w:r w:rsidR="00AD4152" w:rsidRPr="00195FEF">
        <w:rPr>
          <w:rFonts w:asciiTheme="minorHAnsi" w:hAnsiTheme="minorHAnsi" w:cs="Courier New"/>
          <w:lang w:val="en-US"/>
        </w:rPr>
        <w:t>evaluation</w:t>
      </w:r>
      <w:r w:rsidRPr="00195FEF">
        <w:rPr>
          <w:rFonts w:asciiTheme="minorHAnsi" w:hAnsiTheme="minorHAnsi" w:cs="Courier New"/>
          <w:lang w:val="en-US"/>
        </w:rPr>
        <w:t xml:space="preserve">, </w:t>
      </w:r>
      <w:proofErr w:type="gramStart"/>
      <w:r w:rsidRPr="00195FEF">
        <w:rPr>
          <w:rFonts w:asciiTheme="minorHAnsi" w:hAnsiTheme="minorHAnsi" w:cs="Courier New"/>
          <w:lang w:val="en-US"/>
        </w:rPr>
        <w:t>prod</w:t>
      </w:r>
      <w:r w:rsidR="005A5BAB" w:rsidRPr="00195FEF">
        <w:rPr>
          <w:rFonts w:asciiTheme="minorHAnsi" w:hAnsiTheme="minorHAnsi" w:cs="Courier New"/>
          <w:lang w:val="en-US"/>
        </w:rPr>
        <w:t>uction,…</w:t>
      </w:r>
      <w:proofErr w:type="gramEnd"/>
    </w:p>
    <w:p w:rsidR="00A053F2" w:rsidRDefault="00C465C9" w:rsidP="00156CA0">
      <w:pPr>
        <w:pStyle w:val="Heading2"/>
        <w:rPr>
          <w:rFonts w:asciiTheme="minorHAnsi" w:hAnsiTheme="minorHAnsi"/>
          <w:lang w:val="en-US"/>
        </w:rPr>
      </w:pPr>
      <w:bookmarkStart w:id="14" w:name="_Toc457809226"/>
      <w:r>
        <w:rPr>
          <w:rFonts w:asciiTheme="minorHAnsi" w:hAnsiTheme="minorHAnsi"/>
          <w:lang w:val="en-US"/>
        </w:rPr>
        <w:t>M</w:t>
      </w:r>
      <w:r w:rsidR="00B82B3E" w:rsidRPr="00195FEF">
        <w:rPr>
          <w:rFonts w:asciiTheme="minorHAnsi" w:hAnsiTheme="minorHAnsi"/>
          <w:lang w:val="en-US"/>
        </w:rPr>
        <w:t xml:space="preserve">anagement agent </w:t>
      </w:r>
      <w:r>
        <w:rPr>
          <w:rFonts w:asciiTheme="minorHAnsi" w:hAnsiTheme="minorHAnsi"/>
          <w:lang w:val="en-US"/>
        </w:rPr>
        <w:t xml:space="preserve">related </w:t>
      </w:r>
      <w:r w:rsidR="00B82B3E" w:rsidRPr="00195FEF">
        <w:rPr>
          <w:rFonts w:asciiTheme="minorHAnsi" w:hAnsiTheme="minorHAnsi"/>
          <w:lang w:val="en-US"/>
        </w:rPr>
        <w:t>configuration</w:t>
      </w:r>
      <w:bookmarkEnd w:id="14"/>
    </w:p>
    <w:p w:rsidR="00952E82" w:rsidRDefault="00C465C9">
      <w:pPr>
        <w:rPr>
          <w:lang w:val="en-US"/>
        </w:rPr>
      </w:pPr>
      <w:r>
        <w:rPr>
          <w:lang w:val="en-US"/>
        </w:rPr>
        <w:t xml:space="preserve">Management agents are used to exchange data between </w:t>
      </w:r>
      <w:r w:rsidR="00E101EE">
        <w:rPr>
          <w:lang w:val="en-US"/>
        </w:rPr>
        <w:t>FIM/MIM</w:t>
      </w:r>
      <w:r>
        <w:rPr>
          <w:lang w:val="en-US"/>
        </w:rPr>
        <w:t xml:space="preserve"> and connected data sources. The type of a management agent used in your environment </w:t>
      </w:r>
      <w:r w:rsidR="000F4FB5">
        <w:rPr>
          <w:lang w:val="en-US"/>
        </w:rPr>
        <w:t xml:space="preserve">has </w:t>
      </w:r>
      <w:r>
        <w:rPr>
          <w:lang w:val="en-US"/>
        </w:rPr>
        <w:t>a big impact on the response you get.</w:t>
      </w:r>
    </w:p>
    <w:p w:rsidR="00952E82" w:rsidRDefault="00C465C9">
      <w:pPr>
        <w:rPr>
          <w:lang w:val="en-US"/>
        </w:rPr>
      </w:pPr>
      <w:r>
        <w:rPr>
          <w:lang w:val="en-US"/>
        </w:rPr>
        <w:t>When posting a question, you should address the following questions about your management agents:</w:t>
      </w:r>
    </w:p>
    <w:p w:rsidR="00B80EBD" w:rsidRPr="00195FEF" w:rsidRDefault="00C465C9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</w:t>
      </w:r>
      <w:r>
        <w:rPr>
          <w:rFonts w:asciiTheme="minorHAnsi" w:hAnsiTheme="minorHAnsi" w:cs="Courier New"/>
          <w:lang w:val="en-US"/>
        </w:rPr>
        <w:t>at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E26BC2" w:rsidRPr="00195FEF">
        <w:rPr>
          <w:rFonts w:asciiTheme="minorHAnsi" w:hAnsiTheme="minorHAnsi" w:cs="Courier New"/>
          <w:lang w:val="en-US"/>
        </w:rPr>
        <w:t xml:space="preserve">are the </w:t>
      </w:r>
      <w:r w:rsidR="00E26BC2" w:rsidRPr="00195FEF">
        <w:rPr>
          <w:rFonts w:asciiTheme="minorHAnsi" w:hAnsiTheme="minorHAnsi" w:cs="Courier New"/>
          <w:b/>
          <w:lang w:val="en-US"/>
        </w:rPr>
        <w:t>data sources</w:t>
      </w:r>
      <w:r w:rsidR="00E26BC2" w:rsidRPr="00195FEF">
        <w:rPr>
          <w:rFonts w:asciiTheme="minorHAnsi" w:hAnsiTheme="minorHAnsi" w:cs="Courier New"/>
          <w:lang w:val="en-US"/>
        </w:rPr>
        <w:t xml:space="preserve"> </w:t>
      </w:r>
      <w:r w:rsidR="00E101EE">
        <w:rPr>
          <w:rFonts w:asciiTheme="minorHAnsi" w:hAnsiTheme="minorHAnsi" w:cs="Courier New"/>
          <w:lang w:val="en-US"/>
        </w:rPr>
        <w:t>FIM/MIM</w:t>
      </w:r>
      <w:r w:rsidR="00E26BC2" w:rsidRPr="00195FEF">
        <w:rPr>
          <w:rFonts w:asciiTheme="minorHAnsi" w:hAnsiTheme="minorHAnsi" w:cs="Courier New"/>
          <w:lang w:val="en-US"/>
        </w:rPr>
        <w:t xml:space="preserve"> is connected to?</w:t>
      </w:r>
    </w:p>
    <w:p w:rsidR="00B80EBD" w:rsidRPr="00195FEF" w:rsidRDefault="005A5BAB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W</w:t>
      </w:r>
      <w:r w:rsidR="00C465C9">
        <w:rPr>
          <w:rFonts w:asciiTheme="minorHAnsi" w:hAnsiTheme="minorHAnsi" w:cs="Courier New"/>
          <w:b/>
          <w:lang w:val="en-US"/>
        </w:rPr>
        <w:t>hat</w:t>
      </w:r>
      <w:r w:rsidRPr="00195FEF">
        <w:rPr>
          <w:rFonts w:asciiTheme="minorHAnsi" w:hAnsiTheme="minorHAnsi" w:cs="Courier New"/>
          <w:b/>
          <w:lang w:val="en-US"/>
        </w:rPr>
        <w:t xml:space="preserve"> MA</w:t>
      </w:r>
      <w:r w:rsidR="00A053F2" w:rsidRPr="00195FEF">
        <w:rPr>
          <w:rFonts w:asciiTheme="minorHAnsi" w:hAnsiTheme="minorHAnsi" w:cs="Courier New"/>
          <w:b/>
          <w:lang w:val="en-US"/>
        </w:rPr>
        <w:t>s</w:t>
      </w:r>
      <w:r w:rsidR="00A053F2" w:rsidRPr="00195FEF">
        <w:rPr>
          <w:rFonts w:asciiTheme="minorHAnsi" w:hAnsiTheme="minorHAnsi" w:cs="Courier New"/>
          <w:lang w:val="en-US"/>
        </w:rPr>
        <w:t xml:space="preserve"> </w:t>
      </w:r>
      <w:r w:rsidR="00447BA1" w:rsidRPr="00195FEF">
        <w:rPr>
          <w:rFonts w:asciiTheme="minorHAnsi" w:hAnsiTheme="minorHAnsi" w:cs="Courier New"/>
          <w:lang w:val="en-US"/>
        </w:rPr>
        <w:t xml:space="preserve">have you </w:t>
      </w:r>
      <w:r w:rsidR="00A053F2" w:rsidRPr="00195FEF">
        <w:rPr>
          <w:rFonts w:asciiTheme="minorHAnsi" w:hAnsiTheme="minorHAnsi" w:cs="Courier New"/>
          <w:lang w:val="en-US"/>
        </w:rPr>
        <w:t>configured?</w:t>
      </w:r>
    </w:p>
    <w:p w:rsidR="00B80EBD" w:rsidRPr="00195FEF" w:rsidRDefault="00B82B3E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</w:t>
      </w:r>
      <w:r w:rsidR="00CF1170">
        <w:rPr>
          <w:rFonts w:asciiTheme="minorHAnsi" w:hAnsiTheme="minorHAnsi" w:cs="Courier New"/>
          <w:lang w:val="en-US"/>
        </w:rPr>
        <w:t>at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8C4D43" w:rsidRPr="00195FEF">
        <w:rPr>
          <w:rFonts w:asciiTheme="minorHAnsi" w:hAnsiTheme="minorHAnsi" w:cs="Courier New"/>
          <w:lang w:val="en-US"/>
        </w:rPr>
        <w:t>3</w:t>
      </w:r>
      <w:r w:rsidR="008C4D43" w:rsidRPr="00195FEF">
        <w:rPr>
          <w:rFonts w:asciiTheme="minorHAnsi" w:hAnsiTheme="minorHAnsi" w:cs="Courier New"/>
          <w:vertAlign w:val="superscript"/>
          <w:lang w:val="en-US"/>
        </w:rPr>
        <w:t>rd</w:t>
      </w:r>
      <w:r w:rsidR="008C4D43" w:rsidRPr="00195FEF">
        <w:rPr>
          <w:rFonts w:asciiTheme="minorHAnsi" w:hAnsiTheme="minorHAnsi" w:cs="Courier New"/>
          <w:lang w:val="en-US"/>
        </w:rPr>
        <w:t xml:space="preserve"> party MAs, XMAs</w:t>
      </w:r>
      <w:r w:rsidRPr="00195FEF">
        <w:rPr>
          <w:rFonts w:asciiTheme="minorHAnsi" w:hAnsiTheme="minorHAnsi" w:cs="Courier New"/>
          <w:lang w:val="en-US"/>
        </w:rPr>
        <w:t xml:space="preserve"> have you installed</w:t>
      </w:r>
      <w:r w:rsidR="008C4D43" w:rsidRPr="00195FEF">
        <w:rPr>
          <w:rFonts w:asciiTheme="minorHAnsi" w:hAnsiTheme="minorHAnsi" w:cs="Courier New"/>
          <w:lang w:val="en-US"/>
        </w:rPr>
        <w:t>?</w:t>
      </w:r>
    </w:p>
    <w:p w:rsidR="00B80EBD" w:rsidRPr="00195FEF" w:rsidRDefault="005A5BAB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What</w:t>
      </w:r>
      <w:r w:rsidR="00CF1170">
        <w:rPr>
          <w:rFonts w:asciiTheme="minorHAnsi" w:hAnsiTheme="minorHAnsi" w:cs="Courier New"/>
          <w:lang w:val="en-US"/>
        </w:rPr>
        <w:t xml:space="preserve"> is </w:t>
      </w:r>
      <w:r w:rsidRPr="00195FEF">
        <w:rPr>
          <w:rFonts w:asciiTheme="minorHAnsi" w:hAnsiTheme="minorHAnsi" w:cs="Courier New"/>
          <w:lang w:val="en-US"/>
        </w:rPr>
        <w:t xml:space="preserve">the </w:t>
      </w:r>
      <w:r w:rsidRPr="00195FEF">
        <w:rPr>
          <w:rFonts w:asciiTheme="minorHAnsi" w:hAnsiTheme="minorHAnsi" w:cs="Courier New"/>
          <w:b/>
          <w:lang w:val="en-US"/>
        </w:rPr>
        <w:t>o</w:t>
      </w:r>
      <w:r w:rsidR="00A053F2" w:rsidRPr="00195FEF">
        <w:rPr>
          <w:rFonts w:asciiTheme="minorHAnsi" w:hAnsiTheme="minorHAnsi" w:cs="Courier New"/>
          <w:b/>
          <w:lang w:val="en-US"/>
        </w:rPr>
        <w:t>bject count</w:t>
      </w:r>
      <w:r w:rsidRPr="00195FEF">
        <w:rPr>
          <w:rFonts w:asciiTheme="minorHAnsi" w:hAnsiTheme="minorHAnsi" w:cs="Courier New"/>
          <w:lang w:val="en-US"/>
        </w:rPr>
        <w:t xml:space="preserve"> in the MAs</w:t>
      </w:r>
      <w:r w:rsidR="00A053F2" w:rsidRPr="00195FEF">
        <w:rPr>
          <w:rFonts w:asciiTheme="minorHAnsi" w:hAnsiTheme="minorHAnsi" w:cs="Courier New"/>
          <w:lang w:val="en-US"/>
        </w:rPr>
        <w:t>?</w:t>
      </w:r>
    </w:p>
    <w:p w:rsidR="000F4FB5" w:rsidRDefault="005A5BAB" w:rsidP="000F4FB5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What</w:t>
      </w:r>
      <w:r w:rsidR="00CF1170">
        <w:rPr>
          <w:rFonts w:asciiTheme="minorHAnsi" w:hAnsiTheme="minorHAnsi" w:cs="Courier New"/>
          <w:lang w:val="en-US"/>
        </w:rPr>
        <w:t xml:space="preserve"> is </w:t>
      </w:r>
      <w:r w:rsidRPr="00195FEF">
        <w:rPr>
          <w:rFonts w:asciiTheme="minorHAnsi" w:hAnsiTheme="minorHAnsi" w:cs="Courier New"/>
          <w:lang w:val="en-US"/>
        </w:rPr>
        <w:t>the object count in the MV</w:t>
      </w:r>
      <w:r w:rsidR="008C4D43" w:rsidRPr="00195FEF">
        <w:rPr>
          <w:rFonts w:asciiTheme="minorHAnsi" w:hAnsiTheme="minorHAnsi" w:cs="Courier New"/>
          <w:lang w:val="en-US"/>
        </w:rPr>
        <w:t>?</w:t>
      </w:r>
    </w:p>
    <w:p w:rsidR="000F4FB5" w:rsidRDefault="000F4FB5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CF1170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Information about your management agent configuration helps to </w:t>
      </w:r>
      <w:r w:rsidR="008C4D43" w:rsidRPr="00195FEF">
        <w:rPr>
          <w:rFonts w:asciiTheme="minorHAnsi" w:hAnsiTheme="minorHAnsi" w:cs="Courier New"/>
          <w:lang w:val="en-US"/>
        </w:rPr>
        <w:t>get a global picture of the setup.</w:t>
      </w:r>
    </w:p>
    <w:p w:rsidR="00B50D69" w:rsidRPr="00195FEF" w:rsidRDefault="00B50D69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Again, th</w:t>
      </w:r>
      <w:r w:rsidR="00CF1170">
        <w:rPr>
          <w:rFonts w:asciiTheme="minorHAnsi" w:hAnsiTheme="minorHAnsi" w:cs="Courier New"/>
          <w:lang w:val="en-US"/>
        </w:rPr>
        <w:t xml:space="preserve">e management agent configuration </w:t>
      </w:r>
      <w:r w:rsidRPr="00195FEF">
        <w:rPr>
          <w:rFonts w:asciiTheme="minorHAnsi" w:hAnsiTheme="minorHAnsi" w:cs="Courier New"/>
          <w:lang w:val="en-US"/>
        </w:rPr>
        <w:t xml:space="preserve">influences the kind of approach to take for </w:t>
      </w:r>
      <w:r w:rsidR="00CF1170">
        <w:rPr>
          <w:rFonts w:asciiTheme="minorHAnsi" w:hAnsiTheme="minorHAnsi" w:cs="Courier New"/>
          <w:lang w:val="en-US"/>
        </w:rPr>
        <w:t>a</w:t>
      </w:r>
      <w:r w:rsidR="00CF1170"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>specific configuration.</w:t>
      </w:r>
    </w:p>
    <w:p w:rsidR="00B50D69" w:rsidRPr="00195FEF" w:rsidRDefault="00B50D69">
      <w:pPr>
        <w:pStyle w:val="PlainText"/>
        <w:rPr>
          <w:rFonts w:asciiTheme="minorHAnsi" w:hAnsiTheme="minorHAnsi" w:cs="Courier New"/>
          <w:lang w:val="en-US"/>
        </w:rPr>
      </w:pPr>
    </w:p>
    <w:p w:rsidR="00FC254F" w:rsidRDefault="00B50D69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If you get an error when configuring a MA, verify that the version of your data source is supported. </w:t>
      </w:r>
    </w:p>
    <w:p w:rsidR="00B80EBD" w:rsidRPr="00195FEF" w:rsidRDefault="00FC254F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Check the </w:t>
      </w:r>
      <w:r w:rsidR="00E101EE" w:rsidRPr="00E101EE">
        <w:rPr>
          <w:rFonts w:asciiTheme="minorHAnsi" w:hAnsiTheme="minorHAnsi" w:cs="Courier New"/>
          <w:lang w:val="en-US"/>
        </w:rPr>
        <w:t>FIM/MIM</w:t>
      </w:r>
      <w:r w:rsidRPr="00E101EE">
        <w:rPr>
          <w:rFonts w:asciiTheme="minorHAnsi" w:hAnsiTheme="minorHAnsi" w:cs="Courier New"/>
          <w:lang w:val="en-US"/>
        </w:rPr>
        <w:t xml:space="preserve"> FAQ </w:t>
      </w:r>
      <w:r w:rsidR="00CF1170">
        <w:rPr>
          <w:rFonts w:asciiTheme="minorHAnsi" w:hAnsiTheme="minorHAnsi" w:cs="Courier New"/>
          <w:lang w:val="en-US"/>
        </w:rPr>
        <w:t>for more information, first</w:t>
      </w:r>
      <w:r w:rsidR="00B50D69" w:rsidRPr="00195FEF">
        <w:rPr>
          <w:rFonts w:asciiTheme="minorHAnsi" w:hAnsiTheme="minorHAnsi" w:cs="Courier New"/>
          <w:lang w:val="en-US"/>
        </w:rPr>
        <w:t>.</w:t>
      </w:r>
    </w:p>
    <w:p w:rsidR="00B50D69" w:rsidRPr="00195FEF" w:rsidRDefault="00B50D69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8C4D43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The </w:t>
      </w:r>
      <w:r w:rsidR="00E26BC2" w:rsidRPr="00195FEF">
        <w:rPr>
          <w:rFonts w:asciiTheme="minorHAnsi" w:hAnsiTheme="minorHAnsi" w:cs="Courier New"/>
          <w:b/>
          <w:lang w:val="en-US"/>
        </w:rPr>
        <w:t xml:space="preserve">MV and </w:t>
      </w:r>
      <w:r w:rsidR="00414F29" w:rsidRPr="00195FEF">
        <w:rPr>
          <w:rFonts w:asciiTheme="minorHAnsi" w:hAnsiTheme="minorHAnsi" w:cs="Courier New"/>
          <w:b/>
          <w:lang w:val="en-US"/>
        </w:rPr>
        <w:t>CS</w:t>
      </w:r>
      <w:r w:rsidR="00F776E1" w:rsidRPr="00195FEF">
        <w:rPr>
          <w:rFonts w:asciiTheme="minorHAnsi" w:hAnsiTheme="minorHAnsi" w:cs="Courier New"/>
          <w:b/>
          <w:lang w:val="en-US"/>
        </w:rPr>
        <w:t xml:space="preserve"> </w:t>
      </w:r>
      <w:r w:rsidRPr="00195FEF">
        <w:rPr>
          <w:rFonts w:asciiTheme="minorHAnsi" w:hAnsiTheme="minorHAnsi" w:cs="Courier New"/>
          <w:b/>
          <w:lang w:val="en-US"/>
        </w:rPr>
        <w:t xml:space="preserve">object count </w:t>
      </w:r>
      <w:r w:rsidRPr="00195FEF">
        <w:rPr>
          <w:rFonts w:asciiTheme="minorHAnsi" w:hAnsiTheme="minorHAnsi" w:cs="Courier New"/>
          <w:lang w:val="en-US"/>
        </w:rPr>
        <w:t xml:space="preserve">is a practical </w:t>
      </w:r>
      <w:r w:rsidR="00414F29" w:rsidRPr="00195FEF">
        <w:rPr>
          <w:rFonts w:asciiTheme="minorHAnsi" w:hAnsiTheme="minorHAnsi" w:cs="Courier New"/>
          <w:lang w:val="en-US"/>
        </w:rPr>
        <w:t>indicator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CF1170">
        <w:rPr>
          <w:rFonts w:asciiTheme="minorHAnsi" w:hAnsiTheme="minorHAnsi" w:cs="Courier New"/>
          <w:lang w:val="en-US"/>
        </w:rPr>
        <w:t>for</w:t>
      </w:r>
      <w:r w:rsidR="00CF1170"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>the system load.</w:t>
      </w:r>
    </w:p>
    <w:p w:rsidR="00B80EBD" w:rsidRPr="00195FEF" w:rsidRDefault="00414F29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T</w:t>
      </w:r>
      <w:r w:rsidR="00E26BC2" w:rsidRPr="00195FEF">
        <w:rPr>
          <w:rFonts w:asciiTheme="minorHAnsi" w:hAnsiTheme="minorHAnsi" w:cs="Courier New"/>
          <w:lang w:val="en-US"/>
        </w:rPr>
        <w:t xml:space="preserve">he ratio </w:t>
      </w:r>
      <w:r w:rsidRPr="00195FEF">
        <w:rPr>
          <w:rFonts w:asciiTheme="minorHAnsi" w:hAnsiTheme="minorHAnsi" w:cs="Courier New"/>
          <w:lang w:val="en-US"/>
        </w:rPr>
        <w:t xml:space="preserve">of </w:t>
      </w:r>
      <w:r w:rsidR="00E26BC2" w:rsidRPr="00195FEF">
        <w:rPr>
          <w:rFonts w:asciiTheme="minorHAnsi" w:hAnsiTheme="minorHAnsi" w:cs="Courier New"/>
          <w:lang w:val="en-US"/>
        </w:rPr>
        <w:t xml:space="preserve">the </w:t>
      </w:r>
      <w:r w:rsidRPr="00195FEF">
        <w:rPr>
          <w:rFonts w:asciiTheme="minorHAnsi" w:hAnsiTheme="minorHAnsi" w:cs="Courier New"/>
          <w:lang w:val="en-US"/>
        </w:rPr>
        <w:t xml:space="preserve">CS </w:t>
      </w:r>
      <w:r w:rsidR="00E26BC2" w:rsidRPr="00195FEF">
        <w:rPr>
          <w:rFonts w:asciiTheme="minorHAnsi" w:hAnsiTheme="minorHAnsi" w:cs="Courier New"/>
          <w:lang w:val="en-US"/>
        </w:rPr>
        <w:t>object</w:t>
      </w:r>
      <w:r w:rsidRPr="00195FEF">
        <w:rPr>
          <w:rFonts w:asciiTheme="minorHAnsi" w:hAnsiTheme="minorHAnsi" w:cs="Courier New"/>
          <w:lang w:val="en-US"/>
        </w:rPr>
        <w:t>s</w:t>
      </w:r>
      <w:r w:rsidR="00E26BC2"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 xml:space="preserve">and the MV objects provides </w:t>
      </w:r>
      <w:r w:rsidR="00CF1170">
        <w:rPr>
          <w:rFonts w:asciiTheme="minorHAnsi" w:hAnsiTheme="minorHAnsi" w:cs="Courier New"/>
          <w:lang w:val="en-US"/>
        </w:rPr>
        <w:t xml:space="preserve">an overview of the </w:t>
      </w:r>
      <w:r w:rsidRPr="00195FEF">
        <w:rPr>
          <w:rFonts w:asciiTheme="minorHAnsi" w:hAnsiTheme="minorHAnsi" w:cs="Courier New"/>
          <w:lang w:val="en-US"/>
        </w:rPr>
        <w:t>join and projection rules.</w:t>
      </w:r>
    </w:p>
    <w:p w:rsidR="00A053F2" w:rsidRDefault="00CF1170" w:rsidP="00516CC6">
      <w:pPr>
        <w:pStyle w:val="Heading2"/>
        <w:rPr>
          <w:rFonts w:asciiTheme="minorHAnsi" w:hAnsiTheme="minorHAnsi"/>
          <w:lang w:val="en-US"/>
        </w:rPr>
      </w:pPr>
      <w:bookmarkStart w:id="15" w:name="_Toc457809227"/>
      <w:r>
        <w:rPr>
          <w:rFonts w:asciiTheme="minorHAnsi" w:hAnsiTheme="minorHAnsi"/>
          <w:lang w:val="en-US"/>
        </w:rPr>
        <w:t>E</w:t>
      </w:r>
      <w:r w:rsidR="00A053F2" w:rsidRPr="00195FEF">
        <w:rPr>
          <w:rFonts w:asciiTheme="minorHAnsi" w:hAnsiTheme="minorHAnsi"/>
          <w:lang w:val="en-US"/>
        </w:rPr>
        <w:t xml:space="preserve">rror </w:t>
      </w:r>
      <w:r w:rsidR="00156CA0" w:rsidRPr="00195FEF">
        <w:rPr>
          <w:rFonts w:asciiTheme="minorHAnsi" w:hAnsiTheme="minorHAnsi"/>
          <w:lang w:val="en-US"/>
        </w:rPr>
        <w:t xml:space="preserve">codes </w:t>
      </w:r>
      <w:r w:rsidR="00133009" w:rsidRPr="00195FEF">
        <w:rPr>
          <w:rFonts w:asciiTheme="minorHAnsi" w:hAnsiTheme="minorHAnsi"/>
          <w:lang w:val="en-US"/>
        </w:rPr>
        <w:t xml:space="preserve">and </w:t>
      </w:r>
      <w:r w:rsidR="00F739BB" w:rsidRPr="00195FEF">
        <w:rPr>
          <w:rFonts w:asciiTheme="minorHAnsi" w:hAnsiTheme="minorHAnsi"/>
          <w:lang w:val="en-US"/>
        </w:rPr>
        <w:t xml:space="preserve">error </w:t>
      </w:r>
      <w:r w:rsidR="00A053F2" w:rsidRPr="00195FEF">
        <w:rPr>
          <w:rFonts w:asciiTheme="minorHAnsi" w:hAnsiTheme="minorHAnsi"/>
          <w:lang w:val="en-US"/>
        </w:rPr>
        <w:t>conditions</w:t>
      </w:r>
      <w:bookmarkEnd w:id="15"/>
    </w:p>
    <w:p w:rsidR="00952E82" w:rsidRDefault="00CF1170">
      <w:pPr>
        <w:rPr>
          <w:lang w:val="en-US"/>
        </w:rPr>
      </w:pPr>
      <w:r>
        <w:rPr>
          <w:lang w:val="en-US"/>
        </w:rPr>
        <w:t>Error codes play an essential role in a troubleshooting scenario. However, in many posts I have seen, people tend to provide incomplete information about the errors that are documented by a system.</w:t>
      </w:r>
    </w:p>
    <w:p w:rsidR="00952E82" w:rsidRDefault="00CF1170" w:rsidP="00E562F6">
      <w:pPr>
        <w:keepNext/>
        <w:keepLines/>
        <w:rPr>
          <w:lang w:val="en-US"/>
        </w:rPr>
      </w:pPr>
      <w:r>
        <w:rPr>
          <w:lang w:val="en-US"/>
        </w:rPr>
        <w:lastRenderedPageBreak/>
        <w:t xml:space="preserve">In conjunction with error codes, you should follow the following guidelines: </w:t>
      </w:r>
    </w:p>
    <w:p w:rsidR="00B80EBD" w:rsidRPr="00195FEF" w:rsidRDefault="00577485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Always </w:t>
      </w:r>
      <w:r w:rsidR="00CF1170">
        <w:rPr>
          <w:rFonts w:asciiTheme="minorHAnsi" w:hAnsiTheme="minorHAnsi" w:cs="Courier New"/>
          <w:lang w:val="en-US"/>
        </w:rPr>
        <w:t xml:space="preserve">include the </w:t>
      </w:r>
      <w:r w:rsidRPr="00195FEF">
        <w:rPr>
          <w:rFonts w:asciiTheme="minorHAnsi" w:hAnsiTheme="minorHAnsi" w:cs="Courier New"/>
          <w:b/>
          <w:lang w:val="en-US"/>
        </w:rPr>
        <w:t>exact error messages</w:t>
      </w:r>
      <w:r w:rsidR="00CF1170">
        <w:rPr>
          <w:rFonts w:asciiTheme="minorHAnsi" w:hAnsiTheme="minorHAnsi" w:cs="Courier New"/>
          <w:lang w:val="en-US"/>
        </w:rPr>
        <w:t xml:space="preserve"> you get from the system</w:t>
      </w:r>
      <w:r w:rsidRPr="00195FEF">
        <w:rPr>
          <w:rFonts w:asciiTheme="minorHAnsi" w:hAnsiTheme="minorHAnsi" w:cs="Courier New"/>
          <w:lang w:val="en-US"/>
        </w:rPr>
        <w:t>.</w:t>
      </w:r>
    </w:p>
    <w:p w:rsidR="00B80EBD" w:rsidRPr="00195FEF" w:rsidRDefault="00A053F2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Drill down to the </w:t>
      </w:r>
      <w:r w:rsidRPr="00195FEF">
        <w:rPr>
          <w:rFonts w:asciiTheme="minorHAnsi" w:hAnsiTheme="minorHAnsi" w:cs="Courier New"/>
          <w:b/>
          <w:lang w:val="en-US"/>
        </w:rPr>
        <w:t>detailed content</w:t>
      </w:r>
      <w:r w:rsidRPr="00195FEF">
        <w:rPr>
          <w:rFonts w:asciiTheme="minorHAnsi" w:hAnsiTheme="minorHAnsi" w:cs="Courier New"/>
          <w:lang w:val="en-US"/>
        </w:rPr>
        <w:t xml:space="preserve"> of the message</w:t>
      </w:r>
      <w:r w:rsidR="00577485" w:rsidRPr="00195FEF">
        <w:rPr>
          <w:rFonts w:asciiTheme="minorHAnsi" w:hAnsiTheme="minorHAnsi" w:cs="Courier New"/>
          <w:lang w:val="en-US"/>
        </w:rPr>
        <w:t>s.</w:t>
      </w:r>
    </w:p>
    <w:p w:rsidR="00B80EBD" w:rsidRPr="00195FEF" w:rsidRDefault="00A053F2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Check the </w:t>
      </w:r>
      <w:r w:rsidRPr="00195FEF">
        <w:rPr>
          <w:rFonts w:asciiTheme="minorHAnsi" w:hAnsiTheme="minorHAnsi" w:cs="Courier New"/>
          <w:b/>
          <w:lang w:val="en-US"/>
        </w:rPr>
        <w:t>event viewer</w:t>
      </w:r>
      <w:r w:rsidR="00577485" w:rsidRPr="00195FEF">
        <w:rPr>
          <w:rFonts w:asciiTheme="minorHAnsi" w:hAnsiTheme="minorHAnsi" w:cs="Courier New"/>
          <w:lang w:val="en-US"/>
        </w:rPr>
        <w:t xml:space="preserve"> for related messages</w:t>
      </w:r>
      <w:r w:rsidR="00E75E55" w:rsidRPr="00195FEF">
        <w:rPr>
          <w:rFonts w:asciiTheme="minorHAnsi" w:hAnsiTheme="minorHAnsi" w:cs="Courier New"/>
          <w:lang w:val="en-US"/>
        </w:rPr>
        <w:t>.</w:t>
      </w:r>
    </w:p>
    <w:p w:rsidR="00B80EBD" w:rsidRPr="00195FEF" w:rsidRDefault="00577485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Re</w:t>
      </w:r>
      <w:r w:rsidR="00CF1170">
        <w:rPr>
          <w:rFonts w:asciiTheme="minorHAnsi" w:hAnsiTheme="minorHAnsi" w:cs="Courier New"/>
          <w:lang w:val="en-US"/>
        </w:rPr>
        <w:t>view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A053F2" w:rsidRPr="00195FEF">
        <w:rPr>
          <w:rFonts w:asciiTheme="minorHAnsi" w:hAnsiTheme="minorHAnsi" w:cs="Courier New"/>
          <w:lang w:val="en-US"/>
        </w:rPr>
        <w:t>logs created by extensions (if applicable)</w:t>
      </w:r>
      <w:r w:rsidR="00E75E55" w:rsidRPr="00195FEF">
        <w:rPr>
          <w:rFonts w:asciiTheme="minorHAnsi" w:hAnsiTheme="minorHAnsi" w:cs="Courier New"/>
          <w:lang w:val="en-US"/>
        </w:rPr>
        <w:t>.</w:t>
      </w:r>
    </w:p>
    <w:p w:rsidR="00B80EBD" w:rsidRPr="00195FEF" w:rsidRDefault="00872088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Provide log info</w:t>
      </w:r>
      <w:r w:rsidR="00CF1170">
        <w:rPr>
          <w:rFonts w:asciiTheme="minorHAnsi" w:hAnsiTheme="minorHAnsi" w:cs="Courier New"/>
          <w:lang w:val="en-US"/>
        </w:rPr>
        <w:t>rmation</w:t>
      </w:r>
      <w:r w:rsidRPr="00195FEF">
        <w:rPr>
          <w:rFonts w:asciiTheme="minorHAnsi" w:hAnsiTheme="minorHAnsi" w:cs="Courier New"/>
          <w:lang w:val="en-US"/>
        </w:rPr>
        <w:t xml:space="preserve"> details (verbose logging).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577485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This is the easy part. Just make sure you catch enough details</w:t>
      </w:r>
      <w:r w:rsidR="00CF1170">
        <w:rPr>
          <w:rFonts w:asciiTheme="minorHAnsi" w:hAnsiTheme="minorHAnsi" w:cs="Courier New"/>
          <w:lang w:val="en-US"/>
        </w:rPr>
        <w:t>:</w:t>
      </w:r>
      <w:r w:rsidRPr="00195FEF">
        <w:rPr>
          <w:rFonts w:asciiTheme="minorHAnsi" w:hAnsiTheme="minorHAnsi" w:cs="Courier New"/>
          <w:lang w:val="en-US"/>
        </w:rPr>
        <w:t xml:space="preserve"> </w:t>
      </w:r>
    </w:p>
    <w:p w:rsidR="00B80EBD" w:rsidRPr="00195FEF" w:rsidRDefault="00CA254C">
      <w:pPr>
        <w:pStyle w:val="PlainText"/>
        <w:numPr>
          <w:ilvl w:val="0"/>
          <w:numId w:val="29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Copy and paste the error messages in your post.</w:t>
      </w:r>
    </w:p>
    <w:p w:rsidR="00B80EBD" w:rsidRPr="00195FEF" w:rsidRDefault="00A053F2">
      <w:pPr>
        <w:pStyle w:val="PlainText"/>
        <w:numPr>
          <w:ilvl w:val="0"/>
          <w:numId w:val="29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Error codes, specific messages allow you to get results quickly.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212"/>
      </w:tblGrid>
      <w:tr w:rsidR="00F739BB" w:rsidRPr="00195FEF" w:rsidTr="00F739BB">
        <w:tc>
          <w:tcPr>
            <w:tcW w:w="9212" w:type="dxa"/>
            <w:shd w:val="clear" w:color="auto" w:fill="BFBFBF" w:themeFill="background1" w:themeFillShade="BF"/>
          </w:tcPr>
          <w:p w:rsidR="00F739BB" w:rsidRPr="00195FEF" w:rsidRDefault="00F739BB" w:rsidP="00C339D1">
            <w:pPr>
              <w:pStyle w:val="PlainText"/>
              <w:rPr>
                <w:rFonts w:asciiTheme="minorHAnsi" w:hAnsiTheme="minorHAnsi" w:cs="Courier New"/>
                <w:b/>
                <w:lang w:val="en-US"/>
              </w:rPr>
            </w:pPr>
            <w:r w:rsidRPr="00195FEF">
              <w:rPr>
                <w:rFonts w:asciiTheme="minorHAnsi" w:hAnsiTheme="minorHAnsi" w:cs="Courier New"/>
                <w:b/>
                <w:lang w:val="en-US"/>
              </w:rPr>
              <w:t>Note</w:t>
            </w:r>
          </w:p>
        </w:tc>
      </w:tr>
      <w:tr w:rsidR="00F739BB" w:rsidRPr="00AC3B28" w:rsidTr="00F739BB">
        <w:tc>
          <w:tcPr>
            <w:tcW w:w="9212" w:type="dxa"/>
            <w:shd w:val="clear" w:color="auto" w:fill="F2F2F2" w:themeFill="background1" w:themeFillShade="F2"/>
          </w:tcPr>
          <w:p w:rsidR="00F739BB" w:rsidRPr="00195FEF" w:rsidRDefault="00F739BB" w:rsidP="00C339D1">
            <w:pPr>
              <w:pStyle w:val="PlainText"/>
              <w:rPr>
                <w:rFonts w:asciiTheme="minorHAnsi" w:hAnsiTheme="minorHAnsi" w:cs="Courier New"/>
                <w:lang w:val="en-US"/>
              </w:rPr>
            </w:pPr>
            <w:r w:rsidRPr="00195FEF">
              <w:rPr>
                <w:rFonts w:asciiTheme="minorHAnsi" w:hAnsiTheme="minorHAnsi" w:cs="Courier New"/>
                <w:lang w:val="en-US"/>
              </w:rPr>
              <w:t>Additionally, this is exact the information you need to provide to Microsoft Product Support Services, in case you need official support.</w:t>
            </w:r>
          </w:p>
        </w:tc>
      </w:tr>
    </w:tbl>
    <w:p w:rsidR="002F5ED0" w:rsidRPr="00195FEF" w:rsidRDefault="002F5ED0" w:rsidP="002F5ED0">
      <w:pPr>
        <w:pStyle w:val="Heading2"/>
        <w:rPr>
          <w:rFonts w:asciiTheme="minorHAnsi" w:hAnsiTheme="minorHAnsi"/>
          <w:lang w:val="en-US"/>
        </w:rPr>
      </w:pPr>
      <w:bookmarkStart w:id="16" w:name="_Toc457809228"/>
      <w:r w:rsidRPr="00195FEF">
        <w:rPr>
          <w:rFonts w:asciiTheme="minorHAnsi" w:hAnsiTheme="minorHAnsi"/>
          <w:lang w:val="en-US"/>
        </w:rPr>
        <w:t xml:space="preserve">Troubleshooting </w:t>
      </w:r>
      <w:r w:rsidR="00DE444C">
        <w:rPr>
          <w:rFonts w:asciiTheme="minorHAnsi" w:hAnsiTheme="minorHAnsi"/>
          <w:lang w:val="en-US"/>
        </w:rPr>
        <w:t xml:space="preserve">rules </w:t>
      </w:r>
      <w:r w:rsidRPr="00195FEF">
        <w:rPr>
          <w:rFonts w:asciiTheme="minorHAnsi" w:hAnsiTheme="minorHAnsi"/>
          <w:lang w:val="en-US"/>
        </w:rPr>
        <w:t>extensions</w:t>
      </w:r>
      <w:bookmarkEnd w:id="16"/>
    </w:p>
    <w:p w:rsidR="00B80EBD" w:rsidRPr="00195FEF" w:rsidRDefault="00CA254C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When troubleshooting your MA and MV extensions, make sure you’re compiling them in debug mode.</w:t>
      </w:r>
    </w:p>
    <w:p w:rsidR="00B80EBD" w:rsidRPr="00195FEF" w:rsidRDefault="0050760D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Make sure you enable the </w:t>
      </w:r>
      <w:r w:rsidR="00E562F6">
        <w:rPr>
          <w:rFonts w:asciiTheme="minorHAnsi" w:hAnsiTheme="minorHAnsi" w:cs="Courier New"/>
          <w:lang w:val="en-US"/>
        </w:rPr>
        <w:t>a</w:t>
      </w:r>
      <w:r w:rsidR="00E562F6" w:rsidRPr="00195FEF">
        <w:rPr>
          <w:rFonts w:asciiTheme="minorHAnsi" w:hAnsiTheme="minorHAnsi" w:cs="Courier New"/>
          <w:lang w:val="en-US"/>
        </w:rPr>
        <w:t xml:space="preserve">dvanced </w:t>
      </w:r>
      <w:r w:rsidRPr="00195FEF">
        <w:rPr>
          <w:rFonts w:asciiTheme="minorHAnsi" w:hAnsiTheme="minorHAnsi" w:cs="Courier New"/>
          <w:lang w:val="en-US"/>
        </w:rPr>
        <w:t>build configurations in Visual Studio.</w:t>
      </w:r>
    </w:p>
    <w:p w:rsidR="002F5ED0" w:rsidRPr="00195FEF" w:rsidRDefault="002F5ED0">
      <w:pPr>
        <w:pStyle w:val="PlainText"/>
        <w:rPr>
          <w:rFonts w:asciiTheme="minorHAnsi" w:hAnsiTheme="minorHAnsi" w:cs="Courier New"/>
          <w:lang w:val="en-US"/>
        </w:rPr>
      </w:pPr>
    </w:p>
    <w:p w:rsidR="00DE444C" w:rsidRDefault="002F5ED0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To enable the advanced build configuration in </w:t>
      </w:r>
      <w:r w:rsidR="00DE444C">
        <w:rPr>
          <w:rFonts w:asciiTheme="minorHAnsi" w:hAnsiTheme="minorHAnsi" w:cs="Courier New"/>
          <w:lang w:val="en-US"/>
        </w:rPr>
        <w:t>Visual Studio</w:t>
      </w:r>
    </w:p>
    <w:p w:rsidR="00952E82" w:rsidRDefault="00DE444C">
      <w:pPr>
        <w:pStyle w:val="PlainText"/>
        <w:numPr>
          <w:ilvl w:val="0"/>
          <w:numId w:val="32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</w:t>
      </w:r>
      <w:r w:rsidR="002F5ED0" w:rsidRPr="00195FEF">
        <w:rPr>
          <w:rFonts w:asciiTheme="minorHAnsi" w:hAnsiTheme="minorHAnsi" w:cs="Courier New"/>
          <w:lang w:val="en-US"/>
        </w:rPr>
        <w:t>tart Visual Studio</w:t>
      </w:r>
    </w:p>
    <w:p w:rsidR="00952E82" w:rsidRDefault="00E562F6">
      <w:pPr>
        <w:pStyle w:val="PlainText"/>
        <w:numPr>
          <w:ilvl w:val="0"/>
          <w:numId w:val="32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O</w:t>
      </w:r>
      <w:r w:rsidR="00DE444C">
        <w:rPr>
          <w:rFonts w:asciiTheme="minorHAnsi" w:hAnsiTheme="minorHAnsi" w:cs="Courier New"/>
          <w:lang w:val="en-US"/>
        </w:rPr>
        <w:t xml:space="preserve">pen the </w:t>
      </w:r>
      <w:r w:rsidR="001F1379" w:rsidRPr="001F1379">
        <w:rPr>
          <w:rFonts w:asciiTheme="minorHAnsi" w:hAnsiTheme="minorHAnsi" w:cs="Courier New"/>
          <w:b/>
          <w:lang w:val="en-US"/>
        </w:rPr>
        <w:t>Options</w:t>
      </w:r>
      <w:r w:rsidR="00DE444C">
        <w:rPr>
          <w:rFonts w:asciiTheme="minorHAnsi" w:hAnsiTheme="minorHAnsi" w:cs="Courier New"/>
          <w:lang w:val="en-US"/>
        </w:rPr>
        <w:t xml:space="preserve"> dialog, </w:t>
      </w:r>
      <w:r>
        <w:rPr>
          <w:rFonts w:asciiTheme="minorHAnsi" w:hAnsiTheme="minorHAnsi" w:cs="Courier New"/>
          <w:lang w:val="en-US"/>
        </w:rPr>
        <w:t xml:space="preserve">by </w:t>
      </w:r>
      <w:r w:rsidR="00DE444C">
        <w:rPr>
          <w:rFonts w:asciiTheme="minorHAnsi" w:hAnsiTheme="minorHAnsi" w:cs="Courier New"/>
          <w:lang w:val="en-US"/>
        </w:rPr>
        <w:t>click</w:t>
      </w:r>
      <w:r>
        <w:rPr>
          <w:rFonts w:asciiTheme="minorHAnsi" w:hAnsiTheme="minorHAnsi" w:cs="Courier New"/>
          <w:lang w:val="en-US"/>
        </w:rPr>
        <w:t>ing</w:t>
      </w:r>
      <w:r w:rsidR="00DE444C">
        <w:rPr>
          <w:rFonts w:asciiTheme="minorHAnsi" w:hAnsiTheme="minorHAnsi" w:cs="Courier New"/>
          <w:lang w:val="en-US"/>
        </w:rPr>
        <w:t xml:space="preserve"> </w:t>
      </w:r>
      <w:r w:rsidR="001F1379" w:rsidRPr="001F1379">
        <w:rPr>
          <w:rFonts w:asciiTheme="minorHAnsi" w:hAnsiTheme="minorHAnsi" w:cs="Courier New"/>
          <w:b/>
          <w:lang w:val="en-US"/>
        </w:rPr>
        <w:t>Tools</w:t>
      </w:r>
      <w:r w:rsidR="00DE444C">
        <w:rPr>
          <w:rFonts w:asciiTheme="minorHAnsi" w:hAnsiTheme="minorHAnsi" w:cs="Courier New"/>
          <w:lang w:val="en-US"/>
        </w:rPr>
        <w:t xml:space="preserve"> from the </w:t>
      </w:r>
      <w:r w:rsidR="001F1379" w:rsidRPr="001F1379">
        <w:rPr>
          <w:rFonts w:asciiTheme="minorHAnsi" w:hAnsiTheme="minorHAnsi" w:cs="Courier New"/>
          <w:b/>
          <w:lang w:val="en-US"/>
        </w:rPr>
        <w:t>Options</w:t>
      </w:r>
      <w:r w:rsidR="00DE444C">
        <w:rPr>
          <w:rFonts w:asciiTheme="minorHAnsi" w:hAnsiTheme="minorHAnsi" w:cs="Courier New"/>
          <w:lang w:val="en-US"/>
        </w:rPr>
        <w:t xml:space="preserve"> menu.</w:t>
      </w:r>
    </w:p>
    <w:p w:rsidR="00952E82" w:rsidRDefault="00DE444C">
      <w:pPr>
        <w:pStyle w:val="PlainText"/>
        <w:numPr>
          <w:ilvl w:val="0"/>
          <w:numId w:val="32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In the tree view, click </w:t>
      </w:r>
      <w:r w:rsidR="001F1379" w:rsidRPr="001F1379">
        <w:rPr>
          <w:rFonts w:asciiTheme="minorHAnsi" w:hAnsiTheme="minorHAnsi" w:cs="Courier New"/>
          <w:b/>
          <w:lang w:val="en-US"/>
        </w:rPr>
        <w:t>General</w:t>
      </w:r>
      <w:r>
        <w:rPr>
          <w:rFonts w:asciiTheme="minorHAnsi" w:hAnsiTheme="minorHAnsi" w:cs="Courier New"/>
          <w:lang w:val="en-US"/>
        </w:rPr>
        <w:t xml:space="preserve"> in the </w:t>
      </w:r>
      <w:r w:rsidR="001F1379" w:rsidRPr="001F1379">
        <w:rPr>
          <w:rFonts w:asciiTheme="minorHAnsi" w:hAnsiTheme="minorHAnsi" w:cs="Courier New"/>
          <w:b/>
          <w:lang w:val="en-US"/>
        </w:rPr>
        <w:t>Projects and Solutions</w:t>
      </w:r>
      <w:r>
        <w:rPr>
          <w:rFonts w:asciiTheme="minorHAnsi" w:hAnsiTheme="minorHAnsi" w:cs="Courier New"/>
          <w:lang w:val="en-US"/>
        </w:rPr>
        <w:t xml:space="preserve"> node.</w:t>
      </w:r>
    </w:p>
    <w:p w:rsidR="00952E82" w:rsidRDefault="00DE444C">
      <w:pPr>
        <w:pStyle w:val="PlainText"/>
        <w:numPr>
          <w:ilvl w:val="0"/>
          <w:numId w:val="32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Select </w:t>
      </w:r>
      <w:r w:rsidR="002F5ED0" w:rsidRPr="00195FEF">
        <w:rPr>
          <w:rFonts w:asciiTheme="minorHAnsi" w:hAnsiTheme="minorHAnsi" w:cs="Courier New"/>
          <w:lang w:val="en-US"/>
        </w:rPr>
        <w:t>‘</w:t>
      </w:r>
      <w:r w:rsidR="001F1379" w:rsidRPr="001F1379">
        <w:rPr>
          <w:rFonts w:asciiTheme="minorHAnsi" w:hAnsiTheme="minorHAnsi" w:cs="Courier New"/>
          <w:b/>
          <w:lang w:val="en-US"/>
        </w:rPr>
        <w:t>Show advanced build configuration’</w:t>
      </w:r>
      <w:r w:rsidR="002F5ED0" w:rsidRPr="00195FEF">
        <w:rPr>
          <w:rFonts w:asciiTheme="minorHAnsi" w:hAnsiTheme="minorHAnsi" w:cs="Courier New"/>
          <w:lang w:val="en-US"/>
        </w:rPr>
        <w:t>.</w:t>
      </w:r>
    </w:p>
    <w:p w:rsidR="00DE444C" w:rsidRDefault="00DE444C" w:rsidP="00DE444C">
      <w:pPr>
        <w:pStyle w:val="PlainText"/>
        <w:rPr>
          <w:rFonts w:asciiTheme="minorHAnsi" w:hAnsiTheme="minorHAnsi" w:cs="Courier New"/>
          <w:lang w:val="en-US"/>
        </w:rPr>
      </w:pPr>
    </w:p>
    <w:p w:rsidR="00DE444C" w:rsidRPr="00195FEF" w:rsidRDefault="00DE444C" w:rsidP="00DE444C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The following screenshot shows an example for this:</w:t>
      </w:r>
    </w:p>
    <w:p w:rsidR="00237078" w:rsidRPr="00195FEF" w:rsidRDefault="0050760D" w:rsidP="00AC3B28">
      <w:r w:rsidRPr="00195FEF">
        <w:rPr>
          <w:noProof/>
          <w:lang w:eastAsia="nl-BE"/>
        </w:rPr>
        <w:drawing>
          <wp:inline distT="0" distB="0" distL="0" distR="0" wp14:anchorId="240DEAAC" wp14:editId="44F09390">
            <wp:extent cx="5512887" cy="321513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87" cy="321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0D" w:rsidRPr="00195FEF" w:rsidRDefault="00237078" w:rsidP="00237078">
      <w:pPr>
        <w:pStyle w:val="Caption"/>
        <w:jc w:val="both"/>
        <w:rPr>
          <w:rFonts w:cs="Courier New"/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="00743238"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3</w:t>
      </w:r>
      <w:r w:rsidR="00124935" w:rsidRPr="00195FEF">
        <w:fldChar w:fldCharType="end"/>
      </w:r>
      <w:r w:rsidRPr="00195FEF">
        <w:rPr>
          <w:lang w:val="en-US"/>
        </w:rPr>
        <w:t xml:space="preserve"> Menu Tools &gt; Options</w:t>
      </w:r>
    </w:p>
    <w:p w:rsidR="00AF6CD7" w:rsidRDefault="00AF6CD7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When you enable the advanced build configurations, you have some interesting tools available</w:t>
      </w:r>
      <w:r w:rsidR="00CD191B">
        <w:rPr>
          <w:rFonts w:asciiTheme="minorHAnsi" w:hAnsiTheme="minorHAnsi" w:cs="Courier New"/>
          <w:lang w:val="en-US"/>
        </w:rPr>
        <w:t>, for example</w:t>
      </w:r>
      <w:r>
        <w:rPr>
          <w:rFonts w:asciiTheme="minorHAnsi" w:hAnsiTheme="minorHAnsi" w:cs="Courier New"/>
          <w:lang w:val="en-US"/>
        </w:rPr>
        <w:t>:</w:t>
      </w:r>
    </w:p>
    <w:p w:rsidR="00E562F6" w:rsidRDefault="00322CA1" w:rsidP="00AF6CD7">
      <w:pPr>
        <w:pStyle w:val="PlainText"/>
        <w:numPr>
          <w:ilvl w:val="0"/>
          <w:numId w:val="37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Full debug information </w:t>
      </w:r>
      <w:r w:rsidR="00AF6CD7">
        <w:rPr>
          <w:rFonts w:asciiTheme="minorHAnsi" w:hAnsiTheme="minorHAnsi" w:cs="Courier New"/>
          <w:lang w:val="en-US"/>
        </w:rPr>
        <w:t>provide</w:t>
      </w:r>
      <w:r>
        <w:rPr>
          <w:rFonts w:asciiTheme="minorHAnsi" w:hAnsiTheme="minorHAnsi" w:cs="Courier New"/>
          <w:lang w:val="en-US"/>
        </w:rPr>
        <w:t>s</w:t>
      </w:r>
      <w:r w:rsidR="00AF6CD7">
        <w:rPr>
          <w:rFonts w:asciiTheme="minorHAnsi" w:hAnsiTheme="minorHAnsi" w:cs="Courier New"/>
          <w:lang w:val="en-US"/>
        </w:rPr>
        <w:t xml:space="preserve"> detailed </w:t>
      </w:r>
      <w:r w:rsidR="00D936EF">
        <w:rPr>
          <w:rFonts w:asciiTheme="minorHAnsi" w:hAnsiTheme="minorHAnsi" w:cs="Courier New"/>
          <w:lang w:val="en-US"/>
        </w:rPr>
        <w:t xml:space="preserve">error </w:t>
      </w:r>
      <w:r w:rsidR="00AF6CD7">
        <w:rPr>
          <w:rFonts w:asciiTheme="minorHAnsi" w:hAnsiTheme="minorHAnsi" w:cs="Courier New"/>
          <w:lang w:val="en-US"/>
        </w:rPr>
        <w:t xml:space="preserve">information when errors occur at run-time </w:t>
      </w:r>
    </w:p>
    <w:p w:rsidR="00322CA1" w:rsidRPr="00CD191B" w:rsidRDefault="00CD191B" w:rsidP="00AF6CD7">
      <w:pPr>
        <w:pStyle w:val="PlainText"/>
        <w:numPr>
          <w:ilvl w:val="0"/>
          <w:numId w:val="37"/>
        </w:numPr>
        <w:jc w:val="both"/>
        <w:rPr>
          <w:rFonts w:asciiTheme="minorHAnsi" w:hAnsiTheme="minorHAnsi" w:cs="Courier New"/>
          <w:lang w:val="en-US"/>
        </w:rPr>
      </w:pPr>
      <w:r w:rsidRPr="00CD191B">
        <w:rPr>
          <w:rFonts w:asciiTheme="minorHAnsi" w:hAnsiTheme="minorHAnsi" w:cs="Courier New"/>
          <w:lang w:val="en-US"/>
        </w:rPr>
        <w:t>B</w:t>
      </w:r>
      <w:r w:rsidR="00322CA1" w:rsidRPr="00CD191B">
        <w:rPr>
          <w:rFonts w:asciiTheme="minorHAnsi" w:hAnsiTheme="minorHAnsi" w:cs="Courier New"/>
          <w:lang w:val="en-US"/>
        </w:rPr>
        <w:t>reakpoint</w:t>
      </w:r>
      <w:r w:rsidRPr="00CD191B">
        <w:rPr>
          <w:rFonts w:asciiTheme="minorHAnsi" w:hAnsiTheme="minorHAnsi" w:cs="Courier New"/>
          <w:lang w:val="en-US"/>
        </w:rPr>
        <w:t>s</w:t>
      </w:r>
    </w:p>
    <w:p w:rsidR="00CD191B" w:rsidRDefault="00CD191B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lastRenderedPageBreak/>
        <w:t>I’ll discuss these options in the next section.</w:t>
      </w:r>
    </w:p>
    <w:p w:rsidR="00CD191B" w:rsidRDefault="00CD191B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Full debug information provides detailed error information when errors occur at run-time.</w:t>
      </w:r>
    </w:p>
    <w:p w:rsidR="0050760D" w:rsidRDefault="00E43B34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To see full debug </w:t>
      </w:r>
      <w:r w:rsidR="00DE444C">
        <w:rPr>
          <w:rFonts w:asciiTheme="minorHAnsi" w:hAnsiTheme="minorHAnsi" w:cs="Courier New"/>
          <w:lang w:val="en-US"/>
        </w:rPr>
        <w:t xml:space="preserve">configuration </w:t>
      </w:r>
      <w:r w:rsidRPr="00195FEF">
        <w:rPr>
          <w:rFonts w:asciiTheme="minorHAnsi" w:hAnsiTheme="minorHAnsi" w:cs="Courier New"/>
          <w:lang w:val="en-US"/>
        </w:rPr>
        <w:t>info</w:t>
      </w:r>
      <w:r w:rsidR="00DE444C">
        <w:rPr>
          <w:rFonts w:asciiTheme="minorHAnsi" w:hAnsiTheme="minorHAnsi" w:cs="Courier New"/>
          <w:lang w:val="en-US"/>
        </w:rPr>
        <w:t>rmation</w:t>
      </w:r>
      <w:r w:rsidRPr="00195FEF">
        <w:rPr>
          <w:rFonts w:asciiTheme="minorHAnsi" w:hAnsiTheme="minorHAnsi" w:cs="Courier New"/>
          <w:lang w:val="en-US"/>
        </w:rPr>
        <w:t>, you also need to compile the solution in debug mode.</w:t>
      </w:r>
    </w:p>
    <w:p w:rsidR="00DE444C" w:rsidRPr="00195FEF" w:rsidRDefault="00DE444C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DE444C" w:rsidRDefault="00DE444C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To review the debug information:</w:t>
      </w:r>
    </w:p>
    <w:p w:rsidR="00465565" w:rsidRDefault="00465565">
      <w:pPr>
        <w:pStyle w:val="PlainText"/>
        <w:numPr>
          <w:ilvl w:val="0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In Visual studio </w:t>
      </w:r>
    </w:p>
    <w:p w:rsidR="00952E82" w:rsidRDefault="00465565" w:rsidP="00465565">
      <w:pPr>
        <w:pStyle w:val="PlainText"/>
        <w:numPr>
          <w:ilvl w:val="1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Set the extension compilation to debug</w:t>
      </w:r>
      <w:r w:rsidR="00CD191B">
        <w:rPr>
          <w:rFonts w:asciiTheme="minorHAnsi" w:hAnsiTheme="minorHAnsi" w:cs="Courier New"/>
          <w:lang w:val="en-US"/>
        </w:rPr>
        <w:t xml:space="preserve"> mode</w:t>
      </w:r>
    </w:p>
    <w:p w:rsidR="00952E82" w:rsidRDefault="00465565" w:rsidP="00465565">
      <w:pPr>
        <w:pStyle w:val="PlainText"/>
        <w:numPr>
          <w:ilvl w:val="1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Set the debug information generation </w:t>
      </w:r>
      <w:proofErr w:type="gramStart"/>
      <w:r>
        <w:rPr>
          <w:rFonts w:asciiTheme="minorHAnsi" w:hAnsiTheme="minorHAnsi" w:cs="Courier New"/>
          <w:lang w:val="en-US"/>
        </w:rPr>
        <w:t>to</w:t>
      </w:r>
      <w:proofErr w:type="gramEnd"/>
      <w:r>
        <w:rPr>
          <w:rFonts w:asciiTheme="minorHAnsi" w:hAnsiTheme="minorHAnsi" w:cs="Courier New"/>
          <w:lang w:val="en-US"/>
        </w:rPr>
        <w:t xml:space="preserve"> full </w:t>
      </w:r>
    </w:p>
    <w:p w:rsidR="005F3B95" w:rsidRDefault="005F3B95" w:rsidP="00465565">
      <w:pPr>
        <w:pStyle w:val="PlainText"/>
        <w:numPr>
          <w:ilvl w:val="1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Save and recompile the solution</w:t>
      </w:r>
    </w:p>
    <w:p w:rsidR="00952E82" w:rsidRDefault="00CD191B">
      <w:pPr>
        <w:pStyle w:val="PlainText"/>
        <w:numPr>
          <w:ilvl w:val="0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In </w:t>
      </w:r>
      <w:r w:rsidR="00E101EE">
        <w:rPr>
          <w:rFonts w:asciiTheme="minorHAnsi" w:hAnsiTheme="minorHAnsi" w:cs="Courier New"/>
          <w:lang w:val="en-US"/>
        </w:rPr>
        <w:t>FIM/MIM</w:t>
      </w:r>
    </w:p>
    <w:p w:rsidR="00CD191B" w:rsidRDefault="00CD191B" w:rsidP="00CD191B">
      <w:pPr>
        <w:pStyle w:val="PlainText"/>
        <w:numPr>
          <w:ilvl w:val="1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Click the extension errors in the management run profile details or run history.</w:t>
      </w:r>
    </w:p>
    <w:p w:rsidR="00E821FF" w:rsidRDefault="00E821FF" w:rsidP="00E821FF">
      <w:pPr>
        <w:pStyle w:val="Heading3"/>
      </w:pPr>
      <w:r>
        <w:t>Compiling your VS extension in debug mode</w:t>
      </w:r>
    </w:p>
    <w:p w:rsidR="00E43B34" w:rsidRPr="00195FEF" w:rsidRDefault="00322CA1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To compile your solution in debug mode, o</w:t>
      </w:r>
      <w:r w:rsidR="00E43B34" w:rsidRPr="00195FEF">
        <w:rPr>
          <w:rFonts w:asciiTheme="minorHAnsi" w:hAnsiTheme="minorHAnsi" w:cs="Courier New"/>
          <w:lang w:val="en-US"/>
        </w:rPr>
        <w:t>pen your extension in VS.NET, and check the solution properties</w:t>
      </w:r>
      <w:r w:rsidR="00D50442">
        <w:rPr>
          <w:rFonts w:asciiTheme="minorHAnsi" w:hAnsiTheme="minorHAnsi" w:cs="Courier New"/>
          <w:lang w:val="en-US"/>
        </w:rPr>
        <w:t>.</w:t>
      </w:r>
      <w:r w:rsidR="00E43B34" w:rsidRPr="00195FEF">
        <w:rPr>
          <w:rFonts w:asciiTheme="minorHAnsi" w:hAnsiTheme="minorHAnsi" w:cs="Courier New"/>
          <w:lang w:val="en-US"/>
        </w:rPr>
        <w:t xml:space="preserve"> (</w:t>
      </w:r>
      <w:r w:rsidR="00D50442">
        <w:rPr>
          <w:rFonts w:asciiTheme="minorHAnsi" w:hAnsiTheme="minorHAnsi" w:cs="Courier New"/>
          <w:lang w:val="en-US"/>
        </w:rPr>
        <w:t>R</w:t>
      </w:r>
      <w:r w:rsidR="00D50442" w:rsidRPr="00195FEF">
        <w:rPr>
          <w:rFonts w:asciiTheme="minorHAnsi" w:hAnsiTheme="minorHAnsi" w:cs="Courier New"/>
          <w:lang w:val="en-US"/>
        </w:rPr>
        <w:t xml:space="preserve">ight </w:t>
      </w:r>
      <w:r w:rsidR="00E43B34" w:rsidRPr="00195FEF">
        <w:rPr>
          <w:rFonts w:asciiTheme="minorHAnsi" w:hAnsiTheme="minorHAnsi" w:cs="Courier New"/>
          <w:lang w:val="en-US"/>
        </w:rPr>
        <w:t xml:space="preserve">click the solution </w:t>
      </w:r>
      <w:r w:rsidR="00D50442">
        <w:rPr>
          <w:rFonts w:asciiTheme="minorHAnsi" w:hAnsiTheme="minorHAnsi" w:cs="Courier New"/>
          <w:lang w:val="en-US"/>
        </w:rPr>
        <w:t xml:space="preserve">in the VS Solution Explorer </w:t>
      </w:r>
      <w:r w:rsidR="00E43B34" w:rsidRPr="00195FEF">
        <w:rPr>
          <w:rFonts w:asciiTheme="minorHAnsi" w:hAnsiTheme="minorHAnsi" w:cs="Courier New"/>
          <w:lang w:val="en-US"/>
        </w:rPr>
        <w:t xml:space="preserve">&gt; </w:t>
      </w:r>
      <w:r w:rsidR="00D50442">
        <w:rPr>
          <w:rFonts w:asciiTheme="minorHAnsi" w:hAnsiTheme="minorHAnsi" w:cs="Courier New"/>
          <w:lang w:val="en-US"/>
        </w:rPr>
        <w:t xml:space="preserve">select </w:t>
      </w:r>
      <w:r w:rsidR="00E43B34" w:rsidRPr="00195FEF">
        <w:rPr>
          <w:rFonts w:asciiTheme="minorHAnsi" w:hAnsiTheme="minorHAnsi" w:cs="Courier New"/>
          <w:lang w:val="en-US"/>
        </w:rPr>
        <w:t>Properties).</w:t>
      </w:r>
    </w:p>
    <w:p w:rsidR="00E43B34" w:rsidRDefault="00E43B34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Check the ‘Compile’ tab, option ‘Configuration’, as shown </w:t>
      </w:r>
      <w:r w:rsidR="00322CA1">
        <w:rPr>
          <w:rFonts w:asciiTheme="minorHAnsi" w:hAnsiTheme="minorHAnsi" w:cs="Courier New"/>
          <w:lang w:val="en-US"/>
        </w:rPr>
        <w:t xml:space="preserve">by the screenshot </w:t>
      </w:r>
      <w:r w:rsidRPr="00195FEF">
        <w:rPr>
          <w:rFonts w:asciiTheme="minorHAnsi" w:hAnsiTheme="minorHAnsi" w:cs="Courier New"/>
          <w:lang w:val="en-US"/>
        </w:rPr>
        <w:t>below.</w:t>
      </w:r>
    </w:p>
    <w:p w:rsidR="00DE444C" w:rsidRDefault="00DE444C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237078" w:rsidRPr="00195FEF" w:rsidRDefault="0050760D" w:rsidP="00237078">
      <w:pPr>
        <w:pStyle w:val="PlainText"/>
        <w:keepNext/>
        <w:jc w:val="both"/>
        <w:rPr>
          <w:rFonts w:asciiTheme="minorHAnsi" w:hAnsiTheme="minorHAnsi"/>
        </w:rPr>
      </w:pPr>
      <w:r w:rsidRPr="00195FEF">
        <w:rPr>
          <w:rFonts w:asciiTheme="minorHAnsi" w:hAnsiTheme="minorHAnsi" w:cs="Courier New"/>
          <w:noProof/>
          <w:lang w:eastAsia="nl-BE"/>
        </w:rPr>
        <w:drawing>
          <wp:inline distT="0" distB="0" distL="0" distR="0" wp14:anchorId="5C59D54D" wp14:editId="7D58CA94">
            <wp:extent cx="5746490" cy="1828800"/>
            <wp:effectExtent l="19050" t="0" r="66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78" w:rsidRPr="00195FEF" w:rsidRDefault="00237078" w:rsidP="00237078">
      <w:pPr>
        <w:pStyle w:val="Caption"/>
        <w:jc w:val="both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4</w:t>
      </w:r>
      <w:r w:rsidR="00124935" w:rsidRPr="00195FEF">
        <w:fldChar w:fldCharType="end"/>
      </w:r>
      <w:r w:rsidRPr="00195FEF">
        <w:rPr>
          <w:lang w:val="en-US"/>
        </w:rPr>
        <w:t xml:space="preserve"> Debug or Release mode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p w:rsidR="00D50442" w:rsidRDefault="008A1698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Debug mode and Release mode are different configurations for building your solution. </w:t>
      </w:r>
    </w:p>
    <w:p w:rsidR="00D50442" w:rsidRPr="00195FEF" w:rsidRDefault="00D50442" w:rsidP="00D50442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The </w:t>
      </w:r>
      <w:r>
        <w:rPr>
          <w:rFonts w:asciiTheme="minorHAnsi" w:hAnsiTheme="minorHAnsi" w:cs="Courier New"/>
          <w:b/>
          <w:lang w:val="en-US"/>
        </w:rPr>
        <w:t>R</w:t>
      </w:r>
      <w:r w:rsidRPr="00D50442">
        <w:rPr>
          <w:rFonts w:asciiTheme="minorHAnsi" w:hAnsiTheme="minorHAnsi" w:cs="Courier New"/>
          <w:b/>
          <w:lang w:val="en-US"/>
        </w:rPr>
        <w:t>elease mode</w:t>
      </w:r>
      <w:r w:rsidRPr="00195FEF">
        <w:rPr>
          <w:rFonts w:asciiTheme="minorHAnsi" w:hAnsiTheme="minorHAnsi" w:cs="Courier New"/>
          <w:lang w:val="en-US"/>
        </w:rPr>
        <w:t xml:space="preserve"> optimizes the binary it produces (but optimizations can greatly complicate debugging),</w:t>
      </w:r>
      <w:r w:rsidRPr="00D50442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 xml:space="preserve">and generates no additional data to aid debugging. </w:t>
      </w:r>
    </w:p>
    <w:p w:rsidR="00D50442" w:rsidRDefault="00D50442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 </w:t>
      </w:r>
      <w:r w:rsidR="008A1698" w:rsidRPr="00195FEF">
        <w:rPr>
          <w:rFonts w:asciiTheme="minorHAnsi" w:hAnsiTheme="minorHAnsi" w:cs="Courier New"/>
          <w:lang w:val="en-US"/>
        </w:rPr>
        <w:t xml:space="preserve">As the name implies, you generally use the </w:t>
      </w:r>
      <w:r w:rsidR="008A1698" w:rsidRPr="00D50442">
        <w:rPr>
          <w:rFonts w:asciiTheme="minorHAnsi" w:hAnsiTheme="minorHAnsi" w:cs="Courier New"/>
          <w:b/>
          <w:lang w:val="en-US"/>
        </w:rPr>
        <w:t>Debug mode</w:t>
      </w:r>
      <w:r w:rsidR="008A1698" w:rsidRPr="00195FEF">
        <w:rPr>
          <w:rFonts w:asciiTheme="minorHAnsi" w:hAnsiTheme="minorHAnsi" w:cs="Courier New"/>
          <w:lang w:val="en-US"/>
        </w:rPr>
        <w:t xml:space="preserve"> for debugging your project, and the Release mode for the final build for </w:t>
      </w:r>
      <w:r w:rsidR="00E101EE">
        <w:rPr>
          <w:rFonts w:asciiTheme="minorHAnsi" w:hAnsiTheme="minorHAnsi" w:cs="Courier New"/>
          <w:lang w:val="en-US"/>
        </w:rPr>
        <w:t>FIM/MIM</w:t>
      </w:r>
      <w:r w:rsidR="008A1698" w:rsidRPr="00195FEF">
        <w:rPr>
          <w:rFonts w:asciiTheme="minorHAnsi" w:hAnsiTheme="minorHAnsi" w:cs="Courier New"/>
          <w:lang w:val="en-US"/>
        </w:rPr>
        <w:t xml:space="preserve">. </w:t>
      </w:r>
    </w:p>
    <w:p w:rsidR="00B80EBD" w:rsidRDefault="008A1698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The debug mode disables optimizations and generates extra debug data.</w:t>
      </w:r>
    </w:p>
    <w:p w:rsidR="00DE444C" w:rsidRPr="00195FEF" w:rsidRDefault="00DE444C" w:rsidP="00DE444C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When you run a program in Debug mode, Visual Studio enables you to use breakpoints to pause the program to examine the state of variables and objects.</w:t>
      </w:r>
    </w:p>
    <w:p w:rsidR="00E821FF" w:rsidRDefault="00E821FF" w:rsidP="00E821FF">
      <w:pPr>
        <w:pStyle w:val="Heading3"/>
      </w:pPr>
      <w:r>
        <w:t>Enable generation of full debug information.</w:t>
      </w:r>
    </w:p>
    <w:p w:rsidR="00E821FF" w:rsidRDefault="00E821FF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It’s not enough to enable the debug mode, you also need to enable the generation of full debug information. In that way, the error messages contain more details. </w:t>
      </w:r>
      <w:r w:rsidR="009A17BE">
        <w:rPr>
          <w:rFonts w:asciiTheme="minorHAnsi" w:hAnsiTheme="minorHAnsi" w:cs="Courier New"/>
          <w:lang w:val="en-US"/>
        </w:rPr>
        <w:t>And t</w:t>
      </w:r>
      <w:r w:rsidR="000C762C">
        <w:rPr>
          <w:rFonts w:asciiTheme="minorHAnsi" w:hAnsiTheme="minorHAnsi" w:cs="Courier New"/>
          <w:lang w:val="en-US"/>
        </w:rPr>
        <w:t>he more details you get, the better you can troubleshoot the extension.</w:t>
      </w:r>
    </w:p>
    <w:p w:rsidR="000C762C" w:rsidRDefault="000C762C">
      <w:pPr>
        <w:pStyle w:val="PlainText"/>
        <w:rPr>
          <w:rFonts w:asciiTheme="minorHAnsi" w:hAnsiTheme="minorHAnsi" w:cs="Courier New"/>
          <w:lang w:val="en-US"/>
        </w:rPr>
      </w:pPr>
    </w:p>
    <w:p w:rsidR="00E821FF" w:rsidRPr="00195FEF" w:rsidRDefault="00E821FF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In the screenshots below, I show you how to do so.</w:t>
      </w:r>
    </w:p>
    <w:p w:rsidR="00B80EBD" w:rsidRPr="00195FEF" w:rsidRDefault="00E43B34">
      <w:pPr>
        <w:pStyle w:val="PlainText"/>
        <w:keepNext/>
        <w:keepLines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lastRenderedPageBreak/>
        <w:t xml:space="preserve">In the </w:t>
      </w:r>
      <w:r w:rsidR="000C762C">
        <w:rPr>
          <w:rFonts w:asciiTheme="minorHAnsi" w:hAnsiTheme="minorHAnsi" w:cs="Courier New"/>
          <w:lang w:val="en-US"/>
        </w:rPr>
        <w:t xml:space="preserve">solution properties </w:t>
      </w:r>
      <w:r w:rsidRPr="00195FEF">
        <w:rPr>
          <w:rFonts w:asciiTheme="minorHAnsi" w:hAnsiTheme="minorHAnsi" w:cs="Courier New"/>
          <w:lang w:val="en-US"/>
        </w:rPr>
        <w:t>screen, s</w:t>
      </w:r>
      <w:r w:rsidR="007F2A8E" w:rsidRPr="00195FEF">
        <w:rPr>
          <w:rFonts w:asciiTheme="minorHAnsi" w:hAnsiTheme="minorHAnsi" w:cs="Courier New"/>
          <w:lang w:val="en-US"/>
        </w:rPr>
        <w:t xml:space="preserve">elect the </w:t>
      </w:r>
      <w:r w:rsidRPr="00195FEF">
        <w:rPr>
          <w:rFonts w:asciiTheme="minorHAnsi" w:hAnsiTheme="minorHAnsi" w:cs="Courier New"/>
          <w:lang w:val="en-US"/>
        </w:rPr>
        <w:t>‘A</w:t>
      </w:r>
      <w:r w:rsidR="007F2A8E" w:rsidRPr="00195FEF">
        <w:rPr>
          <w:rFonts w:asciiTheme="minorHAnsi" w:hAnsiTheme="minorHAnsi" w:cs="Courier New"/>
          <w:lang w:val="en-US"/>
        </w:rPr>
        <w:t xml:space="preserve">dvanced </w:t>
      </w:r>
      <w:r w:rsidRPr="00195FEF">
        <w:rPr>
          <w:rFonts w:asciiTheme="minorHAnsi" w:hAnsiTheme="minorHAnsi" w:cs="Courier New"/>
          <w:lang w:val="en-US"/>
        </w:rPr>
        <w:t>C</w:t>
      </w:r>
      <w:r w:rsidR="007F2A8E" w:rsidRPr="00195FEF">
        <w:rPr>
          <w:rFonts w:asciiTheme="minorHAnsi" w:hAnsiTheme="minorHAnsi" w:cs="Courier New"/>
          <w:lang w:val="en-US"/>
        </w:rPr>
        <w:t xml:space="preserve">ompile </w:t>
      </w:r>
      <w:r w:rsidRPr="00195FEF">
        <w:rPr>
          <w:rFonts w:asciiTheme="minorHAnsi" w:hAnsiTheme="minorHAnsi" w:cs="Courier New"/>
          <w:lang w:val="en-US"/>
        </w:rPr>
        <w:t>o</w:t>
      </w:r>
      <w:r w:rsidR="007F2A8E" w:rsidRPr="00195FEF">
        <w:rPr>
          <w:rFonts w:asciiTheme="minorHAnsi" w:hAnsiTheme="minorHAnsi" w:cs="Courier New"/>
          <w:lang w:val="en-US"/>
        </w:rPr>
        <w:t>ptions</w:t>
      </w:r>
      <w:r w:rsidRPr="00195FEF">
        <w:rPr>
          <w:rFonts w:asciiTheme="minorHAnsi" w:hAnsiTheme="minorHAnsi" w:cs="Courier New"/>
          <w:lang w:val="en-US"/>
        </w:rPr>
        <w:t>…’ button</w:t>
      </w:r>
      <w:r w:rsidR="00237078" w:rsidRPr="00195FEF">
        <w:rPr>
          <w:rFonts w:asciiTheme="minorHAnsi" w:hAnsiTheme="minorHAnsi" w:cs="Courier New"/>
          <w:lang w:val="en-US"/>
        </w:rPr>
        <w:t>:</w:t>
      </w:r>
    </w:p>
    <w:p w:rsidR="00B80EBD" w:rsidRPr="00195FEF" w:rsidRDefault="007F2A8E">
      <w:pPr>
        <w:pStyle w:val="PlainText"/>
        <w:keepNext/>
        <w:keepLines/>
        <w:jc w:val="both"/>
        <w:rPr>
          <w:rFonts w:asciiTheme="minorHAnsi" w:hAnsiTheme="minorHAnsi"/>
        </w:rPr>
      </w:pPr>
      <w:r w:rsidRPr="00195FEF">
        <w:rPr>
          <w:rFonts w:asciiTheme="minorHAnsi" w:hAnsiTheme="minorHAnsi" w:cs="Courier New"/>
          <w:noProof/>
          <w:lang w:eastAsia="nl-BE"/>
        </w:rPr>
        <w:drawing>
          <wp:inline distT="0" distB="0" distL="0" distR="0" wp14:anchorId="52608747" wp14:editId="5C327DD7">
            <wp:extent cx="5774288" cy="185714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8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88" cy="18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BD" w:rsidRPr="00195FEF" w:rsidRDefault="00237078">
      <w:pPr>
        <w:pStyle w:val="Caption"/>
        <w:keepNext/>
        <w:keepLines/>
        <w:jc w:val="both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="00743238"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5</w:t>
      </w:r>
      <w:r w:rsidR="00124935" w:rsidRPr="00195FEF">
        <w:fldChar w:fldCharType="end"/>
      </w:r>
      <w:r w:rsidRPr="00195FEF">
        <w:rPr>
          <w:lang w:val="en-US"/>
        </w:rPr>
        <w:t xml:space="preserve"> Advanced Compile options</w:t>
      </w:r>
    </w:p>
    <w:p w:rsidR="00E43B34" w:rsidRPr="00195FEF" w:rsidRDefault="007239EB" w:rsidP="00E43B34">
      <w:pPr>
        <w:rPr>
          <w:lang w:val="en-US"/>
        </w:rPr>
      </w:pPr>
      <w:r>
        <w:rPr>
          <w:lang w:val="en-US"/>
        </w:rPr>
        <w:t xml:space="preserve">The following screenshot shows the options </w:t>
      </w:r>
      <w:r w:rsidR="00E43B34" w:rsidRPr="00195FEF">
        <w:rPr>
          <w:lang w:val="en-US"/>
        </w:rPr>
        <w:t xml:space="preserve">Visual Studio </w:t>
      </w:r>
      <w:r>
        <w:rPr>
          <w:lang w:val="en-US"/>
        </w:rPr>
        <w:t>displays</w:t>
      </w:r>
      <w:r w:rsidR="00E43B34" w:rsidRPr="00195FEF">
        <w:rPr>
          <w:lang w:val="en-US"/>
        </w:rPr>
        <w:t>:</w:t>
      </w:r>
    </w:p>
    <w:p w:rsidR="00237078" w:rsidRPr="00195FEF" w:rsidRDefault="008A1698" w:rsidP="00AC3B28">
      <w:r w:rsidRPr="00195FEF">
        <w:rPr>
          <w:noProof/>
          <w:lang w:eastAsia="nl-BE"/>
        </w:rPr>
        <w:drawing>
          <wp:inline distT="0" distB="0" distL="0" distR="0" wp14:anchorId="18129326" wp14:editId="1BA3DDD1">
            <wp:extent cx="3131820" cy="348996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8E" w:rsidRPr="00195FEF" w:rsidRDefault="00237078" w:rsidP="00237078">
      <w:pPr>
        <w:pStyle w:val="Caption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6</w:t>
      </w:r>
      <w:r w:rsidR="00124935" w:rsidRPr="00195FEF">
        <w:fldChar w:fldCharType="end"/>
      </w:r>
      <w:r w:rsidRPr="00195FEF">
        <w:rPr>
          <w:lang w:val="en-US"/>
        </w:rPr>
        <w:t xml:space="preserve"> Advanced Compile Options - Debug info</w:t>
      </w:r>
    </w:p>
    <w:p w:rsidR="000C762C" w:rsidRPr="00195FEF" w:rsidRDefault="000C762C" w:rsidP="000C762C">
      <w:pPr>
        <w:spacing w:after="0" w:line="240" w:lineRule="auto"/>
        <w:rPr>
          <w:lang w:val="en-US"/>
        </w:rPr>
      </w:pPr>
      <w:r w:rsidRPr="00195FEF">
        <w:rPr>
          <w:lang w:val="en-US"/>
        </w:rPr>
        <w:t xml:space="preserve">Make sure the ‘Generate debug info’ </w:t>
      </w:r>
      <w:r w:rsidR="009A17BE">
        <w:rPr>
          <w:lang w:val="en-US"/>
        </w:rPr>
        <w:t xml:space="preserve">option </w:t>
      </w:r>
      <w:r w:rsidRPr="00195FEF">
        <w:rPr>
          <w:lang w:val="en-US"/>
        </w:rPr>
        <w:t>is set to ‘Full’.</w:t>
      </w:r>
    </w:p>
    <w:p w:rsidR="000C762C" w:rsidRPr="00195FEF" w:rsidRDefault="000C762C" w:rsidP="000C762C">
      <w:pPr>
        <w:spacing w:after="0" w:line="240" w:lineRule="auto"/>
        <w:rPr>
          <w:lang w:val="en-US"/>
        </w:rPr>
      </w:pPr>
      <w:r w:rsidRPr="00195FEF">
        <w:rPr>
          <w:lang w:val="en-US"/>
        </w:rPr>
        <w:t>Save the extension and recompile it.</w:t>
      </w:r>
    </w:p>
    <w:p w:rsidR="003E6A65" w:rsidRPr="00195FEF" w:rsidRDefault="003E6A65" w:rsidP="003E6A65">
      <w:pPr>
        <w:spacing w:after="0" w:line="240" w:lineRule="auto"/>
        <w:rPr>
          <w:lang w:val="en-US"/>
        </w:rPr>
      </w:pPr>
    </w:p>
    <w:p w:rsidR="007239EB" w:rsidRDefault="00FB5942" w:rsidP="003E6A65">
      <w:pPr>
        <w:spacing w:after="0" w:line="240" w:lineRule="auto"/>
        <w:rPr>
          <w:lang w:val="en-US"/>
        </w:rPr>
      </w:pPr>
      <w:r>
        <w:rPr>
          <w:lang w:val="en-US"/>
        </w:rPr>
        <w:t xml:space="preserve">Let us take a look at the </w:t>
      </w:r>
      <w:r w:rsidR="00600446" w:rsidRPr="00195FEF">
        <w:rPr>
          <w:lang w:val="en-US"/>
        </w:rPr>
        <w:t xml:space="preserve">difference between the debug and release mode. </w:t>
      </w:r>
    </w:p>
    <w:p w:rsidR="003B54D3" w:rsidRDefault="00600446" w:rsidP="003E6A65">
      <w:pPr>
        <w:spacing w:after="0" w:line="240" w:lineRule="auto"/>
        <w:rPr>
          <w:lang w:val="en-US"/>
        </w:rPr>
      </w:pPr>
      <w:r w:rsidRPr="00195FEF">
        <w:rPr>
          <w:lang w:val="en-US"/>
        </w:rPr>
        <w:t xml:space="preserve">In the </w:t>
      </w:r>
      <w:r w:rsidR="00FB5942">
        <w:rPr>
          <w:lang w:val="en-US"/>
        </w:rPr>
        <w:t xml:space="preserve">following </w:t>
      </w:r>
      <w:r w:rsidRPr="00195FEF">
        <w:rPr>
          <w:lang w:val="en-US"/>
        </w:rPr>
        <w:t>example I’ve</w:t>
      </w:r>
      <w:r w:rsidR="005F3B95">
        <w:rPr>
          <w:lang w:val="en-US"/>
        </w:rPr>
        <w:t xml:space="preserve"> created a small </w:t>
      </w:r>
      <w:r w:rsidR="00E101EE">
        <w:rPr>
          <w:lang w:val="en-US"/>
        </w:rPr>
        <w:t>FIM/MIM</w:t>
      </w:r>
      <w:r w:rsidR="005F3B95">
        <w:rPr>
          <w:lang w:val="en-US"/>
        </w:rPr>
        <w:t xml:space="preserve"> setup</w:t>
      </w:r>
      <w:r w:rsidRPr="00195FEF">
        <w:rPr>
          <w:lang w:val="en-US"/>
        </w:rPr>
        <w:t xml:space="preserve"> </w:t>
      </w:r>
      <w:r w:rsidR="005F3B95" w:rsidRPr="00195FEF">
        <w:rPr>
          <w:lang w:val="en-US"/>
        </w:rPr>
        <w:t>(source AD, target ADAM)</w:t>
      </w:r>
      <w:r w:rsidR="005F3B95">
        <w:rPr>
          <w:lang w:val="en-US"/>
        </w:rPr>
        <w:t xml:space="preserve">. Next I </w:t>
      </w:r>
      <w:r w:rsidR="00700F8F">
        <w:rPr>
          <w:lang w:val="en-US"/>
        </w:rPr>
        <w:t xml:space="preserve">enabled provisioning in </w:t>
      </w:r>
      <w:r w:rsidR="00E101EE">
        <w:rPr>
          <w:lang w:val="en-US"/>
        </w:rPr>
        <w:t>FIM/MIM</w:t>
      </w:r>
      <w:r w:rsidR="00700F8F">
        <w:rPr>
          <w:lang w:val="en-US"/>
        </w:rPr>
        <w:t xml:space="preserve"> and </w:t>
      </w:r>
      <w:r w:rsidRPr="00195FEF">
        <w:rPr>
          <w:lang w:val="en-US"/>
        </w:rPr>
        <w:t xml:space="preserve">activated an empty template MV extension as created by default by </w:t>
      </w:r>
      <w:r w:rsidR="00E101EE">
        <w:rPr>
          <w:lang w:val="en-US"/>
        </w:rPr>
        <w:t>FIM/MIM</w:t>
      </w:r>
      <w:r w:rsidRPr="00195FEF">
        <w:rPr>
          <w:lang w:val="en-US"/>
        </w:rPr>
        <w:t xml:space="preserve">. After enabling the MV extension I </w:t>
      </w:r>
      <w:r w:rsidR="00FB5942" w:rsidRPr="00195FEF">
        <w:rPr>
          <w:lang w:val="en-US"/>
        </w:rPr>
        <w:t>r</w:t>
      </w:r>
      <w:r w:rsidR="00FB5942">
        <w:rPr>
          <w:lang w:val="en-US"/>
        </w:rPr>
        <w:t>a</w:t>
      </w:r>
      <w:r w:rsidR="00FB5942" w:rsidRPr="00195FEF">
        <w:rPr>
          <w:lang w:val="en-US"/>
        </w:rPr>
        <w:t xml:space="preserve">n </w:t>
      </w:r>
      <w:r w:rsidRPr="00195FEF">
        <w:rPr>
          <w:lang w:val="en-US"/>
        </w:rPr>
        <w:t xml:space="preserve">an import and a synchronization cycle. </w:t>
      </w:r>
    </w:p>
    <w:p w:rsidR="00FB5942" w:rsidRDefault="00FB5942" w:rsidP="003E6A65">
      <w:pPr>
        <w:spacing w:after="0" w:line="240" w:lineRule="auto"/>
        <w:rPr>
          <w:lang w:val="en-US"/>
        </w:rPr>
      </w:pPr>
      <w:r>
        <w:rPr>
          <w:lang w:val="en-US"/>
        </w:rPr>
        <w:t>At the end of this step, I got an “</w:t>
      </w:r>
      <w:r w:rsidR="008D583B" w:rsidRPr="00195FEF">
        <w:rPr>
          <w:lang w:val="en-US"/>
        </w:rPr>
        <w:t>extension-entry-point-not-implemented</w:t>
      </w:r>
      <w:r>
        <w:rPr>
          <w:lang w:val="en-US"/>
        </w:rPr>
        <w:t>” error</w:t>
      </w:r>
      <w:r w:rsidR="008D583B" w:rsidRPr="00195FEF">
        <w:rPr>
          <w:lang w:val="en-US"/>
        </w:rPr>
        <w:t xml:space="preserve">. </w:t>
      </w:r>
    </w:p>
    <w:p w:rsidR="00600446" w:rsidRPr="00195FEF" w:rsidRDefault="00FB5942" w:rsidP="003E6A65">
      <w:pPr>
        <w:spacing w:after="0" w:line="240" w:lineRule="auto"/>
        <w:rPr>
          <w:lang w:val="en-US"/>
        </w:rPr>
      </w:pPr>
      <w:r>
        <w:rPr>
          <w:lang w:val="en-US"/>
        </w:rPr>
        <w:t>The following screenshot</w:t>
      </w:r>
      <w:r w:rsidR="00700F8F">
        <w:rPr>
          <w:lang w:val="en-US"/>
        </w:rPr>
        <w:t>s</w:t>
      </w:r>
      <w:r>
        <w:rPr>
          <w:lang w:val="en-US"/>
        </w:rPr>
        <w:t xml:space="preserve"> show an example for this</w:t>
      </w:r>
      <w:r w:rsidR="008D583B" w:rsidRPr="00195FEF">
        <w:rPr>
          <w:lang w:val="en-US"/>
        </w:rPr>
        <w:t>.</w:t>
      </w:r>
    </w:p>
    <w:p w:rsidR="008A1698" w:rsidRPr="00F417A7" w:rsidRDefault="000E09DF" w:rsidP="00195FEF">
      <w:pPr>
        <w:pStyle w:val="Heading3"/>
        <w:rPr>
          <w:lang w:val="fr-BE"/>
        </w:rPr>
      </w:pPr>
      <w:proofErr w:type="spellStart"/>
      <w:r w:rsidRPr="00F417A7">
        <w:rPr>
          <w:lang w:val="fr-BE"/>
        </w:rPr>
        <w:lastRenderedPageBreak/>
        <w:t>Example</w:t>
      </w:r>
      <w:proofErr w:type="spellEnd"/>
      <w:r w:rsidRPr="00F417A7">
        <w:rPr>
          <w:lang w:val="fr-BE"/>
        </w:rPr>
        <w:t xml:space="preserve"> </w:t>
      </w:r>
      <w:proofErr w:type="spellStart"/>
      <w:r w:rsidR="00820982" w:rsidRPr="00F417A7">
        <w:rPr>
          <w:lang w:val="fr-BE"/>
        </w:rPr>
        <w:t>Debug</w:t>
      </w:r>
      <w:proofErr w:type="spellEnd"/>
      <w:r w:rsidR="00820982" w:rsidRPr="00F417A7">
        <w:rPr>
          <w:lang w:val="fr-BE"/>
        </w:rPr>
        <w:t xml:space="preserve"> mode vs. Release mode</w:t>
      </w:r>
    </w:p>
    <w:p w:rsidR="005C7E09" w:rsidRPr="00195FEF" w:rsidRDefault="000E09DF" w:rsidP="003E6A65">
      <w:pPr>
        <w:keepNext/>
        <w:spacing w:after="0" w:line="240" w:lineRule="auto"/>
        <w:rPr>
          <w:lang w:val="en-US"/>
        </w:rPr>
      </w:pPr>
      <w:r w:rsidRPr="00195FEF">
        <w:rPr>
          <w:noProof/>
          <w:lang w:eastAsia="nl-BE"/>
        </w:rPr>
        <w:drawing>
          <wp:inline distT="0" distB="0" distL="0" distR="0" wp14:anchorId="78815990" wp14:editId="1555E3D3">
            <wp:extent cx="4191000" cy="1038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DF" w:rsidRPr="00195FEF" w:rsidRDefault="005C7E09" w:rsidP="003E6A65">
      <w:pPr>
        <w:pStyle w:val="Caption"/>
        <w:spacing w:after="0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7</w:t>
      </w:r>
      <w:r w:rsidR="00124935" w:rsidRPr="00195FEF">
        <w:fldChar w:fldCharType="end"/>
      </w:r>
      <w:r w:rsidRPr="00195FEF">
        <w:rPr>
          <w:lang w:val="en-US"/>
        </w:rPr>
        <w:t xml:space="preserve"> Synchronization error</w:t>
      </w:r>
    </w:p>
    <w:p w:rsidR="003E6A65" w:rsidRPr="00195FEF" w:rsidRDefault="003E6A65" w:rsidP="003E6A65">
      <w:pPr>
        <w:spacing w:after="0" w:line="240" w:lineRule="auto"/>
        <w:rPr>
          <w:lang w:val="en-US"/>
        </w:rPr>
      </w:pPr>
    </w:p>
    <w:p w:rsidR="008D583B" w:rsidRPr="00195FEF" w:rsidRDefault="00FB5942" w:rsidP="003E6A65">
      <w:pPr>
        <w:spacing w:after="0" w:line="240" w:lineRule="auto"/>
        <w:rPr>
          <w:lang w:val="en-US"/>
        </w:rPr>
      </w:pPr>
      <w:r>
        <w:rPr>
          <w:lang w:val="en-US"/>
        </w:rPr>
        <w:t xml:space="preserve">You can get more details about the error by clicking </w:t>
      </w:r>
      <w:r w:rsidR="00700F8F">
        <w:rPr>
          <w:lang w:val="en-US"/>
        </w:rPr>
        <w:t xml:space="preserve">the link of </w:t>
      </w:r>
      <w:r>
        <w:rPr>
          <w:lang w:val="en-US"/>
        </w:rPr>
        <w:t>the error message. The following screenshot shows the dialog that opens in this case.</w:t>
      </w:r>
      <w:r w:rsidR="008D583B" w:rsidRPr="00195FEF">
        <w:rPr>
          <w:lang w:val="en-US"/>
        </w:rPr>
        <w:t xml:space="preserve"> </w:t>
      </w:r>
    </w:p>
    <w:p w:rsidR="005C7E09" w:rsidRPr="00195FEF" w:rsidRDefault="000E09DF" w:rsidP="00AC3B28">
      <w:pPr>
        <w:rPr>
          <w:lang w:val="en-US"/>
        </w:rPr>
      </w:pPr>
      <w:r w:rsidRPr="00195FEF">
        <w:rPr>
          <w:noProof/>
          <w:lang w:eastAsia="nl-BE"/>
        </w:rPr>
        <w:drawing>
          <wp:inline distT="0" distB="0" distL="0" distR="0" wp14:anchorId="1B11C888" wp14:editId="1446C9B3">
            <wp:extent cx="5098492" cy="2553057"/>
            <wp:effectExtent l="19050" t="0" r="6908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92" cy="255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8E" w:rsidRPr="00195FEF" w:rsidRDefault="005C7E09" w:rsidP="003E6A65">
      <w:pPr>
        <w:pStyle w:val="Caption"/>
        <w:spacing w:after="0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8</w:t>
      </w:r>
      <w:r w:rsidR="00124935" w:rsidRPr="00195FEF">
        <w:fldChar w:fldCharType="end"/>
      </w:r>
      <w:r w:rsidRPr="00195FEF">
        <w:rPr>
          <w:lang w:val="en-US"/>
        </w:rPr>
        <w:t xml:space="preserve"> Error detail</w:t>
      </w:r>
    </w:p>
    <w:p w:rsidR="003E6A65" w:rsidRPr="00195FEF" w:rsidRDefault="003E6A65" w:rsidP="003E6A65">
      <w:pPr>
        <w:spacing w:after="0" w:line="240" w:lineRule="auto"/>
        <w:rPr>
          <w:lang w:val="en-US"/>
        </w:rPr>
      </w:pPr>
    </w:p>
    <w:p w:rsidR="00FB5942" w:rsidRDefault="00FB5942" w:rsidP="003E6A65">
      <w:pPr>
        <w:spacing w:after="0" w:line="240" w:lineRule="auto"/>
        <w:rPr>
          <w:lang w:val="en-US"/>
        </w:rPr>
      </w:pPr>
      <w:r>
        <w:rPr>
          <w:lang w:val="en-US"/>
        </w:rPr>
        <w:t xml:space="preserve">You can get to the root cause of an issue by clicking the </w:t>
      </w:r>
      <w:r w:rsidR="001F1379" w:rsidRPr="001F1379">
        <w:rPr>
          <w:b/>
          <w:lang w:val="en-US"/>
        </w:rPr>
        <w:t>Stack Trace</w:t>
      </w:r>
      <w:r>
        <w:rPr>
          <w:lang w:val="en-US"/>
        </w:rPr>
        <w:t xml:space="preserve"> button. Clicking this button, opens a dialog that contains the exact exception information including the line number where the error occurred in your code. </w:t>
      </w:r>
    </w:p>
    <w:p w:rsidR="00FB5942" w:rsidRDefault="00FB5942" w:rsidP="003E6A65">
      <w:pPr>
        <w:spacing w:after="0" w:line="240" w:lineRule="auto"/>
        <w:rPr>
          <w:lang w:val="en-US"/>
        </w:rPr>
      </w:pPr>
      <w:r>
        <w:rPr>
          <w:lang w:val="en-US"/>
        </w:rPr>
        <w:t>The following screenshot shows an example for this:</w:t>
      </w:r>
    </w:p>
    <w:p w:rsidR="008D583B" w:rsidRPr="00195FEF" w:rsidRDefault="008D583B" w:rsidP="003E6A65">
      <w:pPr>
        <w:spacing w:after="0" w:line="240" w:lineRule="auto"/>
        <w:rPr>
          <w:lang w:val="en-US"/>
        </w:rPr>
      </w:pPr>
      <w:r w:rsidRPr="00195FEF">
        <w:rPr>
          <w:lang w:val="en-US"/>
        </w:rPr>
        <w:t xml:space="preserve">If you click the ‘Stack Trace…’ button, </w:t>
      </w:r>
      <w:r w:rsidR="00E101EE">
        <w:rPr>
          <w:lang w:val="en-US"/>
        </w:rPr>
        <w:t>FIM/MIM</w:t>
      </w:r>
      <w:r w:rsidRPr="00195FEF">
        <w:rPr>
          <w:lang w:val="en-US"/>
        </w:rPr>
        <w:t xml:space="preserve"> shows the screen below:</w:t>
      </w:r>
    </w:p>
    <w:p w:rsidR="005C7E09" w:rsidRPr="00195FEF" w:rsidRDefault="005C7E09" w:rsidP="003E6A65">
      <w:pPr>
        <w:keepNext/>
        <w:spacing w:after="0" w:line="240" w:lineRule="auto"/>
        <w:rPr>
          <w:lang w:val="en-US"/>
        </w:rPr>
      </w:pPr>
      <w:r w:rsidRPr="00195FEF">
        <w:rPr>
          <w:noProof/>
          <w:lang w:eastAsia="nl-BE"/>
        </w:rPr>
        <w:drawing>
          <wp:inline distT="0" distB="0" distL="0" distR="0" wp14:anchorId="7AB485A8" wp14:editId="7A786F9F">
            <wp:extent cx="3824762" cy="1943371"/>
            <wp:effectExtent l="19050" t="0" r="428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762" cy="194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09" w:rsidRPr="00195FEF" w:rsidRDefault="005C7E09" w:rsidP="003E6A65">
      <w:pPr>
        <w:pStyle w:val="Caption"/>
        <w:spacing w:after="0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9</w:t>
      </w:r>
      <w:r w:rsidR="00124935" w:rsidRPr="00195FEF">
        <w:fldChar w:fldCharType="end"/>
      </w:r>
      <w:r w:rsidRPr="00195FEF">
        <w:rPr>
          <w:lang w:val="en-US"/>
        </w:rPr>
        <w:t xml:space="preserve"> Stack Trace</w:t>
      </w:r>
    </w:p>
    <w:p w:rsidR="003E6A65" w:rsidRPr="00195FEF" w:rsidRDefault="003E6A65" w:rsidP="003E6A65">
      <w:pPr>
        <w:spacing w:after="0" w:line="240" w:lineRule="auto"/>
        <w:rPr>
          <w:lang w:val="en-US"/>
        </w:rPr>
      </w:pPr>
    </w:p>
    <w:p w:rsidR="008D583B" w:rsidRDefault="008D583B" w:rsidP="003E6A65">
      <w:pPr>
        <w:spacing w:after="0" w:line="240" w:lineRule="auto"/>
        <w:rPr>
          <w:lang w:val="en-US"/>
        </w:rPr>
      </w:pPr>
      <w:r w:rsidRPr="00195FEF">
        <w:rPr>
          <w:lang w:val="en-US"/>
        </w:rPr>
        <w:t xml:space="preserve">The Call Stack Information </w:t>
      </w:r>
      <w:r w:rsidR="00FB5942">
        <w:rPr>
          <w:lang w:val="en-US"/>
        </w:rPr>
        <w:t xml:space="preserve">in the previous screenshot </w:t>
      </w:r>
      <w:r w:rsidRPr="00195FEF">
        <w:rPr>
          <w:lang w:val="en-US"/>
        </w:rPr>
        <w:t xml:space="preserve">refers to </w:t>
      </w:r>
      <w:r w:rsidR="00FB5942">
        <w:rPr>
          <w:lang w:val="en-US"/>
        </w:rPr>
        <w:t xml:space="preserve">line 20 in </w:t>
      </w:r>
      <w:r w:rsidRPr="00195FEF">
        <w:rPr>
          <w:lang w:val="en-US"/>
        </w:rPr>
        <w:t>the extension source code</w:t>
      </w:r>
      <w:r w:rsidR="00FB5942">
        <w:rPr>
          <w:lang w:val="en-US"/>
        </w:rPr>
        <w:t>.</w:t>
      </w:r>
    </w:p>
    <w:p w:rsidR="00FB5942" w:rsidRPr="00195FEF" w:rsidRDefault="00FB5942" w:rsidP="003E6A65">
      <w:pPr>
        <w:spacing w:after="0" w:line="240" w:lineRule="auto"/>
        <w:rPr>
          <w:lang w:val="en-US"/>
        </w:rPr>
      </w:pPr>
    </w:p>
    <w:p w:rsidR="008D583B" w:rsidRPr="00195FEF" w:rsidRDefault="00FB5942" w:rsidP="003E6A65">
      <w:pPr>
        <w:keepNext/>
        <w:keepLines/>
        <w:spacing w:after="0" w:line="240" w:lineRule="auto"/>
        <w:rPr>
          <w:lang w:val="en-US"/>
        </w:rPr>
      </w:pPr>
      <w:r>
        <w:rPr>
          <w:lang w:val="en-US"/>
        </w:rPr>
        <w:lastRenderedPageBreak/>
        <w:t>T</w:t>
      </w:r>
      <w:r w:rsidR="00700F8F">
        <w:rPr>
          <w:lang w:val="en-US"/>
        </w:rPr>
        <w:t>h</w:t>
      </w:r>
      <w:r>
        <w:rPr>
          <w:lang w:val="en-US"/>
        </w:rPr>
        <w:t>e</w:t>
      </w:r>
      <w:r w:rsidR="008D583B" w:rsidRPr="00195FEF">
        <w:rPr>
          <w:lang w:val="en-US"/>
        </w:rPr>
        <w:t xml:space="preserve"> </w:t>
      </w:r>
      <w:r w:rsidR="00965666">
        <w:rPr>
          <w:lang w:val="en-US"/>
        </w:rPr>
        <w:t>following screenshot shows the related source code</w:t>
      </w:r>
      <w:r w:rsidR="008D583B" w:rsidRPr="00195FEF">
        <w:rPr>
          <w:lang w:val="en-US"/>
        </w:rPr>
        <w:t>:</w:t>
      </w:r>
    </w:p>
    <w:p w:rsidR="005C7E09" w:rsidRPr="00195FEF" w:rsidRDefault="005C7E09" w:rsidP="003E6A65">
      <w:pPr>
        <w:keepNext/>
        <w:keepLines/>
        <w:spacing w:after="0" w:line="240" w:lineRule="auto"/>
      </w:pPr>
      <w:r w:rsidRPr="00195FEF">
        <w:rPr>
          <w:noProof/>
          <w:lang w:eastAsia="nl-BE"/>
        </w:rPr>
        <w:drawing>
          <wp:inline distT="0" distB="0" distL="0" distR="0" wp14:anchorId="795F0EAF" wp14:editId="4EC34D61">
            <wp:extent cx="6334125" cy="12001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09" w:rsidRPr="00195FEF" w:rsidRDefault="005C7E09" w:rsidP="003E6A65">
      <w:pPr>
        <w:pStyle w:val="Caption"/>
        <w:keepNext/>
        <w:keepLines/>
        <w:spacing w:after="0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="00743238"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10</w:t>
      </w:r>
      <w:r w:rsidR="00124935" w:rsidRPr="00195FEF">
        <w:fldChar w:fldCharType="end"/>
      </w:r>
      <w:r w:rsidRPr="00195FEF">
        <w:rPr>
          <w:lang w:val="en-US"/>
        </w:rPr>
        <w:t xml:space="preserve"> Root Cause</w:t>
      </w:r>
    </w:p>
    <w:p w:rsidR="003E6A65" w:rsidRPr="00195FEF" w:rsidRDefault="003E6A65" w:rsidP="003E6A65">
      <w:pPr>
        <w:spacing w:after="0" w:line="240" w:lineRule="auto"/>
        <w:rPr>
          <w:lang w:val="en-US"/>
        </w:rPr>
      </w:pPr>
    </w:p>
    <w:p w:rsidR="008D583B" w:rsidRDefault="008D583B" w:rsidP="003E6A65">
      <w:pPr>
        <w:spacing w:after="0" w:line="240" w:lineRule="auto"/>
        <w:rPr>
          <w:lang w:val="en-US"/>
        </w:rPr>
      </w:pPr>
      <w:r w:rsidRPr="00195FEF">
        <w:rPr>
          <w:lang w:val="en-US"/>
        </w:rPr>
        <w:t xml:space="preserve">As you can see, the code </w:t>
      </w:r>
      <w:r w:rsidR="00965666">
        <w:rPr>
          <w:lang w:val="en-US"/>
        </w:rPr>
        <w:t xml:space="preserve">always throws </w:t>
      </w:r>
      <w:r w:rsidRPr="00195FEF">
        <w:rPr>
          <w:lang w:val="en-US"/>
        </w:rPr>
        <w:t>an error because of the ‘Throw New …’ statement.</w:t>
      </w:r>
    </w:p>
    <w:p w:rsidR="00965666" w:rsidRPr="00195FEF" w:rsidRDefault="00965666" w:rsidP="003E6A65">
      <w:pPr>
        <w:spacing w:after="0" w:line="240" w:lineRule="auto"/>
        <w:rPr>
          <w:lang w:val="en-US"/>
        </w:rPr>
      </w:pPr>
    </w:p>
    <w:p w:rsidR="005F3B95" w:rsidRDefault="008D583B" w:rsidP="003E6A65">
      <w:pPr>
        <w:spacing w:after="0" w:line="240" w:lineRule="auto"/>
        <w:rPr>
          <w:lang w:val="en-US"/>
        </w:rPr>
      </w:pPr>
      <w:r w:rsidRPr="00195FEF">
        <w:rPr>
          <w:lang w:val="en-US"/>
        </w:rPr>
        <w:t>Now, let’s disable the debug info</w:t>
      </w:r>
      <w:r w:rsidR="00965666">
        <w:rPr>
          <w:lang w:val="en-US"/>
        </w:rPr>
        <w:t>rmation</w:t>
      </w:r>
      <w:r w:rsidRPr="00195FEF">
        <w:rPr>
          <w:lang w:val="en-US"/>
        </w:rPr>
        <w:t xml:space="preserve"> generation.</w:t>
      </w:r>
      <w:r w:rsidR="003E6A65" w:rsidRPr="00195FEF">
        <w:rPr>
          <w:lang w:val="en-US"/>
        </w:rPr>
        <w:t xml:space="preserve"> </w:t>
      </w:r>
    </w:p>
    <w:p w:rsidR="008D583B" w:rsidRDefault="008D583B" w:rsidP="003E6A65">
      <w:pPr>
        <w:spacing w:after="0" w:line="240" w:lineRule="auto"/>
        <w:rPr>
          <w:lang w:val="en-US"/>
        </w:rPr>
      </w:pPr>
    </w:p>
    <w:p w:rsidR="005F3B95" w:rsidRDefault="005F3B95" w:rsidP="005F3B95">
      <w:pPr>
        <w:pStyle w:val="PlainText"/>
        <w:numPr>
          <w:ilvl w:val="0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In Visual studio </w:t>
      </w:r>
    </w:p>
    <w:p w:rsidR="005F3B95" w:rsidRDefault="005F3B95" w:rsidP="005F3B95">
      <w:pPr>
        <w:pStyle w:val="PlainText"/>
        <w:numPr>
          <w:ilvl w:val="1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Set the extension compilation to release mode</w:t>
      </w:r>
    </w:p>
    <w:p w:rsidR="005F3B95" w:rsidRDefault="005F3B95" w:rsidP="005F3B95">
      <w:pPr>
        <w:pStyle w:val="PlainText"/>
        <w:numPr>
          <w:ilvl w:val="1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Set the debug information generation to none</w:t>
      </w:r>
    </w:p>
    <w:p w:rsidR="005F3B95" w:rsidRDefault="005F3B95" w:rsidP="005F3B95">
      <w:pPr>
        <w:pStyle w:val="PlainText"/>
        <w:numPr>
          <w:ilvl w:val="1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Save and recompile the solution</w:t>
      </w:r>
    </w:p>
    <w:p w:rsidR="005F3B95" w:rsidRDefault="005F3B95" w:rsidP="005F3B95">
      <w:pPr>
        <w:pStyle w:val="PlainText"/>
        <w:numPr>
          <w:ilvl w:val="0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In </w:t>
      </w:r>
      <w:r w:rsidR="00E101EE">
        <w:rPr>
          <w:rFonts w:asciiTheme="minorHAnsi" w:hAnsiTheme="minorHAnsi" w:cs="Courier New"/>
          <w:lang w:val="en-US"/>
        </w:rPr>
        <w:t>FIM/MIM</w:t>
      </w:r>
    </w:p>
    <w:p w:rsidR="005F3B95" w:rsidRDefault="005F3B95" w:rsidP="005F3B95">
      <w:pPr>
        <w:pStyle w:val="PlainText"/>
        <w:numPr>
          <w:ilvl w:val="1"/>
          <w:numId w:val="33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Click the extension errors in the management run profile details or run history.</w:t>
      </w:r>
    </w:p>
    <w:p w:rsidR="005F3B95" w:rsidRDefault="005F3B95" w:rsidP="003E6A65">
      <w:pPr>
        <w:spacing w:after="0" w:line="240" w:lineRule="auto"/>
        <w:rPr>
          <w:lang w:val="en-US"/>
        </w:rPr>
      </w:pPr>
    </w:p>
    <w:p w:rsidR="00965666" w:rsidRPr="00195FEF" w:rsidRDefault="00965666" w:rsidP="003E6A65">
      <w:pPr>
        <w:spacing w:after="0" w:line="240" w:lineRule="auto"/>
        <w:rPr>
          <w:lang w:val="en-US"/>
        </w:rPr>
      </w:pPr>
      <w:r>
        <w:rPr>
          <w:lang w:val="en-US"/>
        </w:rPr>
        <w:t>The following screenshot shows an example for this.</w:t>
      </w:r>
    </w:p>
    <w:p w:rsidR="00965666" w:rsidRDefault="00965666" w:rsidP="003E6A65">
      <w:pPr>
        <w:spacing w:after="0" w:line="240" w:lineRule="auto"/>
        <w:rPr>
          <w:lang w:val="en-US"/>
        </w:rPr>
      </w:pPr>
    </w:p>
    <w:p w:rsidR="00965666" w:rsidRDefault="005F3B95" w:rsidP="003E6A65">
      <w:pPr>
        <w:spacing w:after="0" w:line="240" w:lineRule="auto"/>
        <w:rPr>
          <w:lang w:val="en-US"/>
        </w:rPr>
      </w:pPr>
      <w:r>
        <w:rPr>
          <w:lang w:val="en-US"/>
        </w:rPr>
        <w:t xml:space="preserve">Set </w:t>
      </w:r>
      <w:r w:rsidR="003E6A65" w:rsidRPr="00195FEF">
        <w:rPr>
          <w:lang w:val="en-US"/>
        </w:rPr>
        <w:t>the ‘Generate debug info’ to ‘None’</w:t>
      </w:r>
      <w:r w:rsidR="004F0D6C">
        <w:rPr>
          <w:lang w:val="en-US"/>
        </w:rPr>
        <w:t>.</w:t>
      </w:r>
    </w:p>
    <w:p w:rsidR="003E6A65" w:rsidRPr="00195FEF" w:rsidRDefault="003E6A65" w:rsidP="003E6A65">
      <w:pPr>
        <w:spacing w:after="0" w:line="240" w:lineRule="auto"/>
        <w:rPr>
          <w:lang w:val="en-US"/>
        </w:rPr>
      </w:pPr>
      <w:r w:rsidRPr="00195FEF">
        <w:rPr>
          <w:lang w:val="en-US"/>
        </w:rPr>
        <w:t>.</w:t>
      </w:r>
    </w:p>
    <w:p w:rsidR="00A60889" w:rsidRPr="00195FEF" w:rsidRDefault="00A60889" w:rsidP="003E6A65">
      <w:pPr>
        <w:keepNext/>
        <w:spacing w:after="0" w:line="240" w:lineRule="auto"/>
      </w:pPr>
      <w:r w:rsidRPr="00195FEF">
        <w:rPr>
          <w:noProof/>
          <w:lang w:eastAsia="nl-BE"/>
        </w:rPr>
        <w:drawing>
          <wp:inline distT="0" distB="0" distL="0" distR="0" wp14:anchorId="357C5B2E" wp14:editId="7EC2BE7C">
            <wp:extent cx="3108960" cy="20193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89" w:rsidRPr="00195FEF" w:rsidRDefault="00A60889" w:rsidP="003E6A65">
      <w:pPr>
        <w:pStyle w:val="Caption"/>
        <w:spacing w:after="0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="00743238"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="000B6538" w:rsidRPr="00195FEF">
        <w:rPr>
          <w:noProof/>
          <w:lang w:val="en-US"/>
        </w:rPr>
        <w:t>11</w:t>
      </w:r>
      <w:r w:rsidR="00124935" w:rsidRPr="00195FEF">
        <w:fldChar w:fldCharType="end"/>
      </w:r>
      <w:r w:rsidRPr="00195FEF">
        <w:rPr>
          <w:lang w:val="en-US"/>
        </w:rPr>
        <w:t xml:space="preserve"> Release mode</w:t>
      </w:r>
    </w:p>
    <w:p w:rsidR="006E5963" w:rsidRPr="00195FEF" w:rsidRDefault="006E5963" w:rsidP="003E6A65">
      <w:pPr>
        <w:spacing w:after="0" w:line="240" w:lineRule="auto"/>
        <w:rPr>
          <w:lang w:val="en-US"/>
        </w:rPr>
      </w:pPr>
    </w:p>
    <w:p w:rsidR="00965666" w:rsidRDefault="00965666" w:rsidP="003E6A65">
      <w:pPr>
        <w:spacing w:after="0" w:line="240" w:lineRule="auto"/>
        <w:rPr>
          <w:lang w:val="en-US"/>
        </w:rPr>
      </w:pPr>
      <w:r>
        <w:rPr>
          <w:lang w:val="en-US"/>
        </w:rPr>
        <w:t>After s</w:t>
      </w:r>
      <w:r w:rsidR="003E6A65" w:rsidRPr="00195FEF">
        <w:rPr>
          <w:lang w:val="en-US"/>
        </w:rPr>
        <w:t>av</w:t>
      </w:r>
      <w:r>
        <w:rPr>
          <w:lang w:val="en-US"/>
        </w:rPr>
        <w:t>ing the new settings, you need to recompile the extension.</w:t>
      </w:r>
    </w:p>
    <w:p w:rsidR="00965666" w:rsidRDefault="00965666" w:rsidP="003E6A65">
      <w:pPr>
        <w:spacing w:after="0" w:line="240" w:lineRule="auto"/>
        <w:rPr>
          <w:lang w:val="en-US"/>
        </w:rPr>
      </w:pPr>
      <w:r>
        <w:rPr>
          <w:lang w:val="en-US"/>
        </w:rPr>
        <w:t>When you run another synchronization run, you w</w:t>
      </w:r>
      <w:r w:rsidR="00E8770D">
        <w:rPr>
          <w:lang w:val="en-US"/>
        </w:rPr>
        <w:t xml:space="preserve">ill not </w:t>
      </w:r>
      <w:r>
        <w:rPr>
          <w:lang w:val="en-US"/>
        </w:rPr>
        <w:t xml:space="preserve">find detailed information about the error anymore. </w:t>
      </w:r>
    </w:p>
    <w:p w:rsidR="00E8770D" w:rsidRDefault="00965666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following screenshot shows an example </w:t>
      </w:r>
      <w:r w:rsidR="00E8770D">
        <w:rPr>
          <w:lang w:val="en-US"/>
        </w:rPr>
        <w:t xml:space="preserve">of </w:t>
      </w:r>
      <w:r>
        <w:rPr>
          <w:lang w:val="en-US"/>
        </w:rPr>
        <w:t>this.</w:t>
      </w:r>
    </w:p>
    <w:p w:rsidR="000B6538" w:rsidRPr="00195FEF" w:rsidRDefault="000B6538" w:rsidP="003E6A65">
      <w:pPr>
        <w:keepNext/>
        <w:spacing w:after="0" w:line="240" w:lineRule="auto"/>
      </w:pPr>
      <w:r w:rsidRPr="00195FEF">
        <w:rPr>
          <w:noProof/>
          <w:lang w:eastAsia="nl-BE"/>
        </w:rPr>
        <w:lastRenderedPageBreak/>
        <w:drawing>
          <wp:inline distT="0" distB="0" distL="0" distR="0" wp14:anchorId="1012A5E4" wp14:editId="3672E5A2">
            <wp:extent cx="3817620" cy="18288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89" w:rsidRPr="00195FEF" w:rsidRDefault="000B6538" w:rsidP="003E6A65">
      <w:pPr>
        <w:pStyle w:val="Caption"/>
        <w:spacing w:after="0"/>
        <w:rPr>
          <w:lang w:val="en-US"/>
        </w:rPr>
      </w:pPr>
      <w:r w:rsidRPr="00195FEF">
        <w:rPr>
          <w:lang w:val="en-US"/>
        </w:rPr>
        <w:t xml:space="preserve">Fig. </w:t>
      </w:r>
      <w:r w:rsidR="00124935" w:rsidRPr="00195FEF">
        <w:fldChar w:fldCharType="begin"/>
      </w:r>
      <w:r w:rsidRPr="00195FEF">
        <w:rPr>
          <w:lang w:val="en-US"/>
        </w:rPr>
        <w:instrText xml:space="preserve"> SEQ Fig. \* ARABIC </w:instrText>
      </w:r>
      <w:r w:rsidR="00124935" w:rsidRPr="00195FEF">
        <w:fldChar w:fldCharType="separate"/>
      </w:r>
      <w:r w:rsidRPr="00195FEF">
        <w:rPr>
          <w:noProof/>
          <w:lang w:val="en-US"/>
        </w:rPr>
        <w:t>12</w:t>
      </w:r>
      <w:r w:rsidR="00124935" w:rsidRPr="00195FEF">
        <w:fldChar w:fldCharType="end"/>
      </w:r>
      <w:r w:rsidRPr="00195FEF">
        <w:rPr>
          <w:lang w:val="en-US"/>
        </w:rPr>
        <w:t xml:space="preserve"> No debug info in release mode</w:t>
      </w:r>
    </w:p>
    <w:p w:rsidR="006E5963" w:rsidRDefault="006E5963" w:rsidP="003E6A65">
      <w:pPr>
        <w:spacing w:after="0" w:line="240" w:lineRule="auto"/>
        <w:rPr>
          <w:lang w:val="en-US"/>
        </w:rPr>
      </w:pPr>
    </w:p>
    <w:p w:rsidR="004F0D6C" w:rsidRPr="00195FEF" w:rsidRDefault="00E420C7" w:rsidP="003E6A65">
      <w:pPr>
        <w:spacing w:after="0" w:line="240" w:lineRule="auto"/>
        <w:rPr>
          <w:lang w:val="en-US"/>
        </w:rPr>
      </w:pPr>
      <w:r>
        <w:rPr>
          <w:lang w:val="en-US"/>
        </w:rPr>
        <w:t>With the debug configuration disabled, the call stack information is very limited.</w:t>
      </w:r>
      <w:r w:rsidR="003B54D3">
        <w:rPr>
          <w:lang w:val="en-US"/>
        </w:rPr>
        <w:t xml:space="preserve"> </w:t>
      </w:r>
      <w:r w:rsidR="00E101EE">
        <w:rPr>
          <w:lang w:val="en-US"/>
        </w:rPr>
        <w:t>FIM/MIM</w:t>
      </w:r>
      <w:r w:rsidR="004F0D6C">
        <w:rPr>
          <w:lang w:val="en-US"/>
        </w:rPr>
        <w:t xml:space="preserve"> does</w:t>
      </w:r>
      <w:r>
        <w:rPr>
          <w:lang w:val="en-US"/>
        </w:rPr>
        <w:t xml:space="preserve"> not </w:t>
      </w:r>
      <w:r w:rsidR="004F0D6C">
        <w:rPr>
          <w:lang w:val="en-US"/>
        </w:rPr>
        <w:t xml:space="preserve">tell </w:t>
      </w:r>
      <w:r>
        <w:rPr>
          <w:lang w:val="en-US"/>
        </w:rPr>
        <w:t xml:space="preserve">you </w:t>
      </w:r>
      <w:r w:rsidR="004F0D6C">
        <w:rPr>
          <w:lang w:val="en-US"/>
        </w:rPr>
        <w:t>why, when and where the error occurs.</w:t>
      </w:r>
    </w:p>
    <w:p w:rsidR="006E5963" w:rsidRPr="00195FEF" w:rsidRDefault="006E5963" w:rsidP="003E6A6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212"/>
      </w:tblGrid>
      <w:tr w:rsidR="006E5963" w:rsidRPr="00195FEF" w:rsidTr="006E5963">
        <w:tc>
          <w:tcPr>
            <w:tcW w:w="9212" w:type="dxa"/>
            <w:shd w:val="clear" w:color="auto" w:fill="BFBFBF" w:themeFill="background1" w:themeFillShade="BF"/>
          </w:tcPr>
          <w:p w:rsidR="006E5963" w:rsidRPr="00195FEF" w:rsidRDefault="006E5963" w:rsidP="00C339D1">
            <w:pPr>
              <w:rPr>
                <w:b/>
                <w:lang w:val="en-US"/>
              </w:rPr>
            </w:pPr>
            <w:r w:rsidRPr="00195FEF">
              <w:rPr>
                <w:b/>
                <w:lang w:val="en-US"/>
              </w:rPr>
              <w:t>Important</w:t>
            </w:r>
          </w:p>
        </w:tc>
      </w:tr>
      <w:tr w:rsidR="006E5963" w:rsidRPr="00AC3B28" w:rsidTr="006E5963">
        <w:tc>
          <w:tcPr>
            <w:tcW w:w="9212" w:type="dxa"/>
            <w:shd w:val="clear" w:color="auto" w:fill="F2F2F2" w:themeFill="background1" w:themeFillShade="F2"/>
          </w:tcPr>
          <w:p w:rsidR="006E5963" w:rsidRPr="00195FEF" w:rsidRDefault="006E5963" w:rsidP="00965666">
            <w:pPr>
              <w:rPr>
                <w:lang w:val="en-US"/>
              </w:rPr>
            </w:pPr>
            <w:r w:rsidRPr="00195FEF">
              <w:rPr>
                <w:lang w:val="en-US"/>
              </w:rPr>
              <w:t xml:space="preserve">When you switch to release mode, remove the </w:t>
            </w:r>
            <w:proofErr w:type="spellStart"/>
            <w:r w:rsidRPr="00195FEF">
              <w:rPr>
                <w:lang w:val="en-US"/>
              </w:rPr>
              <w:t>pdb</w:t>
            </w:r>
            <w:proofErr w:type="spellEnd"/>
            <w:r w:rsidRPr="00195FEF">
              <w:rPr>
                <w:lang w:val="en-US"/>
              </w:rPr>
              <w:t xml:space="preserve"> debug file.</w:t>
            </w:r>
          </w:p>
        </w:tc>
      </w:tr>
    </w:tbl>
    <w:p w:rsidR="00965666" w:rsidRDefault="003B54D3" w:rsidP="00156CA0">
      <w:pPr>
        <w:pStyle w:val="Heading2"/>
        <w:rPr>
          <w:rFonts w:asciiTheme="minorHAnsi" w:hAnsiTheme="minorHAnsi"/>
          <w:lang w:val="en-US"/>
        </w:rPr>
      </w:pPr>
      <w:bookmarkStart w:id="17" w:name="_Toc457809229"/>
      <w:r>
        <w:rPr>
          <w:rFonts w:asciiTheme="minorHAnsi" w:hAnsiTheme="minorHAnsi"/>
          <w:lang w:val="en-US"/>
        </w:rPr>
        <w:t>I</w:t>
      </w:r>
      <w:r w:rsidR="006E5963" w:rsidRPr="00195FEF">
        <w:rPr>
          <w:rFonts w:asciiTheme="minorHAnsi" w:hAnsiTheme="minorHAnsi"/>
          <w:lang w:val="en-US"/>
        </w:rPr>
        <w:t xml:space="preserve">nformation </w:t>
      </w:r>
      <w:r>
        <w:rPr>
          <w:rFonts w:asciiTheme="minorHAnsi" w:hAnsiTheme="minorHAnsi"/>
          <w:lang w:val="en-US"/>
        </w:rPr>
        <w:t>on configuration circumstances</w:t>
      </w:r>
      <w:bookmarkEnd w:id="17"/>
    </w:p>
    <w:p w:rsidR="003D3BFF" w:rsidRDefault="004F0D6C">
      <w:pPr>
        <w:spacing w:after="0" w:line="240" w:lineRule="auto"/>
        <w:rPr>
          <w:lang w:val="en-US"/>
        </w:rPr>
      </w:pPr>
      <w:r>
        <w:rPr>
          <w:lang w:val="en-US"/>
        </w:rPr>
        <w:t xml:space="preserve">In the previous section I’ve discussed components strictly related to the configuration basics of </w:t>
      </w:r>
      <w:r w:rsidR="00E101EE">
        <w:rPr>
          <w:lang w:val="en-US"/>
        </w:rPr>
        <w:t>FIM/MIM</w:t>
      </w:r>
      <w:r>
        <w:rPr>
          <w:lang w:val="en-US"/>
        </w:rPr>
        <w:t xml:space="preserve"> components</w:t>
      </w:r>
      <w:r w:rsidR="00EB04FA">
        <w:rPr>
          <w:lang w:val="en-US"/>
        </w:rPr>
        <w:t xml:space="preserve">, which you can retrieve </w:t>
      </w:r>
      <w:r w:rsidR="003D3BFF">
        <w:rPr>
          <w:lang w:val="en-US"/>
        </w:rPr>
        <w:t>in real-time.</w:t>
      </w:r>
    </w:p>
    <w:p w:rsidR="003D3BFF" w:rsidRDefault="003D3BFF">
      <w:pPr>
        <w:spacing w:after="0" w:line="240" w:lineRule="auto"/>
        <w:rPr>
          <w:lang w:val="en-US"/>
        </w:rPr>
      </w:pPr>
    </w:p>
    <w:p w:rsidR="009A17BE" w:rsidRDefault="008B2BBD">
      <w:pPr>
        <w:spacing w:after="0" w:line="240" w:lineRule="auto"/>
        <w:rPr>
          <w:lang w:val="en-US"/>
        </w:rPr>
      </w:pPr>
      <w:r>
        <w:rPr>
          <w:lang w:val="en-US"/>
        </w:rPr>
        <w:t>It’s clear that t</w:t>
      </w:r>
      <w:r w:rsidR="001E181A">
        <w:rPr>
          <w:lang w:val="en-US"/>
        </w:rPr>
        <w:t xml:space="preserve">he </w:t>
      </w:r>
      <w:r>
        <w:rPr>
          <w:lang w:val="en-US"/>
        </w:rPr>
        <w:t xml:space="preserve">complete </w:t>
      </w:r>
      <w:r w:rsidR="00E101EE">
        <w:rPr>
          <w:lang w:val="en-US"/>
        </w:rPr>
        <w:t>FIM/MIM</w:t>
      </w:r>
      <w:r>
        <w:rPr>
          <w:lang w:val="en-US"/>
        </w:rPr>
        <w:t xml:space="preserve"> infrastructure exists of different </w:t>
      </w:r>
      <w:r w:rsidR="001E181A">
        <w:rPr>
          <w:lang w:val="en-US"/>
        </w:rPr>
        <w:t>parts, each depending on each other</w:t>
      </w:r>
      <w:r w:rsidR="00E165EA">
        <w:rPr>
          <w:lang w:val="en-US"/>
        </w:rPr>
        <w:t xml:space="preserve">: the </w:t>
      </w:r>
      <w:r w:rsidR="00E101EE">
        <w:rPr>
          <w:lang w:val="en-US"/>
        </w:rPr>
        <w:t>FIM/MIM</w:t>
      </w:r>
      <w:r w:rsidR="00E165EA">
        <w:rPr>
          <w:lang w:val="en-US"/>
        </w:rPr>
        <w:t xml:space="preserve"> application, the operating system, the SQL server, the .NET framework, the Visual Studio extensions, </w:t>
      </w:r>
      <w:r w:rsidR="006F1ADA">
        <w:rPr>
          <w:lang w:val="en-US"/>
        </w:rPr>
        <w:t xml:space="preserve">and more </w:t>
      </w:r>
      <w:r w:rsidR="00E165EA">
        <w:rPr>
          <w:lang w:val="en-US"/>
        </w:rPr>
        <w:t xml:space="preserve">… </w:t>
      </w:r>
    </w:p>
    <w:p w:rsidR="009A17BE" w:rsidRDefault="003B54D3">
      <w:pPr>
        <w:spacing w:after="0" w:line="240" w:lineRule="auto"/>
        <w:rPr>
          <w:lang w:val="en-US"/>
        </w:rPr>
      </w:pPr>
      <w:r>
        <w:rPr>
          <w:lang w:val="en-US"/>
        </w:rPr>
        <w:t xml:space="preserve">It’s a complex balance, </w:t>
      </w:r>
      <w:r w:rsidR="00E8770D">
        <w:rPr>
          <w:lang w:val="en-US"/>
        </w:rPr>
        <w:t>e</w:t>
      </w:r>
      <w:r w:rsidR="001E181A">
        <w:rPr>
          <w:lang w:val="en-US"/>
        </w:rPr>
        <w:t xml:space="preserve">ven a small change in </w:t>
      </w:r>
      <w:r w:rsidR="00E165EA">
        <w:rPr>
          <w:lang w:val="en-US"/>
        </w:rPr>
        <w:t>one of the</w:t>
      </w:r>
      <w:r w:rsidR="006F1ADA">
        <w:rPr>
          <w:lang w:val="en-US"/>
        </w:rPr>
        <w:t>se</w:t>
      </w:r>
      <w:r w:rsidR="00E165EA">
        <w:rPr>
          <w:lang w:val="en-US"/>
        </w:rPr>
        <w:t xml:space="preserve"> components, might cause </w:t>
      </w:r>
      <w:r w:rsidR="00753BFA">
        <w:rPr>
          <w:lang w:val="en-US"/>
        </w:rPr>
        <w:t>trouble</w:t>
      </w:r>
      <w:r w:rsidR="00E165EA">
        <w:rPr>
          <w:lang w:val="en-US"/>
        </w:rPr>
        <w:t>.</w:t>
      </w:r>
    </w:p>
    <w:p w:rsidR="00753BFA" w:rsidRDefault="00753BFA">
      <w:pPr>
        <w:spacing w:after="0" w:line="240" w:lineRule="auto"/>
        <w:rPr>
          <w:lang w:val="en-US"/>
        </w:rPr>
      </w:pPr>
    </w:p>
    <w:p w:rsidR="00705D1C" w:rsidRDefault="00BA3A2B">
      <w:pPr>
        <w:spacing w:after="0" w:line="240" w:lineRule="auto"/>
        <w:rPr>
          <w:lang w:val="en-US"/>
        </w:rPr>
      </w:pPr>
      <w:r>
        <w:rPr>
          <w:lang w:val="en-US"/>
        </w:rPr>
        <w:t xml:space="preserve">Ideally you manage the </w:t>
      </w:r>
      <w:r w:rsidR="007F1B62">
        <w:rPr>
          <w:lang w:val="en-US"/>
        </w:rPr>
        <w:t xml:space="preserve">complete </w:t>
      </w:r>
      <w:r w:rsidR="00E101EE">
        <w:rPr>
          <w:lang w:val="en-US"/>
        </w:rPr>
        <w:t>FIM/MIM</w:t>
      </w:r>
      <w:r>
        <w:rPr>
          <w:lang w:val="en-US"/>
        </w:rPr>
        <w:t xml:space="preserve"> infrastructure yourself</w:t>
      </w:r>
      <w:r w:rsidR="007F1B62">
        <w:rPr>
          <w:lang w:val="en-US"/>
        </w:rPr>
        <w:t>.</w:t>
      </w:r>
      <w:r w:rsidR="003B54D3">
        <w:rPr>
          <w:lang w:val="en-US"/>
        </w:rPr>
        <w:t xml:space="preserve"> </w:t>
      </w:r>
      <w:r w:rsidR="00705D1C">
        <w:rPr>
          <w:lang w:val="en-US"/>
        </w:rPr>
        <w:t>But in my experience,</w:t>
      </w:r>
      <w:r w:rsidR="00705D1C" w:rsidRPr="00705D1C">
        <w:rPr>
          <w:lang w:val="en-US"/>
        </w:rPr>
        <w:t xml:space="preserve"> </w:t>
      </w:r>
      <w:r w:rsidR="00705D1C">
        <w:rPr>
          <w:lang w:val="en-US"/>
        </w:rPr>
        <w:t xml:space="preserve">this is rarely the case, as most live server setups are managed by </w:t>
      </w:r>
      <w:r w:rsidR="006F1ADA">
        <w:rPr>
          <w:lang w:val="en-US"/>
        </w:rPr>
        <w:t>a group of people</w:t>
      </w:r>
      <w:r w:rsidR="00705D1C">
        <w:rPr>
          <w:lang w:val="en-US"/>
        </w:rPr>
        <w:t>.</w:t>
      </w:r>
    </w:p>
    <w:p w:rsidR="00705D1C" w:rsidRDefault="00753BFA">
      <w:pPr>
        <w:spacing w:after="0" w:line="240" w:lineRule="auto"/>
        <w:rPr>
          <w:lang w:val="en-US"/>
        </w:rPr>
      </w:pPr>
      <w:r>
        <w:rPr>
          <w:lang w:val="en-US"/>
        </w:rPr>
        <w:t xml:space="preserve">And, not every member of the team knows the </w:t>
      </w:r>
      <w:proofErr w:type="spellStart"/>
      <w:r>
        <w:rPr>
          <w:lang w:val="en-US"/>
        </w:rPr>
        <w:t>in</w:t>
      </w:r>
      <w:proofErr w:type="spellEnd"/>
      <w:r>
        <w:rPr>
          <w:lang w:val="en-US"/>
        </w:rPr>
        <w:t xml:space="preserve"> and outs </w:t>
      </w:r>
      <w:r w:rsidR="0054104E">
        <w:rPr>
          <w:lang w:val="en-US"/>
        </w:rPr>
        <w:t>of every part.</w:t>
      </w:r>
    </w:p>
    <w:p w:rsidR="00753BFA" w:rsidRDefault="00753BFA" w:rsidP="00753BFA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753BFA" w:rsidRPr="00195FEF" w:rsidRDefault="00C103C4" w:rsidP="00753BFA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So, w</w:t>
      </w:r>
      <w:r w:rsidR="00753BFA" w:rsidRPr="00195FEF">
        <w:rPr>
          <w:rFonts w:asciiTheme="minorHAnsi" w:hAnsiTheme="minorHAnsi" w:cs="Courier New"/>
          <w:lang w:val="en-US"/>
        </w:rPr>
        <w:t xml:space="preserve">hen your </w:t>
      </w:r>
      <w:r w:rsidR="00E101EE">
        <w:rPr>
          <w:rFonts w:asciiTheme="minorHAnsi" w:hAnsiTheme="minorHAnsi" w:cs="Courier New"/>
          <w:lang w:val="en-US"/>
        </w:rPr>
        <w:t>FIM/MIM</w:t>
      </w:r>
      <w:r w:rsidR="00753BFA" w:rsidRPr="00195FEF">
        <w:rPr>
          <w:rFonts w:asciiTheme="minorHAnsi" w:hAnsiTheme="minorHAnsi" w:cs="Courier New"/>
          <w:lang w:val="en-US"/>
        </w:rPr>
        <w:t xml:space="preserve"> system starts behaving badly, just suddenly or intermittently, while it has been in operational mode for quite a while, it’s not always easy to </w:t>
      </w:r>
      <w:r w:rsidR="00753BFA">
        <w:rPr>
          <w:rFonts w:asciiTheme="minorHAnsi" w:hAnsiTheme="minorHAnsi" w:cs="Courier New"/>
          <w:lang w:val="en-US"/>
        </w:rPr>
        <w:t>determine</w:t>
      </w:r>
      <w:r w:rsidR="00753BFA" w:rsidRPr="00195FEF">
        <w:rPr>
          <w:rFonts w:asciiTheme="minorHAnsi" w:hAnsiTheme="minorHAnsi" w:cs="Courier New"/>
          <w:lang w:val="en-US"/>
        </w:rPr>
        <w:t xml:space="preserve"> the root cause.</w:t>
      </w:r>
      <w:r w:rsidR="00E8770D">
        <w:rPr>
          <w:rFonts w:asciiTheme="minorHAnsi" w:hAnsiTheme="minorHAnsi" w:cs="Courier New"/>
          <w:lang w:val="en-US"/>
        </w:rPr>
        <w:t xml:space="preserve"> </w:t>
      </w:r>
    </w:p>
    <w:p w:rsidR="00C103C4" w:rsidRDefault="00C103C4">
      <w:pPr>
        <w:spacing w:after="0" w:line="240" w:lineRule="auto"/>
        <w:rPr>
          <w:lang w:val="en-US"/>
        </w:rPr>
      </w:pPr>
    </w:p>
    <w:p w:rsidR="00E420C7" w:rsidRDefault="00C103C4" w:rsidP="00753BFA">
      <w:pPr>
        <w:spacing w:after="0" w:line="240" w:lineRule="auto"/>
        <w:rPr>
          <w:lang w:val="en-US"/>
        </w:rPr>
      </w:pPr>
      <w:r>
        <w:rPr>
          <w:lang w:val="en-US"/>
        </w:rPr>
        <w:t xml:space="preserve">When you’re troubleshooting your </w:t>
      </w:r>
      <w:r w:rsidR="00E101EE">
        <w:rPr>
          <w:lang w:val="en-US"/>
        </w:rPr>
        <w:t>FIM/MIM</w:t>
      </w:r>
      <w:r>
        <w:rPr>
          <w:lang w:val="en-US"/>
        </w:rPr>
        <w:t xml:space="preserve"> setup, </w:t>
      </w:r>
      <w:r w:rsidR="00FB0740">
        <w:rPr>
          <w:lang w:val="en-US"/>
        </w:rPr>
        <w:t xml:space="preserve">also </w:t>
      </w:r>
      <w:r w:rsidR="00D36C7C">
        <w:rPr>
          <w:lang w:val="en-US"/>
        </w:rPr>
        <w:t xml:space="preserve">take a wider </w:t>
      </w:r>
      <w:r>
        <w:rPr>
          <w:lang w:val="en-US"/>
        </w:rPr>
        <w:t xml:space="preserve">look </w:t>
      </w:r>
      <w:r w:rsidR="00D36C7C">
        <w:rPr>
          <w:lang w:val="en-US"/>
        </w:rPr>
        <w:t xml:space="preserve">on </w:t>
      </w:r>
      <w:r w:rsidR="00FB0740">
        <w:rPr>
          <w:lang w:val="en-US"/>
        </w:rPr>
        <w:t xml:space="preserve">the </w:t>
      </w:r>
      <w:r w:rsidR="00D36C7C">
        <w:rPr>
          <w:lang w:val="en-US"/>
        </w:rPr>
        <w:t>technical infrastructure</w:t>
      </w:r>
      <w:r>
        <w:rPr>
          <w:lang w:val="en-US"/>
        </w:rPr>
        <w:t xml:space="preserve">. </w:t>
      </w:r>
    </w:p>
    <w:p w:rsidR="00FB0740" w:rsidRDefault="00FB0740" w:rsidP="00753BFA">
      <w:pPr>
        <w:spacing w:after="0" w:line="240" w:lineRule="auto"/>
        <w:rPr>
          <w:lang w:val="en-US"/>
        </w:rPr>
      </w:pPr>
      <w:r>
        <w:rPr>
          <w:lang w:val="en-US"/>
        </w:rPr>
        <w:t>I can guarantee it</w:t>
      </w:r>
      <w:r w:rsidR="006F1ADA">
        <w:rPr>
          <w:lang w:val="en-US"/>
        </w:rPr>
        <w:t xml:space="preserve"> is </w:t>
      </w:r>
      <w:r>
        <w:rPr>
          <w:lang w:val="en-US"/>
        </w:rPr>
        <w:t>worthw</w:t>
      </w:r>
      <w:r w:rsidR="009649AA">
        <w:rPr>
          <w:lang w:val="en-US"/>
        </w:rPr>
        <w:t>h</w:t>
      </w:r>
      <w:r>
        <w:rPr>
          <w:lang w:val="en-US"/>
        </w:rPr>
        <w:t xml:space="preserve">ile to </w:t>
      </w:r>
      <w:r w:rsidR="006F1ADA">
        <w:rPr>
          <w:lang w:val="en-US"/>
        </w:rPr>
        <w:t>l</w:t>
      </w:r>
      <w:r>
        <w:rPr>
          <w:lang w:val="en-US"/>
        </w:rPr>
        <w:t xml:space="preserve">og the changes you make on </w:t>
      </w:r>
      <w:r w:rsidR="006F1ADA">
        <w:rPr>
          <w:lang w:val="en-US"/>
        </w:rPr>
        <w:t>your</w:t>
      </w:r>
      <w:r>
        <w:rPr>
          <w:lang w:val="en-US"/>
        </w:rPr>
        <w:t xml:space="preserve"> system configuration</w:t>
      </w:r>
      <w:r w:rsidR="003F018B">
        <w:rPr>
          <w:lang w:val="en-US"/>
        </w:rPr>
        <w:t xml:space="preserve"> from the very start</w:t>
      </w:r>
      <w:r w:rsidR="006F1ADA">
        <w:rPr>
          <w:lang w:val="en-US"/>
        </w:rPr>
        <w:t>.</w:t>
      </w:r>
    </w:p>
    <w:p w:rsidR="009649AA" w:rsidRDefault="009649AA" w:rsidP="00753BFA">
      <w:pPr>
        <w:spacing w:after="0" w:line="240" w:lineRule="auto"/>
        <w:rPr>
          <w:lang w:val="en-US"/>
        </w:rPr>
      </w:pPr>
      <w:r>
        <w:rPr>
          <w:lang w:val="en-US"/>
        </w:rPr>
        <w:t>Additionally</w:t>
      </w:r>
      <w:r w:rsidR="003F018B">
        <w:rPr>
          <w:lang w:val="en-US"/>
        </w:rPr>
        <w:t>,</w:t>
      </w:r>
      <w:r>
        <w:rPr>
          <w:lang w:val="en-US"/>
        </w:rPr>
        <w:t xml:space="preserve"> make sure the events and errors are logged accurately.</w:t>
      </w:r>
    </w:p>
    <w:p w:rsidR="00705D1C" w:rsidRDefault="00705D1C">
      <w:pPr>
        <w:spacing w:after="0" w:line="240" w:lineRule="auto"/>
        <w:rPr>
          <w:lang w:val="en-US"/>
        </w:rPr>
      </w:pPr>
    </w:p>
    <w:p w:rsidR="009A17BE" w:rsidRDefault="00D36C7C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9649AA">
        <w:rPr>
          <w:lang w:val="en-US"/>
        </w:rPr>
        <w:t>hange log</w:t>
      </w:r>
      <w:r>
        <w:rPr>
          <w:lang w:val="en-US"/>
        </w:rPr>
        <w:t>s</w:t>
      </w:r>
      <w:r w:rsidR="009649AA">
        <w:rPr>
          <w:lang w:val="en-US"/>
        </w:rPr>
        <w:t xml:space="preserve"> and events log</w:t>
      </w:r>
      <w:r>
        <w:rPr>
          <w:lang w:val="en-US"/>
        </w:rPr>
        <w:t>s</w:t>
      </w:r>
      <w:r w:rsidR="009649AA">
        <w:rPr>
          <w:lang w:val="en-US"/>
        </w:rPr>
        <w:t xml:space="preserve"> allow you to answer the following list of questions:</w:t>
      </w:r>
      <w:r w:rsidR="003B54D3">
        <w:rPr>
          <w:lang w:val="en-US"/>
        </w:rPr>
        <w:t xml:space="preserve"> </w:t>
      </w:r>
    </w:p>
    <w:p w:rsidR="009A17BE" w:rsidRDefault="00A053F2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Has there been a change to the system config</w:t>
      </w:r>
      <w:r w:rsidR="00714943" w:rsidRPr="00195FEF">
        <w:rPr>
          <w:rFonts w:asciiTheme="minorHAnsi" w:hAnsiTheme="minorHAnsi" w:cs="Courier New"/>
          <w:lang w:val="en-US"/>
        </w:rPr>
        <w:t>uration</w:t>
      </w:r>
      <w:r w:rsidRPr="00195FEF">
        <w:rPr>
          <w:rFonts w:asciiTheme="minorHAnsi" w:hAnsiTheme="minorHAnsi" w:cs="Courier New"/>
          <w:lang w:val="en-US"/>
        </w:rPr>
        <w:t xml:space="preserve"> recently, like </w:t>
      </w:r>
      <w:r w:rsidR="009649AA">
        <w:rPr>
          <w:rFonts w:asciiTheme="minorHAnsi" w:hAnsiTheme="minorHAnsi" w:cs="Courier New"/>
          <w:lang w:val="en-US"/>
        </w:rPr>
        <w:t xml:space="preserve">an </w:t>
      </w:r>
      <w:r w:rsidR="003B54D3">
        <w:rPr>
          <w:rFonts w:asciiTheme="minorHAnsi" w:hAnsiTheme="minorHAnsi" w:cs="Courier New"/>
          <w:lang w:val="en-US"/>
        </w:rPr>
        <w:t xml:space="preserve">update/upgrade, </w:t>
      </w:r>
      <w:proofErr w:type="gramStart"/>
      <w:r w:rsidR="003B54D3">
        <w:rPr>
          <w:rFonts w:asciiTheme="minorHAnsi" w:hAnsiTheme="minorHAnsi" w:cs="Courier New"/>
          <w:lang w:val="en-US"/>
        </w:rPr>
        <w:t>hotfixes,</w:t>
      </w:r>
      <w:r w:rsidRPr="00195FEF">
        <w:rPr>
          <w:rFonts w:asciiTheme="minorHAnsi" w:hAnsiTheme="minorHAnsi" w:cs="Courier New"/>
          <w:lang w:val="en-US"/>
        </w:rPr>
        <w:t>...</w:t>
      </w:r>
      <w:proofErr w:type="gramEnd"/>
      <w:r w:rsidRPr="00195FEF">
        <w:rPr>
          <w:rFonts w:asciiTheme="minorHAnsi" w:hAnsiTheme="minorHAnsi" w:cs="Courier New"/>
          <w:lang w:val="en-US"/>
        </w:rPr>
        <w:t>?</w:t>
      </w:r>
    </w:p>
    <w:p w:rsidR="009A17BE" w:rsidRDefault="00186BAD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86BAD">
        <w:rPr>
          <w:rFonts w:asciiTheme="minorHAnsi" w:hAnsiTheme="minorHAnsi" w:cs="Courier New"/>
          <w:b/>
          <w:lang w:val="en-US"/>
        </w:rPr>
        <w:t>When</w:t>
      </w:r>
      <w:r w:rsidR="00A053F2" w:rsidRPr="00195FEF">
        <w:rPr>
          <w:rFonts w:asciiTheme="minorHAnsi" w:hAnsiTheme="minorHAnsi" w:cs="Courier New"/>
          <w:lang w:val="en-US"/>
        </w:rPr>
        <w:t xml:space="preserve"> exactly does the error condition occur? </w:t>
      </w:r>
    </w:p>
    <w:p w:rsidR="00B80EBD" w:rsidRPr="00195FEF" w:rsidRDefault="00A053F2" w:rsidP="00D1028F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Are you able to reproduce the error condition?</w:t>
      </w:r>
    </w:p>
    <w:p w:rsidR="00B80EBD" w:rsidRPr="00195FEF" w:rsidRDefault="000B0775" w:rsidP="00D1028F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Is the error occur</w:t>
      </w:r>
      <w:r w:rsidR="00714943" w:rsidRPr="00195FEF">
        <w:rPr>
          <w:rFonts w:asciiTheme="minorHAnsi" w:hAnsiTheme="minorHAnsi" w:cs="Courier New"/>
          <w:lang w:val="en-US"/>
        </w:rPr>
        <w:t>r</w:t>
      </w:r>
      <w:r w:rsidRPr="00195FEF">
        <w:rPr>
          <w:rFonts w:asciiTheme="minorHAnsi" w:hAnsiTheme="minorHAnsi" w:cs="Courier New"/>
          <w:lang w:val="en-US"/>
        </w:rPr>
        <w:t>ing intermitte</w:t>
      </w:r>
      <w:r w:rsidR="00A053F2" w:rsidRPr="00195FEF">
        <w:rPr>
          <w:rFonts w:asciiTheme="minorHAnsi" w:hAnsiTheme="minorHAnsi" w:cs="Courier New"/>
          <w:lang w:val="en-US"/>
        </w:rPr>
        <w:t>ntly?</w:t>
      </w:r>
    </w:p>
    <w:p w:rsidR="006E5963" w:rsidRPr="00195FEF" w:rsidRDefault="006E5963" w:rsidP="00D1028F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Any particular configuration on your environment</w:t>
      </w:r>
      <w:r w:rsidR="00753BFA">
        <w:rPr>
          <w:rFonts w:asciiTheme="minorHAnsi" w:hAnsiTheme="minorHAnsi" w:cs="Courier New"/>
          <w:lang w:val="en-US"/>
        </w:rPr>
        <w:t>, like highly secured networking</w:t>
      </w:r>
      <w:r w:rsidR="003B54D3">
        <w:rPr>
          <w:rFonts w:asciiTheme="minorHAnsi" w:hAnsiTheme="minorHAnsi" w:cs="Courier New"/>
          <w:lang w:val="en-US"/>
        </w:rPr>
        <w:t xml:space="preserve">, server </w:t>
      </w:r>
      <w:proofErr w:type="gramStart"/>
      <w:r w:rsidR="003B54D3">
        <w:rPr>
          <w:rFonts w:asciiTheme="minorHAnsi" w:hAnsiTheme="minorHAnsi" w:cs="Courier New"/>
          <w:lang w:val="en-US"/>
        </w:rPr>
        <w:t>lockdown,</w:t>
      </w:r>
      <w:r w:rsidR="00D36C7C">
        <w:rPr>
          <w:rFonts w:asciiTheme="minorHAnsi" w:hAnsiTheme="minorHAnsi" w:cs="Courier New"/>
          <w:lang w:val="en-US"/>
        </w:rPr>
        <w:t>…</w:t>
      </w:r>
      <w:proofErr w:type="gramEnd"/>
      <w:r w:rsidR="00D36C7C">
        <w:rPr>
          <w:rFonts w:asciiTheme="minorHAnsi" w:hAnsiTheme="minorHAnsi" w:cs="Courier New"/>
          <w:lang w:val="en-US"/>
        </w:rPr>
        <w:t>?</w:t>
      </w:r>
    </w:p>
    <w:p w:rsidR="00872088" w:rsidRDefault="00872088" w:rsidP="00D1028F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3F018B" w:rsidRDefault="003F018B" w:rsidP="00D1028F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You should post this kind of information in your initial post, as it is very helpful.</w:t>
      </w:r>
    </w:p>
    <w:p w:rsidR="00156CA0" w:rsidRPr="00195FEF" w:rsidRDefault="002F30BC" w:rsidP="00195FEF">
      <w:pPr>
        <w:pStyle w:val="Heading1"/>
        <w:rPr>
          <w:rFonts w:asciiTheme="minorHAnsi" w:hAnsiTheme="minorHAnsi"/>
        </w:rPr>
      </w:pPr>
      <w:bookmarkStart w:id="18" w:name="_Toc457809230"/>
      <w:r w:rsidRPr="00195FEF">
        <w:rPr>
          <w:rFonts w:asciiTheme="minorHAnsi" w:hAnsiTheme="minorHAnsi"/>
        </w:rPr>
        <w:lastRenderedPageBreak/>
        <w:t>Optional data parameters</w:t>
      </w:r>
      <w:bookmarkEnd w:id="18"/>
    </w:p>
    <w:p w:rsidR="000C5739" w:rsidRPr="000C5739" w:rsidRDefault="000C5739" w:rsidP="000C5739">
      <w:pPr>
        <w:pStyle w:val="PlainText"/>
        <w:jc w:val="both"/>
        <w:rPr>
          <w:rFonts w:asciiTheme="minorHAnsi" w:hAnsiTheme="minorHAnsi" w:cs="Courier New"/>
          <w:lang w:val="en-US"/>
        </w:rPr>
      </w:pPr>
      <w:r w:rsidRPr="000C5739">
        <w:rPr>
          <w:rFonts w:asciiTheme="minorHAnsi" w:hAnsiTheme="minorHAnsi" w:cs="Courier New"/>
          <w:lang w:val="en-US"/>
        </w:rPr>
        <w:t xml:space="preserve">Another important type of information you should provide </w:t>
      </w:r>
      <w:r w:rsidR="00AC006C">
        <w:rPr>
          <w:rFonts w:asciiTheme="minorHAnsi" w:hAnsiTheme="minorHAnsi" w:cs="Courier New"/>
          <w:lang w:val="en-US"/>
        </w:rPr>
        <w:t xml:space="preserve">in your post, </w:t>
      </w:r>
      <w:r w:rsidR="00CE23E8" w:rsidRPr="00CE23E8">
        <w:rPr>
          <w:rFonts w:asciiTheme="minorHAnsi" w:hAnsiTheme="minorHAnsi" w:cs="Courier New"/>
          <w:lang w:val="en-US"/>
        </w:rPr>
        <w:t xml:space="preserve">is NOT of </w:t>
      </w:r>
      <w:r w:rsidR="00AC006C">
        <w:rPr>
          <w:rFonts w:asciiTheme="minorHAnsi" w:hAnsiTheme="minorHAnsi" w:cs="Courier New"/>
          <w:lang w:val="en-US"/>
        </w:rPr>
        <w:t xml:space="preserve">a </w:t>
      </w:r>
      <w:r w:rsidRPr="000C5739">
        <w:rPr>
          <w:rFonts w:asciiTheme="minorHAnsi" w:hAnsiTheme="minorHAnsi" w:cs="Courier New"/>
          <w:lang w:val="en-US"/>
        </w:rPr>
        <w:t>technical kind.</w:t>
      </w:r>
    </w:p>
    <w:p w:rsidR="000C5739" w:rsidRDefault="00AC006C" w:rsidP="000C5739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It’s not about the </w:t>
      </w:r>
      <w:r w:rsidR="00E101EE">
        <w:rPr>
          <w:rFonts w:asciiTheme="minorHAnsi" w:hAnsiTheme="minorHAnsi" w:cs="Courier New"/>
          <w:lang w:val="en-US"/>
        </w:rPr>
        <w:t>FIM/MIM</w:t>
      </w:r>
      <w:r>
        <w:rPr>
          <w:rFonts w:asciiTheme="minorHAnsi" w:hAnsiTheme="minorHAnsi" w:cs="Courier New"/>
          <w:lang w:val="en-US"/>
        </w:rPr>
        <w:t xml:space="preserve"> configuration, </w:t>
      </w:r>
      <w:r w:rsidR="00CB6809">
        <w:rPr>
          <w:rFonts w:asciiTheme="minorHAnsi" w:hAnsiTheme="minorHAnsi" w:cs="Courier New"/>
          <w:lang w:val="en-US"/>
        </w:rPr>
        <w:t>n</w:t>
      </w:r>
      <w:r>
        <w:rPr>
          <w:rFonts w:asciiTheme="minorHAnsi" w:hAnsiTheme="minorHAnsi" w:cs="Courier New"/>
          <w:lang w:val="en-US"/>
        </w:rPr>
        <w:t>either.</w:t>
      </w:r>
    </w:p>
    <w:p w:rsidR="00AC006C" w:rsidRDefault="00AC006C" w:rsidP="000C5739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CB6809" w:rsidRDefault="00CB6809" w:rsidP="000C5739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It concerns the actions you have </w:t>
      </w:r>
      <w:r w:rsidR="00E730DD">
        <w:rPr>
          <w:rFonts w:asciiTheme="minorHAnsi" w:hAnsiTheme="minorHAnsi" w:cs="Courier New"/>
          <w:lang w:val="en-US"/>
        </w:rPr>
        <w:t xml:space="preserve">done </w:t>
      </w:r>
      <w:r>
        <w:rPr>
          <w:rFonts w:asciiTheme="minorHAnsi" w:hAnsiTheme="minorHAnsi" w:cs="Courier New"/>
          <w:lang w:val="en-US"/>
        </w:rPr>
        <w:t xml:space="preserve">when troubleshooting, before you posted </w:t>
      </w:r>
      <w:r w:rsidR="00E730DD">
        <w:rPr>
          <w:rFonts w:asciiTheme="minorHAnsi" w:hAnsiTheme="minorHAnsi" w:cs="Courier New"/>
          <w:lang w:val="en-US"/>
        </w:rPr>
        <w:t>your question.</w:t>
      </w:r>
    </w:p>
    <w:p w:rsidR="002F30BC" w:rsidRPr="00195FEF" w:rsidRDefault="002F30BC" w:rsidP="00195FEF">
      <w:pPr>
        <w:pStyle w:val="Heading3"/>
      </w:pPr>
      <w:r w:rsidRPr="00195FEF">
        <w:t>What kind of steps have you already done to get an answer?</w:t>
      </w:r>
    </w:p>
    <w:p w:rsidR="00B80EBD" w:rsidRPr="00195FEF" w:rsidRDefault="00A053F2" w:rsidP="002F30BC">
      <w:pPr>
        <w:pStyle w:val="PlainText"/>
        <w:numPr>
          <w:ilvl w:val="0"/>
          <w:numId w:val="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Which posts did you already look at?</w:t>
      </w:r>
    </w:p>
    <w:p w:rsidR="00B80EBD" w:rsidRPr="00195FEF" w:rsidRDefault="000B0775">
      <w:pPr>
        <w:pStyle w:val="PlainText"/>
        <w:numPr>
          <w:ilvl w:val="0"/>
          <w:numId w:val="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Did you already install</w:t>
      </w:r>
      <w:r w:rsidR="00E41515" w:rsidRPr="00195FEF">
        <w:rPr>
          <w:rFonts w:asciiTheme="minorHAnsi" w:hAnsiTheme="minorHAnsi" w:cs="Courier New"/>
          <w:lang w:val="en-US"/>
        </w:rPr>
        <w:t xml:space="preserve"> certain hotfixes? </w:t>
      </w:r>
    </w:p>
    <w:p w:rsidR="00B80EBD" w:rsidRDefault="00E41515">
      <w:pPr>
        <w:pStyle w:val="PlainText"/>
        <w:numPr>
          <w:ilvl w:val="0"/>
          <w:numId w:val="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Which run profiles did you run?</w:t>
      </w:r>
    </w:p>
    <w:p w:rsidR="00E730DD" w:rsidRPr="00195FEF" w:rsidRDefault="00E730DD">
      <w:pPr>
        <w:pStyle w:val="PlainText"/>
        <w:numPr>
          <w:ilvl w:val="0"/>
          <w:numId w:val="6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…</w:t>
      </w:r>
    </w:p>
    <w:p w:rsidR="00E41515" w:rsidRPr="00195FEF" w:rsidRDefault="00E41515" w:rsidP="00E41515">
      <w:pPr>
        <w:pStyle w:val="PlainText"/>
        <w:jc w:val="both"/>
        <w:rPr>
          <w:rFonts w:asciiTheme="minorHAnsi" w:hAnsiTheme="minorHAnsi" w:cs="Courier New"/>
          <w:lang w:val="en-US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212"/>
      </w:tblGrid>
      <w:tr w:rsidR="002F30BC" w:rsidRPr="00195FEF" w:rsidTr="002F30BC">
        <w:tc>
          <w:tcPr>
            <w:tcW w:w="9212" w:type="dxa"/>
            <w:shd w:val="clear" w:color="auto" w:fill="BFBFBF" w:themeFill="background1" w:themeFillShade="BF"/>
          </w:tcPr>
          <w:p w:rsidR="002F30BC" w:rsidRPr="00195FEF" w:rsidRDefault="002F30BC" w:rsidP="00C339D1">
            <w:pPr>
              <w:pStyle w:val="PlainText"/>
              <w:jc w:val="both"/>
              <w:rPr>
                <w:rFonts w:asciiTheme="minorHAnsi" w:hAnsiTheme="minorHAnsi" w:cs="Courier New"/>
                <w:lang w:val="en-US"/>
              </w:rPr>
            </w:pPr>
            <w:r w:rsidRPr="00195FEF">
              <w:rPr>
                <w:rFonts w:asciiTheme="minorHAnsi" w:hAnsiTheme="minorHAnsi" w:cs="Courier New"/>
                <w:b/>
                <w:lang w:val="en-US"/>
              </w:rPr>
              <w:t>Note</w:t>
            </w:r>
            <w:r w:rsidRPr="00195FEF">
              <w:rPr>
                <w:rFonts w:asciiTheme="minorHAnsi" w:hAnsiTheme="minorHAnsi" w:cs="Courier New"/>
                <w:lang w:val="en-US"/>
              </w:rPr>
              <w:t xml:space="preserve"> </w:t>
            </w:r>
          </w:p>
        </w:tc>
      </w:tr>
      <w:tr w:rsidR="002F30BC" w:rsidRPr="00AC3B28" w:rsidTr="002F30BC">
        <w:tc>
          <w:tcPr>
            <w:tcW w:w="9212" w:type="dxa"/>
            <w:shd w:val="clear" w:color="auto" w:fill="F2F2F2" w:themeFill="background1" w:themeFillShade="F2"/>
          </w:tcPr>
          <w:p w:rsidR="002F30BC" w:rsidRPr="00195FEF" w:rsidRDefault="002F30BC" w:rsidP="00C339D1">
            <w:pPr>
              <w:pStyle w:val="PlainText"/>
              <w:jc w:val="both"/>
              <w:rPr>
                <w:rFonts w:asciiTheme="minorHAnsi" w:hAnsiTheme="minorHAnsi" w:cs="Courier New"/>
                <w:lang w:val="en-US"/>
              </w:rPr>
            </w:pPr>
            <w:r w:rsidRPr="00195FEF">
              <w:rPr>
                <w:rFonts w:asciiTheme="minorHAnsi" w:hAnsiTheme="minorHAnsi" w:cs="Courier New"/>
                <w:lang w:val="en-US"/>
              </w:rPr>
              <w:t>Th</w:t>
            </w:r>
            <w:r w:rsidR="00E730DD">
              <w:rPr>
                <w:rFonts w:asciiTheme="minorHAnsi" w:hAnsiTheme="minorHAnsi" w:cs="Courier New"/>
                <w:lang w:val="en-US"/>
              </w:rPr>
              <w:t>is</w:t>
            </w:r>
            <w:r w:rsidRPr="00195FEF">
              <w:rPr>
                <w:rFonts w:asciiTheme="minorHAnsi" w:hAnsiTheme="minorHAnsi" w:cs="Courier New"/>
                <w:lang w:val="en-US"/>
              </w:rPr>
              <w:t xml:space="preserve"> kind of questions should allow the community to spend time on making progress instead of replying to questions already addressed previously.</w:t>
            </w:r>
          </w:p>
        </w:tc>
      </w:tr>
    </w:tbl>
    <w:p w:rsidR="00A053F2" w:rsidRPr="00195FEF" w:rsidRDefault="002F30BC" w:rsidP="00195FEF">
      <w:pPr>
        <w:pStyle w:val="Heading1"/>
        <w:rPr>
          <w:rFonts w:asciiTheme="minorHAnsi" w:hAnsiTheme="minorHAnsi"/>
        </w:rPr>
      </w:pPr>
      <w:bookmarkStart w:id="19" w:name="_Toc457809231"/>
      <w:r w:rsidRPr="00195FEF">
        <w:rPr>
          <w:rFonts w:asciiTheme="minorHAnsi" w:hAnsiTheme="minorHAnsi"/>
        </w:rPr>
        <w:t>System information you should not show at all</w:t>
      </w:r>
      <w:bookmarkEnd w:id="19"/>
    </w:p>
    <w:p w:rsidR="00EF59F1" w:rsidRPr="00195FEF" w:rsidRDefault="00AD5C60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It might be </w:t>
      </w:r>
      <w:r w:rsidR="00B53289" w:rsidRPr="00195FEF">
        <w:rPr>
          <w:rFonts w:asciiTheme="minorHAnsi" w:hAnsiTheme="minorHAnsi" w:cs="Courier New"/>
          <w:lang w:val="en-US"/>
        </w:rPr>
        <w:t>o</w:t>
      </w:r>
      <w:r w:rsidRPr="00195FEF">
        <w:rPr>
          <w:rFonts w:asciiTheme="minorHAnsi" w:hAnsiTheme="minorHAnsi" w:cs="Courier New"/>
          <w:lang w:val="en-US"/>
        </w:rPr>
        <w:t xml:space="preserve">bvious, but it wouldn’t be the first time </w:t>
      </w:r>
      <w:r w:rsidR="00AD48E7" w:rsidRPr="00195FEF">
        <w:rPr>
          <w:rFonts w:asciiTheme="minorHAnsi" w:hAnsiTheme="minorHAnsi" w:cs="Courier New"/>
          <w:lang w:val="en-US"/>
        </w:rPr>
        <w:t xml:space="preserve">someone posted personal, </w:t>
      </w:r>
      <w:r w:rsidR="004D4D4D" w:rsidRPr="00195FEF">
        <w:rPr>
          <w:rFonts w:asciiTheme="minorHAnsi" w:hAnsiTheme="minorHAnsi" w:cs="Courier New"/>
          <w:lang w:val="en-US"/>
        </w:rPr>
        <w:t xml:space="preserve">secret, </w:t>
      </w:r>
      <w:r w:rsidR="00AD48E7" w:rsidRPr="00195FEF">
        <w:rPr>
          <w:rFonts w:asciiTheme="minorHAnsi" w:hAnsiTheme="minorHAnsi" w:cs="Courier New"/>
          <w:lang w:val="en-US"/>
        </w:rPr>
        <w:t>identifiable data on the web.</w:t>
      </w:r>
      <w:r w:rsidR="000E4052">
        <w:rPr>
          <w:rFonts w:asciiTheme="minorHAnsi" w:hAnsiTheme="minorHAnsi" w:cs="Courier New"/>
          <w:lang w:val="en-US"/>
        </w:rPr>
        <w:t xml:space="preserve"> It would not take too much effort to use it maliciously. </w:t>
      </w:r>
    </w:p>
    <w:p w:rsidR="00AD48E7" w:rsidRPr="00195FEF" w:rsidRDefault="00AD48E7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AD48E7" w:rsidRPr="00195FEF" w:rsidRDefault="00AD48E7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Make sure you mask</w:t>
      </w:r>
      <w:r w:rsidR="00C7645E">
        <w:rPr>
          <w:rFonts w:asciiTheme="minorHAnsi" w:hAnsiTheme="minorHAnsi" w:cs="Courier New"/>
          <w:lang w:val="en-US"/>
        </w:rPr>
        <w:t>:</w:t>
      </w:r>
    </w:p>
    <w:p w:rsidR="00B80EBD" w:rsidRPr="00195FEF" w:rsidRDefault="00A053F2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Passwords and secrets</w:t>
      </w:r>
    </w:p>
    <w:p w:rsidR="00B80EBD" w:rsidRPr="00195FEF" w:rsidRDefault="00A053F2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Personal identifiable information</w:t>
      </w:r>
    </w:p>
    <w:p w:rsidR="00B80EBD" w:rsidRPr="00195FEF" w:rsidRDefault="00AD48E7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Live machine and d</w:t>
      </w:r>
      <w:r w:rsidR="00A053F2" w:rsidRPr="00195FEF">
        <w:rPr>
          <w:rFonts w:asciiTheme="minorHAnsi" w:hAnsiTheme="minorHAnsi" w:cs="Courier New"/>
          <w:lang w:val="en-US"/>
        </w:rPr>
        <w:t>omain info</w:t>
      </w:r>
    </w:p>
    <w:p w:rsidR="00B80EBD" w:rsidRPr="00195FEF" w:rsidRDefault="00AD48E7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Service </w:t>
      </w:r>
      <w:r w:rsidR="00A053F2" w:rsidRPr="00195FEF">
        <w:rPr>
          <w:rFonts w:asciiTheme="minorHAnsi" w:hAnsiTheme="minorHAnsi" w:cs="Courier New"/>
          <w:lang w:val="en-US"/>
        </w:rPr>
        <w:t>Account names</w:t>
      </w:r>
    </w:p>
    <w:p w:rsidR="00B80EBD" w:rsidRPr="00195FEF" w:rsidRDefault="00A053F2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IP addressing</w:t>
      </w:r>
    </w:p>
    <w:p w:rsidR="00B80EBD" w:rsidRPr="00195FEF" w:rsidRDefault="00AD48E7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…</w:t>
      </w:r>
    </w:p>
    <w:p w:rsidR="00820982" w:rsidRPr="00195FEF" w:rsidRDefault="00AD5C60" w:rsidP="00195FEF">
      <w:pPr>
        <w:pStyle w:val="Heading1"/>
        <w:rPr>
          <w:rFonts w:asciiTheme="minorHAnsi" w:hAnsiTheme="minorHAnsi"/>
        </w:rPr>
      </w:pPr>
      <w:bookmarkStart w:id="20" w:name="_Toc457809232"/>
      <w:r w:rsidRPr="00195FEF">
        <w:rPr>
          <w:rFonts w:asciiTheme="minorHAnsi" w:hAnsiTheme="minorHAnsi"/>
        </w:rPr>
        <w:t>A</w:t>
      </w:r>
      <w:r w:rsidR="00820982" w:rsidRPr="00195FEF">
        <w:rPr>
          <w:rFonts w:asciiTheme="minorHAnsi" w:hAnsiTheme="minorHAnsi"/>
        </w:rPr>
        <w:t>rchitecture and design questions</w:t>
      </w:r>
      <w:bookmarkEnd w:id="20"/>
    </w:p>
    <w:p w:rsidR="00B80EBD" w:rsidRDefault="00AD5C60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The forum is an excellent </w:t>
      </w:r>
      <w:r w:rsidR="002F30BC" w:rsidRPr="00195FEF">
        <w:rPr>
          <w:rFonts w:asciiTheme="minorHAnsi" w:hAnsiTheme="minorHAnsi" w:cs="Courier New"/>
          <w:lang w:val="en-US"/>
        </w:rPr>
        <w:t>resource</w:t>
      </w:r>
      <w:r w:rsidRPr="00195FEF">
        <w:rPr>
          <w:rFonts w:asciiTheme="minorHAnsi" w:hAnsiTheme="minorHAnsi" w:cs="Courier New"/>
          <w:lang w:val="en-US"/>
        </w:rPr>
        <w:t xml:space="preserve"> if </w:t>
      </w:r>
      <w:r w:rsidR="00820982" w:rsidRPr="00195FEF">
        <w:rPr>
          <w:rFonts w:asciiTheme="minorHAnsi" w:hAnsiTheme="minorHAnsi" w:cs="Courier New"/>
          <w:lang w:val="en-US"/>
        </w:rPr>
        <w:t>you just need some assistance solving a problem on architectural level.</w:t>
      </w:r>
    </w:p>
    <w:p w:rsidR="00C7645E" w:rsidRPr="00195FEF" w:rsidRDefault="00D35545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The following list of </w:t>
      </w:r>
      <w:r w:rsidR="00EB04FA">
        <w:rPr>
          <w:rFonts w:asciiTheme="minorHAnsi" w:hAnsiTheme="minorHAnsi" w:cs="Courier New"/>
          <w:lang w:val="en-US"/>
        </w:rPr>
        <w:t xml:space="preserve">hints and </w:t>
      </w:r>
      <w:r>
        <w:rPr>
          <w:rFonts w:asciiTheme="minorHAnsi" w:hAnsiTheme="minorHAnsi" w:cs="Courier New"/>
          <w:lang w:val="en-US"/>
        </w:rPr>
        <w:t>questions should allow you to provide the basics</w:t>
      </w:r>
      <w:r w:rsidR="003F018B">
        <w:rPr>
          <w:rFonts w:asciiTheme="minorHAnsi" w:hAnsiTheme="minorHAnsi" w:cs="Courier New"/>
          <w:lang w:val="en-US"/>
        </w:rPr>
        <w:t xml:space="preserve"> in your post</w:t>
      </w:r>
      <w:r w:rsidR="00EB04FA">
        <w:rPr>
          <w:rFonts w:asciiTheme="minorHAnsi" w:hAnsiTheme="minorHAnsi" w:cs="Courier New"/>
          <w:lang w:val="en-US"/>
        </w:rPr>
        <w:t>:</w:t>
      </w:r>
    </w:p>
    <w:p w:rsidR="00B80EBD" w:rsidRPr="00195FEF" w:rsidRDefault="00820982">
      <w:pPr>
        <w:pStyle w:val="PlainText"/>
        <w:numPr>
          <w:ilvl w:val="0"/>
          <w:numId w:val="2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Provide some basic data on your setup. </w:t>
      </w:r>
    </w:p>
    <w:p w:rsidR="00B80EBD" w:rsidRPr="00195FEF" w:rsidRDefault="00AD5C60">
      <w:pPr>
        <w:pStyle w:val="PlainText"/>
        <w:numPr>
          <w:ilvl w:val="0"/>
          <w:numId w:val="2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What did you implement already?</w:t>
      </w:r>
    </w:p>
    <w:p w:rsidR="00B80EBD" w:rsidRPr="00195FEF" w:rsidRDefault="00820982">
      <w:pPr>
        <w:pStyle w:val="PlainText"/>
        <w:numPr>
          <w:ilvl w:val="0"/>
          <w:numId w:val="2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Describe what you actually aiming at. What are you trying to achieve?</w:t>
      </w:r>
    </w:p>
    <w:p w:rsidR="00B80EBD" w:rsidRPr="00195FEF" w:rsidRDefault="00820982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Provide as much detail as possible to make your case</w:t>
      </w:r>
      <w:r w:rsidR="00AD5C60" w:rsidRPr="00195FEF">
        <w:rPr>
          <w:rFonts w:asciiTheme="minorHAnsi" w:hAnsiTheme="minorHAnsi" w:cs="Courier New"/>
          <w:lang w:val="en-US"/>
        </w:rPr>
        <w:t xml:space="preserve"> with </w:t>
      </w:r>
      <w:r w:rsidRPr="00195FEF">
        <w:rPr>
          <w:rFonts w:asciiTheme="minorHAnsi" w:hAnsiTheme="minorHAnsi" w:cs="Courier New"/>
          <w:lang w:val="en-US"/>
        </w:rPr>
        <w:t>examples and/or (anonymized) screenshots</w:t>
      </w:r>
      <w:r w:rsidR="00AD5C60" w:rsidRPr="00195FEF">
        <w:rPr>
          <w:rFonts w:asciiTheme="minorHAnsi" w:hAnsiTheme="minorHAnsi" w:cs="Courier New"/>
          <w:lang w:val="en-US"/>
        </w:rPr>
        <w:t>.</w:t>
      </w:r>
    </w:p>
    <w:p w:rsidR="00A82DCE" w:rsidRPr="00195FEF" w:rsidRDefault="002F30BC" w:rsidP="00500700">
      <w:pPr>
        <w:pStyle w:val="Heading1"/>
        <w:rPr>
          <w:rFonts w:asciiTheme="minorHAnsi" w:hAnsiTheme="minorHAnsi"/>
        </w:rPr>
      </w:pPr>
      <w:bookmarkStart w:id="21" w:name="_Toc457809233"/>
      <w:r w:rsidRPr="00195FEF">
        <w:rPr>
          <w:rFonts w:asciiTheme="minorHAnsi" w:hAnsiTheme="minorHAnsi"/>
        </w:rPr>
        <w:lastRenderedPageBreak/>
        <w:t>Summary</w:t>
      </w:r>
      <w:bookmarkEnd w:id="21"/>
    </w:p>
    <w:p w:rsidR="00B80EBD" w:rsidRPr="00195FEF" w:rsidRDefault="00A82DCE" w:rsidP="00500700">
      <w:pPr>
        <w:keepNext/>
        <w:keepLines/>
        <w:spacing w:after="0" w:line="240" w:lineRule="auto"/>
        <w:rPr>
          <w:u w:val="single"/>
          <w:lang w:val="en-US"/>
        </w:rPr>
      </w:pPr>
      <w:r w:rsidRPr="00195FEF">
        <w:rPr>
          <w:u w:val="single"/>
          <w:lang w:val="en-US"/>
        </w:rPr>
        <w:t>When troubleshooting your setup: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5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 xml:space="preserve">Take time to gather sufficient and </w:t>
      </w:r>
      <w:r w:rsidRPr="00195FEF">
        <w:rPr>
          <w:rFonts w:asciiTheme="minorHAnsi" w:hAnsiTheme="minorHAnsi"/>
          <w:b/>
          <w:lang w:val="en-US"/>
        </w:rPr>
        <w:t xml:space="preserve">detailed </w:t>
      </w:r>
      <w:r w:rsidRPr="00195FEF">
        <w:rPr>
          <w:rFonts w:asciiTheme="minorHAnsi" w:hAnsiTheme="minorHAnsi"/>
          <w:lang w:val="en-US"/>
        </w:rPr>
        <w:t>info</w:t>
      </w:r>
      <w:r w:rsidR="00E75E55" w:rsidRPr="00195FEF">
        <w:rPr>
          <w:rFonts w:asciiTheme="minorHAnsi" w:hAnsiTheme="minorHAnsi"/>
          <w:lang w:val="en-US"/>
        </w:rPr>
        <w:t>.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5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 xml:space="preserve">Provide </w:t>
      </w:r>
      <w:r w:rsidRPr="00195FEF">
        <w:rPr>
          <w:rFonts w:asciiTheme="minorHAnsi" w:hAnsiTheme="minorHAnsi"/>
          <w:b/>
          <w:lang w:val="en-US"/>
        </w:rPr>
        <w:t>basic information</w:t>
      </w:r>
      <w:r w:rsidRPr="00195FEF">
        <w:rPr>
          <w:rFonts w:asciiTheme="minorHAnsi" w:hAnsiTheme="minorHAnsi"/>
          <w:lang w:val="en-US"/>
        </w:rPr>
        <w:t xml:space="preserve"> on your </w:t>
      </w:r>
      <w:r w:rsidRPr="00195FEF">
        <w:rPr>
          <w:rFonts w:asciiTheme="minorHAnsi" w:hAnsiTheme="minorHAnsi"/>
          <w:b/>
          <w:lang w:val="en-US"/>
        </w:rPr>
        <w:t>environment</w:t>
      </w:r>
      <w:r w:rsidR="00E75E55" w:rsidRPr="00195FEF">
        <w:rPr>
          <w:rFonts w:asciiTheme="minorHAnsi" w:hAnsiTheme="minorHAnsi"/>
          <w:b/>
          <w:lang w:val="en-US"/>
        </w:rPr>
        <w:t>.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5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 xml:space="preserve">Be specific, describe the </w:t>
      </w:r>
      <w:r w:rsidRPr="00195FEF">
        <w:rPr>
          <w:rFonts w:asciiTheme="minorHAnsi" w:hAnsiTheme="minorHAnsi"/>
          <w:b/>
          <w:lang w:val="en-US"/>
        </w:rPr>
        <w:t>error conditions</w:t>
      </w:r>
      <w:r w:rsidRPr="00195FEF">
        <w:rPr>
          <w:rFonts w:asciiTheme="minorHAnsi" w:hAnsiTheme="minorHAnsi"/>
          <w:lang w:val="en-US"/>
        </w:rPr>
        <w:t xml:space="preserve"> in detail</w:t>
      </w:r>
      <w:r w:rsidR="00E75E55" w:rsidRPr="00195FEF">
        <w:rPr>
          <w:rFonts w:asciiTheme="minorHAnsi" w:hAnsiTheme="minorHAnsi"/>
          <w:lang w:val="en-US"/>
        </w:rPr>
        <w:t>.</w:t>
      </w:r>
    </w:p>
    <w:p w:rsidR="00B80EBD" w:rsidRPr="00195FEF" w:rsidRDefault="00B80EBD" w:rsidP="00500700">
      <w:pPr>
        <w:keepNext/>
        <w:keepLines/>
        <w:spacing w:after="0" w:line="240" w:lineRule="auto"/>
        <w:rPr>
          <w:lang w:val="en-US"/>
        </w:rPr>
      </w:pPr>
    </w:p>
    <w:p w:rsidR="00B80EBD" w:rsidRPr="00195FEF" w:rsidRDefault="00EB68AF" w:rsidP="00500700">
      <w:pPr>
        <w:keepNext/>
        <w:keepLines/>
        <w:spacing w:after="0" w:line="240" w:lineRule="auto"/>
        <w:rPr>
          <w:u w:val="single"/>
          <w:lang w:val="en-US"/>
        </w:rPr>
      </w:pPr>
      <w:r w:rsidRPr="00195FEF">
        <w:rPr>
          <w:u w:val="single"/>
          <w:lang w:val="en-US"/>
        </w:rPr>
        <w:t xml:space="preserve">When you need help or an insight on a design issue: 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8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 xml:space="preserve">Provide some basic data on your setup. 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8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>Describe what you actually aiming at. What are you trying to achieve?</w:t>
      </w:r>
    </w:p>
    <w:p w:rsidR="00B80EBD" w:rsidRPr="00195FEF" w:rsidRDefault="00B80EBD" w:rsidP="00500700">
      <w:pPr>
        <w:keepNext/>
        <w:keepLines/>
        <w:spacing w:after="0" w:line="240" w:lineRule="auto"/>
        <w:rPr>
          <w:lang w:val="en-US"/>
        </w:rPr>
      </w:pPr>
    </w:p>
    <w:p w:rsidR="00B80EBD" w:rsidRPr="00195FEF" w:rsidRDefault="00EB68AF" w:rsidP="00500700">
      <w:pPr>
        <w:keepNext/>
        <w:keepLines/>
        <w:spacing w:after="0" w:line="240" w:lineRule="auto"/>
        <w:rPr>
          <w:lang w:val="en-US"/>
        </w:rPr>
      </w:pPr>
      <w:r w:rsidRPr="00195FEF">
        <w:rPr>
          <w:lang w:val="en-US"/>
        </w:rPr>
        <w:t>In both cases provide as much detail as possible to make your case</w:t>
      </w:r>
      <w:r w:rsidR="002F556C" w:rsidRPr="00195FEF">
        <w:rPr>
          <w:lang w:val="en-US"/>
        </w:rPr>
        <w:t>.</w:t>
      </w:r>
    </w:p>
    <w:p w:rsidR="00B80EBD" w:rsidRPr="00195FEF" w:rsidRDefault="00EB68AF" w:rsidP="00500700">
      <w:pPr>
        <w:keepNext/>
        <w:keepLines/>
        <w:spacing w:after="0" w:line="240" w:lineRule="auto"/>
        <w:rPr>
          <w:lang w:val="en-US"/>
        </w:rPr>
      </w:pPr>
      <w:r w:rsidRPr="00195FEF">
        <w:rPr>
          <w:lang w:val="en-US"/>
        </w:rPr>
        <w:t>Providing examples or (</w:t>
      </w:r>
      <w:r w:rsidR="00024FF7" w:rsidRPr="00195FEF">
        <w:rPr>
          <w:lang w:val="en-US"/>
        </w:rPr>
        <w:t>a link to</w:t>
      </w:r>
      <w:r w:rsidRPr="00195FEF">
        <w:rPr>
          <w:lang w:val="en-US"/>
        </w:rPr>
        <w:t>) screenshots, help to understand.</w:t>
      </w:r>
    </w:p>
    <w:p w:rsidR="002F30BC" w:rsidRPr="00195FEF" w:rsidRDefault="002F30BC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195FEF">
        <w:rPr>
          <w:lang w:val="en-US"/>
        </w:rPr>
        <w:br w:type="page"/>
      </w:r>
    </w:p>
    <w:p w:rsidR="002F30BC" w:rsidRPr="00195FEF" w:rsidRDefault="002F30BC" w:rsidP="00195FEF">
      <w:pPr>
        <w:pStyle w:val="Heading1"/>
        <w:rPr>
          <w:rFonts w:asciiTheme="minorHAnsi" w:hAnsiTheme="minorHAnsi"/>
        </w:rPr>
      </w:pPr>
      <w:bookmarkStart w:id="22" w:name="_Toc457809234"/>
      <w:r w:rsidRPr="00195FEF">
        <w:rPr>
          <w:rFonts w:asciiTheme="minorHAnsi" w:hAnsiTheme="minorHAnsi"/>
        </w:rPr>
        <w:lastRenderedPageBreak/>
        <w:t>Check list</w:t>
      </w:r>
      <w:bookmarkEnd w:id="22"/>
    </w:p>
    <w:p w:rsidR="00AF110F" w:rsidRPr="00195FEF" w:rsidRDefault="00AF110F" w:rsidP="00FA1C65">
      <w:pPr>
        <w:spacing w:after="0" w:line="240" w:lineRule="auto"/>
        <w:jc w:val="both"/>
        <w:rPr>
          <w:b/>
          <w:lang w:val="en-US"/>
        </w:rPr>
      </w:pPr>
    </w:p>
    <w:p w:rsidR="00A82DCE" w:rsidRPr="00195FEF" w:rsidRDefault="00C7645E" w:rsidP="00FA1C65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check list summarizes the topics I have discussed in this article and should help you to make sure that you include all </w:t>
      </w:r>
      <w:r w:rsidR="00334102">
        <w:rPr>
          <w:sz w:val="24"/>
          <w:szCs w:val="24"/>
          <w:lang w:val="en-US"/>
        </w:rPr>
        <w:t>details that are relevant to your issue.</w:t>
      </w:r>
    </w:p>
    <w:p w:rsidR="00B35547" w:rsidRPr="00195FEF" w:rsidRDefault="00B35547" w:rsidP="00FA1C65">
      <w:pPr>
        <w:spacing w:after="0" w:line="240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5723"/>
        <w:gridCol w:w="3084"/>
      </w:tblGrid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>1. Basic Server info (general)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>Results / notes / remarks</w:t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E101EE">
              <w:rPr>
                <w:sz w:val="24"/>
                <w:szCs w:val="24"/>
                <w:lang w:val="en-US"/>
              </w:rPr>
              <w:t>FIM/MIM</w:t>
            </w:r>
            <w:r w:rsidRPr="00195FEF">
              <w:rPr>
                <w:sz w:val="24"/>
                <w:szCs w:val="24"/>
                <w:lang w:val="en-US"/>
              </w:rPr>
              <w:t xml:space="preserve"> build version</w:t>
            </w:r>
          </w:p>
        </w:tc>
        <w:tc>
          <w:tcPr>
            <w:tcW w:w="3084" w:type="dxa"/>
          </w:tcPr>
          <w:p w:rsidR="00F913CC" w:rsidRPr="00195FEF" w:rsidRDefault="008C396B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SQL Server build version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SQL installed locally or remotely?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CE2761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License type (MSDN, </w:t>
            </w:r>
            <w:proofErr w:type="spellStart"/>
            <w:r w:rsidRPr="00195FEF">
              <w:rPr>
                <w:sz w:val="24"/>
                <w:szCs w:val="24"/>
                <w:lang w:val="en-US"/>
              </w:rPr>
              <w:t>eval</w:t>
            </w:r>
            <w:proofErr w:type="spellEnd"/>
            <w:r w:rsidRPr="00195FEF">
              <w:rPr>
                <w:sz w:val="24"/>
                <w:szCs w:val="24"/>
                <w:lang w:val="en-US"/>
              </w:rPr>
              <w:t>, production, …)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CE2761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>2.</w:t>
            </w:r>
            <w:r w:rsidR="00F776E1" w:rsidRPr="00195FE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95FEF">
              <w:rPr>
                <w:b/>
                <w:sz w:val="24"/>
                <w:szCs w:val="24"/>
                <w:lang w:val="en-US"/>
              </w:rPr>
              <w:t>Specific server info (details on configuration)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Which MA's configured?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1E7C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1E7CCC" w:rsidRPr="00195FEF">
              <w:rPr>
                <w:sz w:val="24"/>
                <w:szCs w:val="24"/>
                <w:lang w:val="en-US"/>
              </w:rPr>
              <w:t>MA &amp; MV o</w:t>
            </w:r>
            <w:r w:rsidRPr="00195FEF">
              <w:rPr>
                <w:sz w:val="24"/>
                <w:szCs w:val="24"/>
                <w:lang w:val="en-US"/>
              </w:rPr>
              <w:t>bject count?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CE2761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3B16A6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3B16A6">
              <w:rPr>
                <w:sz w:val="24"/>
                <w:szCs w:val="24"/>
                <w:lang w:val="en-US"/>
              </w:rPr>
              <w:t>Particular</w:t>
            </w:r>
            <w:r w:rsidRPr="00195FEF">
              <w:rPr>
                <w:sz w:val="24"/>
                <w:szCs w:val="24"/>
                <w:lang w:val="en-US"/>
              </w:rPr>
              <w:t xml:space="preserve"> attributes, </w:t>
            </w:r>
            <w:r w:rsidR="003B16A6">
              <w:rPr>
                <w:sz w:val="24"/>
                <w:szCs w:val="24"/>
                <w:lang w:val="en-US"/>
              </w:rPr>
              <w:t>attribute</w:t>
            </w:r>
            <w:r w:rsidRPr="00195FEF">
              <w:rPr>
                <w:sz w:val="24"/>
                <w:szCs w:val="24"/>
                <w:lang w:val="en-US"/>
              </w:rPr>
              <w:t xml:space="preserve"> flows, extensions?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B35547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  <w:r w:rsidR="00F913CC"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E7C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Provide code bits of your extensions </w:t>
            </w:r>
          </w:p>
          <w:p w:rsidR="00F913CC" w:rsidRPr="00195FEF" w:rsidRDefault="001E7CCC" w:rsidP="001E7C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(</w:t>
            </w:r>
            <w:r w:rsidR="00F913CC" w:rsidRPr="00195FEF">
              <w:rPr>
                <w:sz w:val="24"/>
                <w:szCs w:val="24"/>
                <w:lang w:val="en-US"/>
              </w:rPr>
              <w:t>when applicable</w:t>
            </w:r>
            <w:r w:rsidRPr="00195FE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>3. Error conditions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Provide </w:t>
            </w:r>
            <w:r w:rsidRPr="00195FEF">
              <w:rPr>
                <w:b/>
                <w:sz w:val="24"/>
                <w:szCs w:val="24"/>
                <w:u w:val="single"/>
                <w:lang w:val="en-US"/>
              </w:rPr>
              <w:t>exact</w:t>
            </w:r>
            <w:r w:rsidRPr="00195FEF">
              <w:rPr>
                <w:sz w:val="24"/>
                <w:szCs w:val="24"/>
                <w:lang w:val="en-US"/>
              </w:rPr>
              <w:t xml:space="preserve"> error codes</w:t>
            </w:r>
            <w:r w:rsidR="00B35547" w:rsidRPr="00195FEF">
              <w:rPr>
                <w:sz w:val="24"/>
                <w:szCs w:val="24"/>
                <w:lang w:val="en-US"/>
              </w:rPr>
              <w:t>*</w:t>
            </w:r>
            <w:r w:rsidRPr="00195FE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Drill down to the </w:t>
            </w:r>
            <w:r w:rsidRPr="00195FEF">
              <w:rPr>
                <w:b/>
                <w:sz w:val="24"/>
                <w:szCs w:val="24"/>
                <w:lang w:val="en-US"/>
              </w:rPr>
              <w:t xml:space="preserve">detailed content </w:t>
            </w:r>
            <w:r w:rsidRPr="00195FEF">
              <w:rPr>
                <w:sz w:val="24"/>
                <w:szCs w:val="24"/>
                <w:lang w:val="en-US"/>
              </w:rPr>
              <w:t>of the error message</w:t>
            </w:r>
            <w:r w:rsidR="00B35547" w:rsidRPr="00195FEF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Check the </w:t>
            </w:r>
            <w:r w:rsidRPr="00195FEF">
              <w:rPr>
                <w:b/>
                <w:sz w:val="24"/>
                <w:szCs w:val="24"/>
                <w:lang w:val="en-US"/>
              </w:rPr>
              <w:t>event viewer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If applicable, check logs created by extensions or services (e.g. PCNS) 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B35547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*(HINT: copy/paste info into post)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B35547" w:rsidRPr="00AC3B28" w:rsidTr="00B35547">
        <w:tc>
          <w:tcPr>
            <w:tcW w:w="481" w:type="dxa"/>
          </w:tcPr>
          <w:p w:rsidR="00B35547" w:rsidRPr="00195FEF" w:rsidRDefault="00B35547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B35547" w:rsidRPr="00195FEF" w:rsidRDefault="00B35547" w:rsidP="00F913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3B16A6">
            <w:pPr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 xml:space="preserve">4. </w:t>
            </w:r>
            <w:r w:rsidR="003B16A6">
              <w:rPr>
                <w:b/>
                <w:sz w:val="24"/>
                <w:szCs w:val="24"/>
                <w:lang w:val="en-US"/>
              </w:rPr>
              <w:t>Circumstances</w:t>
            </w:r>
            <w:r w:rsidRPr="00195FEF">
              <w:rPr>
                <w:b/>
                <w:sz w:val="24"/>
                <w:szCs w:val="24"/>
                <w:lang w:val="en-US"/>
              </w:rPr>
              <w:t xml:space="preserve"> &amp; particular details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Any particular configuration on your setup?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3B16A6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3B16A6">
              <w:rPr>
                <w:sz w:val="24"/>
                <w:szCs w:val="24"/>
                <w:lang w:val="en-US"/>
              </w:rPr>
              <w:t>Particular</w:t>
            </w:r>
            <w:r w:rsidRPr="00195FEF">
              <w:rPr>
                <w:sz w:val="24"/>
                <w:szCs w:val="24"/>
                <w:lang w:val="en-US"/>
              </w:rPr>
              <w:t xml:space="preserve"> conditions or features?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500700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Has the system </w:t>
            </w:r>
            <w:r w:rsidRPr="00195FEF">
              <w:rPr>
                <w:b/>
                <w:sz w:val="24"/>
                <w:szCs w:val="24"/>
                <w:lang w:val="en-US"/>
              </w:rPr>
              <w:t>changed</w:t>
            </w:r>
            <w:r w:rsidRPr="00195FEF">
              <w:rPr>
                <w:sz w:val="24"/>
                <w:szCs w:val="24"/>
                <w:lang w:val="en-US"/>
              </w:rPr>
              <w:t xml:space="preserve"> recently? Like update/upgrade, </w:t>
            </w:r>
            <w:proofErr w:type="gramStart"/>
            <w:r w:rsidRPr="00195FEF">
              <w:rPr>
                <w:sz w:val="24"/>
                <w:szCs w:val="24"/>
                <w:lang w:val="en-US"/>
              </w:rPr>
              <w:t>hotfixes,...</w:t>
            </w:r>
            <w:proofErr w:type="gramEnd"/>
            <w:r w:rsidRPr="00195FEF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When exactly does the error condition occur? 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Are you able to </w:t>
            </w:r>
            <w:r w:rsidRPr="00195FEF">
              <w:rPr>
                <w:b/>
                <w:sz w:val="24"/>
                <w:szCs w:val="24"/>
                <w:lang w:val="en-US"/>
              </w:rPr>
              <w:t>reproduce</w:t>
            </w:r>
            <w:r w:rsidRPr="00195FEF">
              <w:rPr>
                <w:sz w:val="24"/>
                <w:szCs w:val="24"/>
                <w:lang w:val="en-US"/>
              </w:rPr>
              <w:t xml:space="preserve"> the error condition?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Is the error occurring intermittently?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8D6A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 xml:space="preserve">5. What actions </w:t>
            </w:r>
            <w:r w:rsidR="008D6ACC" w:rsidRPr="00195FEF">
              <w:rPr>
                <w:b/>
                <w:sz w:val="24"/>
                <w:szCs w:val="24"/>
                <w:lang w:val="en-US"/>
              </w:rPr>
              <w:t xml:space="preserve">have </w:t>
            </w:r>
            <w:r w:rsidRPr="00195FEF">
              <w:rPr>
                <w:b/>
                <w:sz w:val="24"/>
                <w:szCs w:val="24"/>
                <w:lang w:val="en-US"/>
              </w:rPr>
              <w:t xml:space="preserve">you already </w:t>
            </w:r>
            <w:r w:rsidR="008D6ACC" w:rsidRPr="00195FEF">
              <w:rPr>
                <w:b/>
                <w:sz w:val="24"/>
                <w:szCs w:val="24"/>
                <w:lang w:val="en-US"/>
              </w:rPr>
              <w:t>performed</w:t>
            </w:r>
            <w:r w:rsidRPr="00195FEF">
              <w:rPr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Have you already followed certain procedures?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Any articles or posts you looked at?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AC3B28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1E7CCC" w:rsidRPr="00195FEF">
              <w:rPr>
                <w:sz w:val="24"/>
                <w:szCs w:val="24"/>
                <w:lang w:val="en-US"/>
              </w:rPr>
              <w:t>Results achieved so far? Details?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</w:tbl>
    <w:p w:rsidR="002F30BC" w:rsidRPr="00195FEF" w:rsidRDefault="002F30BC" w:rsidP="00F913C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2F30BC" w:rsidRPr="00195FEF" w:rsidRDefault="002F30BC">
      <w:pPr>
        <w:rPr>
          <w:sz w:val="24"/>
          <w:szCs w:val="24"/>
          <w:lang w:val="en-US"/>
        </w:rPr>
      </w:pPr>
      <w:r w:rsidRPr="00195FEF">
        <w:rPr>
          <w:sz w:val="24"/>
          <w:szCs w:val="24"/>
          <w:lang w:val="en-US"/>
        </w:rPr>
        <w:br w:type="page"/>
      </w:r>
    </w:p>
    <w:p w:rsidR="002F30BC" w:rsidRPr="00195FEF" w:rsidRDefault="002F30BC" w:rsidP="00195FEF">
      <w:pPr>
        <w:pStyle w:val="Heading1"/>
        <w:rPr>
          <w:rFonts w:asciiTheme="minorHAnsi" w:hAnsiTheme="minorHAnsi"/>
        </w:rPr>
      </w:pPr>
      <w:bookmarkStart w:id="23" w:name="_Toc457809235"/>
      <w:r w:rsidRPr="00195FEF">
        <w:rPr>
          <w:rFonts w:asciiTheme="minorHAnsi" w:hAnsiTheme="minorHAnsi"/>
        </w:rPr>
        <w:lastRenderedPageBreak/>
        <w:t>Acronyms &amp; abbreviations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6212"/>
      </w:tblGrid>
      <w:tr w:rsidR="002F30BC" w:rsidRPr="00195FEF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b/>
                <w:lang w:val="en-US"/>
              </w:rPr>
            </w:pPr>
            <w:r w:rsidRPr="00195FEF">
              <w:rPr>
                <w:b/>
                <w:lang w:val="en-US"/>
              </w:rPr>
              <w:t>Code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b/>
                <w:lang w:val="en-US"/>
              </w:rPr>
            </w:pPr>
            <w:r w:rsidRPr="00195FEF">
              <w:rPr>
                <w:b/>
                <w:lang w:val="en-US"/>
              </w:rPr>
              <w:t>Description</w:t>
            </w:r>
          </w:p>
        </w:tc>
      </w:tr>
      <w:tr w:rsidR="002F30BC" w:rsidRPr="00CE2761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ADAM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Active Directory Application mode (=ADLDS)</w:t>
            </w:r>
          </w:p>
        </w:tc>
      </w:tr>
      <w:tr w:rsidR="002F30BC" w:rsidRPr="00AC3B28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ADLDS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Active Directory Lightweight Directory Services (aka ADAM)</w:t>
            </w:r>
          </w:p>
        </w:tc>
      </w:tr>
      <w:tr w:rsidR="002F30BC" w:rsidRPr="00195FEF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CS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(</w:t>
            </w:r>
            <w:r w:rsidR="00E101EE">
              <w:rPr>
                <w:lang w:val="en-US"/>
              </w:rPr>
              <w:t>FIM/MIM</w:t>
            </w:r>
            <w:r w:rsidRPr="00195FEF">
              <w:rPr>
                <w:lang w:val="en-US"/>
              </w:rPr>
              <w:t>) Connector Space</w:t>
            </w:r>
          </w:p>
        </w:tc>
      </w:tr>
      <w:tr w:rsidR="00E101EE" w:rsidRPr="00195FEF" w:rsidTr="00C339D1">
        <w:tc>
          <w:tcPr>
            <w:tcW w:w="984" w:type="dxa"/>
          </w:tcPr>
          <w:p w:rsidR="00E101EE" w:rsidRPr="00195FEF" w:rsidRDefault="00E101EE" w:rsidP="00C339D1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FIM</w:t>
            </w:r>
          </w:p>
        </w:tc>
        <w:tc>
          <w:tcPr>
            <w:tcW w:w="6212" w:type="dxa"/>
          </w:tcPr>
          <w:p w:rsidR="00E101EE" w:rsidRPr="00195FEF" w:rsidRDefault="00E101EE" w:rsidP="00C339D1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Forefront Identity Manager 2010</w:t>
            </w:r>
          </w:p>
        </w:tc>
      </w:tr>
      <w:tr w:rsidR="002F30BC" w:rsidRPr="00195FEF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proofErr w:type="spellStart"/>
            <w:r w:rsidRPr="00195FEF">
              <w:rPr>
                <w:lang w:val="en-US"/>
              </w:rPr>
              <w:t>GALSync</w:t>
            </w:r>
            <w:proofErr w:type="spellEnd"/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Global Address List Synchronization</w:t>
            </w:r>
          </w:p>
        </w:tc>
      </w:tr>
      <w:tr w:rsidR="002F30BC" w:rsidRPr="00AC3B28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IIFP</w:t>
            </w:r>
          </w:p>
        </w:tc>
        <w:tc>
          <w:tcPr>
            <w:tcW w:w="6212" w:type="dxa"/>
          </w:tcPr>
          <w:p w:rsidR="002F30BC" w:rsidRPr="00195FEF" w:rsidRDefault="002F30BC" w:rsidP="00E101EE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(</w:t>
            </w:r>
            <w:r w:rsidR="00E101EE">
              <w:rPr>
                <w:lang w:val="en-US"/>
              </w:rPr>
              <w:t>MIIS</w:t>
            </w:r>
            <w:r w:rsidRPr="00195FEF">
              <w:rPr>
                <w:lang w:val="en-US"/>
              </w:rPr>
              <w:t>) Identity Integration Feature Pack (retired)</w:t>
            </w:r>
          </w:p>
        </w:tc>
      </w:tr>
      <w:tr w:rsidR="002F30BC" w:rsidRPr="00195FEF" w:rsidTr="00C339D1">
        <w:tc>
          <w:tcPr>
            <w:tcW w:w="984" w:type="dxa"/>
          </w:tcPr>
          <w:p w:rsidR="002F30BC" w:rsidRPr="00195FEF" w:rsidRDefault="00E101EE" w:rsidP="00E101E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ILM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Identity Lifecycle Manager</w:t>
            </w:r>
          </w:p>
        </w:tc>
      </w:tr>
      <w:tr w:rsidR="002F30BC" w:rsidRPr="00195FEF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MA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(</w:t>
            </w:r>
            <w:r w:rsidR="00E101EE">
              <w:rPr>
                <w:lang w:val="en-US"/>
              </w:rPr>
              <w:t>FIM/MIM</w:t>
            </w:r>
            <w:r w:rsidRPr="00195FEF">
              <w:rPr>
                <w:lang w:val="en-US"/>
              </w:rPr>
              <w:t>) management agent</w:t>
            </w:r>
          </w:p>
        </w:tc>
      </w:tr>
      <w:tr w:rsidR="002F30BC" w:rsidRPr="00F417A7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MIIS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Microsoft Identity Integration Server</w:t>
            </w:r>
            <w:r w:rsidR="00E101EE">
              <w:rPr>
                <w:lang w:val="en-US"/>
              </w:rPr>
              <w:t xml:space="preserve"> 2003</w:t>
            </w:r>
          </w:p>
        </w:tc>
      </w:tr>
      <w:tr w:rsidR="00E101EE" w:rsidRPr="00F417A7" w:rsidTr="00C339D1">
        <w:tc>
          <w:tcPr>
            <w:tcW w:w="984" w:type="dxa"/>
          </w:tcPr>
          <w:p w:rsidR="00E101EE" w:rsidRPr="00195FEF" w:rsidRDefault="00E101EE" w:rsidP="00C339D1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MIM</w:t>
            </w:r>
          </w:p>
        </w:tc>
        <w:tc>
          <w:tcPr>
            <w:tcW w:w="6212" w:type="dxa"/>
          </w:tcPr>
          <w:p w:rsidR="00E101EE" w:rsidRPr="00195FEF" w:rsidRDefault="00E101EE" w:rsidP="00C339D1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Microsoft Identity Manager 2016</w:t>
            </w:r>
          </w:p>
        </w:tc>
      </w:tr>
      <w:tr w:rsidR="002F30BC" w:rsidRPr="00195FEF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MSDN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Microsoft Developer Network</w:t>
            </w:r>
          </w:p>
        </w:tc>
      </w:tr>
      <w:tr w:rsidR="002F30BC" w:rsidRPr="00195FEF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MV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(</w:t>
            </w:r>
            <w:r w:rsidR="00E101EE">
              <w:rPr>
                <w:lang w:val="en-US"/>
              </w:rPr>
              <w:t>FIM/MIM</w:t>
            </w:r>
            <w:r w:rsidRPr="00195FEF">
              <w:rPr>
                <w:lang w:val="en-US"/>
              </w:rPr>
              <w:t>) Metaverse</w:t>
            </w:r>
          </w:p>
        </w:tc>
      </w:tr>
      <w:tr w:rsidR="002F30BC" w:rsidRPr="00195FEF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RC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Release Candidate</w:t>
            </w:r>
          </w:p>
        </w:tc>
      </w:tr>
      <w:tr w:rsidR="002F30BC" w:rsidRPr="00195FEF" w:rsidTr="00C339D1">
        <w:tc>
          <w:tcPr>
            <w:tcW w:w="984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XMA</w:t>
            </w:r>
          </w:p>
        </w:tc>
        <w:tc>
          <w:tcPr>
            <w:tcW w:w="6212" w:type="dxa"/>
          </w:tcPr>
          <w:p w:rsidR="002F30BC" w:rsidRPr="00195FEF" w:rsidRDefault="002F30BC" w:rsidP="00C339D1">
            <w:pPr>
              <w:keepNext/>
              <w:keepLines/>
              <w:rPr>
                <w:lang w:val="en-US"/>
              </w:rPr>
            </w:pPr>
            <w:r w:rsidRPr="00195FEF">
              <w:rPr>
                <w:lang w:val="en-US"/>
              </w:rPr>
              <w:t>(</w:t>
            </w:r>
            <w:r w:rsidR="00E101EE">
              <w:rPr>
                <w:lang w:val="en-US"/>
              </w:rPr>
              <w:t>FIM/MIM</w:t>
            </w:r>
            <w:r w:rsidRPr="00195FEF">
              <w:rPr>
                <w:lang w:val="en-US"/>
              </w:rPr>
              <w:t>) Extensible Management Agent</w:t>
            </w:r>
          </w:p>
        </w:tc>
      </w:tr>
    </w:tbl>
    <w:p w:rsidR="007032F3" w:rsidRPr="00195FEF" w:rsidRDefault="007032F3" w:rsidP="00E101E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032F3" w:rsidRPr="00195FEF" w:rsidSect="0062244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669" w:rsidRDefault="00C65669" w:rsidP="007C5366">
      <w:pPr>
        <w:spacing w:after="0" w:line="240" w:lineRule="auto"/>
      </w:pPr>
      <w:r>
        <w:separator/>
      </w:r>
    </w:p>
  </w:endnote>
  <w:endnote w:type="continuationSeparator" w:id="0">
    <w:p w:rsidR="00C65669" w:rsidRDefault="00C65669" w:rsidP="007C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F3" w:rsidRDefault="00703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F3" w:rsidRDefault="007032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F3" w:rsidRDefault="00703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669" w:rsidRDefault="00C65669" w:rsidP="007C5366">
      <w:pPr>
        <w:spacing w:after="0" w:line="240" w:lineRule="auto"/>
      </w:pPr>
      <w:r>
        <w:separator/>
      </w:r>
    </w:p>
  </w:footnote>
  <w:footnote w:type="continuationSeparator" w:id="0">
    <w:p w:rsidR="00C65669" w:rsidRDefault="00C65669" w:rsidP="007C5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F3" w:rsidRDefault="007032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F3" w:rsidRDefault="007032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F3" w:rsidRDefault="0070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2CA4"/>
    <w:multiLevelType w:val="hybridMultilevel"/>
    <w:tmpl w:val="BA24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7F85"/>
    <w:multiLevelType w:val="hybridMultilevel"/>
    <w:tmpl w:val="DCC2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69C"/>
    <w:multiLevelType w:val="hybridMultilevel"/>
    <w:tmpl w:val="E6C6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45756"/>
    <w:multiLevelType w:val="hybridMultilevel"/>
    <w:tmpl w:val="A4A2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3B5"/>
    <w:multiLevelType w:val="hybridMultilevel"/>
    <w:tmpl w:val="D72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86347"/>
    <w:multiLevelType w:val="hybridMultilevel"/>
    <w:tmpl w:val="BDE0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3400A"/>
    <w:multiLevelType w:val="hybridMultilevel"/>
    <w:tmpl w:val="D6A892EE"/>
    <w:lvl w:ilvl="0" w:tplc="4928D22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4949"/>
    <w:multiLevelType w:val="hybridMultilevel"/>
    <w:tmpl w:val="562C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E3AA2"/>
    <w:multiLevelType w:val="hybridMultilevel"/>
    <w:tmpl w:val="4010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170B4"/>
    <w:multiLevelType w:val="hybridMultilevel"/>
    <w:tmpl w:val="DA2C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15478"/>
    <w:multiLevelType w:val="hybridMultilevel"/>
    <w:tmpl w:val="0DA03466"/>
    <w:lvl w:ilvl="0" w:tplc="6E4E1CFA">
      <w:numFmt w:val="bullet"/>
      <w:lvlText w:val="-"/>
      <w:lvlJc w:val="left"/>
      <w:pPr>
        <w:ind w:left="360" w:hanging="360"/>
      </w:pPr>
      <w:rPr>
        <w:rFonts w:ascii="Verdana" w:eastAsiaTheme="minorHAnsi" w:hAnsi="Verdana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B07902"/>
    <w:multiLevelType w:val="hybridMultilevel"/>
    <w:tmpl w:val="1BCE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51E9F"/>
    <w:multiLevelType w:val="hybridMultilevel"/>
    <w:tmpl w:val="C984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E426B"/>
    <w:multiLevelType w:val="hybridMultilevel"/>
    <w:tmpl w:val="4678EFDE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1B4722"/>
    <w:multiLevelType w:val="hybridMultilevel"/>
    <w:tmpl w:val="2DD0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C463F"/>
    <w:multiLevelType w:val="hybridMultilevel"/>
    <w:tmpl w:val="7A34AB96"/>
    <w:lvl w:ilvl="0" w:tplc="FAF4E5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04A76"/>
    <w:multiLevelType w:val="hybridMultilevel"/>
    <w:tmpl w:val="96C8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25907"/>
    <w:multiLevelType w:val="hybridMultilevel"/>
    <w:tmpl w:val="531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2112F"/>
    <w:multiLevelType w:val="hybridMultilevel"/>
    <w:tmpl w:val="E8EA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57D1F"/>
    <w:multiLevelType w:val="hybridMultilevel"/>
    <w:tmpl w:val="9DF4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6678D"/>
    <w:multiLevelType w:val="hybridMultilevel"/>
    <w:tmpl w:val="BE40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D4778"/>
    <w:multiLevelType w:val="hybridMultilevel"/>
    <w:tmpl w:val="0620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B7FA9"/>
    <w:multiLevelType w:val="hybridMultilevel"/>
    <w:tmpl w:val="B712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12A84"/>
    <w:multiLevelType w:val="hybridMultilevel"/>
    <w:tmpl w:val="68C2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47758"/>
    <w:multiLevelType w:val="hybridMultilevel"/>
    <w:tmpl w:val="8000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F2E26"/>
    <w:multiLevelType w:val="hybridMultilevel"/>
    <w:tmpl w:val="95A8E6CA"/>
    <w:lvl w:ilvl="0" w:tplc="BC6AC49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87446"/>
    <w:multiLevelType w:val="hybridMultilevel"/>
    <w:tmpl w:val="E69464E4"/>
    <w:lvl w:ilvl="0" w:tplc="BC6AC49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B0367"/>
    <w:multiLevelType w:val="hybridMultilevel"/>
    <w:tmpl w:val="5778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53215"/>
    <w:multiLevelType w:val="hybridMultilevel"/>
    <w:tmpl w:val="294A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29D4"/>
    <w:multiLevelType w:val="hybridMultilevel"/>
    <w:tmpl w:val="D2C2F47A"/>
    <w:lvl w:ilvl="0" w:tplc="BC6AC49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34630"/>
    <w:multiLevelType w:val="hybridMultilevel"/>
    <w:tmpl w:val="DEB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81950"/>
    <w:multiLevelType w:val="hybridMultilevel"/>
    <w:tmpl w:val="C21C655C"/>
    <w:lvl w:ilvl="0" w:tplc="8CC4D6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20E96"/>
    <w:multiLevelType w:val="hybridMultilevel"/>
    <w:tmpl w:val="A148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D2399"/>
    <w:multiLevelType w:val="hybridMultilevel"/>
    <w:tmpl w:val="DC8A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B7071"/>
    <w:multiLevelType w:val="hybridMultilevel"/>
    <w:tmpl w:val="C92894DC"/>
    <w:lvl w:ilvl="0" w:tplc="BC6AC49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73812"/>
    <w:multiLevelType w:val="hybridMultilevel"/>
    <w:tmpl w:val="865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5"/>
  </w:num>
  <w:num w:numId="4">
    <w:abstractNumId w:val="13"/>
  </w:num>
  <w:num w:numId="5">
    <w:abstractNumId w:val="24"/>
  </w:num>
  <w:num w:numId="6">
    <w:abstractNumId w:val="32"/>
  </w:num>
  <w:num w:numId="7">
    <w:abstractNumId w:val="26"/>
  </w:num>
  <w:num w:numId="8">
    <w:abstractNumId w:val="16"/>
  </w:num>
  <w:num w:numId="9">
    <w:abstractNumId w:val="34"/>
  </w:num>
  <w:num w:numId="10">
    <w:abstractNumId w:val="20"/>
  </w:num>
  <w:num w:numId="11">
    <w:abstractNumId w:val="30"/>
  </w:num>
  <w:num w:numId="12">
    <w:abstractNumId w:val="9"/>
  </w:num>
  <w:num w:numId="13">
    <w:abstractNumId w:val="7"/>
  </w:num>
  <w:num w:numId="14">
    <w:abstractNumId w:val="27"/>
  </w:num>
  <w:num w:numId="15">
    <w:abstractNumId w:val="0"/>
  </w:num>
  <w:num w:numId="16">
    <w:abstractNumId w:val="1"/>
  </w:num>
  <w:num w:numId="17">
    <w:abstractNumId w:val="4"/>
  </w:num>
  <w:num w:numId="18">
    <w:abstractNumId w:val="12"/>
  </w:num>
  <w:num w:numId="19">
    <w:abstractNumId w:val="33"/>
  </w:num>
  <w:num w:numId="20">
    <w:abstractNumId w:val="35"/>
  </w:num>
  <w:num w:numId="21">
    <w:abstractNumId w:val="29"/>
  </w:num>
  <w:num w:numId="22">
    <w:abstractNumId w:val="3"/>
  </w:num>
  <w:num w:numId="23">
    <w:abstractNumId w:val="5"/>
  </w:num>
  <w:num w:numId="24">
    <w:abstractNumId w:val="31"/>
  </w:num>
  <w:num w:numId="25">
    <w:abstractNumId w:val="14"/>
  </w:num>
  <w:num w:numId="26">
    <w:abstractNumId w:val="11"/>
  </w:num>
  <w:num w:numId="27">
    <w:abstractNumId w:val="6"/>
  </w:num>
  <w:num w:numId="28">
    <w:abstractNumId w:val="22"/>
  </w:num>
  <w:num w:numId="29">
    <w:abstractNumId w:val="8"/>
  </w:num>
  <w:num w:numId="30">
    <w:abstractNumId w:val="21"/>
  </w:num>
  <w:num w:numId="31">
    <w:abstractNumId w:val="28"/>
  </w:num>
  <w:num w:numId="32">
    <w:abstractNumId w:val="23"/>
  </w:num>
  <w:num w:numId="33">
    <w:abstractNumId w:val="19"/>
  </w:num>
  <w:num w:numId="34">
    <w:abstractNumId w:val="18"/>
  </w:num>
  <w:num w:numId="35">
    <w:abstractNumId w:val="2"/>
  </w:num>
  <w:num w:numId="36">
    <w:abstractNumId w:val="1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DCE"/>
    <w:rsid w:val="00013C97"/>
    <w:rsid w:val="0001567A"/>
    <w:rsid w:val="00024FF7"/>
    <w:rsid w:val="00025FFE"/>
    <w:rsid w:val="0003284D"/>
    <w:rsid w:val="00043D8B"/>
    <w:rsid w:val="000A4D54"/>
    <w:rsid w:val="000B0775"/>
    <w:rsid w:val="000B6538"/>
    <w:rsid w:val="000C5739"/>
    <w:rsid w:val="000C762C"/>
    <w:rsid w:val="000E09DF"/>
    <w:rsid w:val="000E4052"/>
    <w:rsid w:val="000F4FB5"/>
    <w:rsid w:val="00110BDD"/>
    <w:rsid w:val="00124935"/>
    <w:rsid w:val="00133009"/>
    <w:rsid w:val="0015371E"/>
    <w:rsid w:val="00156CA0"/>
    <w:rsid w:val="0017751F"/>
    <w:rsid w:val="00186BAD"/>
    <w:rsid w:val="00195FEF"/>
    <w:rsid w:val="0019653E"/>
    <w:rsid w:val="001B0C81"/>
    <w:rsid w:val="001C6511"/>
    <w:rsid w:val="001E181A"/>
    <w:rsid w:val="001E2DCE"/>
    <w:rsid w:val="001E6824"/>
    <w:rsid w:val="001E7CCC"/>
    <w:rsid w:val="001F1379"/>
    <w:rsid w:val="0020345A"/>
    <w:rsid w:val="00212728"/>
    <w:rsid w:val="00237078"/>
    <w:rsid w:val="0026558B"/>
    <w:rsid w:val="00274F7E"/>
    <w:rsid w:val="002A592E"/>
    <w:rsid w:val="002B2E80"/>
    <w:rsid w:val="002B56AC"/>
    <w:rsid w:val="002C79DF"/>
    <w:rsid w:val="002E6800"/>
    <w:rsid w:val="002F002C"/>
    <w:rsid w:val="002F30BC"/>
    <w:rsid w:val="002F556C"/>
    <w:rsid w:val="002F5ED0"/>
    <w:rsid w:val="003021C6"/>
    <w:rsid w:val="00322CA1"/>
    <w:rsid w:val="00322FDC"/>
    <w:rsid w:val="00334102"/>
    <w:rsid w:val="00361472"/>
    <w:rsid w:val="00365C1C"/>
    <w:rsid w:val="0038041A"/>
    <w:rsid w:val="003B16A6"/>
    <w:rsid w:val="003B54D3"/>
    <w:rsid w:val="003D1552"/>
    <w:rsid w:val="003D3BFF"/>
    <w:rsid w:val="003E6A65"/>
    <w:rsid w:val="003F018B"/>
    <w:rsid w:val="004003ED"/>
    <w:rsid w:val="00405048"/>
    <w:rsid w:val="00414F29"/>
    <w:rsid w:val="004211E8"/>
    <w:rsid w:val="00423EDD"/>
    <w:rsid w:val="004245C7"/>
    <w:rsid w:val="00447BA1"/>
    <w:rsid w:val="00460F49"/>
    <w:rsid w:val="00465565"/>
    <w:rsid w:val="004A45D3"/>
    <w:rsid w:val="004B3849"/>
    <w:rsid w:val="004C3745"/>
    <w:rsid w:val="004D4D4D"/>
    <w:rsid w:val="004E0F19"/>
    <w:rsid w:val="004E57D3"/>
    <w:rsid w:val="004F0D6C"/>
    <w:rsid w:val="00500700"/>
    <w:rsid w:val="0050760D"/>
    <w:rsid w:val="00516CC6"/>
    <w:rsid w:val="00521B60"/>
    <w:rsid w:val="0052446A"/>
    <w:rsid w:val="005326E3"/>
    <w:rsid w:val="0054104E"/>
    <w:rsid w:val="00552DEF"/>
    <w:rsid w:val="00555283"/>
    <w:rsid w:val="005576FB"/>
    <w:rsid w:val="00563BA1"/>
    <w:rsid w:val="00577485"/>
    <w:rsid w:val="0059015F"/>
    <w:rsid w:val="00597929"/>
    <w:rsid w:val="005A5BAB"/>
    <w:rsid w:val="005B3D7B"/>
    <w:rsid w:val="005C75BF"/>
    <w:rsid w:val="005C7E09"/>
    <w:rsid w:val="005E6C98"/>
    <w:rsid w:val="005F3B95"/>
    <w:rsid w:val="005F4710"/>
    <w:rsid w:val="00600446"/>
    <w:rsid w:val="00606D2C"/>
    <w:rsid w:val="00610E0A"/>
    <w:rsid w:val="00622440"/>
    <w:rsid w:val="00634B75"/>
    <w:rsid w:val="006417A8"/>
    <w:rsid w:val="0065768B"/>
    <w:rsid w:val="0066772D"/>
    <w:rsid w:val="00674843"/>
    <w:rsid w:val="006823E1"/>
    <w:rsid w:val="00683946"/>
    <w:rsid w:val="00693602"/>
    <w:rsid w:val="00696FDC"/>
    <w:rsid w:val="006B71FB"/>
    <w:rsid w:val="006D3FB0"/>
    <w:rsid w:val="006D3FBD"/>
    <w:rsid w:val="006D4CAB"/>
    <w:rsid w:val="006E5963"/>
    <w:rsid w:val="006F1ADA"/>
    <w:rsid w:val="00700F8F"/>
    <w:rsid w:val="007032F3"/>
    <w:rsid w:val="0070339E"/>
    <w:rsid w:val="00703BFF"/>
    <w:rsid w:val="00705D1C"/>
    <w:rsid w:val="00714943"/>
    <w:rsid w:val="007239EB"/>
    <w:rsid w:val="0073408F"/>
    <w:rsid w:val="00737F85"/>
    <w:rsid w:val="00743238"/>
    <w:rsid w:val="00745B78"/>
    <w:rsid w:val="00752574"/>
    <w:rsid w:val="00753BFA"/>
    <w:rsid w:val="007C5366"/>
    <w:rsid w:val="007C5B5E"/>
    <w:rsid w:val="007D6BE0"/>
    <w:rsid w:val="007F1B62"/>
    <w:rsid w:val="007F2A8E"/>
    <w:rsid w:val="0081560F"/>
    <w:rsid w:val="00817E57"/>
    <w:rsid w:val="00820982"/>
    <w:rsid w:val="00821BAB"/>
    <w:rsid w:val="00831C63"/>
    <w:rsid w:val="0083554D"/>
    <w:rsid w:val="00850634"/>
    <w:rsid w:val="008615FC"/>
    <w:rsid w:val="008638A9"/>
    <w:rsid w:val="00872088"/>
    <w:rsid w:val="00886002"/>
    <w:rsid w:val="008A1698"/>
    <w:rsid w:val="008B2BBD"/>
    <w:rsid w:val="008C396B"/>
    <w:rsid w:val="008C4D43"/>
    <w:rsid w:val="008D028A"/>
    <w:rsid w:val="008D294D"/>
    <w:rsid w:val="008D583B"/>
    <w:rsid w:val="008D6ACC"/>
    <w:rsid w:val="008F73D9"/>
    <w:rsid w:val="00914942"/>
    <w:rsid w:val="00952E82"/>
    <w:rsid w:val="00953009"/>
    <w:rsid w:val="009649AA"/>
    <w:rsid w:val="00965666"/>
    <w:rsid w:val="00970AD5"/>
    <w:rsid w:val="009751C2"/>
    <w:rsid w:val="00982A13"/>
    <w:rsid w:val="009A17BE"/>
    <w:rsid w:val="009A1B94"/>
    <w:rsid w:val="009B2197"/>
    <w:rsid w:val="009B6A67"/>
    <w:rsid w:val="009B7F89"/>
    <w:rsid w:val="009C5002"/>
    <w:rsid w:val="009E359C"/>
    <w:rsid w:val="009E39B3"/>
    <w:rsid w:val="009E6B17"/>
    <w:rsid w:val="009F32EF"/>
    <w:rsid w:val="00A053F2"/>
    <w:rsid w:val="00A15DC6"/>
    <w:rsid w:val="00A21721"/>
    <w:rsid w:val="00A23E8B"/>
    <w:rsid w:val="00A40BF2"/>
    <w:rsid w:val="00A5533E"/>
    <w:rsid w:val="00A60889"/>
    <w:rsid w:val="00A61500"/>
    <w:rsid w:val="00A647E7"/>
    <w:rsid w:val="00A7484F"/>
    <w:rsid w:val="00A82DCE"/>
    <w:rsid w:val="00A84CC9"/>
    <w:rsid w:val="00AB1D22"/>
    <w:rsid w:val="00AC006C"/>
    <w:rsid w:val="00AC3B28"/>
    <w:rsid w:val="00AC45D6"/>
    <w:rsid w:val="00AD1ED8"/>
    <w:rsid w:val="00AD4152"/>
    <w:rsid w:val="00AD48E7"/>
    <w:rsid w:val="00AD5C60"/>
    <w:rsid w:val="00AE4614"/>
    <w:rsid w:val="00AF110F"/>
    <w:rsid w:val="00AF6CD7"/>
    <w:rsid w:val="00B00796"/>
    <w:rsid w:val="00B10805"/>
    <w:rsid w:val="00B21593"/>
    <w:rsid w:val="00B35547"/>
    <w:rsid w:val="00B50D69"/>
    <w:rsid w:val="00B53289"/>
    <w:rsid w:val="00B80EBD"/>
    <w:rsid w:val="00B82B3E"/>
    <w:rsid w:val="00B87B3D"/>
    <w:rsid w:val="00BA3A2B"/>
    <w:rsid w:val="00BB3408"/>
    <w:rsid w:val="00BC32DE"/>
    <w:rsid w:val="00BC79AE"/>
    <w:rsid w:val="00BD5470"/>
    <w:rsid w:val="00BE0D94"/>
    <w:rsid w:val="00C103C4"/>
    <w:rsid w:val="00C242A7"/>
    <w:rsid w:val="00C339D1"/>
    <w:rsid w:val="00C465C9"/>
    <w:rsid w:val="00C522EC"/>
    <w:rsid w:val="00C603B3"/>
    <w:rsid w:val="00C630D9"/>
    <w:rsid w:val="00C65669"/>
    <w:rsid w:val="00C7645E"/>
    <w:rsid w:val="00C76C48"/>
    <w:rsid w:val="00C826C6"/>
    <w:rsid w:val="00C8420C"/>
    <w:rsid w:val="00C93597"/>
    <w:rsid w:val="00C93824"/>
    <w:rsid w:val="00CA254C"/>
    <w:rsid w:val="00CB6809"/>
    <w:rsid w:val="00CC2317"/>
    <w:rsid w:val="00CC2419"/>
    <w:rsid w:val="00CD191B"/>
    <w:rsid w:val="00CE23E8"/>
    <w:rsid w:val="00CE2761"/>
    <w:rsid w:val="00CF0752"/>
    <w:rsid w:val="00CF1170"/>
    <w:rsid w:val="00D07C33"/>
    <w:rsid w:val="00D1028F"/>
    <w:rsid w:val="00D102B0"/>
    <w:rsid w:val="00D35545"/>
    <w:rsid w:val="00D36C7C"/>
    <w:rsid w:val="00D50442"/>
    <w:rsid w:val="00D75C32"/>
    <w:rsid w:val="00D936EF"/>
    <w:rsid w:val="00D94C5B"/>
    <w:rsid w:val="00DA4A77"/>
    <w:rsid w:val="00DB579A"/>
    <w:rsid w:val="00DB61A4"/>
    <w:rsid w:val="00DC2DE8"/>
    <w:rsid w:val="00DD4829"/>
    <w:rsid w:val="00DE402C"/>
    <w:rsid w:val="00DE444C"/>
    <w:rsid w:val="00DE7C29"/>
    <w:rsid w:val="00E101EE"/>
    <w:rsid w:val="00E12C34"/>
    <w:rsid w:val="00E12D3C"/>
    <w:rsid w:val="00E163CE"/>
    <w:rsid w:val="00E165EA"/>
    <w:rsid w:val="00E206D3"/>
    <w:rsid w:val="00E256C9"/>
    <w:rsid w:val="00E26BC2"/>
    <w:rsid w:val="00E30834"/>
    <w:rsid w:val="00E36379"/>
    <w:rsid w:val="00E41515"/>
    <w:rsid w:val="00E420C7"/>
    <w:rsid w:val="00E43B34"/>
    <w:rsid w:val="00E562F6"/>
    <w:rsid w:val="00E72B13"/>
    <w:rsid w:val="00E730DD"/>
    <w:rsid w:val="00E75E55"/>
    <w:rsid w:val="00E821FF"/>
    <w:rsid w:val="00E84E70"/>
    <w:rsid w:val="00E8770D"/>
    <w:rsid w:val="00E9114E"/>
    <w:rsid w:val="00E92152"/>
    <w:rsid w:val="00E92B0B"/>
    <w:rsid w:val="00E92F93"/>
    <w:rsid w:val="00E96292"/>
    <w:rsid w:val="00EA0913"/>
    <w:rsid w:val="00EB04FA"/>
    <w:rsid w:val="00EB68AF"/>
    <w:rsid w:val="00EF59F1"/>
    <w:rsid w:val="00EF5CC1"/>
    <w:rsid w:val="00F060E7"/>
    <w:rsid w:val="00F27648"/>
    <w:rsid w:val="00F406C9"/>
    <w:rsid w:val="00F417A7"/>
    <w:rsid w:val="00F50AC7"/>
    <w:rsid w:val="00F57C7F"/>
    <w:rsid w:val="00F739BB"/>
    <w:rsid w:val="00F776E1"/>
    <w:rsid w:val="00F818E3"/>
    <w:rsid w:val="00F913CC"/>
    <w:rsid w:val="00F97056"/>
    <w:rsid w:val="00FA1C65"/>
    <w:rsid w:val="00FA4CCE"/>
    <w:rsid w:val="00FB0740"/>
    <w:rsid w:val="00FB5942"/>
    <w:rsid w:val="00FB6ABD"/>
    <w:rsid w:val="00FC1DA8"/>
    <w:rsid w:val="00FC254F"/>
    <w:rsid w:val="00FD7BD8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2440"/>
  </w:style>
  <w:style w:type="paragraph" w:styleId="Heading1">
    <w:name w:val="heading 1"/>
    <w:basedOn w:val="Normal"/>
    <w:next w:val="Normal"/>
    <w:link w:val="Heading1Char"/>
    <w:uiPriority w:val="9"/>
    <w:qFormat/>
    <w:rsid w:val="00195FEF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E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60"/>
    <w:pPr>
      <w:spacing w:after="0" w:line="240" w:lineRule="auto"/>
      <w:ind w:left="720"/>
    </w:pPr>
    <w:rPr>
      <w:rFonts w:ascii="Calibri" w:hAnsi="Calibri" w:cs="Times New Roman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053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53F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95FEF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E0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0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D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xtIndented">
    <w:name w:val="Text Indented"/>
    <w:aliases w:val="ti"/>
    <w:basedOn w:val="Normal"/>
    <w:rsid w:val="00BE0D9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60" w:after="60" w:line="280" w:lineRule="exact"/>
      <w:ind w:left="360"/>
    </w:pPr>
    <w:rPr>
      <w:rFonts w:ascii="Arial" w:eastAsia="SimSun" w:hAnsi="Arial" w:cs="Times New Roman"/>
      <w:kern w:val="24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63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363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63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79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3637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36379"/>
    <w:rPr>
      <w:b/>
      <w:bCs/>
    </w:rPr>
  </w:style>
  <w:style w:type="table" w:styleId="TableGrid">
    <w:name w:val="Table Grid"/>
    <w:basedOn w:val="TableNormal"/>
    <w:uiPriority w:val="59"/>
    <w:rsid w:val="00FA1C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6CA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95FEF"/>
    <w:rPr>
      <w:rFonts w:eastAsiaTheme="majorEastAsi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15F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921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5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E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02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C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366"/>
  </w:style>
  <w:style w:type="paragraph" w:styleId="Footer">
    <w:name w:val="footer"/>
    <w:basedOn w:val="Normal"/>
    <w:link w:val="FooterChar"/>
    <w:uiPriority w:val="99"/>
    <w:semiHidden/>
    <w:unhideWhenUsed/>
    <w:rsid w:val="007C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366"/>
  </w:style>
  <w:style w:type="paragraph" w:styleId="NormalWeb">
    <w:name w:val="Normal (Web)"/>
    <w:basedOn w:val="Normal"/>
    <w:uiPriority w:val="99"/>
    <w:unhideWhenUsed/>
    <w:rsid w:val="005C7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025F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support.microsoft.com/search/default.aspx?mode=r&amp;query=identity+integration&amp;spid=787&amp;catalog=LCID%3D1033&amp;1033comm=1&amp;res=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3126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2016-08-01T08:05:00Z</dcterms:created>
  <dcterms:modified xsi:type="dcterms:W3CDTF">2016-08-01T08:05:00Z</dcterms:modified>
</cp:coreProperties>
</file>