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CODES: ORG, TRACE, DECISIONS | ART: CM, AS, TR, EB | EVID:E1 | POSTURE:OP | WEIGHTS: OP=0.80 TOOL=0.20 PEER=0.00 | CAP: OP_MIN=0.51 TOOL_MAX=0.49 | CANON:notes/current_documents/staged/HUF.DRAFT.ORG.TRACE.HUF_OPERATOR_DECISION_LOG_V1_2/HUF_Operator_Decision_Log_v1_2.docx</w:t>
      </w:r>
    </w:p>
    <w:p>
      <w:r>
        <w:t>HUF-DOC: HUF.DRAFT.ORG.TRACE.HUF_OPERATOR_DECISION_LOG_V1_2 | HUF:1.1.8 | DOC:v1 | STATUS:draft | LANE:draft | RO:Peter Higgins</w:t>
      </w:r>
    </w:p>
    <w:p/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HIGGINS UNITY FRAMEWORK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6"/>
          <w:szCs w:val="36"/>
        </w:rPr>
        <w:t xml:space="preserve">Operator Decision Log</w:t>
      </w:r>
    </w:p>
    <w:p>
      <w:pPr>
        <w:spacing w:before="0" w:after="20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v1.2 · All operator-facing decisions — current and resolved · February 2026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All Decisions — Status at a Glance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960"/>
        <w:gridCol w:w="1560"/>
        <w:gridCol w:w="336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MC-4 canonical name: Ratio State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Updated across all documents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Proposition 7.5 formal proof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Proved in Vol 2 Compendium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C: software retrieval pipeline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D.2 framework built — data entry pending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Handbook MC-4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Queued: single editorial pass, operator confirms timing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FM-3 threshold calibration note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Applied to all 12 rows in Layer 5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Orphan alert Y/Z domain 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⚑ STANDING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action for Ramsar; configure at each new domain deployment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Phase D data — 3 cycles minimum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JAES paper full 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draft core now; empirical section needs Phase D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pilot opening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first Ramsar contact — send primer v12</w:t>
            </w:r>
          </w:p>
        </w:tc>
      </w:tr>
    </w:tbl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Closed Decisions (5)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D1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MC-4 canonical name: Ratio State Monitoring — approved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Updated: taxonomy Layer 1, wiki_fourth_monitoring_category.md (both versions), Open Items closed. Governance State Observer paper will receive the name at next editorial pass (queued as D4).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D2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Proposition 7.5 formal proof — proved in Vol 2 Mathematics Compendium v1.0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Taxonomy Layer 10 note updated from 'candidate for formalization' to 'formally proved.' No further action.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D3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System C designated: software retrieval pipeline — approved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 Study D.2 Exhibit B framework document built and ready for data entry. Layer 12 of taxonomy updated. System C row marked APPROVED. Three-domain confirmation path is now unblocked pending operator provision of pipeline data.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 complete Exhibit B: provide namespace list, query-volume shares for one observation window (recommend 30 days), and declared priority weights. Framework is execution-ready — all placeholder fields are marked.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D4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Handbook MC-4 name insertion — queued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Chapter 12.4 and Section 12.5 will receive 'Ratio State Monitoring' as the explicit canonical name at next editorial pass. Operator confirms timing.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D5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FM-3 threshold calibration note — applied to all 12 rows in Layer 5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row in the Detection Threshold Taxonomy now carries: Ramsar-pilot default — calibrate from Phase D data before production use in other domains. Data age and orphan alert rows carry domain-specific configuration notes. Applied and verified.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A6600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AA6600"/>
          <w:sz w:val="32"/>
          <w:szCs w:val="32"/>
        </w:rPr>
        <w:t xml:space="preserve">Standing Conditions (1)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One item requires operator attention at each new domain deployment — it is not a one-time decision.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AA6600" w:sz="8" w:space="8"/>
        </w:pBdr>
        <w:spacing w:before="60" w:after="8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AA6600"/>
          <w:sz w:val="24"/>
          <w:szCs w:val="24"/>
        </w:rPr>
        <w:t xml:space="preserve">⚑  </w:t>
      </w:r>
      <w:r>
        <w:rPr>
          <w:rFonts w:ascii="Georgia" w:cs="Georgia" w:eastAsia="Georgia" w:hAnsi="Georgia"/>
          <w:b/>
          <w:bCs/>
          <w:i w:val="false"/>
          <w:iCs w:val="false"/>
          <w:color w:val="000000"/>
          <w:sz w:val="24"/>
          <w:szCs w:val="24"/>
        </w:rPr>
        <w:t xml:space="preserve">D6 — Orphan alert Y and Z: configure per domain before deployment.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defaults Y=50%, Z=2 cycles are Ramsar-pilot values. Any new domain deployment requires the operator to document Y and Z for that domain in the trace report before running. No action required for Ramsar — defaults stand through Phase 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Blocked Conditions (3)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are not operator decisions. They are research milestones that cannot advance until upstream conditions are met.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D7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Non-linear convergence proof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Theorem 9.1 (Vol 2) proves convergence for the linearised drift model. Full non-linear proof requires: (1) estimate drift functional form f from Phase D empirical data — minimum 3 cycles; (2) construct Lyapunov function candidate V; (3) prove or bound convergence. Three-step traceable path defined. Cannot begin before Phase D cycle 3.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D8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JAES paper full draft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Seed filed (jaes_seed_bidirectional_flow.md). Vol 2 Compendium provides the formal core (Sections 1–4 of the paper). Formal sections can be drafted now. The empirical validation section requires Phase D data and Exhibit B completion. Full draft recommended once Phase D opens and System C data is in.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D9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Phase D pilot opening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Everything downstream of first Ramsar contact is here: pilot steering group formation, baseline data collection from Croatian Ministry and RSIS, live HUF execution, National Report integration, final steering group report. The primer (v12) has a Go verdict. The path is clear. Send it.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What Holds Up the Process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After the decisions completed this session, the complete picture of what blocks or conditions forward progress: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408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is blocked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Blocked by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Unblocked when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Study D.2 completion (Exhibit 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System C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provides namespace list + query-volume data + declared weights — one session to complete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pilot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Ramsar contact not yet made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sends primer v12 to Ramsar Secretariat contact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Empirical validation of Q-factor thresholds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data not yet available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baseline cycle complete (first reporting period)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data — 3 cycles minimum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 Ramsar triennial cycles (~9 years) OR compressed via System C data (weeks)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JAES paper empirical 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+ Exhibit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complete — then drafting can begin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Handbook Ratio State Monitoring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Queued — no blocker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confirms timing of editorial pass (one short session)</w:t>
            </w:r>
          </w:p>
        </w:tc>
      </w:tr>
    </w:tbl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single action that unblocks the most: send the primer. Phase D is the source of the empirical data that closes three of the five remaining blocked conditions. Everything between now and the first pilot cycle is waiting on that first contact.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second action: provide System C data. Exhibit B closes in one session once the namespace data is in. Three-domain confirmation then exists and the JAES paper empirical section can be partially drafted.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CCCCCC" w:sz="2"/>
        </w:pBdr>
        <w:spacing w:before="20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20"/>
          <w:szCs w:val="20"/>
        </w:rPr>
        <w:t xml:space="preserve">HUF v1.2.0 · MIT License · Peter Higgins · Rogue Wave Audio · Markham, Ontario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v1.2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6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 ·  v1.2  ·  UPDATED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2026-02-27T04:02:34.815Z</dcterms:created>
  <dcterms:modified xsi:type="dcterms:W3CDTF">2026-02-27T04:02:34.816Z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