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HUF Reference Manual</w:t>
      </w:r>
    </w:p>
    <w:p/>
    <w:p>
      <w:r>
        <w:t>**Updated:** 2026-02-17</w:t>
      </w:r>
    </w:p>
    <w:p/>
    <w:p>
      <w:r>
        <w:t>This manual is the “how to run it” companion to the handbook. It’s written for:</w:t>
      </w:r>
    </w:p>
    <w:p>
      <w:pPr>
        <w:pStyle w:val="ListBullet"/>
      </w:pPr>
      <w:r>
        <w:t>**GUI-only** users (download a ZIP, double-click a Windows starter),</w:t>
      </w:r>
    </w:p>
    <w:p>
      <w:pPr>
        <w:pStyle w:val="ListBullet"/>
      </w:pPr>
      <w:r>
        <w:t>researchers who live in **Excel + theory**, and</w:t>
      </w:r>
    </w:p>
    <w:p>
      <w:pPr>
        <w:pStyle w:val="ListBullet"/>
      </w:pPr>
      <w:r>
        <w:t>anyone who wants **reproducible artifacts** without learning Git on day one.</w:t>
      </w:r>
    </w:p>
    <w:p/>
    <w:p>
      <w:r>
        <w:t>---</w:t>
      </w:r>
    </w:p>
    <w:p/>
    <w:p>
      <w:pPr>
        <w:pStyle w:val="Heading2"/>
      </w:pPr>
      <w:r>
        <w:t>1) Quick Start (Windows, no Git required)</w:t>
      </w:r>
    </w:p>
    <w:p/>
    <w:p>
      <w:pPr>
        <w:pStyle w:val="Heading3"/>
      </w:pPr>
      <w:r>
        <w:t>Option A — easiest: GitHub Release ZIP</w:t>
      </w:r>
    </w:p>
    <w:p>
      <w:pPr>
        <w:pStyle w:val="ListNumber"/>
      </w:pPr>
      <w:r>
        <w:t>Open the project Release page on GitHub and download the ZIP (the asset attached to the release).</w:t>
      </w:r>
    </w:p>
    <w:p>
      <w:pPr>
        <w:pStyle w:val="ListNumber"/>
      </w:pPr>
      <w:r>
        <w:t>Unzip it somewhere simple (Desktop is fine).</w:t>
      </w:r>
    </w:p>
    <w:p>
      <w:pPr>
        <w:pStyle w:val="ListNumber"/>
      </w:pPr>
      <w:r>
        <w:t>Double-click: **`START_HERE_WINDOWS.bat`**</w:t>
      </w:r>
    </w:p>
    <w:p/>
    <w:p>
      <w:r>
        <w:t>What it does:</w:t>
      </w:r>
    </w:p>
    <w:p>
      <w:pPr>
        <w:pStyle w:val="ListBullet"/>
      </w:pPr>
      <w:r>
        <w:t>creates a local virtual environment in `.venv`</w:t>
      </w:r>
    </w:p>
    <w:p>
      <w:pPr>
        <w:pStyle w:val="ListBullet"/>
      </w:pPr>
      <w:r>
        <w:t>installs HUF in editable mode (local)</w:t>
      </w:r>
    </w:p>
    <w:p>
      <w:pPr>
        <w:pStyle w:val="ListBullet"/>
      </w:pPr>
      <w:r>
        <w:t>fetches **Markham + Toronto** civic inputs automatically</w:t>
      </w:r>
    </w:p>
    <w:p>
      <w:pPr>
        <w:pStyle w:val="ListBullet"/>
      </w:pPr>
      <w:r>
        <w:t>prints the *exact commands* to run the demos</w:t>
      </w:r>
    </w:p>
    <w:p/>
    <w:p>
      <w:r>
        <w:t>&gt; Tip: If Windows shows a security warning the first time, click “More info” → “Run anyway”.</w:t>
      </w:r>
    </w:p>
    <w:p/>
    <w:p>
      <w:pPr>
        <w:pStyle w:val="Heading3"/>
      </w:pPr>
      <w:r>
        <w:t>Option B — GitHub Desktop (recommended once you’re comfortable)</w:t>
      </w:r>
    </w:p>
    <w:p>
      <w:r>
        <w:t>Use GitHub Desktop to keep your folder synced with GitHub. Day-to-day:</w:t>
      </w:r>
    </w:p>
    <w:p>
      <w:pPr>
        <w:pStyle w:val="ListBullet"/>
      </w:pPr>
      <w:r>
        <w:t>**Fetch** checks for updates.</w:t>
      </w:r>
    </w:p>
    <w:p>
      <w:pPr>
        <w:pStyle w:val="ListBullet"/>
      </w:pPr>
      <w:r>
        <w:t>**Pull** downloads updates.</w:t>
      </w:r>
    </w:p>
    <w:p>
      <w:pPr>
        <w:pStyle w:val="ListBullet"/>
      </w:pPr>
      <w:r>
        <w:t>**Commit** records your changes.</w:t>
      </w:r>
    </w:p>
    <w:p>
      <w:pPr>
        <w:pStyle w:val="ListBullet"/>
      </w:pPr>
      <w:r>
        <w:t>**Push/Sync** uploads your changes.</w:t>
      </w:r>
    </w:p>
    <w:p/>
    <w:p>
      <w:r>
        <w:t>---</w:t>
      </w:r>
    </w:p>
    <w:p/>
    <w:p>
      <w:pPr>
        <w:pStyle w:val="Heading2"/>
      </w:pPr>
      <w:r>
        <w:t>2) Fetching input data (real public sources)</w:t>
      </w:r>
    </w:p>
    <w:p/>
    <w:p>
      <w:r>
        <w:t>Run these from the repo root (the folder that contains `pyproject.toml`).</w:t>
      </w:r>
    </w:p>
    <w:p/>
    <w:p>
      <w:pPr>
        <w:pStyle w:val="Heading3"/>
      </w:pPr>
      <w:r>
        <w:t>Markham (2018 Budget Allocation XLSX)</w:t>
      </w:r>
    </w:p>
    <w:p>
      <w:r>
        <w:rPr>
          <w:rFonts w:ascii="Consolas" w:hAnsi="Consolas" w:eastAsia="Consolas"/>
          <w:sz w:val="20"/>
        </w:rPr>
        <w:t>.\.venv\Scripts\python scripts\fetch_data.py --markham</w:t>
      </w:r>
    </w:p>
    <w:p>
      <w:r>
        <w:t>Expected file:</w:t>
      </w:r>
    </w:p>
    <w:p>
      <w:pPr>
        <w:pStyle w:val="ListBullet"/>
      </w:pPr>
      <w:r>
        <w:t>`cases\markham2018\inputs\2018-Budget-Allocation-of-Revenue-and-Expenditure-by-Fund.xlsx`</w:t>
      </w:r>
    </w:p>
    <w:p/>
    <w:p>
      <w:pPr>
        <w:pStyle w:val="Heading3"/>
      </w:pPr>
      <w:r>
        <w:t>Toronto (Traffic signals timing → CSV)</w:t>
      </w:r>
    </w:p>
    <w:p>
      <w:r>
        <w:t>Non-interactive default selection:</w:t>
      </w:r>
    </w:p>
    <w:p>
      <w:r>
        <w:rPr>
          <w:rFonts w:ascii="Consolas" w:hAnsi="Consolas" w:eastAsia="Consolas"/>
          <w:sz w:val="20"/>
        </w:rPr>
        <w:t>.\.venv\Scripts\python scripts\fetch_data.py --toronto --yes</w:t>
      </w:r>
    </w:p>
    <w:p/>
    <w:p>
      <w:r>
        <w:t>Interactive mode (lets you choose among matching datasets):</w:t>
      </w:r>
    </w:p>
    <w:p>
      <w:r>
        <w:rPr>
          <w:rFonts w:ascii="Consolas" w:hAnsi="Consolas" w:eastAsia="Consolas"/>
          <w:sz w:val="20"/>
        </w:rPr>
        <w:t>.\.venv\Scripts\python scripts\fetch_data.py --toronto</w:t>
      </w:r>
    </w:p>
    <w:p/>
    <w:p>
      <w:r>
        <w:t>Expected files:</w:t>
      </w:r>
    </w:p>
    <w:p>
      <w:pPr>
        <w:pStyle w:val="ListBullet"/>
      </w:pPr>
      <w:r>
        <w:t>`cases\traffic_phase\inputs\toronto_traffic_signals_phase_status.csv`</w:t>
      </w:r>
    </w:p>
    <w:p>
      <w:pPr>
        <w:pStyle w:val="ListBullet"/>
      </w:pPr>
      <w:r>
        <w:t>`cases\traffic_anomaly\inputs\toronto_traffic_signals_phase_status.csv`</w:t>
      </w:r>
    </w:p>
    <w:p/>
    <w:p>
      <w:r>
        <w:t>Toronto schema expected by HUF traffic adapters:</w:t>
      </w:r>
    </w:p>
    <w:p>
      <w:pPr>
        <w:pStyle w:val="ListBullet"/>
      </w:pPr>
      <w:r>
        <w:t>**required**: `TCS`, `PHASE`</w:t>
      </w:r>
    </w:p>
    <w:p>
      <w:pPr>
        <w:pStyle w:val="ListBullet"/>
      </w:pPr>
      <w:r>
        <w:t>**optional**: `PHASE_STATUS_TEXT`, `PHASE_CALL_TEXT`</w:t>
      </w:r>
    </w:p>
    <w:p/>
    <w:p>
      <w:pPr>
        <w:pStyle w:val="Heading3"/>
      </w:pPr>
      <w:r>
        <w:t>Planck (guided/manual)</w:t>
      </w:r>
    </w:p>
    <w:p>
      <w:r>
        <w:t>Planck maps are *large*; users often want to choose **PLA** vs **IRSA** mirrors and which products to pull.</w:t>
      </w:r>
    </w:p>
    <w:p/>
    <w:p>
      <w:r>
        <w:t>Guidance:</w:t>
      </w:r>
    </w:p>
    <w:p>
      <w:r>
        <w:rPr>
          <w:rFonts w:ascii="Consolas" w:hAnsi="Consolas" w:eastAsia="Consolas"/>
          <w:sz w:val="20"/>
        </w:rPr>
        <w:t>.\.venv\Scripts\python scripts\fetch_data.py --planck-guide</w:t>
      </w:r>
    </w:p>
    <w:p/>
    <w:p>
      <w:r>
        <w:t>You’ll end up with a FITS file such as:</w:t>
      </w:r>
    </w:p>
    <w:p>
      <w:pPr>
        <w:pStyle w:val="ListBullet"/>
      </w:pPr>
      <w:r>
        <w:t>`cases\planck70\inputs\LFI_SkyMap_070_1024_R3.00_full.fits`</w:t>
      </w:r>
    </w:p>
    <w:p/>
    <w:p>
      <w:r>
        <w:t>---</w:t>
      </w:r>
    </w:p>
    <w:p/>
    <w:p>
      <w:pPr>
        <w:pStyle w:val="Heading2"/>
      </w:pPr>
      <w:r>
        <w:t>3) Running the included cases</w:t>
      </w:r>
    </w:p>
    <w:p/>
    <w:p>
      <w:pPr>
        <w:pStyle w:val="Heading3"/>
      </w:pPr>
      <w:r>
        <w:t>A) Markham 2018 (fund-weighted expenditures)</w:t>
      </w:r>
    </w:p>
    <w:p>
      <w:r>
        <w:rPr>
          <w:rFonts w:ascii="Consolas" w:hAnsi="Consolas" w:eastAsia="Consolas"/>
          <w:sz w:val="20"/>
        </w:rPr>
        <w:t>.\.venv\Scripts\huf markham ^</w:t>
      </w:r>
    </w:p>
    <w:p>
      <w:r>
        <w:rPr>
          <w:rFonts w:ascii="Consolas" w:hAnsi="Consolas" w:eastAsia="Consolas"/>
          <w:sz w:val="20"/>
        </w:rPr>
        <w:t xml:space="preserve">  --xlsx cases\markham2018\inputs\2018-Budget-Allocation-of-Revenue-and-Expenditure-by-Fund.xlsx ^</w:t>
      </w:r>
    </w:p>
    <w:p>
      <w:r>
        <w:rPr>
          <w:rFonts w:ascii="Consolas" w:hAnsi="Consolas" w:eastAsia="Consolas"/>
          <w:sz w:val="20"/>
        </w:rPr>
        <w:t xml:space="preserve">  --out out\markham2018</w:t>
      </w:r>
    </w:p>
    <w:p/>
    <w:p>
      <w:r>
        <w:t>What you should see:</w:t>
      </w:r>
    </w:p>
    <w:p>
      <w:pPr>
        <w:pStyle w:val="ListBullet"/>
      </w:pPr>
      <w:r>
        <w:t>`out\markham2018\run_stamp.json`</w:t>
      </w:r>
    </w:p>
    <w:p>
      <w:pPr>
        <w:pStyle w:val="ListBullet"/>
      </w:pPr>
      <w:r>
        <w:t>`out\markham2018\artifacts\markham_fund_weights.png`</w:t>
      </w:r>
    </w:p>
    <w:p>
      <w:pPr>
        <w:pStyle w:val="ListBullet"/>
      </w:pPr>
      <w:r>
        <w:t>tabular artifacts suitable for Excel inspection</w:t>
      </w:r>
    </w:p>
    <w:p/>
    <w:p>
      <w:r>
        <w:t>Open the image to sanity-check weights:</w:t>
      </w:r>
    </w:p>
    <w:p>
      <w:pPr>
        <w:pStyle w:val="ListBullet"/>
      </w:pPr>
      <w:r>
        <w:t>`docs\assets\markham_fund_weights.png`</w:t>
      </w:r>
    </w:p>
    <w:p/>
    <w:p>
      <w:pPr>
        <w:pStyle w:val="Heading3"/>
      </w:pPr>
      <w:r>
        <w:t>B) Toronto traffic phase (band extraction)</w:t>
      </w:r>
    </w:p>
    <w:p>
      <w:r>
        <w:rPr>
          <w:rFonts w:ascii="Consolas" w:hAnsi="Consolas" w:eastAsia="Consolas"/>
          <w:sz w:val="20"/>
        </w:rPr>
        <w:t>.\.venv\Scripts\huf traffic ^</w:t>
      </w:r>
    </w:p>
    <w:p>
      <w:r>
        <w:rPr>
          <w:rFonts w:ascii="Consolas" w:hAnsi="Consolas" w:eastAsia="Consolas"/>
          <w:sz w:val="20"/>
        </w:rPr>
        <w:t xml:space="preserve">  --csv cases\traffic_phase\inputs\toronto_traffic_signals_phase_status.csv ^</w:t>
      </w:r>
    </w:p>
    <w:p>
      <w:r>
        <w:rPr>
          <w:rFonts w:ascii="Consolas" w:hAnsi="Consolas" w:eastAsia="Consolas"/>
          <w:sz w:val="20"/>
        </w:rPr>
        <w:t xml:space="preserve">  --out out\traffic_phase</w:t>
      </w:r>
    </w:p>
    <w:p/>
    <w:p>
      <w:r>
        <w:t>Key outputs:</w:t>
      </w:r>
    </w:p>
    <w:p>
      <w:pPr>
        <w:pStyle w:val="ListBullet"/>
      </w:pPr>
      <w:r>
        <w:t>normalized element table</w:t>
      </w:r>
    </w:p>
    <w:p>
      <w:pPr>
        <w:pStyle w:val="ListBullet"/>
      </w:pPr>
      <w:r>
        <w:t>UBH artifacts and stability packet</w:t>
      </w:r>
    </w:p>
    <w:p/>
    <w:p>
      <w:pPr>
        <w:pStyle w:val="Heading3"/>
      </w:pPr>
      <w:r>
        <w:t>C) Toronto traffic anomaly (share + hotspots)</w:t>
      </w:r>
    </w:p>
    <w:p>
      <w:r>
        <w:rPr>
          <w:rFonts w:ascii="Consolas" w:hAnsi="Consolas" w:eastAsia="Consolas"/>
          <w:sz w:val="20"/>
        </w:rPr>
        <w:t>.\.venv\Scripts\huf traffic-anomaly ^</w:t>
      </w:r>
    </w:p>
    <w:p>
      <w:r>
        <w:rPr>
          <w:rFonts w:ascii="Consolas" w:hAnsi="Consolas" w:eastAsia="Consolas"/>
          <w:sz w:val="20"/>
        </w:rPr>
        <w:t xml:space="preserve">  --csv cases\traffic_anomaly\inputs\toronto_traffic_signals_phase_status.csv ^</w:t>
      </w:r>
    </w:p>
    <w:p>
      <w:r>
        <w:rPr>
          <w:rFonts w:ascii="Consolas" w:hAnsi="Consolas" w:eastAsia="Consolas"/>
          <w:sz w:val="20"/>
        </w:rPr>
        <w:t xml:space="preserve">  --out out\traffic_anomaly</w:t>
      </w:r>
    </w:p>
    <w:p/>
    <w:p>
      <w:r>
        <w:t>Sanity-check visualization:</w:t>
      </w:r>
    </w:p>
    <w:p>
      <w:pPr>
        <w:pStyle w:val="ListBullet"/>
      </w:pPr>
      <w:r>
        <w:t>`docs\assets\traffic_anomaly_share.png`</w:t>
      </w:r>
    </w:p>
    <w:p/>
    <w:p>
      <w:pPr>
        <w:pStyle w:val="Heading3"/>
      </w:pPr>
      <w:r>
        <w:t>D) Planck 70 GHz (map → coherence → stability)</w:t>
      </w:r>
    </w:p>
    <w:p>
      <w:r>
        <w:rPr>
          <w:rFonts w:ascii="Consolas" w:hAnsi="Consolas" w:eastAsia="Consolas"/>
          <w:sz w:val="20"/>
        </w:rPr>
        <w:t>.\.venv\Scripts\huf planck ^</w:t>
      </w:r>
    </w:p>
    <w:p>
      <w:r>
        <w:rPr>
          <w:rFonts w:ascii="Consolas" w:hAnsi="Consolas" w:eastAsia="Consolas"/>
          <w:sz w:val="20"/>
        </w:rPr>
        <w:t xml:space="preserve">  --fits cases\planck70\inputs\LFI_SkyMap_070_1024_R3.00_full.fits ^</w:t>
      </w:r>
    </w:p>
    <w:p>
      <w:r>
        <w:rPr>
          <w:rFonts w:ascii="Consolas" w:hAnsi="Consolas" w:eastAsia="Consolas"/>
          <w:sz w:val="20"/>
        </w:rPr>
        <w:t xml:space="preserve">  --out out\planck70</w:t>
      </w:r>
    </w:p>
    <w:p/>
    <w:p>
      <w:r>
        <w:t>Expect:</w:t>
      </w:r>
    </w:p>
    <w:p>
      <w:pPr>
        <w:pStyle w:val="ListBullet"/>
      </w:pPr>
      <w:r>
        <w:t>coherence maps and stability sweep artifacts in `out\planck70\artifacts\...`</w:t>
      </w:r>
    </w:p>
    <w:p>
      <w:pPr>
        <w:pStyle w:val="ListBullet"/>
      </w:pPr>
      <w:r>
        <w:t>(optionally) a stability sweep report describing retained set vs τ</w:t>
      </w:r>
    </w:p>
    <w:p/>
    <w:p>
      <w:r>
        <w:t>---</w:t>
      </w:r>
    </w:p>
    <w:p/>
    <w:p>
      <w:pPr>
        <w:pStyle w:val="Heading2"/>
      </w:pPr>
      <w:r>
        <w:t>4) Understanding `run_stamp.json` (your reproducibility receipt)</w:t>
      </w:r>
    </w:p>
    <w:p/>
    <w:p>
      <w:r>
        <w:t>HUF writes a stamp like:</w:t>
      </w:r>
    </w:p>
    <w:p>
      <w:r>
        <w:rPr>
          <w:rFonts w:ascii="Consolas" w:hAnsi="Consolas" w:eastAsia="Consolas"/>
          <w:sz w:val="20"/>
        </w:rPr>
        <w:t>{</w:t>
      </w:r>
    </w:p>
    <w:p>
      <w:r>
        <w:rPr>
          <w:rFonts w:ascii="Consolas" w:hAnsi="Consolas" w:eastAsia="Consolas"/>
          <w:sz w:val="20"/>
        </w:rPr>
        <w:t xml:space="preserve">  "dataset_id": "...",</w:t>
      </w:r>
    </w:p>
    <w:p>
      <w:r>
        <w:rPr>
          <w:rFonts w:ascii="Consolas" w:hAnsi="Consolas" w:eastAsia="Consolas"/>
          <w:sz w:val="20"/>
        </w:rPr>
        <w:t xml:space="preserve">  "code_hash": "...",</w:t>
      </w:r>
    </w:p>
    <w:p>
      <w:r>
        <w:rPr>
          <w:rFonts w:ascii="Consolas" w:hAnsi="Consolas" w:eastAsia="Consolas"/>
          <w:sz w:val="20"/>
        </w:rPr>
        <w:t xml:space="preserve">  "param_hash": "...",</w:t>
      </w:r>
    </w:p>
    <w:p>
      <w:r>
        <w:rPr>
          <w:rFonts w:ascii="Consolas" w:hAnsi="Consolas" w:eastAsia="Consolas"/>
          <w:sz w:val="20"/>
        </w:rPr>
        <w:t xml:space="preserve">  "created_utc": "...",</w:t>
      </w:r>
    </w:p>
    <w:p>
      <w:r>
        <w:rPr>
          <w:rFonts w:ascii="Consolas" w:hAnsi="Consolas" w:eastAsia="Consolas"/>
          <w:sz w:val="20"/>
        </w:rPr>
        <w:t xml:space="preserve">  "run_id": "..."</w:t>
      </w:r>
    </w:p>
    <w:p>
      <w:r>
        <w:rPr>
          <w:rFonts w:ascii="Consolas" w:hAnsi="Consolas" w:eastAsia="Consolas"/>
          <w:sz w:val="20"/>
        </w:rPr>
        <w:t>}</w:t>
      </w:r>
    </w:p>
    <w:p/>
    <w:p>
      <w:r>
        <w:t>Interpretation:</w:t>
      </w:r>
    </w:p>
    <w:p>
      <w:pPr>
        <w:pStyle w:val="ListBullet"/>
      </w:pPr>
      <w:r>
        <w:t>`dataset_id` — identifier derived from the *input file(s)* (so you can prove what data you ran)</w:t>
      </w:r>
    </w:p>
    <w:p>
      <w:pPr>
        <w:pStyle w:val="ListBullet"/>
      </w:pPr>
      <w:r>
        <w:t>`code_hash` — identifier for the *code state* that produced artifacts</w:t>
      </w:r>
    </w:p>
    <w:p>
      <w:pPr>
        <w:pStyle w:val="ListBullet"/>
      </w:pPr>
      <w:r>
        <w:t>`param_hash` — identifier for your parameterization (τ grid, budgets, etc.)</w:t>
      </w:r>
    </w:p>
    <w:p>
      <w:pPr>
        <w:pStyle w:val="ListBullet"/>
      </w:pPr>
      <w:r>
        <w:t>`run_id` — unique run identifier (useful when repeating sweeps)</w:t>
      </w:r>
    </w:p>
    <w:p/>
    <w:p>
      <w:r>
        <w:t>If two runs have the same `dataset_id + code_hash + param_hash`, their artifacts should match (modulo timestamps).</w:t>
      </w:r>
    </w:p>
    <w:p/>
    <w:p>
      <w:r>
        <w:t>---</w:t>
      </w:r>
    </w:p>
    <w:p/>
    <w:p>
      <w:pPr>
        <w:pStyle w:val="Heading2"/>
      </w:pPr>
      <w:r>
        <w:t>5) Troubleshooting (Windows-focused)</w:t>
      </w:r>
    </w:p>
    <w:p/>
    <w:p>
      <w:pPr>
        <w:pStyle w:val="Heading3"/>
      </w:pPr>
      <w:r>
        <w:t>“SSL: CERTIFICATE_VERIFY_FAILED”</w:t>
      </w:r>
    </w:p>
    <w:p>
      <w:r>
        <w:t>This is usually a **Python installation / certificate store** issue (common with very new Python builds or locked-down machines).</w:t>
      </w:r>
    </w:p>
    <w:p/>
    <w:p>
      <w:r>
        <w:t>Try:</w:t>
      </w:r>
    </w:p>
    <w:p>
      <w:pPr>
        <w:pStyle w:val="ListNumber"/>
      </w:pPr>
      <w:r>
        <w:t>Ensure you are using the repo venv Python:</w:t>
      </w:r>
    </w:p>
    <w:p>
      <w:r>
        <w:rPr>
          <w:rFonts w:ascii="Consolas" w:hAnsi="Consolas" w:eastAsia="Consolas"/>
          <w:sz w:val="20"/>
        </w:rPr>
        <w:t xml:space="preserve">   .\.venv\Scripts\python -V</w:t>
      </w:r>
    </w:p>
    <w:p>
      <w:pPr>
        <w:pStyle w:val="ListNumber"/>
      </w:pPr>
      <w:r>
        <w:t>Install certifi into the venv:</w:t>
      </w:r>
    </w:p>
    <w:p>
      <w:r>
        <w:rPr>
          <w:rFonts w:ascii="Consolas" w:hAnsi="Consolas" w:eastAsia="Consolas"/>
          <w:sz w:val="20"/>
        </w:rPr>
        <w:t xml:space="preserve">   .\.venv\Scripts\python -m pip install certifi</w:t>
      </w:r>
    </w:p>
    <w:p>
      <w:pPr>
        <w:pStyle w:val="ListNumber"/>
      </w:pPr>
      <w:r>
        <w:t>Re-run fetch:</w:t>
      </w:r>
    </w:p>
    <w:p>
      <w:r>
        <w:rPr>
          <w:rFonts w:ascii="Consolas" w:hAnsi="Consolas" w:eastAsia="Consolas"/>
          <w:sz w:val="20"/>
        </w:rPr>
        <w:t xml:space="preserve">   .\.venv\Scripts\python scripts\fetch_data.py --toronto --yes</w:t>
      </w:r>
    </w:p>
    <w:p/>
    <w:p>
      <w:r>
        <w:t>If it still fails, your network may be intercepting TLS (corporate proxy). In that case, download the Toronto ZIP manually from the browser and place the extracted CSV into:</w:t>
      </w:r>
    </w:p>
    <w:p>
      <w:pPr>
        <w:pStyle w:val="ListBullet"/>
      </w:pPr>
      <w:r>
        <w:t>`cases\traffic_phase\inputs\toronto_traffic_signals_phase_status.csv`</w:t>
      </w:r>
    </w:p>
    <w:p/>
    <w:p>
      <w:pPr>
        <w:pStyle w:val="Heading3"/>
      </w:pPr>
      <w:r>
        <w:t>“HTTP Error 404” during Toronto fetch</w:t>
      </w:r>
    </w:p>
    <w:p>
      <w:r>
        <w:t>This usually means the CKAN base URL is wrong. Use the default:</w:t>
      </w:r>
    </w:p>
    <w:p>
      <w:pPr>
        <w:pStyle w:val="ListBullet"/>
      </w:pPr>
      <w:r>
        <w:t>`https://open.toronto.ca/api/3/action`</w:t>
      </w:r>
    </w:p>
    <w:p/>
    <w:p>
      <w:r>
        <w:t>You can override explicitly:</w:t>
      </w:r>
    </w:p>
    <w:p>
      <w:r>
        <w:rPr>
          <w:rFonts w:ascii="Consolas" w:hAnsi="Consolas" w:eastAsia="Consolas"/>
          <w:sz w:val="20"/>
        </w:rPr>
        <w:t>.\.venv\Scripts\python scripts\fetch_data.py --toronto --yes --toronto-ckan https://open.toronto.ca/api/3/action</w:t>
      </w:r>
    </w:p>
    <w:p/>
    <w:p>
      <w:pPr>
        <w:pStyle w:val="Heading3"/>
      </w:pPr>
      <w:r>
        <w:t>“File not found … cases\…\inputs\…”</w:t>
      </w:r>
    </w:p>
    <w:p>
      <w:r>
        <w:t>Run the fetch step first:</w:t>
      </w:r>
    </w:p>
    <w:p>
      <w:r>
        <w:rPr>
          <w:rFonts w:ascii="Consolas" w:hAnsi="Consolas" w:eastAsia="Consolas"/>
          <w:sz w:val="20"/>
        </w:rPr>
        <w:t>.\.venv\Scripts\python scripts\fetch_data.py --markham --toronto --yes</w:t>
      </w:r>
    </w:p>
    <w:p/>
    <w:p>
      <w:r>
        <w:t>---</w:t>
      </w:r>
    </w:p>
    <w:p/>
    <w:p>
      <w:pPr>
        <w:pStyle w:val="Heading2"/>
      </w:pPr>
      <w:r>
        <w:t>6) “Where is that file on GitHub?” (finding images + artifacts)</w:t>
      </w:r>
    </w:p>
    <w:p/>
    <w:p>
      <w:r>
        <w:t>Example file you asked about:</w:t>
      </w:r>
    </w:p>
    <w:p>
      <w:r>
        <w:t>`cases/markham2018/markham_fund_weights.png`</w:t>
      </w:r>
    </w:p>
    <w:p/>
    <w:p>
      <w:r>
        <w:t>On GitHub.com:</w:t>
      </w:r>
    </w:p>
    <w:p>
      <w:pPr>
        <w:pStyle w:val="ListNumber"/>
      </w:pPr>
      <w:r>
        <w:t>Go to the repo home page</w:t>
      </w:r>
    </w:p>
    <w:p>
      <w:pPr>
        <w:pStyle w:val="ListNumber"/>
      </w:pPr>
      <w:r>
        <w:t>Click **Code** (file list)</w:t>
      </w:r>
    </w:p>
    <w:p>
      <w:pPr>
        <w:pStyle w:val="ListNumber"/>
      </w:pPr>
      <w:r>
        <w:t>Click **cases**</w:t>
      </w:r>
    </w:p>
    <w:p>
      <w:pPr>
        <w:pStyle w:val="ListNumber"/>
      </w:pPr>
      <w:r>
        <w:t>Click **markham2018**</w:t>
      </w:r>
    </w:p>
    <w:p>
      <w:pPr>
        <w:pStyle w:val="ListNumber"/>
      </w:pPr>
      <w:r>
        <w:t>Click **markham_fund_weights.png**</w:t>
      </w:r>
    </w:p>
    <w:p/>
    <w:p>
      <w:r>
        <w:t>You can also use GitHub’s search box and type: `markham_fund_weights.png`</w:t>
      </w:r>
    </w:p>
    <w:p/>
    <w:p>
      <w:r>
        <w:t>---</w:t>
      </w:r>
    </w:p>
    <w:p/>
    <w:p>
      <w:pPr>
        <w:pStyle w:val="Heading2"/>
      </w:pPr>
      <w:r>
        <w:t>7) Data sources (what is shipped vs fetched)</w:t>
      </w:r>
    </w:p>
    <w:p/>
    <w:p>
      <w:r>
        <w:t>See **Data Sources** in the docs navigation for:</w:t>
      </w:r>
    </w:p>
    <w:p>
      <w:pPr>
        <w:pStyle w:val="ListBullet"/>
      </w:pPr>
      <w:r>
        <w:t>Markham Open Data link(s)</w:t>
      </w:r>
    </w:p>
    <w:p>
      <w:pPr>
        <w:pStyle w:val="ListBullet"/>
      </w:pPr>
      <w:r>
        <w:t>Toronto Open Data link(s)</w:t>
      </w:r>
    </w:p>
    <w:p>
      <w:pPr>
        <w:pStyle w:val="ListBullet"/>
      </w:pPr>
      <w:r>
        <w:t>Planck PLA + IRSA links and “how to pick the right file”</w:t>
      </w:r>
    </w:p>
    <w:p/>
    <w:p>
      <w:r>
        <w:t>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