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Theory Notes (HUF / UBH)</w:t>
      </w:r>
    </w:p>
    <w:p/>
    <w:p>
      <w:r>
        <w:t>**Updated:** 2026-02-17</w:t>
      </w:r>
    </w:p>
    <w:p/>
    <w:p>
      <w:r>
        <w:t>This repo is deliberately **artifact-first**: you can run real datasets and inspect outputs without accepting any theory claims.</w:t>
      </w:r>
    </w:p>
    <w:p/>
    <w:p>
      <w:r>
        <w:t>If you *do* want the formal structure (definitions, taxonomy, and expanded proofs), see:</w:t>
      </w:r>
    </w:p>
    <w:p/>
    <w:p>
      <w:pPr>
        <w:pStyle w:val="ListBullet"/>
      </w:pPr>
      <w:r>
        <w:t>**`docs/The_Higgins_Unity_Framework.docx`** (full theoretical handbook)</w:t>
      </w:r>
    </w:p>
    <w:p>
      <w:pPr>
        <w:pStyle w:val="ListBullet"/>
      </w:pPr>
      <w:r>
        <w:t>**Handbook** (conceptual + case-study narrative)</w:t>
      </w:r>
    </w:p>
    <w:p/>
    <w:p>
      <w:r>
        <w:t>---</w:t>
      </w:r>
    </w:p>
    <w:p/>
    <w:p>
      <w:pPr>
        <w:pStyle w:val="Heading2"/>
      </w:pPr>
      <w:r>
        <w:t>What HUF is (in one paragraph)</w:t>
      </w:r>
    </w:p>
    <w:p/>
    <w:p>
      <w:r>
        <w:t>HUF is a reproducibility wrapper around a single contract: a **Unity‑Budgeted Hierarchy (UBH)**.</w:t>
      </w:r>
    </w:p>
    <w:p>
      <w:r>
        <w:t>A UBH is a hierarchy where each node’s outgoing weights form a *budgeted, normalized distribution* (a “unity” constraint).</w:t>
      </w:r>
    </w:p>
    <w:p>
      <w:r>
        <w:t>HUF turns inputs into UBH elements, then emits auditable artifacts (tables, maps, images) plus a stability sweep that shows what structure survives across τ.</w:t>
      </w:r>
    </w:p>
    <w:p/>
    <w:p>
      <w:r>
        <w:t>---</w:t>
      </w:r>
    </w:p>
    <w:p/>
    <w:p>
      <w:pPr>
        <w:pStyle w:val="Heading2"/>
      </w:pPr>
      <w:r>
        <w:t>Why “unity budget” matters</w:t>
      </w:r>
    </w:p>
    <w:p/>
    <w:p>
      <w:r>
        <w:t>In practice, a unity budget behaves like a conserved quantity:</w:t>
      </w:r>
    </w:p>
    <w:p>
      <w:pPr>
        <w:pStyle w:val="ListBullet"/>
      </w:pPr>
      <w:r>
        <w:t>it forces competing explanations to share the same budget,</w:t>
      </w:r>
    </w:p>
    <w:p>
      <w:pPr>
        <w:pStyle w:val="ListBullet"/>
      </w:pPr>
      <w:r>
        <w:t>it makes comparisons across scales meaningful (local vs global),</w:t>
      </w:r>
    </w:p>
    <w:p>
      <w:pPr>
        <w:pStyle w:val="ListBullet"/>
      </w:pPr>
      <w:r>
        <w:t>it makes stability sweeps interpretable (what stays when τ tightens?).</w:t>
      </w:r>
    </w:p>
    <w:p/>
    <w:p>
      <w:r>
        <w:t>This was originally motivated by loudspeaker dispersion/diffraction work, but the same contract applies anywhere “parts must sum to a whole”.</w:t>
      </w:r>
    </w:p>
    <w:p/>
    <w:p>
      <w:r>
        <w:t>---</w:t>
      </w:r>
    </w:p>
    <w:p/>
    <w:p>
      <w:pPr>
        <w:pStyle w:val="Heading2"/>
      </w:pPr>
      <w:r>
        <w:t>Proof burden and how HUF helps</w:t>
      </w:r>
    </w:p>
    <w:p/>
    <w:p>
      <w:r>
        <w:t>HUF does not ask you to “believe the proof.”</w:t>
      </w:r>
    </w:p>
    <w:p>
      <w:r>
        <w:t>It asks you to:</w:t>
      </w:r>
    </w:p>
    <w:p>
      <w:pPr>
        <w:pStyle w:val="ListNumber"/>
      </w:pPr>
      <w:r>
        <w:t>run the same public dataset,</w:t>
      </w:r>
    </w:p>
    <w:p>
      <w:pPr>
        <w:pStyle w:val="ListNumber"/>
      </w:pPr>
      <w:r>
        <w:t>confirm you get the same artifacts,</w:t>
      </w:r>
    </w:p>
    <w:p>
      <w:pPr>
        <w:pStyle w:val="ListNumber"/>
      </w:pPr>
      <w:r>
        <w:t>inspect the stability packet,</w:t>
      </w:r>
    </w:p>
    <w:p>
      <w:pPr>
        <w:pStyle w:val="ListNumber"/>
      </w:pPr>
      <w:r>
        <w:t>only then argue about interpretation.</w:t>
      </w:r>
    </w:p>
    <w:p/>
    <w:p>
      <w:r>
        <w:t>That’s why every run writes a `run_stamp.json`.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