
<file path=[Content_Types].xml><?xml version="1.0" encoding="utf-8"?>
<Types xmlns="http://schemas.openxmlformats.org/package/2006/content-types">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855C9F" w14:textId="77777777" w:rsidR="008976E8" w:rsidRDefault="003C300A">
      <w:r>
        <w:t>Caliburn Attach</w:t>
      </w:r>
    </w:p>
    <w:p w14:paraId="393EF197" w14:textId="77777777" w:rsidR="003C300A" w:rsidRDefault="000D7EC1">
      <w:hyperlink r:id="rId4" w:history="1">
        <w:r w:rsidR="003C300A" w:rsidRPr="003C300A">
          <w:rPr>
            <w:rStyle w:val="Hypertextovodkaz"/>
          </w:rPr>
          <w:t>https://caliburnmicro.com/documentation/actions</w:t>
        </w:r>
      </w:hyperlink>
    </w:p>
    <w:p w14:paraId="3EC6FFAD" w14:textId="77777777" w:rsidR="003C300A" w:rsidRDefault="003C300A"/>
    <w:p w14:paraId="734B772C" w14:textId="77777777" w:rsidR="003C300A" w:rsidRDefault="00051139" w:rsidP="003C300A">
      <w:pPr>
        <w:shd w:val="clear" w:color="auto" w:fill="FFFFFF"/>
        <w:rPr>
          <w:rFonts w:ascii="Segoe UI" w:hAnsi="Segoe UI" w:cs="Segoe UI"/>
          <w:color w:val="515151"/>
          <w:sz w:val="30"/>
          <w:szCs w:val="30"/>
        </w:rPr>
      </w:pPr>
      <w:bookmarkStart w:id="0" w:name="OLE_LINK5"/>
      <w:r w:rsidRPr="00051139">
        <w:rPr>
          <w:rFonts w:ascii="Consolas" w:hAnsi="Consolas" w:cs="Consolas"/>
          <w:color w:val="FF0000"/>
          <w:sz w:val="22"/>
          <w:szCs w:val="19"/>
        </w:rPr>
        <w:t>xmlns</w:t>
      </w:r>
      <w:r w:rsidRPr="00051139">
        <w:rPr>
          <w:rFonts w:ascii="Consolas" w:hAnsi="Consolas" w:cs="Consolas"/>
          <w:color w:val="0000FF"/>
          <w:sz w:val="22"/>
          <w:szCs w:val="19"/>
        </w:rPr>
        <w:t>:</w:t>
      </w:r>
      <w:r w:rsidRPr="00051139">
        <w:rPr>
          <w:rFonts w:ascii="Consolas" w:hAnsi="Consolas" w:cs="Consolas"/>
          <w:color w:val="FF0000"/>
          <w:sz w:val="22"/>
          <w:szCs w:val="19"/>
        </w:rPr>
        <w:t>cal</w:t>
      </w:r>
      <w:r w:rsidRPr="00051139">
        <w:rPr>
          <w:rFonts w:ascii="Consolas" w:hAnsi="Consolas" w:cs="Consolas"/>
          <w:color w:val="0000FF"/>
          <w:sz w:val="22"/>
          <w:szCs w:val="19"/>
        </w:rPr>
        <w:t>="http://www.caliburnproject.org"</w:t>
      </w:r>
      <w:bookmarkEnd w:id="0"/>
      <w:r w:rsidR="003C300A">
        <w:rPr>
          <w:rFonts w:ascii="Segoe UI" w:hAnsi="Segoe UI" w:cs="Segoe UI"/>
          <w:color w:val="515151"/>
          <w:sz w:val="30"/>
          <w:szCs w:val="30"/>
        </w:rPr>
        <w:br/>
        <w:t> </w:t>
      </w:r>
    </w:p>
    <w:p w14:paraId="3127BF55" w14:textId="77777777" w:rsidR="003C300A" w:rsidRDefault="000D7EC1" w:rsidP="003C300A">
      <w:pPr>
        <w:pStyle w:val="Nadpis3"/>
        <w:shd w:val="clear" w:color="auto" w:fill="FFFFFF"/>
        <w:spacing w:before="0" w:beforeAutospacing="0" w:after="0" w:afterAutospacing="0"/>
        <w:rPr>
          <w:rFonts w:ascii="Segoe UI" w:hAnsi="Segoe UI" w:cs="Segoe UI"/>
          <w:color w:val="505050"/>
        </w:rPr>
      </w:pPr>
      <w:hyperlink r:id="rId5" w:tooltip="Home" w:history="1">
        <w:r w:rsidR="003C300A">
          <w:rPr>
            <w:rStyle w:val="Hypertextovodkaz"/>
            <w:rFonts w:ascii="Segoe UI" w:hAnsi="Segoe UI" w:cs="Segoe UI"/>
            <w:color w:val="505050"/>
          </w:rPr>
          <w:t>Caliburn.Micro</w:t>
        </w:r>
      </w:hyperlink>
      <w:r w:rsidR="003C300A">
        <w:rPr>
          <w:rFonts w:ascii="Segoe UI" w:hAnsi="Segoe UI" w:cs="Segoe UI"/>
          <w:color w:val="505050"/>
        </w:rPr>
        <w:t> </w:t>
      </w:r>
      <w:r w:rsidR="003C300A">
        <w:rPr>
          <w:rFonts w:ascii="Segoe UI" w:hAnsi="Segoe UI" w:cs="Segoe UI"/>
          <w:b w:val="0"/>
          <w:bCs w:val="0"/>
          <w:color w:val="C0C0C0"/>
          <w:sz w:val="28"/>
          <w:szCs w:val="28"/>
        </w:rPr>
        <w:t>Xaml made easy</w:t>
      </w:r>
    </w:p>
    <w:p w14:paraId="5CE3EC87" w14:textId="7A08EA6C" w:rsidR="003C300A" w:rsidRDefault="003C300A" w:rsidP="006556EF">
      <w:pPr>
        <w:pStyle w:val="Nadpis1"/>
        <w15:collapsed/>
      </w:pPr>
      <w:r>
        <w:t>All About Actions</w:t>
      </w:r>
      <w:r w:rsidR="00153222">
        <w:t xml:space="preserve">  Dokumentace</w:t>
      </w:r>
    </w:p>
    <w:p w14:paraId="2EF5F04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We briefly introduced actions in </w:t>
      </w:r>
      <w:hyperlink r:id="rId6" w:history="1">
        <w:r>
          <w:rPr>
            <w:rStyle w:val="Hypertextovodkaz"/>
            <w:rFonts w:ascii="Segoe UI" w:hAnsi="Segoe UI" w:cs="Segoe UI"/>
            <w:color w:val="268BD2"/>
            <w:sz w:val="30"/>
            <w:szCs w:val="30"/>
          </w:rPr>
          <w:t>Pt. 1</w:t>
        </w:r>
      </w:hyperlink>
      <w:r>
        <w:rPr>
          <w:rFonts w:ascii="Segoe UI" w:hAnsi="Segoe UI" w:cs="Segoe UI"/>
          <w:color w:val="515151"/>
          <w:sz w:val="30"/>
          <w:szCs w:val="30"/>
        </w:rPr>
        <w:t>, but there is so much more to know. To begin our investigation, we’ll take our simple “Hello” example and see what it looks like when we explicitly create the actions rather than use conventions. Here’s the Xaml:</w:t>
      </w:r>
    </w:p>
    <w:p w14:paraId="2C0FA99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"Caliburn.Micro.Hello.ShellView"</w:t>
      </w:r>
    </w:p>
    <w:p w14:paraId="6FE9B881"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745824F8"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748F44E3"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xmlns:i</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"clr-namespace:System.Windows.Interactivity;assembly=System.Windows.Interactivity"</w:t>
      </w:r>
    </w:p>
    <w:p w14:paraId="3752AFF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r>
        <w:rPr>
          <w:rStyle w:val="hljs-tag"/>
          <w:rFonts w:ascii="Consolas" w:hAnsi="Consolas"/>
          <w:color w:val="8CBBAD"/>
          <w:sz w:val="19"/>
          <w:szCs w:val="19"/>
          <w:shd w:val="clear" w:color="auto" w:fill="282B2E"/>
        </w:rPr>
        <w:t>&gt;</w:t>
      </w:r>
    </w:p>
    <w:p w14:paraId="7A35D8D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7ECDAEB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33B3817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&gt;</w:t>
      </w:r>
    </w:p>
    <w:p w14:paraId="087A588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58A2B93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EventName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w:t>
      </w:r>
      <w:r>
        <w:rPr>
          <w:rStyle w:val="hljs-tag"/>
          <w:rFonts w:ascii="Consolas" w:hAnsi="Consolas"/>
          <w:color w:val="8CBBAD"/>
          <w:sz w:val="19"/>
          <w:szCs w:val="19"/>
          <w:shd w:val="clear" w:color="auto" w:fill="282B2E"/>
        </w:rPr>
        <w:t>&gt;</w:t>
      </w:r>
    </w:p>
    <w:p w14:paraId="75A73C3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cal:ActionMessage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MethodName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r>
        <w:rPr>
          <w:rStyle w:val="hljs-tag"/>
          <w:rFonts w:ascii="Consolas" w:hAnsi="Consolas"/>
          <w:color w:val="8CBBAD"/>
          <w:sz w:val="19"/>
          <w:szCs w:val="19"/>
          <w:shd w:val="clear" w:color="auto" w:fill="282B2E"/>
        </w:rPr>
        <w:t xml:space="preserve"> /&gt;</w:t>
      </w:r>
    </w:p>
    <w:p w14:paraId="2BBE7C7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&gt;</w:t>
      </w:r>
    </w:p>
    <w:p w14:paraId="45B9198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69150A0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&gt;</w:t>
      </w:r>
    </w:p>
    <w:p w14:paraId="672EEBB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0E167DC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r>
        <w:rPr>
          <w:rStyle w:val="KdHTML"/>
          <w:rFonts w:ascii="Consolas" w:hAnsi="Consolas"/>
          <w:color w:val="E0E2E4"/>
          <w:sz w:val="19"/>
          <w:szCs w:val="19"/>
          <w:shd w:val="clear" w:color="auto" w:fill="282B2E"/>
        </w:rPr>
        <w:t xml:space="preserve"> </w:t>
      </w:r>
    </w:p>
    <w:p w14:paraId="0FE476D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 xml:space="preserve">As you can see, the Actions feature leverages System.Windows.Interactivity for it’s trigger mechanism. This means that you can use anything that inherits from System.Windows.Interactivity.TriggerBase to trigger the sending of an ActionMessage.1 Perhaps the most common trigger is an EventTrigger, but you can create almost any kind of trigger imaginable or leverage some common triggers already created by the community. ActionMessage is, of course, the Caliburn.Micro-specific part of this markup. It indicates that when the trigger occurs, we should send a message of “SayHello.” So, why do I use the language “send a message” instead of “execute a method” when describing this </w:t>
      </w:r>
      <w:r>
        <w:rPr>
          <w:rFonts w:ascii="Segoe UI" w:hAnsi="Segoe UI" w:cs="Segoe UI"/>
          <w:color w:val="515151"/>
          <w:sz w:val="30"/>
          <w:szCs w:val="30"/>
        </w:rPr>
        <w:lastRenderedPageBreak/>
        <w:t>functionality? That’s the interesting and powerful part. ActionMessage bubbles through the Visual Tree searching for a target instance that can handle it. If a target is found, but does not have a “SayHello” method, the framework will continue to bubble until it finds one, throwing an exception if no “handler” is found.2 This bubbling nature of ActionMessage comes in handy in a number of interesting scenarios, Master/Details being a key use case. Another important feature to note is Action guards. When a handler is found for the “SayHello” message, it will check to see if that class also has either a property or a method named “CanSayHello.” If you have a guard property and your class implements INotifyPropertyChanged, then the framework will observe changes in that property and re-evaluate the guard accordingly. We’ll discuss method guards in further detail below.</w:t>
      </w:r>
    </w:p>
    <w:p w14:paraId="4AAFE262"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Action Targets</w:t>
      </w:r>
    </w:p>
    <w:p w14:paraId="588C9FFE"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you’re probably wondering how to specify the target of an ActionMessage. Looking at the markup above, there’s no visible indication of what that target will be. So, where does that come from? Since we used a Model-First approach, when Caliburn.Micro (hereafter CM) created the view and bound it to the ViewModel using the ViewModelBinder, it set this up for us. Anything that goes through the ViewModelBinder will have its action target set automatically. But, you can set it yourself as well, using the attached property Action.Target. Setting this property positions an ActionMessage “handler” in the Visual Tree attached to the node on with you declare the property. It also sets the DataContext to the same value, since you often want these two things to be the same. However, you can vary the Action.Target from the DataContext if you like. Simply use the Action.TargetWithoutContext attached property instead. One nice thing about Action.Target is that you can set it to a System.String and CM will use that string to resolve an instance from the IoC container using the provided value as its key. This gives you a nice way of doing View-First MVVM if you so desire. If you want Action.Target set and you want Action/Binding Conventions applied as well, you can use the Bind.Model attached property in the same way.</w:t>
      </w:r>
    </w:p>
    <w:p w14:paraId="25E2BDAC" w14:textId="77777777" w:rsidR="003C300A" w:rsidRDefault="003C300A" w:rsidP="003C300A">
      <w:pPr>
        <w:pStyle w:val="Nadpis4"/>
        <w:shd w:val="clear" w:color="auto" w:fill="FFFFFF"/>
        <w:rPr>
          <w:rFonts w:ascii="Segoe UI" w:hAnsi="Segoe UI" w:cs="Segoe UI"/>
          <w:color w:val="313131"/>
        </w:rPr>
      </w:pPr>
      <w:r>
        <w:rPr>
          <w:rFonts w:ascii="Segoe UI" w:hAnsi="Segoe UI" w:cs="Segoe UI"/>
          <w:color w:val="313131"/>
        </w:rPr>
        <w:t>View First</w:t>
      </w:r>
    </w:p>
    <w:p w14:paraId="069346A1"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Let’s see how we would apply this to achieve MVVM using a View-First technique (gasp!) Here’s how we would change our bootstrapper:</w:t>
      </w:r>
    </w:p>
    <w:p w14:paraId="5B094B7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MefBootstrapper</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BootstrapperBase</w:t>
      </w:r>
    </w:p>
    <w:p w14:paraId="0EA181F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65043AE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comment"/>
          <w:rFonts w:ascii="Consolas" w:hAnsi="Consolas"/>
          <w:color w:val="818E96"/>
          <w:sz w:val="19"/>
          <w:szCs w:val="19"/>
          <w:shd w:val="clear" w:color="auto" w:fill="282B2E"/>
        </w:rPr>
        <w:t>//same as before</w:t>
      </w:r>
    </w:p>
    <w:p w14:paraId="6E55472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5898623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protected</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override</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OnStartup</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object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sender</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StartupEventArgs</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e</w:t>
      </w:r>
      <w:r>
        <w:rPr>
          <w:rStyle w:val="p"/>
          <w:rFonts w:ascii="Consolas" w:hAnsi="Consolas"/>
          <w:color w:val="E0E2E4"/>
          <w:sz w:val="19"/>
          <w:szCs w:val="19"/>
          <w:shd w:val="clear" w:color="auto" w:fill="282B2E"/>
        </w:rPr>
        <w:t>)</w:t>
      </w:r>
    </w:p>
    <w:p w14:paraId="68FC9BF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3DF73CB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Application</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RootVisual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f"/>
          <w:rFonts w:ascii="Consolas" w:hAnsi="Consolas"/>
          <w:color w:val="E0E2E4"/>
          <w:sz w:val="19"/>
          <w:szCs w:val="19"/>
          <w:shd w:val="clear" w:color="auto" w:fill="282B2E"/>
        </w:rPr>
        <w:t>ShellView</w:t>
      </w:r>
      <w:r>
        <w:rPr>
          <w:rStyle w:val="p"/>
          <w:rFonts w:ascii="Consolas" w:hAnsi="Consolas"/>
          <w:color w:val="E0E2E4"/>
          <w:sz w:val="19"/>
          <w:szCs w:val="19"/>
          <w:shd w:val="clear" w:color="auto" w:fill="282B2E"/>
        </w:rPr>
        <w:t>();</w:t>
      </w:r>
    </w:p>
    <w:p w14:paraId="50E16CA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313497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45F7516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comment"/>
          <w:rFonts w:ascii="Consolas" w:hAnsi="Consolas"/>
          <w:color w:val="818E96"/>
          <w:sz w:val="19"/>
          <w:szCs w:val="19"/>
          <w:shd w:val="clear" w:color="auto" w:fill="282B2E"/>
        </w:rPr>
        <w:t>//same as before</w:t>
      </w:r>
    </w:p>
    <w:p w14:paraId="3BFA7BD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136CB88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Because we are using View-First, we’ve inherited from the non-generic Bootstrapper. The MEF configuration is the same as seen previously, so I have left that out for brevity’s sake. The only other thing that is changed is how the view gets created. In this scenario, we simply override OnStartup, instantiate the view ourselves and set it as the RootVisual (or call Show in the case of WPF). Next, we’ll slightly alter how we are exporting our ShellViewModel, by adding an explicitly named contract:</w:t>
      </w:r>
    </w:p>
    <w:p w14:paraId="4CEFBDF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na"/>
          <w:rFonts w:ascii="Consolas" w:hAnsi="Consolas"/>
          <w:color w:val="E0E2E4"/>
          <w:sz w:val="19"/>
          <w:szCs w:val="19"/>
          <w:shd w:val="clear" w:color="auto" w:fill="282B2E"/>
        </w:rPr>
        <w:t>[Export(</w:t>
      </w:r>
      <w:r>
        <w:rPr>
          <w:rStyle w:val="hljs-string"/>
          <w:rFonts w:ascii="Consolas" w:hAnsi="Consolas"/>
          <w:color w:val="EC7600"/>
          <w:sz w:val="19"/>
          <w:szCs w:val="19"/>
          <w:shd w:val="clear" w:color="auto" w:fill="282B2E"/>
        </w:rPr>
        <w:t>"Shell"</w:t>
      </w:r>
      <w:r>
        <w:rPr>
          <w:rStyle w:val="na"/>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typeof</w:t>
      </w:r>
      <w:r>
        <w:rPr>
          <w:rStyle w:val="na"/>
          <w:rFonts w:ascii="Consolas" w:hAnsi="Consolas"/>
          <w:color w:val="E0E2E4"/>
          <w:sz w:val="19"/>
          <w:szCs w:val="19"/>
          <w:shd w:val="clear" w:color="auto" w:fill="282B2E"/>
        </w:rPr>
        <w:t>(IShell))]</w:t>
      </w:r>
    </w:p>
    <w:p w14:paraId="2457FCB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ShellViewModel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PropertyChangedBase</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IShell</w:t>
      </w:r>
    </w:p>
    <w:p w14:paraId="5E8774C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0D974D1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comment"/>
          <w:rFonts w:ascii="Consolas" w:hAnsi="Consolas"/>
          <w:color w:val="818E96"/>
          <w:sz w:val="19"/>
          <w:szCs w:val="19"/>
          <w:shd w:val="clear" w:color="auto" w:fill="282B2E"/>
        </w:rPr>
        <w:t>//same as before</w:t>
      </w:r>
    </w:p>
    <w:p w14:paraId="0074FC3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22FC9EC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Finally, we will alter our view to pull in the VM and perform all bindings:</w:t>
      </w:r>
    </w:p>
    <w:p w14:paraId="5064E9A0"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"Caliburn.Micro.ViewFirst.ShellView"</w:t>
      </w:r>
    </w:p>
    <w:p w14:paraId="4A638B95"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67EEBD3A"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4CDE3BB4"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p>
    <w:p w14:paraId="04A535D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cal:Bind.Model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"Shell"</w:t>
      </w:r>
      <w:r>
        <w:rPr>
          <w:rStyle w:val="hljs-tag"/>
          <w:rFonts w:ascii="Consolas" w:hAnsi="Consolas"/>
          <w:color w:val="8CBBAD"/>
          <w:sz w:val="19"/>
          <w:szCs w:val="19"/>
          <w:shd w:val="clear" w:color="auto" w:fill="282B2E"/>
        </w:rPr>
        <w:t>&gt;</w:t>
      </w:r>
    </w:p>
    <w:p w14:paraId="5110587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7B1DDC3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4396ED4C"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p>
    <w:p w14:paraId="101A4E0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/&gt;</w:t>
      </w:r>
    </w:p>
    <w:p w14:paraId="5C3159E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6C54006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r>
        <w:rPr>
          <w:rStyle w:val="KdHTML"/>
          <w:rFonts w:ascii="Consolas" w:hAnsi="Consolas"/>
          <w:color w:val="E0E2E4"/>
          <w:sz w:val="19"/>
          <w:szCs w:val="19"/>
          <w:shd w:val="clear" w:color="auto" w:fill="282B2E"/>
        </w:rPr>
        <w:t xml:space="preserve"> </w:t>
      </w:r>
    </w:p>
    <w:p w14:paraId="6DA0AD22"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Notice the use of the Bind.Model attached property. This resolves our VM by key from the IoC container, sets the Action.Target and DataContext and applies all conventions. I thought it would be nice to show how View-First development is fully supported with CM, but mainly I want to make clear the various ways that you can set targets for actions and the implications of using each technique. Here’s a summary of the available attached properties:</w:t>
      </w:r>
    </w:p>
    <w:p w14:paraId="481EEE42"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Action.Target</w:t>
      </w:r>
    </w:p>
    <w:p w14:paraId="65A72C05"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Sets both the Action.Target property and the DataContext property to the specified instance. String values are used to resolve an instance from the IoC container.</w:t>
      </w:r>
    </w:p>
    <w:p w14:paraId="5950B80C"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Action.TargetWithoutContext</w:t>
      </w:r>
    </w:p>
    <w:p w14:paraId="08B18459"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Sets only the Action.Target property to the specified instance. String values are used to resolve an instance from the IoC container.</w:t>
      </w:r>
    </w:p>
    <w:p w14:paraId="1D2EF199"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Bind.Model</w:t>
      </w:r>
    </w:p>
    <w:p w14:paraId="2CF734F4"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View-First - Set’s the Action.Target and DataContext properties to the specified instance. Applies conventions to the view. String values are used to resolve an instance from the IoC container. (Use on root nodes like Window/UserControl/Page.)</w:t>
      </w:r>
    </w:p>
    <w:p w14:paraId="22B73B3A"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Bind.ModelWithoutContext</w:t>
      </w:r>
    </w:p>
    <w:p w14:paraId="6A67D797"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View-First - Set’s the Action.Target to the specified instance. Applies conventions to the view. (Use inside of DataTemplate.)</w:t>
      </w:r>
    </w:p>
    <w:p w14:paraId="2CC6AC8D"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View.Model</w:t>
      </w:r>
    </w:p>
    <w:p w14:paraId="5CD657E4"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ViewModel-First – Locates the view for the specified VM instance and injects it at the content site. Sets the VM to the Action.Target and the DataContext. Applies conventions to the view.</w:t>
      </w:r>
    </w:p>
    <w:p w14:paraId="25F6A849"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Action Parameters</w:t>
      </w:r>
    </w:p>
    <w:p w14:paraId="02A2C5E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let’s take a look at another interesting aspect of ActionMessage: Parameters. To see this in action, let’s switch back to our original ViewModel-First bootstrapper, etc. and begin by changing our ShellViewModel to look like this:</w:t>
      </w:r>
    </w:p>
    <w:p w14:paraId="398FBA9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System.ComponentModel.Composition</w:t>
      </w:r>
      <w:r>
        <w:rPr>
          <w:rStyle w:val="p"/>
          <w:rFonts w:ascii="Consolas" w:hAnsi="Consolas"/>
          <w:color w:val="E0E2E4"/>
          <w:sz w:val="19"/>
          <w:szCs w:val="19"/>
          <w:shd w:val="clear" w:color="auto" w:fill="282B2E"/>
        </w:rPr>
        <w:t>;</w:t>
      </w:r>
    </w:p>
    <w:p w14:paraId="59F4F94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System.Windows</w:t>
      </w:r>
      <w:r>
        <w:rPr>
          <w:rStyle w:val="p"/>
          <w:rFonts w:ascii="Consolas" w:hAnsi="Consolas"/>
          <w:color w:val="E0E2E4"/>
          <w:sz w:val="19"/>
          <w:szCs w:val="19"/>
          <w:shd w:val="clear" w:color="auto" w:fill="282B2E"/>
        </w:rPr>
        <w:t>;</w:t>
      </w:r>
    </w:p>
    <w:p w14:paraId="260B4CB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1A8BE0D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na"/>
          <w:rFonts w:ascii="Consolas" w:hAnsi="Consolas"/>
          <w:color w:val="E0E2E4"/>
          <w:sz w:val="19"/>
          <w:szCs w:val="19"/>
          <w:shd w:val="clear" w:color="auto" w:fill="282B2E"/>
        </w:rPr>
        <w:t>[Export(</w:t>
      </w:r>
      <w:r>
        <w:rPr>
          <w:rStyle w:val="hljs-keyword"/>
          <w:rFonts w:ascii="Consolas" w:hAnsi="Consolas"/>
          <w:b/>
          <w:bCs/>
          <w:color w:val="93C763"/>
          <w:sz w:val="19"/>
          <w:szCs w:val="19"/>
          <w:shd w:val="clear" w:color="auto" w:fill="282B2E"/>
        </w:rPr>
        <w:t>typeof</w:t>
      </w:r>
      <w:r>
        <w:rPr>
          <w:rStyle w:val="na"/>
          <w:rFonts w:ascii="Consolas" w:hAnsi="Consolas"/>
          <w:color w:val="E0E2E4"/>
          <w:sz w:val="19"/>
          <w:szCs w:val="19"/>
          <w:shd w:val="clear" w:color="auto" w:fill="282B2E"/>
        </w:rPr>
        <w:t>(IShell))]</w:t>
      </w:r>
    </w:p>
    <w:p w14:paraId="033DDE2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ShellViewModel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IShell</w:t>
      </w:r>
    </w:p>
    <w:p w14:paraId="777FE7D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00EDF80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bool</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CanSayHello</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4450012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4C47FC6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return</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IsNullOrWhiteSpace</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00AA96D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B69A26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0E8728C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SayHello</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7234087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5136695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MessageBox</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Show</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Format</w:t>
      </w:r>
      <w:r>
        <w:rPr>
          <w:rStyle w:val="p"/>
          <w:rFonts w:ascii="Consolas" w:hAnsi="Consolas"/>
          <w:color w:val="E0E2E4"/>
          <w:sz w:val="19"/>
          <w:szCs w:val="19"/>
          <w:shd w:val="clear" w:color="auto" w:fill="282B2E"/>
        </w:rPr>
        <w:t>(</w:t>
      </w:r>
      <w:r>
        <w:rPr>
          <w:rStyle w:val="hljs-string"/>
          <w:rFonts w:ascii="Consolas" w:hAnsi="Consolas"/>
          <w:color w:val="EC7600"/>
          <w:sz w:val="19"/>
          <w:szCs w:val="19"/>
          <w:shd w:val="clear" w:color="auto" w:fill="282B2E"/>
        </w:rPr>
        <w:t>"Hello {0}!"</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2F74A44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8CFC21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4555B4F6"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There are a few things to note here. First, we are now working with a completely POCO class; no INPC goop here. Second, we have added an input parameter to our SayHello method. Finally, we changed our CanSayHello property into a method with the same inputs as the action, but with a bool return type. Now, let’s have a look at the Xaml:</w:t>
      </w:r>
    </w:p>
    <w:p w14:paraId="040C1B9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"Caliburn.Micro.HelloParameters.ShellView"</w:t>
      </w:r>
    </w:p>
    <w:p w14:paraId="5F8AF147"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70571BF0"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58D7BCA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xmlns:i</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"clr-namespace:System.Windows.Interactivity;assembly=System.Windows.Interactivity"</w:t>
      </w:r>
    </w:p>
    <w:p w14:paraId="676D0CE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r>
        <w:rPr>
          <w:rStyle w:val="hljs-tag"/>
          <w:rFonts w:ascii="Consolas" w:hAnsi="Consolas"/>
          <w:color w:val="8CBBAD"/>
          <w:sz w:val="19"/>
          <w:szCs w:val="19"/>
          <w:shd w:val="clear" w:color="auto" w:fill="282B2E"/>
        </w:rPr>
        <w:t>&gt;</w:t>
      </w:r>
    </w:p>
    <w:p w14:paraId="5D943F7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1B53EB1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7D6E749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&gt;</w:t>
      </w:r>
    </w:p>
    <w:p w14:paraId="117AED1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33E756E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EventName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w:t>
      </w:r>
      <w:r>
        <w:rPr>
          <w:rStyle w:val="hljs-tag"/>
          <w:rFonts w:ascii="Consolas" w:hAnsi="Consolas"/>
          <w:color w:val="8CBBAD"/>
          <w:sz w:val="19"/>
          <w:szCs w:val="19"/>
          <w:shd w:val="clear" w:color="auto" w:fill="282B2E"/>
        </w:rPr>
        <w:t>&gt;</w:t>
      </w:r>
    </w:p>
    <w:p w14:paraId="4CFE1FA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cal:ActionMessage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MethodName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r>
        <w:rPr>
          <w:rStyle w:val="hljs-tag"/>
          <w:rFonts w:ascii="Consolas" w:hAnsi="Consolas"/>
          <w:color w:val="8CBBAD"/>
          <w:sz w:val="19"/>
          <w:szCs w:val="19"/>
          <w:shd w:val="clear" w:color="auto" w:fill="282B2E"/>
        </w:rPr>
        <w:t>&gt;</w:t>
      </w:r>
    </w:p>
    <w:p w14:paraId="4C104E6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cal:Parameter</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Value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"{Binding ElementName=Name, Path=Text}"</w:t>
      </w:r>
      <w:r>
        <w:rPr>
          <w:rStyle w:val="hljs-tag"/>
          <w:rFonts w:ascii="Consolas" w:hAnsi="Consolas"/>
          <w:color w:val="8CBBAD"/>
          <w:sz w:val="19"/>
          <w:szCs w:val="19"/>
          <w:shd w:val="clear" w:color="auto" w:fill="282B2E"/>
        </w:rPr>
        <w:t xml:space="preserve"> /&gt;</w:t>
      </w:r>
    </w:p>
    <w:p w14:paraId="289CF3B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cal:ActionMessage</w:t>
      </w:r>
      <w:r>
        <w:rPr>
          <w:rStyle w:val="hljs-tag"/>
          <w:rFonts w:ascii="Consolas" w:hAnsi="Consolas"/>
          <w:color w:val="8CBBAD"/>
          <w:sz w:val="19"/>
          <w:szCs w:val="19"/>
          <w:shd w:val="clear" w:color="auto" w:fill="282B2E"/>
        </w:rPr>
        <w:t>&gt;</w:t>
      </w:r>
    </w:p>
    <w:p w14:paraId="283E06E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&gt;</w:t>
      </w:r>
    </w:p>
    <w:p w14:paraId="6E9B7C7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5E02FC6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&gt;</w:t>
      </w:r>
    </w:p>
    <w:p w14:paraId="339A028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365F488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r>
        <w:rPr>
          <w:rStyle w:val="KdHTML"/>
          <w:rFonts w:ascii="Consolas" w:hAnsi="Consolas"/>
          <w:color w:val="E0E2E4"/>
          <w:sz w:val="19"/>
          <w:szCs w:val="19"/>
          <w:shd w:val="clear" w:color="auto" w:fill="282B2E"/>
        </w:rPr>
        <w:t xml:space="preserve"> </w:t>
      </w:r>
    </w:p>
    <w:p w14:paraId="006E8DA9"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Our markup now has one modification: We declared the parameter as part of the ActionMessage using an ElementName Binding. You can have any number of parameters you desire. Value is a DependencyProperty, so all the standard binding capabilities apply to parameters. Did I mention you can do all this in Blend?</w:t>
      </w:r>
    </w:p>
    <w:p w14:paraId="2C3D305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noProof/>
          <w:color w:val="515151"/>
          <w:sz w:val="30"/>
          <w:szCs w:val="30"/>
        </w:rPr>
        <w:drawing>
          <wp:inline distT="0" distB="0" distL="0" distR="0" wp14:anchorId="4E84DEF3" wp14:editId="5A69DE34">
            <wp:extent cx="8896350" cy="5819775"/>
            <wp:effectExtent l="0" t="0" r="0" b="9525"/>
            <wp:docPr id="1" name="Obrázek 1" descr="Actions in Bl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s in Ble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6350" cy="5819775"/>
                    </a:xfrm>
                    <a:prstGeom prst="rect">
                      <a:avLst/>
                    </a:prstGeom>
                    <a:noFill/>
                    <a:ln>
                      <a:noFill/>
                    </a:ln>
                  </pic:spPr>
                </pic:pic>
              </a:graphicData>
            </a:graphic>
          </wp:inline>
        </w:drawing>
      </w:r>
    </w:p>
    <w:p w14:paraId="42751A75"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One thing that is nice about this is that every time the value of a parameter changes, we’ll call the guard method associated with the action(CanSayHello in this case) and use its result to update the UI that the ActionMessage is attached to. Go ahead and run the application. You’ll see that it behaves the same as in previous examples.</w:t>
      </w:r>
    </w:p>
    <w:p w14:paraId="2184C21A"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In addition to literal values and Binding Expressions, there are a number of helpful “special” values that you can use with parameters. These allow you a convenient way to access common contextual information:</w:t>
      </w:r>
    </w:p>
    <w:p w14:paraId="7D171517"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$eventArgs</w:t>
      </w:r>
    </w:p>
    <w:p w14:paraId="799115A7"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Passes the EventArgs or input parameter to your Action. Note: This will be null for guard methods since the trigger hasn’t actually occurred.</w:t>
      </w:r>
    </w:p>
    <w:p w14:paraId="4DF8A313"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$dataContext</w:t>
      </w:r>
    </w:p>
    <w:p w14:paraId="5694F009"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Passes the DataContext of the element that the ActionMessage is attached to. This is very useful in Master/Detail scenarios where the ActionMessage may bubble to a parent VM but needs to carry with it the child instance to be acted upon.</w:t>
      </w:r>
    </w:p>
    <w:p w14:paraId="2AC964D5"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$source</w:t>
      </w:r>
    </w:p>
    <w:p w14:paraId="0B2E17DF"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actual FrameworkElement that triggered the ActionMessage to be sent.</w:t>
      </w:r>
    </w:p>
    <w:p w14:paraId="02568D59"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$view</w:t>
      </w:r>
    </w:p>
    <w:p w14:paraId="4D793FCF"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view (usually a UserControl or Window) that is bound to the ViewModel.</w:t>
      </w:r>
    </w:p>
    <w:p w14:paraId="3F91D60C"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$executionContext</w:t>
      </w:r>
    </w:p>
    <w:p w14:paraId="58CD5FC7"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action's execution context, which contains all the above information and more. This is useful in advanced scenarios.</w:t>
      </w:r>
    </w:p>
    <w:p w14:paraId="59E031D4"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$this</w:t>
      </w:r>
    </w:p>
    <w:p w14:paraId="08E4785F"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actual UI element to which the action is attached. In this case, the element itself won't be passed as a parameter, but rather its default property.</w:t>
      </w:r>
    </w:p>
    <w:p w14:paraId="3FEA8CA2"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You must start the variable with a “$” but the name is treated in a case-insensitive way by CM. These can be extended through adding values to MessageBinder.SpecialValues.</w:t>
      </w:r>
    </w:p>
    <w:p w14:paraId="2421FE91" w14:textId="77777777" w:rsidR="003C300A" w:rsidRDefault="003C300A" w:rsidP="003C300A">
      <w:pPr>
        <w:pStyle w:val="Nadpis5"/>
        <w:shd w:val="clear" w:color="auto" w:fill="FFFFFF"/>
        <w:rPr>
          <w:rFonts w:ascii="Segoe UI" w:hAnsi="Segoe UI" w:cs="Segoe UI"/>
          <w:color w:val="313131"/>
        </w:rPr>
      </w:pPr>
      <w:r>
        <w:rPr>
          <w:rFonts w:ascii="Segoe UI" w:hAnsi="Segoe UI" w:cs="Segoe UI"/>
          <w:color w:val="313131"/>
        </w:rPr>
        <w:t>Note: Using Special Values like $this or a Named Element</w:t>
      </w:r>
    </w:p>
    <w:p w14:paraId="472FC0B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When you don’t specify a property, CM uses a default one, which is specified by the particular control convention. For button, that property happens to be “DataContext”, while a TextBox defaults to Text, a Selector to SelectedItem, etc. The same happens when using a reference to another named control in the View instead of $this. The following:  causes CM to pass the Text contained in the TextBox named “someTextBox” to MyAction. The reason why the actual control is never passed to the action is that VMs should never directly deal with UI elements, so the convention discourages it. Note, however, that the control itself could easily be accessed anyway using the extended syntax (based on System.Windows.Interactivity) to populate the parameters, or customizing the Parser.</w:t>
      </w:r>
    </w:p>
    <w:p w14:paraId="0E01F81E" w14:textId="77777777" w:rsidR="003C300A" w:rsidRDefault="003C300A" w:rsidP="003C300A">
      <w:pPr>
        <w:pStyle w:val="Nadpis4"/>
        <w:shd w:val="clear" w:color="auto" w:fill="FFFFFF"/>
        <w:rPr>
          <w:rFonts w:ascii="Segoe UI" w:hAnsi="Segoe UI" w:cs="Segoe UI"/>
          <w:color w:val="313131"/>
        </w:rPr>
      </w:pPr>
      <w:r>
        <w:rPr>
          <w:rFonts w:ascii="Segoe UI" w:hAnsi="Segoe UI" w:cs="Segoe UI"/>
          <w:color w:val="313131"/>
        </w:rPr>
        <w:t>Enum values</w:t>
      </w:r>
    </w:p>
    <w:p w14:paraId="7C98481F"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If you want to pass Enum values as a parameteryou need to pass the value as an (uppercase) string:</w:t>
      </w:r>
    </w:p>
    <w:p w14:paraId="7913DA6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w:t>
      </w:r>
    </w:p>
    <w:p w14:paraId="09AF698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Fluent:Button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Header</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"Go!"</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Click] = [Action MethodWithEnum('MONKEY')]"</w:t>
      </w:r>
      <w:r>
        <w:rPr>
          <w:rStyle w:val="hljs-tag"/>
          <w:rFonts w:ascii="Consolas" w:hAnsi="Consolas"/>
          <w:color w:val="8CBBAD"/>
          <w:sz w:val="19"/>
          <w:szCs w:val="19"/>
          <w:shd w:val="clear" w:color="auto" w:fill="282B2E"/>
        </w:rPr>
        <w:t xml:space="preserve"> /&gt;</w:t>
      </w:r>
    </w:p>
    <w:p w14:paraId="2970497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enum</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Animals</w:t>
      </w:r>
    </w:p>
    <w:p w14:paraId="53BF49D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6C81E29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Unicorn</w:t>
      </w:r>
      <w:r>
        <w:rPr>
          <w:rStyle w:val="p"/>
          <w:rFonts w:ascii="Consolas" w:hAnsi="Consolas"/>
          <w:color w:val="E0E2E4"/>
          <w:sz w:val="19"/>
          <w:szCs w:val="19"/>
          <w:shd w:val="clear" w:color="auto" w:fill="282B2E"/>
        </w:rPr>
        <w:t>,</w:t>
      </w:r>
    </w:p>
    <w:p w14:paraId="4DDE173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Monkey</w:t>
      </w:r>
      <w:r>
        <w:rPr>
          <w:rStyle w:val="p"/>
          <w:rFonts w:ascii="Consolas" w:hAnsi="Consolas"/>
          <w:color w:val="E0E2E4"/>
          <w:sz w:val="19"/>
          <w:szCs w:val="19"/>
          <w:shd w:val="clear" w:color="auto" w:fill="282B2E"/>
        </w:rPr>
        <w:t>,</w:t>
      </w:r>
    </w:p>
    <w:p w14:paraId="5C2C7AF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Dog</w:t>
      </w:r>
    </w:p>
    <w:p w14:paraId="3175DFC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12166F7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01BE2AF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MyViewModel</w:t>
      </w:r>
    </w:p>
    <w:p w14:paraId="7782918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6714EAE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pubilc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nf"/>
          <w:rFonts w:ascii="Consolas" w:hAnsi="Consolas"/>
          <w:color w:val="E0E2E4"/>
          <w:sz w:val="19"/>
          <w:szCs w:val="19"/>
          <w:shd w:val="clear" w:color="auto" w:fill="282B2E"/>
        </w:rPr>
        <w:t>MethodWithEnum</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Animals</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w:t>
      </w:r>
      <w:r>
        <w:rPr>
          <w:rStyle w:val="p"/>
          <w:rFonts w:ascii="Consolas" w:hAnsi="Consolas"/>
          <w:color w:val="E0E2E4"/>
          <w:sz w:val="19"/>
          <w:szCs w:val="19"/>
          <w:shd w:val="clear" w:color="auto" w:fill="282B2E"/>
        </w:rPr>
        <w:t>)</w:t>
      </w:r>
    </w:p>
    <w:p w14:paraId="2884F6E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000412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Animals</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myAnimal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w:t>
      </w:r>
      <w:r>
        <w:rPr>
          <w:rStyle w:val="p"/>
          <w:rFonts w:ascii="Consolas" w:hAnsi="Consolas"/>
          <w:color w:val="E0E2E4"/>
          <w:sz w:val="19"/>
          <w:szCs w:val="19"/>
          <w:shd w:val="clear" w:color="auto" w:fill="282B2E"/>
        </w:rPr>
        <w:t>;</w:t>
      </w:r>
    </w:p>
    <w:p w14:paraId="74D1259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69C5F0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07F5B675" w14:textId="77777777" w:rsidR="003C300A" w:rsidRDefault="003C300A" w:rsidP="003C300A">
      <w:pPr>
        <w:pStyle w:val="Nadpis5"/>
        <w:shd w:val="clear" w:color="auto" w:fill="FFFFFF"/>
        <w:rPr>
          <w:rFonts w:ascii="Segoe UI" w:hAnsi="Segoe UI" w:cs="Segoe UI"/>
          <w:color w:val="313131"/>
        </w:rPr>
      </w:pPr>
      <w:r>
        <w:rPr>
          <w:rFonts w:ascii="Segoe UI" w:hAnsi="Segoe UI" w:cs="Segoe UI"/>
          <w:color w:val="313131"/>
        </w:rPr>
        <w:t>Word to the Wise</w:t>
      </w:r>
    </w:p>
    <w:p w14:paraId="78655B1A"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Parameters are a convenience feature. They are very powerful and can help you out of some tricky spots, but they can be easily abused. Personally, I only use parameters in the simplest scenarios. One place where they have worked nicely for me is in login forms. Another scenario, as mentioned previously is Master/Detail operations.</w:t>
      </w:r>
    </w:p>
    <w:p w14:paraId="6364E1EA"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do you want to see something truly wicked? Change your Xaml back to this:</w:t>
      </w:r>
    </w:p>
    <w:p w14:paraId="303BB662"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"Caliburn.Micro.HelloParameters.ShellView"</w:t>
      </w:r>
    </w:p>
    <w:p w14:paraId="7DD0A869"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48D9CA0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r>
        <w:rPr>
          <w:rStyle w:val="hljs-tag"/>
          <w:rFonts w:ascii="Consolas" w:hAnsi="Consolas"/>
          <w:color w:val="8CBBAD"/>
          <w:sz w:val="19"/>
          <w:szCs w:val="19"/>
          <w:shd w:val="clear" w:color="auto" w:fill="282B2E"/>
        </w:rPr>
        <w:t>&gt;</w:t>
      </w:r>
    </w:p>
    <w:p w14:paraId="6628D23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4716BB5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4E1CD2A4"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r>
        <w:rPr>
          <w:rStyle w:val="hljs-tag"/>
          <w:rFonts w:ascii="Consolas" w:hAnsi="Consolas"/>
          <w:color w:val="8CBBAD"/>
          <w:sz w:val="19"/>
          <w:szCs w:val="19"/>
          <w:shd w:val="clear" w:color="auto" w:fill="282B2E"/>
        </w:rPr>
        <w:t xml:space="preserve"> </w:t>
      </w:r>
    </w:p>
    <w:p w14:paraId="42C9AA9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/&gt;</w:t>
      </w:r>
    </w:p>
    <w:p w14:paraId="4DA2CBA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796BD39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p>
    <w:p w14:paraId="38A0D605"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Running the application will confirm for you that CM’s conventions even understand ActionMessage parameters. We’ll discuss conventions a lot more in the future, but you should be happy to know that these conventions are case-insensitive and can even detect the before-mentioned “special” values.</w:t>
      </w:r>
    </w:p>
    <w:p w14:paraId="0D3F3E09"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Action Bubbling</w:t>
      </w:r>
    </w:p>
    <w:p w14:paraId="4E3B85EF"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lets look at a simple Master/Detail scenario that demonstrates ActionMessage bubbling, but let’s do it with a shorthand syntax that is designed to be more developer friendly. We’ll start by adding a simple new class named Model:</w:t>
      </w:r>
    </w:p>
    <w:p w14:paraId="5C8DF12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w:t>
      </w:r>
      <w:r>
        <w:rPr>
          <w:rStyle w:val="p"/>
          <w:rFonts w:ascii="Consolas" w:hAnsi="Consolas"/>
          <w:color w:val="E0E2E4"/>
          <w:sz w:val="19"/>
          <w:szCs w:val="19"/>
          <w:shd w:val="clear" w:color="auto" w:fill="282B2E"/>
        </w:rPr>
        <w:t>;</w:t>
      </w:r>
    </w:p>
    <w:p w14:paraId="4C6A0C8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1B6FBEA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Model</w:t>
      </w:r>
    </w:p>
    <w:p w14:paraId="28F2198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6ACA62D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get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set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13E327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7A23A65F"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And then we’ll change our ShellViewModel to this:</w:t>
      </w:r>
    </w:p>
    <w:p w14:paraId="44B276E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w:t>
      </w:r>
      <w:r>
        <w:rPr>
          <w:rStyle w:val="p"/>
          <w:rFonts w:ascii="Consolas" w:hAnsi="Consolas"/>
          <w:color w:val="E0E2E4"/>
          <w:sz w:val="19"/>
          <w:szCs w:val="19"/>
          <w:shd w:val="clear" w:color="auto" w:fill="282B2E"/>
        </w:rPr>
        <w:t>;</w:t>
      </w:r>
    </w:p>
    <w:p w14:paraId="0D89825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System.ComponentModel.Composition</w:t>
      </w:r>
      <w:r>
        <w:rPr>
          <w:rStyle w:val="p"/>
          <w:rFonts w:ascii="Consolas" w:hAnsi="Consolas"/>
          <w:color w:val="E0E2E4"/>
          <w:sz w:val="19"/>
          <w:szCs w:val="19"/>
          <w:shd w:val="clear" w:color="auto" w:fill="282B2E"/>
        </w:rPr>
        <w:t>;</w:t>
      </w:r>
    </w:p>
    <w:p w14:paraId="6F5B3E4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1A719D8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na"/>
          <w:rFonts w:ascii="Consolas" w:hAnsi="Consolas"/>
          <w:color w:val="E0E2E4"/>
          <w:sz w:val="19"/>
          <w:szCs w:val="19"/>
          <w:shd w:val="clear" w:color="auto" w:fill="282B2E"/>
        </w:rPr>
        <w:t>[Export(</w:t>
      </w:r>
      <w:r>
        <w:rPr>
          <w:rStyle w:val="hljs-keyword"/>
          <w:rFonts w:ascii="Consolas" w:hAnsi="Consolas"/>
          <w:b/>
          <w:bCs/>
          <w:color w:val="93C763"/>
          <w:sz w:val="19"/>
          <w:szCs w:val="19"/>
          <w:shd w:val="clear" w:color="auto" w:fill="282B2E"/>
        </w:rPr>
        <w:t>typeof</w:t>
      </w:r>
      <w:r>
        <w:rPr>
          <w:rStyle w:val="na"/>
          <w:rFonts w:ascii="Consolas" w:hAnsi="Consolas"/>
          <w:color w:val="E0E2E4"/>
          <w:sz w:val="19"/>
          <w:szCs w:val="19"/>
          <w:shd w:val="clear" w:color="auto" w:fill="282B2E"/>
        </w:rPr>
        <w:t>(IShell))]</w:t>
      </w:r>
    </w:p>
    <w:p w14:paraId="13B565F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ShellViewModel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IShell</w:t>
      </w:r>
    </w:p>
    <w:p w14:paraId="31157C5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2050C82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BindableCollection</w:t>
      </w:r>
      <w:r>
        <w:rPr>
          <w:rStyle w:val="p"/>
          <w:rFonts w:ascii="Consolas" w:hAnsi="Consolas"/>
          <w:color w:val="E0E2E4"/>
          <w:sz w:val="19"/>
          <w:szCs w:val="19"/>
          <w:shd w:val="clear" w:color="auto" w:fill="282B2E"/>
        </w:rPr>
        <w:t>&lt;</w:t>
      </w:r>
      <w:r>
        <w:rPr>
          <w:rStyle w:val="n"/>
          <w:rFonts w:ascii="Consolas" w:hAnsi="Consolas"/>
          <w:color w:val="E0E2E4"/>
          <w:sz w:val="19"/>
          <w:szCs w:val="19"/>
          <w:shd w:val="clear" w:color="auto" w:fill="282B2E"/>
        </w:rPr>
        <w:t>Model</w:t>
      </w:r>
      <w:r>
        <w:rPr>
          <w:rStyle w:val="p"/>
          <w:rFonts w:ascii="Consolas" w:hAnsi="Consolas"/>
          <w:color w:val="E0E2E4"/>
          <w:sz w:val="19"/>
          <w:szCs w:val="19"/>
          <w:shd w:val="clear" w:color="auto" w:fill="282B2E"/>
        </w:rPr>
        <w:t>&gt;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get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private</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set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561AC41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5BE0F32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ShellViewModel</w:t>
      </w:r>
      <w:r>
        <w:rPr>
          <w:rStyle w:val="p"/>
          <w:rFonts w:ascii="Consolas" w:hAnsi="Consolas"/>
          <w:color w:val="E0E2E4"/>
          <w:sz w:val="19"/>
          <w:szCs w:val="19"/>
          <w:shd w:val="clear" w:color="auto" w:fill="282B2E"/>
        </w:rPr>
        <w:t>()</w:t>
      </w:r>
    </w:p>
    <w:p w14:paraId="5FDE033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632EA7E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BindableCollection</w:t>
      </w:r>
      <w:r>
        <w:rPr>
          <w:rStyle w:val="p"/>
          <w:rFonts w:ascii="Consolas" w:hAnsi="Consolas"/>
          <w:color w:val="E0E2E4"/>
          <w:sz w:val="19"/>
          <w:szCs w:val="19"/>
          <w:shd w:val="clear" w:color="auto" w:fill="282B2E"/>
        </w:rPr>
        <w:t>&lt;</w:t>
      </w:r>
      <w:r>
        <w:rPr>
          <w:rStyle w:val="n"/>
          <w:rFonts w:ascii="Consolas" w:hAnsi="Consolas"/>
          <w:color w:val="E0E2E4"/>
          <w:sz w:val="19"/>
          <w:szCs w:val="19"/>
          <w:shd w:val="clear" w:color="auto" w:fill="282B2E"/>
        </w:rPr>
        <w:t>Model</w:t>
      </w:r>
      <w:r>
        <w:rPr>
          <w:rStyle w:val="p"/>
          <w:rFonts w:ascii="Consolas" w:hAnsi="Consolas"/>
          <w:color w:val="E0E2E4"/>
          <w:sz w:val="19"/>
          <w:szCs w:val="19"/>
          <w:shd w:val="clear" w:color="auto" w:fill="282B2E"/>
        </w:rPr>
        <w:t>&gt;{</w:t>
      </w:r>
    </w:p>
    <w:p w14:paraId="0FEC2EF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2D2C91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B787D6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86E8A7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43C1DE3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F77348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B26261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2190D3B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Add</w:t>
      </w:r>
      <w:r>
        <w:rPr>
          <w:rStyle w:val="p"/>
          <w:rFonts w:ascii="Consolas" w:hAnsi="Consolas"/>
          <w:color w:val="E0E2E4"/>
          <w:sz w:val="19"/>
          <w:szCs w:val="19"/>
          <w:shd w:val="clear" w:color="auto" w:fill="282B2E"/>
        </w:rPr>
        <w:t>()</w:t>
      </w:r>
    </w:p>
    <w:p w14:paraId="4C1701A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9A6316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Add</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67C284A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C66D52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000C09A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Remove</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child</w:t>
      </w:r>
      <w:r>
        <w:rPr>
          <w:rStyle w:val="p"/>
          <w:rFonts w:ascii="Consolas" w:hAnsi="Consolas"/>
          <w:color w:val="E0E2E4"/>
          <w:sz w:val="19"/>
          <w:szCs w:val="19"/>
          <w:shd w:val="clear" w:color="auto" w:fill="282B2E"/>
        </w:rPr>
        <w:t>)</w:t>
      </w:r>
    </w:p>
    <w:p w14:paraId="68DAB59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9743F1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Remove</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child</w:t>
      </w:r>
      <w:r>
        <w:rPr>
          <w:rStyle w:val="p"/>
          <w:rFonts w:ascii="Consolas" w:hAnsi="Consolas"/>
          <w:color w:val="E0E2E4"/>
          <w:sz w:val="19"/>
          <w:szCs w:val="19"/>
          <w:shd w:val="clear" w:color="auto" w:fill="282B2E"/>
        </w:rPr>
        <w:t>);</w:t>
      </w:r>
    </w:p>
    <w:p w14:paraId="6BA60EE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5C97A0A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3FFBA2A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our shell has a collection of Model instances along with the ability to add or remove from the collection. Notice that the Remove method takes a single parameter of type Model. Now, let’s update the ShellView:</w:t>
      </w:r>
    </w:p>
    <w:p w14:paraId="339BB50A"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"Caliburn.Micro.BubblingAction.ShellView"</w:t>
      </w:r>
    </w:p>
    <w:p w14:paraId="777D085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12B5C4EE"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6250915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r>
        <w:rPr>
          <w:rStyle w:val="hljs-tag"/>
          <w:rFonts w:ascii="Consolas" w:hAnsi="Consolas"/>
          <w:color w:val="8CBBAD"/>
          <w:sz w:val="19"/>
          <w:szCs w:val="19"/>
          <w:shd w:val="clear" w:color="auto" w:fill="282B2E"/>
        </w:rPr>
        <w:t>&gt;</w:t>
      </w:r>
    </w:p>
    <w:p w14:paraId="47E476E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22B2033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"Items"</w:t>
      </w:r>
      <w:r>
        <w:rPr>
          <w:rStyle w:val="hljs-tag"/>
          <w:rFonts w:ascii="Consolas" w:hAnsi="Consolas"/>
          <w:color w:val="8CBBAD"/>
          <w:sz w:val="19"/>
          <w:szCs w:val="19"/>
          <w:shd w:val="clear" w:color="auto" w:fill="282B2E"/>
        </w:rPr>
        <w:t>&gt;</w:t>
      </w:r>
    </w:p>
    <w:p w14:paraId="223113A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ItemsControl.ItemTemplate</w:t>
      </w:r>
      <w:r>
        <w:rPr>
          <w:rStyle w:val="hljs-tag"/>
          <w:rFonts w:ascii="Consolas" w:hAnsi="Consolas"/>
          <w:color w:val="8CBBAD"/>
          <w:sz w:val="19"/>
          <w:szCs w:val="19"/>
          <w:shd w:val="clear" w:color="auto" w:fill="282B2E"/>
        </w:rPr>
        <w:t>&gt;</w:t>
      </w:r>
    </w:p>
    <w:p w14:paraId="4FCC48A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DataTemplate</w:t>
      </w:r>
      <w:r>
        <w:rPr>
          <w:rStyle w:val="hljs-tag"/>
          <w:rFonts w:ascii="Consolas" w:hAnsi="Consolas"/>
          <w:color w:val="8CBBAD"/>
          <w:sz w:val="19"/>
          <w:szCs w:val="19"/>
          <w:shd w:val="clear" w:color="auto" w:fill="282B2E"/>
        </w:rPr>
        <w:t>&gt;</w:t>
      </w:r>
    </w:p>
    <w:p w14:paraId="6B0D38F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Orientation</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"Horizontal"</w:t>
      </w:r>
      <w:r>
        <w:rPr>
          <w:rStyle w:val="hljs-tag"/>
          <w:rFonts w:ascii="Consolas" w:hAnsi="Consolas"/>
          <w:color w:val="8CBBAD"/>
          <w:sz w:val="19"/>
          <w:szCs w:val="19"/>
          <w:shd w:val="clear" w:color="auto" w:fill="282B2E"/>
        </w:rPr>
        <w:t>&gt;</w:t>
      </w:r>
    </w:p>
    <w:p w14:paraId="754E4772"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"Remove"</w:t>
      </w:r>
    </w:p>
    <w:p w14:paraId="5717CEC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"Remove($dataContext)"</w:t>
      </w:r>
      <w:r>
        <w:rPr>
          <w:rStyle w:val="hljs-tag"/>
          <w:rFonts w:ascii="Consolas" w:hAnsi="Consolas"/>
          <w:color w:val="8CBBAD"/>
          <w:sz w:val="19"/>
          <w:szCs w:val="19"/>
          <w:shd w:val="clear" w:color="auto" w:fill="282B2E"/>
        </w:rPr>
        <w:t xml:space="preserve"> /&gt;</w:t>
      </w:r>
    </w:p>
    <w:p w14:paraId="4764BDE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TextBlock</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Text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"{Binding Id}"</w:t>
      </w:r>
      <w:r>
        <w:rPr>
          <w:rStyle w:val="hljs-tag"/>
          <w:rFonts w:ascii="Consolas" w:hAnsi="Consolas"/>
          <w:color w:val="8CBBAD"/>
          <w:sz w:val="19"/>
          <w:szCs w:val="19"/>
          <w:shd w:val="clear" w:color="auto" w:fill="282B2E"/>
        </w:rPr>
        <w:t xml:space="preserve"> /&gt;</w:t>
      </w:r>
    </w:p>
    <w:p w14:paraId="7ED6FCD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18ADE85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DataTemplate</w:t>
      </w:r>
      <w:r>
        <w:rPr>
          <w:rStyle w:val="hljs-tag"/>
          <w:rFonts w:ascii="Consolas" w:hAnsi="Consolas"/>
          <w:color w:val="8CBBAD"/>
          <w:sz w:val="19"/>
          <w:szCs w:val="19"/>
          <w:shd w:val="clear" w:color="auto" w:fill="282B2E"/>
        </w:rPr>
        <w:t>&gt;</w:t>
      </w:r>
    </w:p>
    <w:p w14:paraId="62B6582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ItemsControl.ItemTemplate</w:t>
      </w:r>
      <w:r>
        <w:rPr>
          <w:rStyle w:val="hljs-tag"/>
          <w:rFonts w:ascii="Consolas" w:hAnsi="Consolas"/>
          <w:color w:val="8CBBAD"/>
          <w:sz w:val="19"/>
          <w:szCs w:val="19"/>
          <w:shd w:val="clear" w:color="auto" w:fill="282B2E"/>
        </w:rPr>
        <w:t>&gt;</w:t>
      </w:r>
    </w:p>
    <w:p w14:paraId="086072C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w:t>
      </w:r>
      <w:r>
        <w:rPr>
          <w:rStyle w:val="hljs-tag"/>
          <w:rFonts w:ascii="Consolas" w:hAnsi="Consolas"/>
          <w:color w:val="8CBBAD"/>
          <w:sz w:val="19"/>
          <w:szCs w:val="19"/>
          <w:shd w:val="clear" w:color="auto" w:fill="282B2E"/>
        </w:rPr>
        <w:t>&gt;</w:t>
      </w:r>
    </w:p>
    <w:p w14:paraId="77205FB5"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"Add"</w:t>
      </w:r>
    </w:p>
    <w:p w14:paraId="3004A90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"Add"</w:t>
      </w:r>
      <w:r>
        <w:rPr>
          <w:rStyle w:val="hljs-tag"/>
          <w:rFonts w:ascii="Consolas" w:hAnsi="Consolas"/>
          <w:color w:val="8CBBAD"/>
          <w:sz w:val="19"/>
          <w:szCs w:val="19"/>
          <w:shd w:val="clear" w:color="auto" w:fill="282B2E"/>
        </w:rPr>
        <w:t xml:space="preserve"> /&gt;</w:t>
      </w:r>
    </w:p>
    <w:p w14:paraId="3DD5383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37D9E16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p>
    <w:p w14:paraId="3CA832CF"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Message.Attach</w:t>
      </w:r>
    </w:p>
    <w:p w14:paraId="1BB2109C"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The first thing to notice is that we are using a more Xaml-developer-friendly mechanism for declaring our ActionMessages. The Message.Attach property is backed by a simple parser which takes its textual input and transforms it into the full Interaction.Trigger/ActionMessage that you’ve seen previously. If you work primarily in the Xaml editor and not in the designer, you’re going to like Message.Attach. Notice that neither Message.Attach declarations specify which event should send the message. If you leave off the event, the parser will use the ConventionManager to determine the default event to use for the trigger. In the case of Button, it’s Click. You can always be explicit of coarse. Here’s what the full syntax for our Remove message would look like if we were declaring everything:</w:t>
      </w:r>
    </w:p>
    <w:p w14:paraId="1933E93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"Remove"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Click] = [Action Remove($dataContext)]"</w:t>
      </w:r>
      <w:r>
        <w:rPr>
          <w:rStyle w:val="hljs-tag"/>
          <w:rFonts w:ascii="Consolas" w:hAnsi="Consolas"/>
          <w:color w:val="8CBBAD"/>
          <w:sz w:val="19"/>
          <w:szCs w:val="19"/>
          <w:shd w:val="clear" w:color="auto" w:fill="282B2E"/>
        </w:rPr>
        <w:t xml:space="preserve"> /&gt;</w:t>
      </w:r>
    </w:p>
    <w:p w14:paraId="7787CEAE"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Suppose we were to re-write our parameterized SayHello action with the Message.Attach syntax. It would look like this:</w:t>
      </w:r>
    </w:p>
    <w:p w14:paraId="3010DD4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Click] = [Action SayHello(Name.Text)]"</w:t>
      </w:r>
      <w:r>
        <w:rPr>
          <w:rStyle w:val="hljs-tag"/>
          <w:rFonts w:ascii="Consolas" w:hAnsi="Consolas"/>
          <w:color w:val="8CBBAD"/>
          <w:sz w:val="19"/>
          <w:szCs w:val="19"/>
          <w:shd w:val="clear" w:color="auto" w:fill="282B2E"/>
        </w:rPr>
        <w:t xml:space="preserve"> /&gt;</w:t>
      </w:r>
    </w:p>
    <w:p w14:paraId="1205AE35"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But we could also leverage some smart defaults of the parser and do it like this:</w:t>
      </w:r>
    </w:p>
    <w:p w14:paraId="7EF8F0A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"SayHello(Name)"</w:t>
      </w:r>
      <w:r>
        <w:rPr>
          <w:rStyle w:val="hljs-tag"/>
          <w:rFonts w:ascii="Consolas" w:hAnsi="Consolas"/>
          <w:color w:val="8CBBAD"/>
          <w:sz w:val="19"/>
          <w:szCs w:val="19"/>
          <w:shd w:val="clear" w:color="auto" w:fill="282B2E"/>
        </w:rPr>
        <w:t xml:space="preserve"> /&gt;</w:t>
      </w:r>
    </w:p>
    <w:p w14:paraId="2F3643B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You can specify literals as parameters as well and even declare multiple actions by separating them with a semicolon:</w:t>
      </w:r>
    </w:p>
    <w:p w14:paraId="4FD08AB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"Let's Talk"</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MouseEnter] = [Action Talk('Hello', Name.Text)]; [Event MouseLeave] = [Action Talk('Goodbye', Name.Text)]"</w:t>
      </w:r>
      <w:r>
        <w:rPr>
          <w:rStyle w:val="hljs-tag"/>
          <w:rFonts w:ascii="Consolas" w:hAnsi="Consolas"/>
          <w:color w:val="8CBBAD"/>
          <w:sz w:val="19"/>
          <w:szCs w:val="19"/>
          <w:shd w:val="clear" w:color="auto" w:fill="282B2E"/>
        </w:rPr>
        <w:t xml:space="preserve"> /&gt;</w:t>
      </w:r>
    </w:p>
    <w:p w14:paraId="0E674489" w14:textId="77777777" w:rsidR="003C300A" w:rsidRDefault="003C300A" w:rsidP="003C300A">
      <w:pPr>
        <w:pStyle w:val="Nadpis5"/>
        <w:shd w:val="clear" w:color="auto" w:fill="FFFFFF"/>
        <w:rPr>
          <w:rFonts w:ascii="Segoe UI" w:hAnsi="Segoe UI" w:cs="Segoe UI"/>
          <w:color w:val="313131"/>
        </w:rPr>
      </w:pPr>
      <w:r>
        <w:rPr>
          <w:rFonts w:ascii="Segoe UI" w:hAnsi="Segoe UI" w:cs="Segoe UI"/>
          <w:color w:val="313131"/>
        </w:rPr>
        <w:t>Warning</w:t>
      </w:r>
    </w:p>
    <w:p w14:paraId="2ABD0760"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Those developers who ask me to expand this functionality into a full-blown expression parser will be taken out back and…dealt with. Message.Attach is not about cramming code into Xaml. It’s purpose is to provide a streamlined syntax for declaring when/what messages to send to the ViewModel. Please don’t abuse this.</w:t>
      </w:r>
    </w:p>
    <w:p w14:paraId="30D0ABEB"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If you haven’t already, run the application. Any doubts you had will hopefully be put to rest when you see that the message bubbling works as advertised :) Something else I would like to point out is that CM automatically performs type-conversion on parameters. So, for example, you can pump TextBox.Text into a System.Double parameter without any fear of a casting issue.</w:t>
      </w:r>
    </w:p>
    <w:p w14:paraId="50601922"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So, we’ve discussed using Interaction.Triggers with ActionMessage, including the use of Parameters with literals, element bindings3 and special values. We’ve discussed the various ways to set the action target depending on your needs/architectural style: Action.Target, Action.TargetWithoutContext, Bind.Model or View.Model. We also saw an example of the bubbling nature of ActionMessage and demoed it using the streamlined Message.Attach syntax. All along the way we’ve looked at various examples of conventions in action too. Now, there’s one final killer feature of ActionMessage we haven’t discussed yet…Coroutines. But, that will have to wait until next time.</w:t>
      </w:r>
    </w:p>
    <w:p w14:paraId="11B10120" w14:textId="0CEB9771" w:rsidR="003C300A" w:rsidRDefault="003C300A"/>
    <w:p w14:paraId="55346622" w14:textId="644A5C35" w:rsidR="00153222" w:rsidRPr="00153222" w:rsidRDefault="00153222" w:rsidP="006556EF">
      <w:pPr>
        <w:pStyle w:val="Nadpis1"/>
        <w15:collapsed/>
      </w:pPr>
      <w:r w:rsidRPr="00153222">
        <w:t>Bug #44124 "Ceníkovadlo - Nejde vybrat konkrétní médium"</w:t>
      </w:r>
      <w:r>
        <w:t xml:space="preserve"> souvislost s attachem</w:t>
      </w:r>
      <w:r w:rsidR="00E34E5D">
        <w:t xml:space="preserve"> =&gt; nemuze byt zaroven ve stylu a v gridu</w:t>
      </w:r>
    </w:p>
    <w:p w14:paraId="563F0090" w14:textId="77777777" w:rsidR="00153222" w:rsidRPr="006C7EBB" w:rsidRDefault="00153222" w:rsidP="00153222"/>
    <w:p w14:paraId="4A0588D3" w14:textId="77777777" w:rsidR="00153222" w:rsidRDefault="00153222" w:rsidP="00153222">
      <w:pPr>
        <w:pStyle w:val="Odstavecseseznamem"/>
        <w:rPr>
          <w:rFonts w:ascii="Calibri" w:hAnsi="Calibri" w:cs="Calibri"/>
        </w:rPr>
      </w:pPr>
      <w:r>
        <w:rPr>
          <w:rFonts w:ascii="Consolas" w:hAnsi="Consolas" w:cs="Consolas"/>
          <w:color w:val="0000FF"/>
          <w:sz w:val="19"/>
          <w:szCs w:val="19"/>
        </w:rPr>
        <w:t>&lt;</w:t>
      </w:r>
      <w:r>
        <w:rPr>
          <w:rFonts w:ascii="Consolas" w:hAnsi="Consolas" w:cs="Consolas"/>
          <w:color w:val="A31515"/>
          <w:sz w:val="19"/>
          <w:szCs w:val="19"/>
        </w:rPr>
        <w:t>ComboBox</w:t>
      </w:r>
      <w:r>
        <w:rPr>
          <w:rFonts w:ascii="Consolas" w:hAnsi="Consolas" w:cs="Consolas"/>
          <w:color w:val="FF0000"/>
          <w:sz w:val="19"/>
          <w:szCs w:val="19"/>
        </w:rPr>
        <w:t xml:space="preserve"> SelectedValue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Loader</w:t>
      </w:r>
      <w:r>
        <w:rPr>
          <w:rFonts w:ascii="Consolas" w:hAnsi="Consolas" w:cs="Consolas"/>
          <w:color w:val="0000FF"/>
          <w:sz w:val="19"/>
          <w:szCs w:val="19"/>
        </w:rPr>
        <w:t>.MediumId,</w:t>
      </w:r>
      <w:r>
        <w:rPr>
          <w:rFonts w:ascii="Consolas" w:hAnsi="Consolas" w:cs="Consolas"/>
          <w:color w:val="FF0000"/>
          <w:sz w:val="19"/>
          <w:szCs w:val="19"/>
        </w:rPr>
        <w:t xml:space="preserve"> Mode</w:t>
      </w:r>
      <w:r>
        <w:rPr>
          <w:rFonts w:ascii="Consolas" w:hAnsi="Consolas" w:cs="Consolas"/>
          <w:color w:val="0000FF"/>
          <w:sz w:val="19"/>
          <w:szCs w:val="19"/>
        </w:rPr>
        <w:t>=TwoWay}"</w:t>
      </w:r>
      <w:r>
        <w:rPr>
          <w:rFonts w:ascii="Consolas" w:hAnsi="Consolas" w:cs="Consolas"/>
          <w:color w:val="FF0000"/>
          <w:sz w:val="19"/>
          <w:szCs w:val="19"/>
        </w:rPr>
        <w:t xml:space="preserve"> 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Loader</w:t>
      </w:r>
      <w:r>
        <w:rPr>
          <w:rFonts w:ascii="Consolas" w:hAnsi="Consolas" w:cs="Consolas"/>
          <w:color w:val="0000FF"/>
          <w:sz w:val="19"/>
          <w:szCs w:val="19"/>
        </w:rPr>
        <w:t>.Media}"</w:t>
      </w:r>
      <w:r>
        <w:rPr>
          <w:rFonts w:ascii="Consolas" w:hAnsi="Consolas" w:cs="Consolas"/>
          <w:color w:val="FF0000"/>
          <w:sz w:val="19"/>
          <w:szCs w:val="19"/>
        </w:rPr>
        <w:t xml:space="preserve"> DisplayMemberPath</w:t>
      </w:r>
      <w:r>
        <w:rPr>
          <w:rFonts w:ascii="Consolas" w:hAnsi="Consolas" w:cs="Consolas"/>
          <w:color w:val="0000FF"/>
          <w:sz w:val="19"/>
          <w:szCs w:val="19"/>
        </w:rPr>
        <w:t>="MediumVersion.Name"</w:t>
      </w:r>
      <w:r>
        <w:rPr>
          <w:rFonts w:ascii="Consolas" w:hAnsi="Consolas" w:cs="Consolas"/>
          <w:color w:val="FF0000"/>
          <w:sz w:val="19"/>
          <w:szCs w:val="19"/>
        </w:rPr>
        <w:t xml:space="preserve"> SelectedValuePath</w:t>
      </w:r>
      <w:r>
        <w:rPr>
          <w:rFonts w:ascii="Consolas" w:hAnsi="Consolas" w:cs="Consolas"/>
          <w:color w:val="0000FF"/>
          <w:sz w:val="19"/>
          <w:szCs w:val="19"/>
        </w:rPr>
        <w:t>="Id"</w:t>
      </w:r>
      <w:r>
        <w:rPr>
          <w:rFonts w:ascii="Consolas" w:hAnsi="Consolas" w:cs="Consolas"/>
          <w:color w:val="FF0000"/>
          <w:sz w:val="19"/>
          <w:szCs w:val="19"/>
        </w:rPr>
        <w:t xml:space="preserve"> MinWidth</w:t>
      </w:r>
      <w:r>
        <w:rPr>
          <w:rFonts w:ascii="Consolas" w:hAnsi="Consolas" w:cs="Consolas"/>
          <w:color w:val="0000FF"/>
          <w:sz w:val="19"/>
          <w:szCs w:val="19"/>
        </w:rPr>
        <w:t>="100"/&gt;</w:t>
      </w:r>
    </w:p>
    <w:p w14:paraId="515EF1CD" w14:textId="77777777" w:rsidR="00153222" w:rsidRDefault="00153222" w:rsidP="00153222">
      <w:pPr>
        <w:pStyle w:val="Odstavecseseznamem"/>
        <w:rPr>
          <w:rFonts w:ascii="Calibri" w:hAnsi="Calibri" w:cs="Calibri"/>
        </w:rPr>
      </w:pPr>
    </w:p>
    <w:p w14:paraId="426F1592" w14:textId="77777777" w:rsidR="00153222" w:rsidRDefault="00153222" w:rsidP="00153222">
      <w:pPr>
        <w:pStyle w:val="Odstavecseseznamem"/>
        <w:rPr>
          <w:rFonts w:ascii="Calibri" w:hAnsi="Calibri" w:cs="Calibri"/>
        </w:rPr>
      </w:pPr>
      <w:r>
        <w:rPr>
          <w:rFonts w:ascii="Calibri" w:hAnsi="Calibri" w:cs="Calibri"/>
        </w:rPr>
        <w:t xml:space="preserve">Nezobrazuje se detail po kliknuti na item a zbytek po nacteni priceListu :  </w:t>
      </w:r>
    </w:p>
    <w:p w14:paraId="3A9B628C" w14:textId="77777777" w:rsidR="00153222" w:rsidRDefault="00153222" w:rsidP="00153222">
      <w:pPr>
        <w:pStyle w:val="Odstavecseseznamem"/>
        <w:rPr>
          <w:rFonts w:ascii="Calibri" w:hAnsi="Calibri" w:cs="Calibri"/>
        </w:rPr>
      </w:pPr>
      <w:r>
        <w:rPr>
          <w:rFonts w:ascii="Calibri" w:hAnsi="Calibri" w:cs="Calibri"/>
          <w:noProof/>
        </w:rPr>
        <w:drawing>
          <wp:inline distT="0" distB="0" distL="0" distR="0" wp14:anchorId="686A4267" wp14:editId="4F825EFB">
            <wp:extent cx="3772426" cy="2248214"/>
            <wp:effectExtent l="0" t="0" r="0" b="0"/>
            <wp:docPr id="49" name="Obráze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24930C.tmp"/>
                    <pic:cNvPicPr/>
                  </pic:nvPicPr>
                  <pic:blipFill>
                    <a:blip r:embed="rId8">
                      <a:extLst>
                        <a:ext uri="{28A0092B-C50C-407E-A947-70E740481C1C}">
                          <a14:useLocalDpi xmlns:a14="http://schemas.microsoft.com/office/drawing/2010/main" val="0"/>
                        </a:ext>
                      </a:extLst>
                    </a:blip>
                    <a:stretch>
                      <a:fillRect/>
                    </a:stretch>
                  </pic:blipFill>
                  <pic:spPr>
                    <a:xfrm>
                      <a:off x="0" y="0"/>
                      <a:ext cx="3772426" cy="2248214"/>
                    </a:xfrm>
                    <a:prstGeom prst="rect">
                      <a:avLst/>
                    </a:prstGeom>
                  </pic:spPr>
                </pic:pic>
              </a:graphicData>
            </a:graphic>
          </wp:inline>
        </w:drawing>
      </w:r>
    </w:p>
    <w:p w14:paraId="76206CE6" w14:textId="77777777" w:rsidR="00153222" w:rsidRDefault="00153222" w:rsidP="00153222">
      <w:pPr>
        <w:pStyle w:val="Odstavecseseznamem"/>
        <w:rPr>
          <w:rFonts w:ascii="Calibri" w:hAnsi="Calibri" w:cs="Calibri"/>
        </w:rPr>
      </w:pPr>
    </w:p>
    <w:p w14:paraId="54FE9DCD" w14:textId="77777777" w:rsidR="00153222" w:rsidRDefault="00153222" w:rsidP="00153222">
      <w:pPr>
        <w:pStyle w:val="Odstavecseseznamem"/>
        <w:rPr>
          <w:rFonts w:ascii="Calibri" w:hAnsi="Calibri" w:cs="Calibri"/>
        </w:rPr>
      </w:pPr>
      <w:r>
        <w:rPr>
          <w:rFonts w:ascii="Calibri" w:hAnsi="Calibri" w:cs="Calibri"/>
        </w:rPr>
        <w:t xml:space="preserve">a zbytek po nacteni priceListu :  </w:t>
      </w:r>
    </w:p>
    <w:p w14:paraId="46F8B131" w14:textId="77777777" w:rsidR="00153222" w:rsidRDefault="00153222" w:rsidP="00153222">
      <w:pPr>
        <w:pStyle w:val="Odstavecseseznamem"/>
        <w:rPr>
          <w:rFonts w:ascii="Calibri" w:hAnsi="Calibri" w:cs="Calibri"/>
        </w:rPr>
      </w:pPr>
      <w:r>
        <w:rPr>
          <w:rFonts w:ascii="Calibri" w:hAnsi="Calibri" w:cs="Calibri"/>
          <w:noProof/>
        </w:rPr>
        <w:drawing>
          <wp:inline distT="0" distB="0" distL="0" distR="0" wp14:anchorId="57829CCC" wp14:editId="48C6213D">
            <wp:extent cx="5010849" cy="514422"/>
            <wp:effectExtent l="0" t="0" r="0" b="0"/>
            <wp:docPr id="50" name="Obráze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2454B7.tmp"/>
                    <pic:cNvPicPr/>
                  </pic:nvPicPr>
                  <pic:blipFill>
                    <a:blip r:embed="rId9">
                      <a:extLst>
                        <a:ext uri="{28A0092B-C50C-407E-A947-70E740481C1C}">
                          <a14:useLocalDpi xmlns:a14="http://schemas.microsoft.com/office/drawing/2010/main" val="0"/>
                        </a:ext>
                      </a:extLst>
                    </a:blip>
                    <a:stretch>
                      <a:fillRect/>
                    </a:stretch>
                  </pic:blipFill>
                  <pic:spPr>
                    <a:xfrm>
                      <a:off x="0" y="0"/>
                      <a:ext cx="5010849" cy="514422"/>
                    </a:xfrm>
                    <a:prstGeom prst="rect">
                      <a:avLst/>
                    </a:prstGeom>
                  </pic:spPr>
                </pic:pic>
              </a:graphicData>
            </a:graphic>
          </wp:inline>
        </w:drawing>
      </w:r>
    </w:p>
    <w:p w14:paraId="4DB277F8" w14:textId="77777777" w:rsidR="00153222" w:rsidRDefault="00153222" w:rsidP="00153222">
      <w:pPr>
        <w:pStyle w:val="Odstavecseseznamem"/>
        <w:rPr>
          <w:rFonts w:ascii="Calibri" w:hAnsi="Calibri" w:cs="Calibri"/>
        </w:rPr>
      </w:pPr>
    </w:p>
    <w:p w14:paraId="52B156C2" w14:textId="77777777" w:rsidR="00153222" w:rsidRDefault="00153222" w:rsidP="00153222">
      <w:pPr>
        <w:pStyle w:val="Odstavecseseznamem"/>
        <w:rPr>
          <w:rFonts w:ascii="Calibri" w:hAnsi="Calibri" w:cs="Calibri"/>
        </w:rPr>
      </w:pPr>
      <w:r>
        <w:rPr>
          <w:rFonts w:ascii="Calibri" w:hAnsi="Calibri" w:cs="Calibri"/>
          <w:noProof/>
        </w:rPr>
        <w:drawing>
          <wp:inline distT="0" distB="0" distL="0" distR="0" wp14:anchorId="73F606E9" wp14:editId="40740C1C">
            <wp:extent cx="3991532" cy="3143689"/>
            <wp:effectExtent l="0" t="0" r="9525" b="0"/>
            <wp:docPr id="51" name="Obráze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24A019.tmp"/>
                    <pic:cNvPicPr/>
                  </pic:nvPicPr>
                  <pic:blipFill>
                    <a:blip r:embed="rId10">
                      <a:extLst>
                        <a:ext uri="{28A0092B-C50C-407E-A947-70E740481C1C}">
                          <a14:useLocalDpi xmlns:a14="http://schemas.microsoft.com/office/drawing/2010/main" val="0"/>
                        </a:ext>
                      </a:extLst>
                    </a:blip>
                    <a:stretch>
                      <a:fillRect/>
                    </a:stretch>
                  </pic:blipFill>
                  <pic:spPr>
                    <a:xfrm>
                      <a:off x="0" y="0"/>
                      <a:ext cx="3991532" cy="3143689"/>
                    </a:xfrm>
                    <a:prstGeom prst="rect">
                      <a:avLst/>
                    </a:prstGeom>
                  </pic:spPr>
                </pic:pic>
              </a:graphicData>
            </a:graphic>
          </wp:inline>
        </w:drawing>
      </w:r>
    </w:p>
    <w:p w14:paraId="785A3F5E" w14:textId="77777777" w:rsidR="00153222" w:rsidRDefault="00153222" w:rsidP="00153222">
      <w:pPr>
        <w:rPr>
          <w:rFonts w:ascii="Calibri" w:hAnsi="Calibri" w:cs="Calibri"/>
        </w:rPr>
      </w:pPr>
    </w:p>
    <w:p w14:paraId="393DF2C2" w14:textId="77777777" w:rsidR="00153222" w:rsidRPr="00C64687" w:rsidRDefault="00153222" w:rsidP="00153222">
      <w:pPr>
        <w:rPr>
          <w:rFonts w:ascii="Calibri" w:hAnsi="Calibri" w:cs="Calibri"/>
          <w:color w:val="000000"/>
        </w:rPr>
      </w:pPr>
      <w:r>
        <w:rPr>
          <w:rFonts w:ascii="Calibri" w:hAnsi="Calibri" w:cs="Calibri"/>
          <w:b/>
        </w:rPr>
        <w:t xml:space="preserve">Reseni :  </w:t>
      </w:r>
      <w:r>
        <w:rPr>
          <w:rFonts w:ascii="Calibri" w:hAnsi="Calibri" w:cs="Calibri"/>
          <w:color w:val="000000"/>
        </w:rPr>
        <w:t xml:space="preserve"> V MessageBrowserBaseDictionary byl ve stylu uz definovany attach .  Ja jsem pridal jeste jeden na telerik Gridview a prestal fungovat styl.  Je potreba oba attachy dat na grid a ven ze stylu.</w:t>
      </w:r>
    </w:p>
    <w:p w14:paraId="1896CED3" w14:textId="77777777" w:rsidR="00153222" w:rsidRDefault="00153222" w:rsidP="00153222">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="cal:Message.Attach"</w:t>
      </w:r>
      <w:r>
        <w:rPr>
          <w:rFonts w:ascii="Consolas" w:hAnsi="Consolas" w:cs="Consolas"/>
          <w:color w:val="FF0000"/>
          <w:sz w:val="19"/>
          <w:szCs w:val="19"/>
        </w:rPr>
        <w:t xml:space="preserve"> Value</w:t>
      </w:r>
      <w:r>
        <w:rPr>
          <w:rFonts w:ascii="Consolas" w:hAnsi="Consolas" w:cs="Consolas"/>
          <w:color w:val="0000FF"/>
          <w:sz w:val="19"/>
          <w:szCs w:val="19"/>
        </w:rPr>
        <w:t xml:space="preserve">="[Event SelectionChanged] = [Action </w:t>
      </w:r>
      <w:bookmarkStart w:id="1" w:name="OLE_LINK1"/>
      <w:bookmarkStart w:id="2" w:name="OLE_LINK2"/>
      <w:r>
        <w:rPr>
          <w:rFonts w:ascii="Consolas" w:hAnsi="Consolas" w:cs="Consolas"/>
          <w:color w:val="0000FF"/>
          <w:sz w:val="19"/>
          <w:szCs w:val="19"/>
        </w:rPr>
        <w:t>PricedItemsSelectionChanged(PricedItems.SelectedItems)</w:t>
      </w:r>
      <w:bookmarkEnd w:id="1"/>
      <w:bookmarkEnd w:id="2"/>
      <w:r>
        <w:rPr>
          <w:rFonts w:ascii="Consolas" w:hAnsi="Consolas" w:cs="Consolas"/>
          <w:color w:val="0000FF"/>
          <w:sz w:val="19"/>
          <w:szCs w:val="19"/>
        </w:rPr>
        <w:t>]" /&gt;</w:t>
      </w:r>
    </w:p>
    <w:p w14:paraId="6C894007" w14:textId="77777777" w:rsidR="00153222" w:rsidRPr="00C64687" w:rsidRDefault="00153222" w:rsidP="00153222">
      <w:pPr>
        <w:rPr>
          <w:rFonts w:ascii="Calibri" w:hAnsi="Calibri" w:cs="Calibri"/>
          <w:b/>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="cal:Message.Attach"</w:t>
      </w:r>
      <w:r>
        <w:rPr>
          <w:rFonts w:ascii="Consolas" w:hAnsi="Consolas" w:cs="Consolas"/>
          <w:color w:val="FF0000"/>
          <w:sz w:val="19"/>
          <w:szCs w:val="19"/>
        </w:rPr>
        <w:t xml:space="preserve"> Value</w:t>
      </w:r>
      <w:r>
        <w:rPr>
          <w:rFonts w:ascii="Consolas" w:hAnsi="Consolas" w:cs="Consolas"/>
          <w:color w:val="0000FF"/>
          <w:sz w:val="19"/>
          <w:szCs w:val="19"/>
        </w:rPr>
        <w:t>="[Event Copied] = [Action SetClipboardDataFormat()]"/&gt;</w:t>
      </w:r>
    </w:p>
    <w:p w14:paraId="451D75BC" w14:textId="0B649AA4" w:rsidR="00153222" w:rsidRDefault="00153222"/>
    <w:p w14:paraId="2D8D4352" w14:textId="0A281B2F" w:rsidR="00153222" w:rsidRDefault="0034455E" w:rsidP="006556EF">
      <w:pPr>
        <w:pStyle w:val="Nadpis1"/>
        <w15:collapsed/>
      </w:pPr>
      <w:r>
        <w:t>Vice eventu naraz:</w:t>
      </w:r>
    </w:p>
    <w:p w14:paraId="3FA7A095" w14:textId="12049F4B" w:rsidR="0034455E" w:rsidRPr="0034455E" w:rsidRDefault="00996327">
      <w:pPr>
        <w:rPr>
          <w:b/>
        </w:rPr>
      </w:pPr>
      <w:r>
        <w:t>Se dava rovnou ke gridu a oddeli se strednikem</w:t>
      </w:r>
    </w:p>
    <w:p w14:paraId="1BEE9287" w14:textId="77777777" w:rsidR="00575FF3" w:rsidRDefault="00575FF3" w:rsidP="00575FF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telerik</w:t>
      </w:r>
      <w:r>
        <w:rPr>
          <w:rFonts w:ascii="Consolas" w:hAnsi="Consolas" w:cs="Consolas"/>
          <w:color w:val="0000FF"/>
          <w:sz w:val="19"/>
          <w:szCs w:val="19"/>
        </w:rPr>
        <w:t>:</w:t>
      </w:r>
      <w:r>
        <w:rPr>
          <w:rFonts w:ascii="Consolas" w:hAnsi="Consolas" w:cs="Consolas"/>
          <w:color w:val="A31515"/>
          <w:sz w:val="19"/>
          <w:szCs w:val="19"/>
        </w:rPr>
        <w:t>RadGridView</w:t>
      </w:r>
    </w:p>
    <w:p w14:paraId="2A7812BF" w14:textId="77777777" w:rsidR="00575FF3" w:rsidRDefault="00575FF3" w:rsidP="00575FF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Name</w:t>
      </w:r>
      <w:r>
        <w:rPr>
          <w:rFonts w:ascii="Consolas" w:hAnsi="Consolas" w:cs="Consolas"/>
          <w:color w:val="0000FF"/>
          <w:sz w:val="19"/>
          <w:szCs w:val="19"/>
        </w:rPr>
        <w:t>="PricedItems"</w:t>
      </w:r>
    </w:p>
    <w:p w14:paraId="533DDD26" w14:textId="5B73EAB9" w:rsidR="00153222" w:rsidRDefault="00575FF3" w:rsidP="00575FF3">
      <w:r>
        <w:rPr>
          <w:rFonts w:ascii="Consolas" w:hAnsi="Consolas" w:cs="Consolas"/>
          <w:color w:val="000000"/>
          <w:sz w:val="19"/>
          <w:szCs w:val="19"/>
        </w:rPr>
        <w:t xml:space="preserve">           </w:t>
      </w:r>
      <w:r>
        <w:rPr>
          <w:rFonts w:ascii="Consolas" w:hAnsi="Consolas" w:cs="Consolas"/>
          <w:color w:val="FF0000"/>
          <w:sz w:val="19"/>
          <w:szCs w:val="19"/>
        </w:rPr>
        <w:t xml:space="preserve"> </w:t>
      </w:r>
      <w:bookmarkStart w:id="3" w:name="OLE_LINK28"/>
      <w:bookmarkStart w:id="4" w:name="OLE_LINK29"/>
      <w:bookmarkStart w:id="5" w:name="_GoBack"/>
      <w:r>
        <w:rPr>
          <w:rFonts w:ascii="Consolas" w:hAnsi="Consolas" w:cs="Consolas"/>
          <w:color w:val="FF0000"/>
          <w:sz w:val="19"/>
          <w:szCs w:val="19"/>
        </w:rPr>
        <w:t>cal</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Copied] = [Action SetClipboardDataFormat()]; [Event SelectionChanged] = [Action PricedItemsSelectionChanged(PricedItems.SelectedItems)]"</w:t>
      </w:r>
      <w:bookmarkEnd w:id="3"/>
      <w:bookmarkEnd w:id="4"/>
    </w:p>
    <w:bookmarkEnd w:id="5"/>
    <w:p w14:paraId="14E4730A" w14:textId="0BC800A1" w:rsidR="00153222" w:rsidRDefault="00153222"/>
    <w:p w14:paraId="12CCE81F" w14:textId="07B9238A" w:rsidR="00153222" w:rsidRPr="0083523C" w:rsidRDefault="0083523C" w:rsidP="006556EF">
      <w:pPr>
        <w:pStyle w:val="Nadpis1"/>
        <w15:collapsed/>
      </w:pPr>
      <w:r>
        <w:t>Kdyz chci dostat gridView do datacontextu :</w:t>
      </w:r>
    </w:p>
    <w:p w14:paraId="53F67FAD" w14:textId="77777777" w:rsidR="0083523C" w:rsidRDefault="0083523C" w:rsidP="0083523C">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telerik</w:t>
      </w:r>
      <w:r>
        <w:rPr>
          <w:rFonts w:ascii="Consolas" w:hAnsi="Consolas" w:cs="Consolas"/>
          <w:color w:val="0000FF"/>
          <w:sz w:val="19"/>
          <w:szCs w:val="19"/>
        </w:rPr>
        <w:t>:</w:t>
      </w:r>
      <w:r>
        <w:rPr>
          <w:rFonts w:ascii="Consolas" w:hAnsi="Consolas" w:cs="Consolas"/>
          <w:color w:val="A31515"/>
          <w:sz w:val="19"/>
          <w:szCs w:val="19"/>
        </w:rPr>
        <w:t>RadGridView</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="RadGridView"</w:t>
      </w:r>
    </w:p>
    <w:p w14:paraId="328CFB25" w14:textId="77777777" w:rsidR="0083523C" w:rsidRDefault="0083523C" w:rsidP="0083523C">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Margin</w:t>
      </w:r>
      <w:r>
        <w:rPr>
          <w:rFonts w:ascii="Consolas" w:hAnsi="Consolas" w:cs="Consolas"/>
          <w:color w:val="0000FF"/>
          <w:sz w:val="19"/>
          <w:szCs w:val="19"/>
        </w:rPr>
        <w:t>="5"</w:t>
      </w:r>
    </w:p>
    <w:p w14:paraId="362D54FE" w14:textId="58936301" w:rsidR="00153222" w:rsidRDefault="0083523C" w:rsidP="0083523C">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Micro</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MouseRightButtonUp] = [Action ClickToGridView($source, $eventArgs)];</w:t>
      </w:r>
    </w:p>
    <w:p w14:paraId="294A0A63" w14:textId="19846A9E" w:rsidR="00C754E0" w:rsidRDefault="00C754E0" w:rsidP="0083523C">
      <w:pPr>
        <w:rPr>
          <w:rFonts w:ascii="Consolas" w:hAnsi="Consolas" w:cs="Consolas"/>
          <w:color w:val="0000FF"/>
          <w:sz w:val="19"/>
          <w:szCs w:val="19"/>
        </w:rPr>
      </w:pPr>
    </w:p>
    <w:p w14:paraId="07FAE833" w14:textId="27D90CBD" w:rsidR="00C754E0" w:rsidRDefault="00C754E0" w:rsidP="0083523C">
      <w:pPr>
        <w:rPr>
          <w:rFonts w:ascii="Consolas" w:hAnsi="Consolas" w:cs="Consolas"/>
          <w:color w:val="0000FF"/>
          <w:sz w:val="19"/>
          <w:szCs w:val="19"/>
        </w:rPr>
      </w:pPr>
    </w:p>
    <w:p w14:paraId="2EE6D32A"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ClickToGridView(</w:t>
      </w:r>
      <w:bookmarkStart w:id="6" w:name="OLE_LINK3"/>
      <w:bookmarkStart w:id="7" w:name="OLE_LINK4"/>
      <w:r>
        <w:rPr>
          <w:rFonts w:ascii="Consolas" w:hAnsi="Consolas" w:cs="Consolas"/>
          <w:color w:val="0000FF"/>
          <w:sz w:val="19"/>
          <w:szCs w:val="19"/>
        </w:rPr>
        <w:t>object</w:t>
      </w:r>
      <w:r>
        <w:rPr>
          <w:rFonts w:ascii="Consolas" w:hAnsi="Consolas" w:cs="Consolas"/>
          <w:color w:val="000000"/>
          <w:sz w:val="19"/>
          <w:szCs w:val="19"/>
        </w:rPr>
        <w:t xml:space="preserve"> sender, MouseButtonEventArgs e</w:t>
      </w:r>
      <w:bookmarkEnd w:id="6"/>
      <w:bookmarkEnd w:id="7"/>
      <w:r>
        <w:rPr>
          <w:rFonts w:ascii="Consolas" w:hAnsi="Consolas" w:cs="Consolas"/>
          <w:color w:val="000000"/>
          <w:sz w:val="19"/>
          <w:szCs w:val="19"/>
        </w:rPr>
        <w:t>)</w:t>
      </w:r>
    </w:p>
    <w:p w14:paraId="683FC07B"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ab/>
        <w:t xml:space="preserve">    {</w:t>
      </w:r>
    </w:p>
    <w:p w14:paraId="70C820CC"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FrameworkElement originalSender = e.OriginalSource </w:t>
      </w:r>
      <w:r>
        <w:rPr>
          <w:rFonts w:ascii="Consolas" w:hAnsi="Consolas" w:cs="Consolas"/>
          <w:color w:val="0000FF"/>
          <w:sz w:val="19"/>
          <w:szCs w:val="19"/>
        </w:rPr>
        <w:t>as</w:t>
      </w:r>
      <w:r>
        <w:rPr>
          <w:rFonts w:ascii="Consolas" w:hAnsi="Consolas" w:cs="Consolas"/>
          <w:color w:val="000000"/>
          <w:sz w:val="19"/>
          <w:szCs w:val="19"/>
        </w:rPr>
        <w:t xml:space="preserve"> FrameworkElement;</w:t>
      </w:r>
    </w:p>
    <w:p w14:paraId="489F2473"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(originalSender != </w:t>
      </w:r>
      <w:r>
        <w:rPr>
          <w:rFonts w:ascii="Consolas" w:hAnsi="Consolas" w:cs="Consolas"/>
          <w:color w:val="0000FF"/>
          <w:sz w:val="19"/>
          <w:szCs w:val="19"/>
        </w:rPr>
        <w:t>null</w:t>
      </w:r>
      <w:r>
        <w:rPr>
          <w:rFonts w:ascii="Consolas" w:hAnsi="Consolas" w:cs="Consolas"/>
          <w:color w:val="000000"/>
          <w:sz w:val="19"/>
          <w:szCs w:val="19"/>
        </w:rPr>
        <w:t>)</w:t>
      </w:r>
    </w:p>
    <w:p w14:paraId="1C4630D0"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BCB57A8"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row = originalSender.ParentOfType&lt;GridViewRow&gt;();</w:t>
      </w:r>
    </w:p>
    <w:p w14:paraId="52EE956E"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(row != </w:t>
      </w:r>
      <w:r>
        <w:rPr>
          <w:rFonts w:ascii="Consolas" w:hAnsi="Consolas" w:cs="Consolas"/>
          <w:color w:val="0000FF"/>
          <w:sz w:val="19"/>
          <w:szCs w:val="19"/>
        </w:rPr>
        <w:t>null</w:t>
      </w:r>
      <w:r>
        <w:rPr>
          <w:rFonts w:ascii="Consolas" w:hAnsi="Consolas" w:cs="Consolas"/>
          <w:color w:val="000000"/>
          <w:sz w:val="19"/>
          <w:szCs w:val="19"/>
        </w:rPr>
        <w:t>)</w:t>
      </w:r>
    </w:p>
    <w:p w14:paraId="25E78F27"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F6B9E1D"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ITranslationEntity tran = row.Item </w:t>
      </w:r>
      <w:r>
        <w:rPr>
          <w:rFonts w:ascii="Consolas" w:hAnsi="Consolas" w:cs="Consolas"/>
          <w:color w:val="0000FF"/>
          <w:sz w:val="19"/>
          <w:szCs w:val="19"/>
        </w:rPr>
        <w:t>as</w:t>
      </w:r>
      <w:r>
        <w:rPr>
          <w:rFonts w:ascii="Consolas" w:hAnsi="Consolas" w:cs="Consolas"/>
          <w:color w:val="000000"/>
          <w:sz w:val="19"/>
          <w:szCs w:val="19"/>
        </w:rPr>
        <w:t xml:space="preserve"> ITranslationEntity;</w:t>
      </w:r>
    </w:p>
    <w:p w14:paraId="1E9D9B4C"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(tran != </w:t>
      </w:r>
      <w:r>
        <w:rPr>
          <w:rFonts w:ascii="Consolas" w:hAnsi="Consolas" w:cs="Consolas"/>
          <w:color w:val="0000FF"/>
          <w:sz w:val="19"/>
          <w:szCs w:val="19"/>
        </w:rPr>
        <w:t>null</w:t>
      </w:r>
      <w:r>
        <w:rPr>
          <w:rFonts w:ascii="Consolas" w:hAnsi="Consolas" w:cs="Consolas"/>
          <w:color w:val="000000"/>
          <w:sz w:val="19"/>
          <w:szCs w:val="19"/>
        </w:rPr>
        <w:t>)</w:t>
      </w:r>
    </w:p>
    <w:p w14:paraId="1F5B8781"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SelectedTranslationEntity = tran;</w:t>
      </w:r>
    </w:p>
    <w:p w14:paraId="156A31FD"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260C6D63"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5CD2477"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9FCB73B"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Pokud se kontext menu otevira v zahlavi, musim jej zneaktivnit. Jinak pada na nullexception pri kliknuti na polozku menu.</w:t>
      </w:r>
    </w:p>
    <w:p w14:paraId="1F0E2FA6"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originalSender.ContextMenuOpening += (o, args) =&gt; { args.Handled = </w:t>
      </w:r>
      <w:r>
        <w:rPr>
          <w:rFonts w:ascii="Consolas" w:hAnsi="Consolas" w:cs="Consolas"/>
          <w:color w:val="0000FF"/>
          <w:sz w:val="19"/>
          <w:szCs w:val="19"/>
        </w:rPr>
        <w:t>true</w:t>
      </w:r>
      <w:r>
        <w:rPr>
          <w:rFonts w:ascii="Consolas" w:hAnsi="Consolas" w:cs="Consolas"/>
          <w:color w:val="000000"/>
          <w:sz w:val="19"/>
          <w:szCs w:val="19"/>
        </w:rPr>
        <w:t>; };</w:t>
      </w:r>
    </w:p>
    <w:p w14:paraId="7E46A547"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73F9AE9"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CCA7B16" w14:textId="5E26E23D" w:rsidR="00C754E0" w:rsidRDefault="00C754E0" w:rsidP="00C754E0">
      <w:pPr>
        <w:rPr>
          <w:rFonts w:ascii="Consolas" w:hAnsi="Consolas" w:cs="Consolas"/>
          <w:color w:val="0000FF"/>
          <w:sz w:val="19"/>
          <w:szCs w:val="19"/>
        </w:rPr>
      </w:pPr>
      <w:r>
        <w:rPr>
          <w:rFonts w:ascii="Consolas" w:hAnsi="Consolas" w:cs="Consolas"/>
          <w:color w:val="000000"/>
          <w:sz w:val="19"/>
          <w:szCs w:val="19"/>
        </w:rPr>
        <w:t xml:space="preserve">        }</w:t>
      </w:r>
    </w:p>
    <w:p w14:paraId="1580012D" w14:textId="3AD3B4F7" w:rsidR="00C754E0" w:rsidRDefault="00C754E0" w:rsidP="0083523C">
      <w:pPr>
        <w:rPr>
          <w:rFonts w:ascii="Consolas" w:hAnsi="Consolas" w:cs="Consolas"/>
          <w:color w:val="0000FF"/>
          <w:sz w:val="19"/>
          <w:szCs w:val="19"/>
        </w:rPr>
      </w:pPr>
    </w:p>
    <w:p w14:paraId="66D24DB5" w14:textId="6A1C3803" w:rsidR="00C754E0" w:rsidRDefault="00C754E0" w:rsidP="0083523C">
      <w:pPr>
        <w:rPr>
          <w:rFonts w:ascii="Consolas" w:hAnsi="Consolas" w:cs="Consolas"/>
          <w:color w:val="0000FF"/>
          <w:sz w:val="19"/>
          <w:szCs w:val="19"/>
        </w:rPr>
      </w:pPr>
    </w:p>
    <w:p w14:paraId="5101D508" w14:textId="52C2D537" w:rsidR="00F551A5" w:rsidRDefault="00F551A5" w:rsidP="006556EF">
      <w:pPr>
        <w:pStyle w:val="Nadpis1"/>
        <w:contextualSpacing/>
        <w15:collapsed/>
      </w:pPr>
      <w:r>
        <w:t>Zavirani oken:</w:t>
      </w:r>
    </w:p>
    <w:p w14:paraId="177A7CDE" w14:textId="6B6CAECC" w:rsidR="00F551A5" w:rsidRDefault="00F551A5" w:rsidP="00F551A5">
      <w:r>
        <w:rPr>
          <w:color w:val="FF0000"/>
        </w:rPr>
        <w:t xml:space="preserve"> cal</w:t>
      </w:r>
      <w:r>
        <w:t>:</w:t>
      </w:r>
      <w:r>
        <w:rPr>
          <w:color w:val="FF0000"/>
        </w:rPr>
        <w:t>Message.Attach</w:t>
      </w:r>
      <w:r w:rsidR="001662AF">
        <w:t>="</w:t>
      </w:r>
      <w:r>
        <w:t>[Event Closing] = [Action Close()]"</w:t>
      </w:r>
      <w:r w:rsidR="00F95486">
        <w:t xml:space="preserve">           pripadne jeste $eventArgs a pak metoda</w:t>
      </w:r>
      <w:r w:rsidR="00AB6C65">
        <w:t xml:space="preserve">:  </w:t>
      </w:r>
      <w:r w:rsidR="00F95486">
        <w:t xml:space="preserve"> Close(CancelEventArgs eventArgs)</w:t>
      </w:r>
    </w:p>
    <w:p w14:paraId="1B838A5B" w14:textId="737E57F9" w:rsidR="00910DB3" w:rsidRDefault="00910DB3" w:rsidP="006556EF">
      <w:pPr>
        <w:pStyle w:val="Nadpis1"/>
        <w:contextualSpacing/>
        <w15:collapsed/>
      </w:pPr>
      <w:r>
        <w:t>Datacontext v codeBehindu</w:t>
      </w:r>
    </w:p>
    <w:p w14:paraId="1C00B01D" w14:textId="7F33AB98" w:rsidR="00910DB3" w:rsidRDefault="00910DB3" w:rsidP="00910DB3">
      <w:r>
        <w:t>Normovadlo:</w:t>
      </w:r>
    </w:p>
    <w:p w14:paraId="6392542C" w14:textId="559B7F58" w:rsidR="00910DB3" w:rsidRDefault="00943F51" w:rsidP="00943F51">
      <w:pPr>
        <w:rPr>
          <w:rFonts w:ascii="Consolas" w:hAnsi="Consolas" w:cs="Consolas"/>
          <w:color w:val="0000FF"/>
          <w:sz w:val="19"/>
          <w:szCs w:val="19"/>
        </w:rPr>
      </w:pPr>
      <w:r>
        <w:rPr>
          <w:rFonts w:ascii="Consolas" w:hAnsi="Consolas" w:cs="Consolas"/>
          <w:color w:val="FF0000"/>
          <w:sz w:val="19"/>
          <w:szCs w:val="19"/>
        </w:rPr>
        <w:t xml:space="preserve"> Loaded</w:t>
      </w:r>
      <w:r>
        <w:rPr>
          <w:rFonts w:ascii="Consolas" w:hAnsi="Consolas" w:cs="Consolas"/>
          <w:color w:val="0000FF"/>
          <w:sz w:val="19"/>
          <w:szCs w:val="19"/>
        </w:rPr>
        <w:t>="HandleViewLoaded"</w:t>
      </w:r>
    </w:p>
    <w:p w14:paraId="49714502" w14:textId="77777777" w:rsidR="00943F51" w:rsidRDefault="00943F51" w:rsidP="00943F51"/>
    <w:p w14:paraId="77A7F1A9"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HandleViewLoaded(</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00EED729"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5C0EF9F"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(!(DataContext </w:t>
      </w:r>
      <w:r>
        <w:rPr>
          <w:rFonts w:ascii="Consolas" w:hAnsi="Consolas" w:cs="Consolas"/>
          <w:color w:val="0000FF"/>
          <w:sz w:val="19"/>
          <w:szCs w:val="19"/>
        </w:rPr>
        <w:t>is</w:t>
      </w:r>
      <w:r>
        <w:rPr>
          <w:rFonts w:ascii="Consolas" w:hAnsi="Consolas" w:cs="Consolas"/>
          <w:color w:val="000000"/>
          <w:sz w:val="19"/>
          <w:szCs w:val="19"/>
        </w:rPr>
        <w:t xml:space="preserve"> AlliedMessagesViewModel viewModel))</w:t>
      </w:r>
    </w:p>
    <w:p w14:paraId="35B59BA7"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13212266"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InvalidOperationException(</w:t>
      </w:r>
      <w:r>
        <w:rPr>
          <w:rFonts w:ascii="Consolas" w:hAnsi="Consolas" w:cs="Consolas"/>
          <w:color w:val="A31515"/>
          <w:sz w:val="19"/>
          <w:szCs w:val="19"/>
        </w:rPr>
        <w:t xml:space="preserve">$"DataContext of </w:t>
      </w:r>
      <w:r>
        <w:rPr>
          <w:rFonts w:ascii="Consolas" w:hAnsi="Consolas" w:cs="Consolas"/>
          <w:color w:val="000000"/>
          <w:sz w:val="19"/>
          <w:szCs w:val="19"/>
        </w:rPr>
        <w:t>{GetType().Name}</w:t>
      </w:r>
      <w:r>
        <w:rPr>
          <w:rFonts w:ascii="Consolas" w:hAnsi="Consolas" w:cs="Consolas"/>
          <w:color w:val="A31515"/>
          <w:sz w:val="19"/>
          <w:szCs w:val="19"/>
        </w:rPr>
        <w:t xml:space="preserve"> must be </w:t>
      </w:r>
      <w:r>
        <w:rPr>
          <w:rFonts w:ascii="Consolas" w:hAnsi="Consolas" w:cs="Consolas"/>
          <w:color w:val="000000"/>
          <w:sz w:val="19"/>
          <w:szCs w:val="19"/>
        </w:rPr>
        <w:t>{</w:t>
      </w:r>
      <w:r>
        <w:rPr>
          <w:rFonts w:ascii="Consolas" w:hAnsi="Consolas" w:cs="Consolas"/>
          <w:color w:val="0000FF"/>
          <w:sz w:val="19"/>
          <w:szCs w:val="19"/>
        </w:rPr>
        <w:t>typeof</w:t>
      </w:r>
      <w:r>
        <w:rPr>
          <w:rFonts w:ascii="Consolas" w:hAnsi="Consolas" w:cs="Consolas"/>
          <w:color w:val="000000"/>
          <w:sz w:val="19"/>
          <w:szCs w:val="19"/>
        </w:rPr>
        <w:t>(AlliedMessagesViewModel).Name}</w:t>
      </w:r>
      <w:r>
        <w:rPr>
          <w:rFonts w:ascii="Consolas" w:hAnsi="Consolas" w:cs="Consolas"/>
          <w:color w:val="A31515"/>
          <w:sz w:val="19"/>
          <w:szCs w:val="19"/>
        </w:rPr>
        <w:t>!"</w:t>
      </w:r>
      <w:r>
        <w:rPr>
          <w:rFonts w:ascii="Consolas" w:hAnsi="Consolas" w:cs="Consolas"/>
          <w:color w:val="000000"/>
          <w:sz w:val="19"/>
          <w:szCs w:val="19"/>
        </w:rPr>
        <w:t>);</w:t>
      </w:r>
    </w:p>
    <w:p w14:paraId="79315687"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4D17113"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p>
    <w:p w14:paraId="21EBE5CF"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menu = AlliedMessagesRadGridView.ContextMenu;</w:t>
      </w:r>
    </w:p>
    <w:p w14:paraId="71DBEC12"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p>
    <w:p w14:paraId="1CFC5F62"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(menu != </w:t>
      </w:r>
      <w:r>
        <w:rPr>
          <w:rFonts w:ascii="Consolas" w:hAnsi="Consolas" w:cs="Consolas"/>
          <w:color w:val="0000FF"/>
          <w:sz w:val="19"/>
          <w:szCs w:val="19"/>
        </w:rPr>
        <w:t>null</w:t>
      </w:r>
      <w:r>
        <w:rPr>
          <w:rFonts w:ascii="Consolas" w:hAnsi="Consolas" w:cs="Consolas"/>
          <w:color w:val="000000"/>
          <w:sz w:val="19"/>
          <w:szCs w:val="19"/>
        </w:rPr>
        <w:t>)</w:t>
      </w:r>
    </w:p>
    <w:p w14:paraId="18E3FB5C"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D2EBA35"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bChangeTvAdvertisementType = LogicalTreeHelper.FindLogicalNode(menu, </w:t>
      </w:r>
      <w:r>
        <w:rPr>
          <w:rFonts w:ascii="Consolas" w:hAnsi="Consolas" w:cs="Consolas"/>
          <w:color w:val="A31515"/>
          <w:sz w:val="19"/>
          <w:szCs w:val="19"/>
        </w:rPr>
        <w:t>"bChangeTvAdvertisementType"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MenuItem;</w:t>
      </w:r>
    </w:p>
    <w:p w14:paraId="04AA6F87"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miChangePlacement = LogicalTreeHelper.FindLogicalNode(menu, </w:t>
      </w:r>
      <w:r>
        <w:rPr>
          <w:rFonts w:ascii="Consolas" w:hAnsi="Consolas" w:cs="Consolas"/>
          <w:color w:val="A31515"/>
          <w:sz w:val="19"/>
          <w:szCs w:val="19"/>
        </w:rPr>
        <w:t>"miChangePlacement"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MenuItem;</w:t>
      </w:r>
    </w:p>
    <w:p w14:paraId="198553A7"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p>
    <w:p w14:paraId="2AE6FDB1"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viewModel.HandleOnViewLoaded(AlliedMessagesRadGridView, bChangeTvAdvertisementType, Popup, miChangePlacement);</w:t>
      </w:r>
    </w:p>
    <w:p w14:paraId="7A9F48D6"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97FFDF8" w14:textId="4BBA3C44" w:rsidR="00910DB3" w:rsidRDefault="00910DB3" w:rsidP="000D7EC1">
      <w:r>
        <w:t xml:space="preserve">        }</w:t>
      </w:r>
    </w:p>
    <w:p w14:paraId="269EB69E" w14:textId="56D098D2" w:rsidR="005A0B1F" w:rsidRDefault="005A0B1F" w:rsidP="006556EF">
      <w:pPr>
        <w:pStyle w:val="Nadpis1"/>
        <w:contextualSpacing/>
        <w15:collapsed/>
      </w:pPr>
      <w:r>
        <w:t>Button obsluha</w:t>
      </w:r>
    </w:p>
    <w:p w14:paraId="3633FD50" w14:textId="233E312D" w:rsidR="005A0B1F" w:rsidRDefault="005A0B1F" w:rsidP="00ED11A3">
      <w:r>
        <w:t>Naprosto jednoduche, nepotrebuju v xamlu dokonce ani namespace caliburnu. Staci dat buttonu name stejny jako se jmenuje metoda do ktere chceme skocit:</w:t>
      </w:r>
    </w:p>
    <w:p w14:paraId="18EA7490" w14:textId="728E1F98" w:rsidR="005A0B1F" w:rsidRDefault="005350DC" w:rsidP="005A0B1F">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sidR="005A0B1F">
        <w:rPr>
          <w:rFonts w:ascii="Consolas" w:hAnsi="Consolas" w:cs="Consolas"/>
          <w:color w:val="0000FF"/>
          <w:sz w:val="19"/>
          <w:szCs w:val="19"/>
        </w:rPr>
        <w:t>&lt;</w:t>
      </w:r>
      <w:r w:rsidR="005A0B1F">
        <w:rPr>
          <w:rFonts w:ascii="Consolas" w:hAnsi="Consolas" w:cs="Consolas"/>
          <w:color w:val="A31515"/>
          <w:sz w:val="19"/>
          <w:szCs w:val="19"/>
        </w:rPr>
        <w:t>Button</w:t>
      </w:r>
      <w:r w:rsidR="005A0B1F">
        <w:rPr>
          <w:rFonts w:ascii="Consolas" w:hAnsi="Consolas" w:cs="Consolas"/>
          <w:color w:val="FF0000"/>
          <w:sz w:val="19"/>
          <w:szCs w:val="19"/>
        </w:rPr>
        <w:t xml:space="preserve"> Grid.Column</w:t>
      </w:r>
      <w:r w:rsidR="005A0B1F">
        <w:rPr>
          <w:rFonts w:ascii="Consolas" w:hAnsi="Consolas" w:cs="Consolas"/>
          <w:color w:val="0000FF"/>
          <w:sz w:val="19"/>
          <w:szCs w:val="19"/>
        </w:rPr>
        <w:t>="1"</w:t>
      </w:r>
      <w:r w:rsidR="005A0B1F">
        <w:rPr>
          <w:rFonts w:ascii="Consolas" w:hAnsi="Consolas" w:cs="Consolas"/>
          <w:color w:val="FF0000"/>
          <w:sz w:val="19"/>
          <w:szCs w:val="19"/>
        </w:rPr>
        <w:t xml:space="preserve"> Content</w:t>
      </w:r>
      <w:r w:rsidR="005A0B1F">
        <w:rPr>
          <w:rFonts w:ascii="Consolas" w:hAnsi="Consolas" w:cs="Consolas"/>
          <w:color w:val="0000FF"/>
          <w:sz w:val="19"/>
          <w:szCs w:val="19"/>
        </w:rPr>
        <w:t>="refresh"</w:t>
      </w:r>
    </w:p>
    <w:p w14:paraId="7CD1BE70" w14:textId="515F09BF" w:rsidR="005A0B1F" w:rsidRDefault="005A0B1F" w:rsidP="005A0B1F">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="RefreshMedia"/&gt;</w:t>
      </w:r>
    </w:p>
    <w:p w14:paraId="0F717AC4" w14:textId="77777777" w:rsidR="005A0B1F" w:rsidRDefault="005A0B1F" w:rsidP="005A0B1F"/>
    <w:p w14:paraId="593E5FE6" w14:textId="5370D84B" w:rsidR="005A0B1F" w:rsidRDefault="005A0B1F" w:rsidP="005A0B1F">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RefreshMedia(){..}</w:t>
      </w:r>
    </w:p>
    <w:p w14:paraId="6AC426B3" w14:textId="77777777" w:rsidR="005A0B1F" w:rsidRDefault="005A0B1F" w:rsidP="00ED11A3"/>
    <w:p w14:paraId="47430CB8" w14:textId="1AF78065" w:rsidR="00553C69" w:rsidRDefault="00553C69" w:rsidP="006556EF">
      <w:pPr>
        <w:pStyle w:val="Nadpis1"/>
        <w:contextualSpacing/>
        <w15:collapsed/>
      </w:pPr>
      <w:r>
        <w:t>Predani tagu jako string</w:t>
      </w:r>
    </w:p>
    <w:p w14:paraId="41E20199"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FF0000"/>
          <w:sz w:val="19"/>
          <w:szCs w:val="19"/>
        </w:rPr>
        <w:t xml:space="preserve"> Name</w:t>
      </w:r>
      <w:r>
        <w:rPr>
          <w:rFonts w:ascii="Consolas" w:hAnsi="Consolas" w:cs="Consolas"/>
          <w:color w:val="0000FF"/>
          <w:sz w:val="19"/>
          <w:szCs w:val="19"/>
        </w:rPr>
        <w:t>="MedialHouseStackPanel"</w:t>
      </w:r>
      <w:r>
        <w:rPr>
          <w:rFonts w:ascii="Consolas" w:hAnsi="Consolas" w:cs="Consolas"/>
          <w:color w:val="FF0000"/>
          <w:sz w:val="19"/>
          <w:szCs w:val="19"/>
        </w:rPr>
        <w:t xml:space="preserve"> Margin</w:t>
      </w:r>
      <w:r>
        <w:rPr>
          <w:rFonts w:ascii="Consolas" w:hAnsi="Consolas" w:cs="Consolas"/>
          <w:color w:val="0000FF"/>
          <w:sz w:val="19"/>
          <w:szCs w:val="19"/>
        </w:rPr>
        <w:t>="20,3"&gt;</w:t>
      </w:r>
    </w:p>
    <w:p w14:paraId="16641164"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RadioButton</w:t>
      </w:r>
    </w:p>
    <w:p w14:paraId="17FBF5C2"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r w:rsidRPr="00553C69">
        <w:rPr>
          <w:rFonts w:ascii="Consolas" w:hAnsi="Consolas" w:cs="Consolas"/>
          <w:color w:val="FF0000"/>
          <w:sz w:val="19"/>
          <w:szCs w:val="19"/>
          <w:highlight w:val="yellow"/>
        </w:rPr>
        <w:t>Micro</w:t>
      </w:r>
      <w:r w:rsidRPr="00553C69">
        <w:rPr>
          <w:rFonts w:ascii="Consolas" w:hAnsi="Consolas" w:cs="Consolas"/>
          <w:color w:val="0000FF"/>
          <w:sz w:val="19"/>
          <w:szCs w:val="19"/>
          <w:highlight w:val="yellow"/>
        </w:rPr>
        <w:t>:</w:t>
      </w:r>
      <w:r w:rsidRPr="00553C69">
        <w:rPr>
          <w:rFonts w:ascii="Consolas" w:hAnsi="Consolas" w:cs="Consolas"/>
          <w:color w:val="FF0000"/>
          <w:sz w:val="19"/>
          <w:szCs w:val="19"/>
          <w:highlight w:val="yellow"/>
        </w:rPr>
        <w:t>Message.Attach</w:t>
      </w:r>
      <w:r w:rsidRPr="00553C69">
        <w:rPr>
          <w:rFonts w:ascii="Consolas" w:hAnsi="Consolas" w:cs="Consolas"/>
          <w:color w:val="0000FF"/>
          <w:sz w:val="19"/>
          <w:szCs w:val="19"/>
          <w:highlight w:val="yellow"/>
        </w:rPr>
        <w:t>="[Event Checked]=[Action ByMediumRepricing($this.Tag)]"</w:t>
      </w:r>
    </w:p>
    <w:p w14:paraId="380FD171"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Name</w:t>
      </w:r>
      <w:r>
        <w:rPr>
          <w:rFonts w:ascii="Consolas" w:hAnsi="Consolas" w:cs="Consolas"/>
          <w:color w:val="0000FF"/>
          <w:sz w:val="19"/>
          <w:szCs w:val="19"/>
        </w:rPr>
        <w:t>="ByMediumRadioButton"</w:t>
      </w:r>
    </w:p>
    <w:p w14:paraId="51E2BE35"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Resources</w:t>
      </w:r>
      <w:r>
        <w:rPr>
          <w:rFonts w:ascii="Consolas" w:hAnsi="Consolas" w:cs="Consolas"/>
          <w:color w:val="0000FF"/>
          <w:sz w:val="19"/>
          <w:szCs w:val="19"/>
        </w:rPr>
        <w:t>:</w:t>
      </w:r>
      <w:r>
        <w:rPr>
          <w:rFonts w:ascii="Consolas" w:hAnsi="Consolas" w:cs="Consolas"/>
          <w:color w:val="FF0000"/>
          <w:sz w:val="19"/>
          <w:szCs w:val="19"/>
        </w:rPr>
        <w:t>Localisation</w:t>
      </w:r>
      <w:r>
        <w:rPr>
          <w:rFonts w:ascii="Consolas" w:hAnsi="Consolas" w:cs="Consolas"/>
          <w:color w:val="0000FF"/>
          <w:sz w:val="19"/>
          <w:szCs w:val="19"/>
        </w:rPr>
        <w:t>.ByMedium}"</w:t>
      </w:r>
    </w:p>
    <w:p w14:paraId="02A7CF26"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GroupName</w:t>
      </w:r>
      <w:r>
        <w:rPr>
          <w:rFonts w:ascii="Consolas" w:hAnsi="Consolas" w:cs="Consolas"/>
          <w:color w:val="0000FF"/>
          <w:sz w:val="19"/>
          <w:szCs w:val="19"/>
        </w:rPr>
        <w:t>="MedialHouseType"</w:t>
      </w:r>
    </w:p>
    <w:p w14:paraId="7AC29AC0"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IsChecked</w:t>
      </w:r>
      <w:r>
        <w:rPr>
          <w:rFonts w:ascii="Consolas" w:hAnsi="Consolas" w:cs="Consolas"/>
          <w:color w:val="0000FF"/>
          <w:sz w:val="19"/>
          <w:szCs w:val="19"/>
        </w:rPr>
        <w:t>="True" /&gt;</w:t>
      </w:r>
    </w:p>
    <w:p w14:paraId="7DFA9DD2" w14:textId="2B4BAC67" w:rsidR="00553C69" w:rsidRDefault="00553C69" w:rsidP="00553C69">
      <w:pPr>
        <w:rPr>
          <w:sz w:val="20"/>
        </w:rPr>
      </w:pPr>
    </w:p>
    <w:p w14:paraId="053802F2"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SelectRepricingControl(</w:t>
      </w:r>
      <w:r>
        <w:rPr>
          <w:rFonts w:ascii="Consolas" w:hAnsi="Consolas" w:cs="Consolas"/>
          <w:color w:val="0000FF"/>
          <w:sz w:val="19"/>
          <w:szCs w:val="19"/>
        </w:rPr>
        <w:t>string</w:t>
      </w:r>
      <w:r>
        <w:rPr>
          <w:rFonts w:ascii="Consolas" w:hAnsi="Consolas" w:cs="Consolas"/>
          <w:color w:val="000000"/>
          <w:sz w:val="19"/>
          <w:szCs w:val="19"/>
        </w:rPr>
        <w:t xml:space="preserve"> mediaTypeName)</w:t>
      </w:r>
    </w:p>
    <w:p w14:paraId="50D5B330"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14817E6"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(Controls == </w:t>
      </w:r>
      <w:r>
        <w:rPr>
          <w:rFonts w:ascii="Consolas" w:hAnsi="Consolas" w:cs="Consolas"/>
          <w:color w:val="0000FF"/>
          <w:sz w:val="19"/>
          <w:szCs w:val="19"/>
        </w:rPr>
        <w:t>null</w:t>
      </w:r>
      <w:r>
        <w:rPr>
          <w:rFonts w:ascii="Consolas" w:hAnsi="Consolas" w:cs="Consolas"/>
          <w:color w:val="000000"/>
          <w:sz w:val="19"/>
          <w:szCs w:val="19"/>
        </w:rPr>
        <w:t>)</w:t>
      </w:r>
    </w:p>
    <w:p w14:paraId="35C995C4"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183576C"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p>
    <w:p w14:paraId="76BD8E31"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sidRPr="00553C69">
        <w:rPr>
          <w:rFonts w:ascii="Consolas" w:hAnsi="Consolas" w:cs="Consolas"/>
          <w:color w:val="0000FF"/>
          <w:sz w:val="19"/>
          <w:szCs w:val="19"/>
          <w:highlight w:val="yellow"/>
        </w:rPr>
        <w:t>if</w:t>
      </w:r>
      <w:r w:rsidRPr="00553C69">
        <w:rPr>
          <w:rFonts w:ascii="Consolas" w:hAnsi="Consolas" w:cs="Consolas"/>
          <w:color w:val="000000"/>
          <w:sz w:val="19"/>
          <w:szCs w:val="19"/>
          <w:highlight w:val="yellow"/>
        </w:rPr>
        <w:t xml:space="preserve"> (!Enum.TryParse(mediaTypeName, </w:t>
      </w:r>
      <w:r w:rsidRPr="00553C69">
        <w:rPr>
          <w:rFonts w:ascii="Consolas" w:hAnsi="Consolas" w:cs="Consolas"/>
          <w:color w:val="0000FF"/>
          <w:sz w:val="19"/>
          <w:szCs w:val="19"/>
          <w:highlight w:val="yellow"/>
        </w:rPr>
        <w:t>out</w:t>
      </w:r>
      <w:r w:rsidRPr="00553C69">
        <w:rPr>
          <w:rFonts w:ascii="Consolas" w:hAnsi="Consolas" w:cs="Consolas"/>
          <w:color w:val="000000"/>
          <w:sz w:val="19"/>
          <w:szCs w:val="19"/>
          <w:highlight w:val="yellow"/>
        </w:rPr>
        <w:t xml:space="preserve"> MediaType.Values type))</w:t>
      </w:r>
    </w:p>
    <w:p w14:paraId="6104E456"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3B89EDF"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p>
    <w:p w14:paraId="2CB38C82"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SelectRepricingControl(type);</w:t>
      </w:r>
    </w:p>
    <w:p w14:paraId="1121B47A" w14:textId="7F22133E" w:rsidR="00553C69" w:rsidRDefault="00553C69" w:rsidP="00553C69">
      <w:r>
        <w:rPr>
          <w:rFonts w:ascii="Consolas" w:hAnsi="Consolas" w:cs="Consolas"/>
          <w:color w:val="000000"/>
          <w:sz w:val="19"/>
          <w:szCs w:val="19"/>
        </w:rPr>
        <w:t xml:space="preserve">        }</w:t>
      </w:r>
    </w:p>
    <w:p w14:paraId="38E2B1E0" w14:textId="77777777" w:rsidR="00553C69" w:rsidRDefault="00553C69" w:rsidP="006C00B5"/>
    <w:p w14:paraId="38B82FFA" w14:textId="107A84BD" w:rsidR="003F06CD" w:rsidRDefault="003F06CD" w:rsidP="006556EF">
      <w:pPr>
        <w:pStyle w:val="Nadpis1"/>
        <w:contextualSpacing/>
        <w15:collapsed/>
      </w:pPr>
      <w:r>
        <w:t>Attach nefunguje na radGridView kdyz je selectionUnit nastaveno na cell</w:t>
      </w:r>
    </w:p>
    <w:p w14:paraId="29CE0393" w14:textId="3857E7E1" w:rsidR="003F06CD" w:rsidRPr="00CA7236" w:rsidRDefault="003F06CD" w:rsidP="00CA7236">
      <w:pPr>
        <w:spacing w:line="360" w:lineRule="auto"/>
        <w:rPr>
          <w:b/>
        </w:rPr>
      </w:pPr>
      <w:r w:rsidRPr="00CA7236">
        <w:rPr>
          <w:b/>
        </w:rPr>
        <w:t>Admin – Prekladovadlo</w:t>
      </w:r>
    </w:p>
    <w:p w14:paraId="3C204226" w14:textId="5199B63A" w:rsidR="003F06CD" w:rsidRDefault="003F06CD" w:rsidP="003F06CD">
      <w:pPr>
        <w:rPr>
          <w:rFonts w:ascii="Consolas" w:hAnsi="Consolas" w:cs="Consolas"/>
          <w:color w:val="0000FF"/>
          <w:sz w:val="19"/>
          <w:szCs w:val="19"/>
        </w:rPr>
      </w:pPr>
      <w:r>
        <w:t xml:space="preserve">Nemohl jsem se dostat pomoci attachu do metody v datacontextu protoze byl   </w:t>
      </w:r>
      <w:r>
        <w:rPr>
          <w:rFonts w:ascii="Consolas" w:hAnsi="Consolas" w:cs="Consolas"/>
          <w:color w:val="FF0000"/>
          <w:sz w:val="19"/>
          <w:szCs w:val="19"/>
        </w:rPr>
        <w:t>SelectionUnit</w:t>
      </w:r>
      <w:r>
        <w:rPr>
          <w:rFonts w:ascii="Consolas" w:hAnsi="Consolas" w:cs="Consolas"/>
          <w:color w:val="0000FF"/>
          <w:sz w:val="19"/>
          <w:szCs w:val="19"/>
        </w:rPr>
        <w:t xml:space="preserve">="Cell" </w:t>
      </w:r>
    </w:p>
    <w:p w14:paraId="10F0C1A4" w14:textId="39A6D586" w:rsidR="003F06CD" w:rsidRDefault="003F06CD" w:rsidP="003F06CD">
      <w:pPr>
        <w:rPr>
          <w:rFonts w:ascii="Consolas" w:hAnsi="Consolas" w:cs="Consolas"/>
          <w:color w:val="0000FF"/>
          <w:sz w:val="19"/>
          <w:szCs w:val="19"/>
        </w:rPr>
      </w:pPr>
      <w:r>
        <w:rPr>
          <w:rFonts w:ascii="Calibri" w:hAnsi="Calibri" w:cs="Calibri"/>
          <w:color w:val="000000"/>
          <w:szCs w:val="19"/>
        </w:rPr>
        <w:t xml:space="preserve">Je nutne mit nastaveno  </w:t>
      </w:r>
      <w:r>
        <w:rPr>
          <w:rFonts w:ascii="Consolas" w:hAnsi="Consolas" w:cs="Consolas"/>
          <w:color w:val="FF0000"/>
          <w:sz w:val="19"/>
          <w:szCs w:val="19"/>
        </w:rPr>
        <w:t>SelectionUnit</w:t>
      </w:r>
      <w:r>
        <w:rPr>
          <w:rFonts w:ascii="Consolas" w:hAnsi="Consolas" w:cs="Consolas"/>
          <w:color w:val="0000FF"/>
          <w:sz w:val="19"/>
          <w:szCs w:val="19"/>
        </w:rPr>
        <w:t>="FullRow"</w:t>
      </w:r>
    </w:p>
    <w:p w14:paraId="505A5417" w14:textId="5355E1ED" w:rsidR="003F06CD" w:rsidRDefault="003F06CD" w:rsidP="003F06CD">
      <w:r>
        <w:rPr>
          <w:rFonts w:ascii="Calibri" w:hAnsi="Calibri" w:cs="Calibri"/>
          <w:color w:val="000000"/>
          <w:szCs w:val="19"/>
        </w:rPr>
        <w:t>Jeden item je v tomto pripade cely radek</w:t>
      </w:r>
    </w:p>
    <w:p w14:paraId="3BC66AC6" w14:textId="684E7321" w:rsidR="00C754E0" w:rsidRDefault="00C754E0" w:rsidP="0083523C">
      <w:pPr>
        <w:rPr>
          <w:rFonts w:ascii="Consolas" w:hAnsi="Consolas" w:cs="Consolas"/>
          <w:color w:val="0000FF"/>
          <w:sz w:val="19"/>
          <w:szCs w:val="19"/>
        </w:rPr>
      </w:pPr>
    </w:p>
    <w:p w14:paraId="1C44CDC4" w14:textId="77777777" w:rsidR="003F06CD" w:rsidRDefault="003F06CD" w:rsidP="003F06CD">
      <w:pPr>
        <w:autoSpaceDE w:val="0"/>
        <w:autoSpaceDN w:val="0"/>
        <w:spacing w:line="240" w:lineRule="auto"/>
        <w:rPr>
          <w:sz w:val="22"/>
        </w:rPr>
      </w:pPr>
      <w:r>
        <w:rPr>
          <w:sz w:val="20"/>
          <w:szCs w:val="20"/>
          <w:lang w:val="cs-CZ"/>
        </w:rPr>
        <w:t xml:space="preserve">[‎6/‎20/‎2018 1:03 PM] Petr Dobeš: </w:t>
      </w:r>
    </w:p>
    <w:p w14:paraId="1696A6E1" w14:textId="77777777" w:rsidR="003F06CD" w:rsidRDefault="003F06CD" w:rsidP="003F06CD">
      <w:pPr>
        <w:autoSpaceDE w:val="0"/>
        <w:autoSpaceDN w:val="0"/>
        <w:spacing w:after="40" w:line="240" w:lineRule="auto"/>
      </w:pPr>
      <w:r>
        <w:rPr>
          <w:rFonts w:ascii="Segoe UI" w:hAnsi="Segoe UI" w:cs="Segoe UI"/>
          <w:color w:val="000000"/>
          <w:sz w:val="20"/>
          <w:szCs w:val="20"/>
          <w:lang w:val="cs-CZ"/>
        </w:rPr>
        <w:t>nevím přesně, ale hádám, že interně ten grid pokud má nastavenou jen cell jako mód, tak nevyhodnotí, že uživatel vybral jiný item. SelectedItem vlastně představuje celý řádek</w:t>
      </w:r>
    </w:p>
    <w:p w14:paraId="2C8CD4F0" w14:textId="77777777" w:rsidR="003F06CD" w:rsidRDefault="003F06CD" w:rsidP="003F06CD">
      <w:pPr>
        <w:autoSpaceDE w:val="0"/>
        <w:autoSpaceDN w:val="0"/>
        <w:spacing w:line="240" w:lineRule="auto"/>
      </w:pPr>
      <w:r>
        <w:rPr>
          <w:sz w:val="20"/>
          <w:szCs w:val="20"/>
          <w:lang w:val="cs-CZ"/>
        </w:rPr>
        <w:t> </w:t>
      </w:r>
    </w:p>
    <w:p w14:paraId="24A3B5AC" w14:textId="0A761AC5" w:rsidR="00C754E0" w:rsidRDefault="00C754E0" w:rsidP="0083523C">
      <w:pPr>
        <w:rPr>
          <w:rFonts w:ascii="Consolas" w:hAnsi="Consolas" w:cs="Consolas"/>
          <w:color w:val="0000FF"/>
          <w:sz w:val="19"/>
          <w:szCs w:val="19"/>
        </w:rPr>
      </w:pPr>
    </w:p>
    <w:p w14:paraId="6FEDA6C5" w14:textId="7700CCCC" w:rsidR="00C754E0" w:rsidRDefault="00C754E0" w:rsidP="0083523C">
      <w:pPr>
        <w:rPr>
          <w:rFonts w:ascii="Consolas" w:hAnsi="Consolas" w:cs="Consolas"/>
          <w:color w:val="0000FF"/>
          <w:sz w:val="19"/>
          <w:szCs w:val="19"/>
        </w:rPr>
      </w:pPr>
    </w:p>
    <w:p w14:paraId="74BD9AC1" w14:textId="47A4DD6D" w:rsidR="00C754E0" w:rsidRDefault="00C754E0" w:rsidP="0083523C">
      <w:pPr>
        <w:rPr>
          <w:rFonts w:ascii="Consolas" w:hAnsi="Consolas" w:cs="Consolas"/>
          <w:color w:val="0000FF"/>
          <w:sz w:val="19"/>
          <w:szCs w:val="19"/>
        </w:rPr>
      </w:pPr>
    </w:p>
    <w:p w14:paraId="1ACF82EE" w14:textId="6FED4B97" w:rsidR="00C754E0" w:rsidRDefault="00C754E0" w:rsidP="0083523C">
      <w:pPr>
        <w:rPr>
          <w:rFonts w:ascii="Consolas" w:hAnsi="Consolas" w:cs="Consolas"/>
          <w:color w:val="0000FF"/>
          <w:sz w:val="19"/>
          <w:szCs w:val="19"/>
        </w:rPr>
      </w:pPr>
    </w:p>
    <w:p w14:paraId="7D79E0CE" w14:textId="7ED92B99" w:rsidR="00C754E0" w:rsidRDefault="00C754E0" w:rsidP="0083523C">
      <w:pPr>
        <w:rPr>
          <w:rFonts w:ascii="Consolas" w:hAnsi="Consolas" w:cs="Consolas"/>
          <w:color w:val="0000FF"/>
          <w:sz w:val="19"/>
          <w:szCs w:val="19"/>
        </w:rPr>
      </w:pPr>
    </w:p>
    <w:p w14:paraId="6C6A9566" w14:textId="4B7FF458" w:rsidR="00C754E0" w:rsidRDefault="00C754E0" w:rsidP="0083523C">
      <w:pPr>
        <w:rPr>
          <w:rFonts w:ascii="Consolas" w:hAnsi="Consolas" w:cs="Consolas"/>
          <w:color w:val="0000FF"/>
          <w:sz w:val="19"/>
          <w:szCs w:val="19"/>
        </w:rPr>
      </w:pPr>
    </w:p>
    <w:p w14:paraId="06CDA6B2" w14:textId="09290D88" w:rsidR="00C754E0" w:rsidRDefault="00C754E0" w:rsidP="0083523C">
      <w:pPr>
        <w:rPr>
          <w:rFonts w:ascii="Consolas" w:hAnsi="Consolas" w:cs="Consolas"/>
          <w:color w:val="0000FF"/>
          <w:sz w:val="19"/>
          <w:szCs w:val="19"/>
        </w:rPr>
      </w:pPr>
    </w:p>
    <w:p w14:paraId="06F8E2CB" w14:textId="61CA6AB9" w:rsidR="00C754E0" w:rsidRDefault="00C754E0" w:rsidP="0083523C">
      <w:pPr>
        <w:rPr>
          <w:rFonts w:ascii="Consolas" w:hAnsi="Consolas" w:cs="Consolas"/>
          <w:color w:val="0000FF"/>
          <w:sz w:val="19"/>
          <w:szCs w:val="19"/>
        </w:rPr>
      </w:pPr>
    </w:p>
    <w:p w14:paraId="2D6D2C5A" w14:textId="553368E3" w:rsidR="00C754E0" w:rsidRDefault="00C754E0" w:rsidP="0083523C">
      <w:pPr>
        <w:rPr>
          <w:rFonts w:ascii="Consolas" w:hAnsi="Consolas" w:cs="Consolas"/>
          <w:color w:val="0000FF"/>
          <w:sz w:val="19"/>
          <w:szCs w:val="19"/>
        </w:rPr>
      </w:pPr>
    </w:p>
    <w:p w14:paraId="304BB07F" w14:textId="6EDDBE7D" w:rsidR="00C754E0" w:rsidRDefault="00C754E0" w:rsidP="0083523C">
      <w:pPr>
        <w:rPr>
          <w:rFonts w:ascii="Consolas" w:hAnsi="Consolas" w:cs="Consolas"/>
          <w:color w:val="0000FF"/>
          <w:sz w:val="19"/>
          <w:szCs w:val="19"/>
        </w:rPr>
      </w:pPr>
    </w:p>
    <w:p w14:paraId="4BE1BADE" w14:textId="6FEED124" w:rsidR="00C754E0" w:rsidRDefault="00C754E0" w:rsidP="0083523C">
      <w:pPr>
        <w:rPr>
          <w:rFonts w:ascii="Consolas" w:hAnsi="Consolas" w:cs="Consolas"/>
          <w:color w:val="0000FF"/>
          <w:sz w:val="19"/>
          <w:szCs w:val="19"/>
        </w:rPr>
      </w:pPr>
    </w:p>
    <w:p w14:paraId="37DA3595" w14:textId="77777777" w:rsidR="00C754E0" w:rsidRDefault="00C754E0" w:rsidP="0083523C"/>
    <w:sectPr w:rsidR="00C754E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00A"/>
    <w:rsid w:val="00051139"/>
    <w:rsid w:val="000D7EC1"/>
    <w:rsid w:val="00153222"/>
    <w:rsid w:val="001662AF"/>
    <w:rsid w:val="001A313F"/>
    <w:rsid w:val="0034455E"/>
    <w:rsid w:val="00353D48"/>
    <w:rsid w:val="003C300A"/>
    <w:rsid w:val="003F06CD"/>
    <w:rsid w:val="00487288"/>
    <w:rsid w:val="0051254C"/>
    <w:rsid w:val="005350DC"/>
    <w:rsid w:val="00553C69"/>
    <w:rsid w:val="00575FF3"/>
    <w:rsid w:val="005A0B1F"/>
    <w:rsid w:val="006556EF"/>
    <w:rsid w:val="006C00B5"/>
    <w:rsid w:val="00711EF3"/>
    <w:rsid w:val="0083523C"/>
    <w:rsid w:val="008976E8"/>
    <w:rsid w:val="00910DB3"/>
    <w:rsid w:val="00943F51"/>
    <w:rsid w:val="00996327"/>
    <w:rsid w:val="009F5B2F"/>
    <w:rsid w:val="00A374B0"/>
    <w:rsid w:val="00AB6C65"/>
    <w:rsid w:val="00B234B8"/>
    <w:rsid w:val="00B36057"/>
    <w:rsid w:val="00C754E0"/>
    <w:rsid w:val="00CA7236"/>
    <w:rsid w:val="00CC27B5"/>
    <w:rsid w:val="00E34E5D"/>
    <w:rsid w:val="00EB7834"/>
    <w:rsid w:val="00ED11A3"/>
    <w:rsid w:val="00F15FF3"/>
    <w:rsid w:val="00F551A5"/>
    <w:rsid w:val="00F665AD"/>
    <w:rsid w:val="00F95486"/>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6DF3"/>
  <w15:chartTrackingRefBased/>
  <w15:docId w15:val="{EAC223FF-227F-418B-B0D0-CD401C6E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4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87288"/>
    <w:rPr>
      <w:sz w:val="26"/>
    </w:rPr>
  </w:style>
  <w:style w:type="paragraph" w:styleId="Nadpis1">
    <w:name w:val="heading 1"/>
    <w:basedOn w:val="Nadpis2"/>
    <w:link w:val="Nadpis1Char"/>
    <w:uiPriority w:val="9"/>
    <w:qFormat/>
    <w:rsid w:val="00153222"/>
    <w:pPr>
      <w:outlineLvl w:val="0"/>
    </w:pPr>
    <w:rPr>
      <w:sz w:val="32"/>
    </w:rPr>
  </w:style>
  <w:style w:type="paragraph" w:styleId="Nadpis2">
    <w:name w:val="heading 2"/>
    <w:basedOn w:val="Normln"/>
    <w:next w:val="Normln"/>
    <w:link w:val="Nadpis2Char"/>
    <w:uiPriority w:val="9"/>
    <w:unhideWhenUsed/>
    <w:qFormat/>
    <w:rsid w:val="00153222"/>
    <w:pPr>
      <w:keepNext/>
      <w:keepLines/>
      <w:outlineLvl w:val="1"/>
    </w:pPr>
    <w:rPr>
      <w:rFonts w:asciiTheme="majorHAnsi" w:eastAsiaTheme="majorEastAsia" w:hAnsiTheme="majorHAnsi" w:cstheme="majorBidi"/>
      <w:color w:val="2E74B5" w:themeColor="accent1" w:themeShade="BF"/>
      <w:szCs w:val="26"/>
    </w:rPr>
  </w:style>
  <w:style w:type="paragraph" w:styleId="Nadpis3">
    <w:name w:val="heading 3"/>
    <w:basedOn w:val="Normln"/>
    <w:link w:val="Nadpis3Char"/>
    <w:uiPriority w:val="9"/>
    <w:qFormat/>
    <w:rsid w:val="003C300A"/>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paragraph" w:styleId="Nadpis4">
    <w:name w:val="heading 4"/>
    <w:basedOn w:val="Normln"/>
    <w:link w:val="Nadpis4Char"/>
    <w:uiPriority w:val="9"/>
    <w:qFormat/>
    <w:rsid w:val="003C300A"/>
    <w:pPr>
      <w:spacing w:before="100" w:beforeAutospacing="1" w:after="100" w:afterAutospacing="1" w:line="240" w:lineRule="auto"/>
      <w:jc w:val="left"/>
      <w:outlineLvl w:val="3"/>
    </w:pPr>
    <w:rPr>
      <w:rFonts w:ascii="Times New Roman" w:eastAsia="Times New Roman" w:hAnsi="Times New Roman" w:cs="Times New Roman"/>
      <w:b/>
      <w:bCs/>
      <w:sz w:val="24"/>
      <w:szCs w:val="24"/>
    </w:rPr>
  </w:style>
  <w:style w:type="paragraph" w:styleId="Nadpis5">
    <w:name w:val="heading 5"/>
    <w:basedOn w:val="Normln"/>
    <w:link w:val="Nadpis5Char"/>
    <w:uiPriority w:val="9"/>
    <w:qFormat/>
    <w:rsid w:val="003C300A"/>
    <w:pPr>
      <w:spacing w:before="100" w:beforeAutospacing="1" w:after="100" w:afterAutospacing="1" w:line="240" w:lineRule="auto"/>
      <w:jc w:val="left"/>
      <w:outlineLvl w:val="4"/>
    </w:pPr>
    <w:rPr>
      <w:rFonts w:ascii="Times New Roman" w:eastAsia="Times New Roman" w:hAnsi="Times New Roman" w:cs="Times New Roman"/>
      <w:b/>
      <w:bCs/>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character" w:styleId="Hypertextovodkaz">
    <w:name w:val="Hyperlink"/>
    <w:basedOn w:val="Standardnpsmoodstavce"/>
    <w:uiPriority w:val="99"/>
    <w:unhideWhenUsed/>
    <w:rsid w:val="003C300A"/>
    <w:rPr>
      <w:color w:val="0563C1" w:themeColor="hyperlink"/>
      <w:u w:val="single"/>
    </w:rPr>
  </w:style>
  <w:style w:type="character" w:customStyle="1" w:styleId="Nadpis1Char">
    <w:name w:val="Nadpis 1 Char"/>
    <w:basedOn w:val="Standardnpsmoodstavce"/>
    <w:link w:val="Nadpis1"/>
    <w:uiPriority w:val="9"/>
    <w:rsid w:val="00153222"/>
    <w:rPr>
      <w:rFonts w:asciiTheme="majorHAnsi" w:eastAsiaTheme="majorEastAsia" w:hAnsiTheme="majorHAnsi" w:cstheme="majorBidi"/>
      <w:color w:val="2E74B5" w:themeColor="accent1" w:themeShade="BF"/>
      <w:sz w:val="32"/>
      <w:szCs w:val="26"/>
    </w:rPr>
  </w:style>
  <w:style w:type="character" w:customStyle="1" w:styleId="Nadpis3Char">
    <w:name w:val="Nadpis 3 Char"/>
    <w:basedOn w:val="Standardnpsmoodstavce"/>
    <w:link w:val="Nadpis3"/>
    <w:uiPriority w:val="9"/>
    <w:rsid w:val="003C300A"/>
    <w:rPr>
      <w:rFonts w:ascii="Times New Roman" w:eastAsia="Times New Roman" w:hAnsi="Times New Roman" w:cs="Times New Roman"/>
      <w:b/>
      <w:bCs/>
      <w:sz w:val="27"/>
      <w:szCs w:val="27"/>
    </w:rPr>
  </w:style>
  <w:style w:type="character" w:customStyle="1" w:styleId="Nadpis4Char">
    <w:name w:val="Nadpis 4 Char"/>
    <w:basedOn w:val="Standardnpsmoodstavce"/>
    <w:link w:val="Nadpis4"/>
    <w:uiPriority w:val="9"/>
    <w:rsid w:val="003C300A"/>
    <w:rPr>
      <w:rFonts w:ascii="Times New Roman" w:eastAsia="Times New Roman" w:hAnsi="Times New Roman" w:cs="Times New Roman"/>
      <w:b/>
      <w:bCs/>
      <w:sz w:val="24"/>
      <w:szCs w:val="24"/>
    </w:rPr>
  </w:style>
  <w:style w:type="character" w:customStyle="1" w:styleId="Nadpis5Char">
    <w:name w:val="Nadpis 5 Char"/>
    <w:basedOn w:val="Standardnpsmoodstavce"/>
    <w:link w:val="Nadpis5"/>
    <w:uiPriority w:val="9"/>
    <w:rsid w:val="003C300A"/>
    <w:rPr>
      <w:rFonts w:ascii="Times New Roman" w:eastAsia="Times New Roman" w:hAnsi="Times New Roman" w:cs="Times New Roman"/>
      <w:b/>
      <w:bCs/>
      <w:sz w:val="20"/>
      <w:szCs w:val="20"/>
    </w:rPr>
  </w:style>
  <w:style w:type="paragraph" w:customStyle="1" w:styleId="msonormal0">
    <w:name w:val="msonormal"/>
    <w:basedOn w:val="Normln"/>
    <w:rsid w:val="003C300A"/>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ledovanodkaz">
    <w:name w:val="FollowedHyperlink"/>
    <w:basedOn w:val="Standardnpsmoodstavce"/>
    <w:uiPriority w:val="99"/>
    <w:semiHidden/>
    <w:unhideWhenUsed/>
    <w:rsid w:val="003C300A"/>
    <w:rPr>
      <w:color w:val="800080"/>
      <w:u w:val="single"/>
    </w:rPr>
  </w:style>
  <w:style w:type="paragraph" w:styleId="Normlnweb">
    <w:name w:val="Normal (Web)"/>
    <w:basedOn w:val="Normln"/>
    <w:uiPriority w:val="99"/>
    <w:semiHidden/>
    <w:unhideWhenUsed/>
    <w:rsid w:val="003C300A"/>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FormtovanvHTML">
    <w:name w:val="HTML Preformatted"/>
    <w:basedOn w:val="Normln"/>
    <w:link w:val="FormtovanvHTMLChar"/>
    <w:uiPriority w:val="99"/>
    <w:semiHidden/>
    <w:unhideWhenUsed/>
    <w:rsid w:val="003C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semiHidden/>
    <w:rsid w:val="003C300A"/>
    <w:rPr>
      <w:rFonts w:ascii="Courier New" w:eastAsia="Times New Roman" w:hAnsi="Courier New" w:cs="Courier New"/>
      <w:sz w:val="20"/>
      <w:szCs w:val="20"/>
    </w:rPr>
  </w:style>
  <w:style w:type="character" w:styleId="KdHTML">
    <w:name w:val="HTML Code"/>
    <w:basedOn w:val="Standardnpsmoodstavce"/>
    <w:uiPriority w:val="99"/>
    <w:semiHidden/>
    <w:unhideWhenUsed/>
    <w:rsid w:val="003C300A"/>
    <w:rPr>
      <w:rFonts w:ascii="Courier New" w:eastAsia="Times New Roman" w:hAnsi="Courier New" w:cs="Courier New"/>
      <w:sz w:val="20"/>
      <w:szCs w:val="20"/>
    </w:rPr>
  </w:style>
  <w:style w:type="character" w:customStyle="1" w:styleId="nt">
    <w:name w:val="nt"/>
    <w:basedOn w:val="Standardnpsmoodstavce"/>
    <w:rsid w:val="003C300A"/>
  </w:style>
  <w:style w:type="character" w:customStyle="1" w:styleId="hljs-tag">
    <w:name w:val="hljs-tag"/>
    <w:basedOn w:val="Standardnpsmoodstavce"/>
    <w:rsid w:val="003C300A"/>
  </w:style>
  <w:style w:type="character" w:customStyle="1" w:styleId="hljs-title">
    <w:name w:val="hljs-title"/>
    <w:basedOn w:val="Standardnpsmoodstavce"/>
    <w:rsid w:val="003C300A"/>
  </w:style>
  <w:style w:type="character" w:customStyle="1" w:styleId="na">
    <w:name w:val="na"/>
    <w:basedOn w:val="Standardnpsmoodstavce"/>
    <w:rsid w:val="003C300A"/>
  </w:style>
  <w:style w:type="character" w:customStyle="1" w:styleId="hljs-attribute">
    <w:name w:val="hljs-attribute"/>
    <w:basedOn w:val="Standardnpsmoodstavce"/>
    <w:rsid w:val="003C300A"/>
  </w:style>
  <w:style w:type="character" w:customStyle="1" w:styleId="s">
    <w:name w:val="s"/>
    <w:basedOn w:val="Standardnpsmoodstavce"/>
    <w:rsid w:val="003C300A"/>
  </w:style>
  <w:style w:type="character" w:customStyle="1" w:styleId="hljs-value">
    <w:name w:val="hljs-value"/>
    <w:basedOn w:val="Standardnpsmoodstavce"/>
    <w:rsid w:val="003C300A"/>
  </w:style>
  <w:style w:type="character" w:customStyle="1" w:styleId="k">
    <w:name w:val="k"/>
    <w:basedOn w:val="Standardnpsmoodstavce"/>
    <w:rsid w:val="003C300A"/>
  </w:style>
  <w:style w:type="character" w:customStyle="1" w:styleId="hljs-keyword">
    <w:name w:val="hljs-keyword"/>
    <w:basedOn w:val="Standardnpsmoodstavce"/>
    <w:rsid w:val="003C300A"/>
  </w:style>
  <w:style w:type="character" w:customStyle="1" w:styleId="nc">
    <w:name w:val="nc"/>
    <w:basedOn w:val="Standardnpsmoodstavce"/>
    <w:rsid w:val="003C300A"/>
  </w:style>
  <w:style w:type="character" w:customStyle="1" w:styleId="p">
    <w:name w:val="p"/>
    <w:basedOn w:val="Standardnpsmoodstavce"/>
    <w:rsid w:val="003C300A"/>
  </w:style>
  <w:style w:type="character" w:customStyle="1" w:styleId="n">
    <w:name w:val="n"/>
    <w:basedOn w:val="Standardnpsmoodstavce"/>
    <w:rsid w:val="003C300A"/>
  </w:style>
  <w:style w:type="character" w:customStyle="1" w:styleId="c1">
    <w:name w:val="c1"/>
    <w:basedOn w:val="Standardnpsmoodstavce"/>
    <w:rsid w:val="003C300A"/>
  </w:style>
  <w:style w:type="character" w:customStyle="1" w:styleId="hljs-comment">
    <w:name w:val="hljs-comment"/>
    <w:basedOn w:val="Standardnpsmoodstavce"/>
    <w:rsid w:val="003C300A"/>
  </w:style>
  <w:style w:type="character" w:customStyle="1" w:styleId="nf">
    <w:name w:val="nf"/>
    <w:basedOn w:val="Standardnpsmoodstavce"/>
    <w:rsid w:val="003C300A"/>
  </w:style>
  <w:style w:type="character" w:customStyle="1" w:styleId="kt">
    <w:name w:val="kt"/>
    <w:basedOn w:val="Standardnpsmoodstavce"/>
    <w:rsid w:val="003C300A"/>
  </w:style>
  <w:style w:type="character" w:customStyle="1" w:styleId="hljs-string">
    <w:name w:val="hljs-string"/>
    <w:basedOn w:val="Standardnpsmoodstavce"/>
    <w:rsid w:val="003C300A"/>
  </w:style>
  <w:style w:type="character" w:customStyle="1" w:styleId="nn">
    <w:name w:val="nn"/>
    <w:basedOn w:val="Standardnpsmoodstavce"/>
    <w:rsid w:val="003C300A"/>
  </w:style>
  <w:style w:type="paragraph" w:styleId="Odstavecseseznamem">
    <w:name w:val="List Paragraph"/>
    <w:basedOn w:val="Normln"/>
    <w:uiPriority w:val="34"/>
    <w:qFormat/>
    <w:rsid w:val="00153222"/>
    <w:pPr>
      <w:spacing w:before="0" w:after="160"/>
      <w:ind w:left="720"/>
      <w:contextualSpacing/>
    </w:pPr>
  </w:style>
  <w:style w:type="character" w:customStyle="1" w:styleId="Nadpis2Char">
    <w:name w:val="Nadpis 2 Char"/>
    <w:basedOn w:val="Standardnpsmoodstavce"/>
    <w:link w:val="Nadpis2"/>
    <w:uiPriority w:val="9"/>
    <w:rsid w:val="00153222"/>
    <w:rPr>
      <w:rFonts w:asciiTheme="majorHAnsi" w:eastAsiaTheme="majorEastAsia" w:hAnsiTheme="majorHAnsi" w:cstheme="majorBidi"/>
      <w:color w:val="2E74B5" w:themeColor="accent1" w:themeShade="BF"/>
      <w:sz w:val="26"/>
      <w:szCs w:val="26"/>
    </w:rPr>
  </w:style>
  <w:style w:type="paragraph" w:styleId="Textbubliny">
    <w:name w:val="Balloon Text"/>
    <w:basedOn w:val="Normln"/>
    <w:link w:val="TextbublinyChar"/>
    <w:uiPriority w:val="99"/>
    <w:semiHidden/>
    <w:unhideWhenUsed/>
    <w:rsid w:val="00553C69"/>
    <w:pPr>
      <w:spacing w:before="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553C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583637">
      <w:bodyDiv w:val="1"/>
      <w:marLeft w:val="0"/>
      <w:marRight w:val="0"/>
      <w:marTop w:val="0"/>
      <w:marBottom w:val="0"/>
      <w:divBdr>
        <w:top w:val="none" w:sz="0" w:space="0" w:color="auto"/>
        <w:left w:val="none" w:sz="0" w:space="0" w:color="auto"/>
        <w:bottom w:val="none" w:sz="0" w:space="0" w:color="auto"/>
        <w:right w:val="none" w:sz="0" w:space="0" w:color="auto"/>
      </w:divBdr>
    </w:div>
    <w:div w:id="1932739918">
      <w:bodyDiv w:val="1"/>
      <w:marLeft w:val="0"/>
      <w:marRight w:val="0"/>
      <w:marTop w:val="0"/>
      <w:marBottom w:val="0"/>
      <w:divBdr>
        <w:top w:val="none" w:sz="0" w:space="0" w:color="auto"/>
        <w:left w:val="none" w:sz="0" w:space="0" w:color="auto"/>
        <w:bottom w:val="none" w:sz="0" w:space="0" w:color="auto"/>
        <w:right w:val="none" w:sz="0" w:space="0" w:color="auto"/>
      </w:divBdr>
      <w:divsChild>
        <w:div w:id="614144624">
          <w:marLeft w:val="0"/>
          <w:marRight w:val="0"/>
          <w:marTop w:val="0"/>
          <w:marBottom w:val="0"/>
          <w:divBdr>
            <w:top w:val="none" w:sz="0" w:space="0" w:color="auto"/>
            <w:left w:val="none" w:sz="0" w:space="0" w:color="auto"/>
            <w:bottom w:val="single" w:sz="6" w:space="0" w:color="EEEEEE"/>
            <w:right w:val="none" w:sz="0" w:space="0" w:color="auto"/>
          </w:divBdr>
          <w:divsChild>
            <w:div w:id="2119835217">
              <w:marLeft w:val="0"/>
              <w:marRight w:val="0"/>
              <w:marTop w:val="0"/>
              <w:marBottom w:val="0"/>
              <w:divBdr>
                <w:top w:val="none" w:sz="0" w:space="0" w:color="auto"/>
                <w:left w:val="none" w:sz="0" w:space="0" w:color="auto"/>
                <w:bottom w:val="none" w:sz="0" w:space="0" w:color="auto"/>
                <w:right w:val="none" w:sz="0" w:space="0" w:color="auto"/>
              </w:divBdr>
              <w:divsChild>
                <w:div w:id="202867541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93873603">
          <w:marLeft w:val="0"/>
          <w:marRight w:val="0"/>
          <w:marTop w:val="0"/>
          <w:marBottom w:val="0"/>
          <w:divBdr>
            <w:top w:val="none" w:sz="0" w:space="0" w:color="auto"/>
            <w:left w:val="none" w:sz="0" w:space="0" w:color="auto"/>
            <w:bottom w:val="none" w:sz="0" w:space="0" w:color="auto"/>
            <w:right w:val="none" w:sz="0" w:space="0" w:color="auto"/>
          </w:divBdr>
          <w:divsChild>
            <w:div w:id="1412005687">
              <w:marLeft w:val="0"/>
              <w:marRight w:val="0"/>
              <w:marTop w:val="0"/>
              <w:marBottom w:val="960"/>
              <w:divBdr>
                <w:top w:val="none" w:sz="0" w:space="0" w:color="auto"/>
                <w:left w:val="none" w:sz="0" w:space="0" w:color="auto"/>
                <w:bottom w:val="none" w:sz="0" w:space="0" w:color="auto"/>
                <w:right w:val="none" w:sz="0" w:space="0" w:color="auto"/>
              </w:divBdr>
              <w:divsChild>
                <w:div w:id="1424109765">
                  <w:marLeft w:val="0"/>
                  <w:marRight w:val="0"/>
                  <w:marTop w:val="0"/>
                  <w:marBottom w:val="0"/>
                  <w:divBdr>
                    <w:top w:val="none" w:sz="0" w:space="0" w:color="auto"/>
                    <w:left w:val="none" w:sz="0" w:space="0" w:color="auto"/>
                    <w:bottom w:val="none" w:sz="0" w:space="0" w:color="auto"/>
                    <w:right w:val="none" w:sz="0" w:space="0" w:color="auto"/>
                  </w:divBdr>
                  <w:divsChild>
                    <w:div w:id="1404259255">
                      <w:marLeft w:val="0"/>
                      <w:marRight w:val="0"/>
                      <w:marTop w:val="0"/>
                      <w:marBottom w:val="0"/>
                      <w:divBdr>
                        <w:top w:val="none" w:sz="0" w:space="0" w:color="auto"/>
                        <w:left w:val="none" w:sz="0" w:space="0" w:color="auto"/>
                        <w:bottom w:val="none" w:sz="0" w:space="0" w:color="auto"/>
                        <w:right w:val="none" w:sz="0" w:space="0" w:color="auto"/>
                      </w:divBdr>
                    </w:div>
                  </w:divsChild>
                </w:div>
                <w:div w:id="1346201991">
                  <w:marLeft w:val="0"/>
                  <w:marRight w:val="0"/>
                  <w:marTop w:val="0"/>
                  <w:marBottom w:val="0"/>
                  <w:divBdr>
                    <w:top w:val="none" w:sz="0" w:space="0" w:color="auto"/>
                    <w:left w:val="none" w:sz="0" w:space="0" w:color="auto"/>
                    <w:bottom w:val="none" w:sz="0" w:space="0" w:color="auto"/>
                    <w:right w:val="none" w:sz="0" w:space="0" w:color="auto"/>
                  </w:divBdr>
                  <w:divsChild>
                    <w:div w:id="268321612">
                      <w:marLeft w:val="0"/>
                      <w:marRight w:val="0"/>
                      <w:marTop w:val="0"/>
                      <w:marBottom w:val="0"/>
                      <w:divBdr>
                        <w:top w:val="none" w:sz="0" w:space="0" w:color="auto"/>
                        <w:left w:val="none" w:sz="0" w:space="0" w:color="auto"/>
                        <w:bottom w:val="none" w:sz="0" w:space="0" w:color="auto"/>
                        <w:right w:val="none" w:sz="0" w:space="0" w:color="auto"/>
                      </w:divBdr>
                    </w:div>
                  </w:divsChild>
                </w:div>
                <w:div w:id="1221209443">
                  <w:marLeft w:val="0"/>
                  <w:marRight w:val="0"/>
                  <w:marTop w:val="0"/>
                  <w:marBottom w:val="0"/>
                  <w:divBdr>
                    <w:top w:val="none" w:sz="0" w:space="0" w:color="auto"/>
                    <w:left w:val="none" w:sz="0" w:space="0" w:color="auto"/>
                    <w:bottom w:val="none" w:sz="0" w:space="0" w:color="auto"/>
                    <w:right w:val="none" w:sz="0" w:space="0" w:color="auto"/>
                  </w:divBdr>
                  <w:divsChild>
                    <w:div w:id="310448898">
                      <w:marLeft w:val="0"/>
                      <w:marRight w:val="0"/>
                      <w:marTop w:val="0"/>
                      <w:marBottom w:val="0"/>
                      <w:divBdr>
                        <w:top w:val="none" w:sz="0" w:space="0" w:color="auto"/>
                        <w:left w:val="none" w:sz="0" w:space="0" w:color="auto"/>
                        <w:bottom w:val="none" w:sz="0" w:space="0" w:color="auto"/>
                        <w:right w:val="none" w:sz="0" w:space="0" w:color="auto"/>
                      </w:divBdr>
                    </w:div>
                  </w:divsChild>
                </w:div>
                <w:div w:id="1306159604">
                  <w:marLeft w:val="0"/>
                  <w:marRight w:val="0"/>
                  <w:marTop w:val="0"/>
                  <w:marBottom w:val="0"/>
                  <w:divBdr>
                    <w:top w:val="none" w:sz="0" w:space="0" w:color="auto"/>
                    <w:left w:val="none" w:sz="0" w:space="0" w:color="auto"/>
                    <w:bottom w:val="none" w:sz="0" w:space="0" w:color="auto"/>
                    <w:right w:val="none" w:sz="0" w:space="0" w:color="auto"/>
                  </w:divBdr>
                  <w:divsChild>
                    <w:div w:id="1178085034">
                      <w:marLeft w:val="0"/>
                      <w:marRight w:val="0"/>
                      <w:marTop w:val="0"/>
                      <w:marBottom w:val="0"/>
                      <w:divBdr>
                        <w:top w:val="none" w:sz="0" w:space="0" w:color="auto"/>
                        <w:left w:val="none" w:sz="0" w:space="0" w:color="auto"/>
                        <w:bottom w:val="none" w:sz="0" w:space="0" w:color="auto"/>
                        <w:right w:val="none" w:sz="0" w:space="0" w:color="auto"/>
                      </w:divBdr>
                    </w:div>
                  </w:divsChild>
                </w:div>
                <w:div w:id="1130172361">
                  <w:marLeft w:val="0"/>
                  <w:marRight w:val="0"/>
                  <w:marTop w:val="0"/>
                  <w:marBottom w:val="0"/>
                  <w:divBdr>
                    <w:top w:val="none" w:sz="0" w:space="0" w:color="auto"/>
                    <w:left w:val="none" w:sz="0" w:space="0" w:color="auto"/>
                    <w:bottom w:val="none" w:sz="0" w:space="0" w:color="auto"/>
                    <w:right w:val="none" w:sz="0" w:space="0" w:color="auto"/>
                  </w:divBdr>
                  <w:divsChild>
                    <w:div w:id="1454325549">
                      <w:marLeft w:val="0"/>
                      <w:marRight w:val="0"/>
                      <w:marTop w:val="0"/>
                      <w:marBottom w:val="0"/>
                      <w:divBdr>
                        <w:top w:val="none" w:sz="0" w:space="0" w:color="auto"/>
                        <w:left w:val="none" w:sz="0" w:space="0" w:color="auto"/>
                        <w:bottom w:val="none" w:sz="0" w:space="0" w:color="auto"/>
                        <w:right w:val="none" w:sz="0" w:space="0" w:color="auto"/>
                      </w:divBdr>
                    </w:div>
                  </w:divsChild>
                </w:div>
                <w:div w:id="619410692">
                  <w:marLeft w:val="0"/>
                  <w:marRight w:val="0"/>
                  <w:marTop w:val="0"/>
                  <w:marBottom w:val="0"/>
                  <w:divBdr>
                    <w:top w:val="none" w:sz="0" w:space="0" w:color="auto"/>
                    <w:left w:val="none" w:sz="0" w:space="0" w:color="auto"/>
                    <w:bottom w:val="none" w:sz="0" w:space="0" w:color="auto"/>
                    <w:right w:val="none" w:sz="0" w:space="0" w:color="auto"/>
                  </w:divBdr>
                  <w:divsChild>
                    <w:div w:id="817846289">
                      <w:marLeft w:val="0"/>
                      <w:marRight w:val="0"/>
                      <w:marTop w:val="0"/>
                      <w:marBottom w:val="0"/>
                      <w:divBdr>
                        <w:top w:val="none" w:sz="0" w:space="0" w:color="auto"/>
                        <w:left w:val="none" w:sz="0" w:space="0" w:color="auto"/>
                        <w:bottom w:val="none" w:sz="0" w:space="0" w:color="auto"/>
                        <w:right w:val="none" w:sz="0" w:space="0" w:color="auto"/>
                      </w:divBdr>
                    </w:div>
                  </w:divsChild>
                </w:div>
                <w:div w:id="1292590259">
                  <w:marLeft w:val="0"/>
                  <w:marRight w:val="0"/>
                  <w:marTop w:val="0"/>
                  <w:marBottom w:val="0"/>
                  <w:divBdr>
                    <w:top w:val="none" w:sz="0" w:space="0" w:color="auto"/>
                    <w:left w:val="none" w:sz="0" w:space="0" w:color="auto"/>
                    <w:bottom w:val="none" w:sz="0" w:space="0" w:color="auto"/>
                    <w:right w:val="none" w:sz="0" w:space="0" w:color="auto"/>
                  </w:divBdr>
                  <w:divsChild>
                    <w:div w:id="1335916518">
                      <w:marLeft w:val="0"/>
                      <w:marRight w:val="0"/>
                      <w:marTop w:val="0"/>
                      <w:marBottom w:val="0"/>
                      <w:divBdr>
                        <w:top w:val="none" w:sz="0" w:space="0" w:color="auto"/>
                        <w:left w:val="none" w:sz="0" w:space="0" w:color="auto"/>
                        <w:bottom w:val="none" w:sz="0" w:space="0" w:color="auto"/>
                        <w:right w:val="none" w:sz="0" w:space="0" w:color="auto"/>
                      </w:divBdr>
                    </w:div>
                  </w:divsChild>
                </w:div>
                <w:div w:id="837117782">
                  <w:marLeft w:val="0"/>
                  <w:marRight w:val="0"/>
                  <w:marTop w:val="0"/>
                  <w:marBottom w:val="0"/>
                  <w:divBdr>
                    <w:top w:val="none" w:sz="0" w:space="0" w:color="auto"/>
                    <w:left w:val="none" w:sz="0" w:space="0" w:color="auto"/>
                    <w:bottom w:val="none" w:sz="0" w:space="0" w:color="auto"/>
                    <w:right w:val="none" w:sz="0" w:space="0" w:color="auto"/>
                  </w:divBdr>
                  <w:divsChild>
                    <w:div w:id="1493327266">
                      <w:marLeft w:val="0"/>
                      <w:marRight w:val="0"/>
                      <w:marTop w:val="0"/>
                      <w:marBottom w:val="0"/>
                      <w:divBdr>
                        <w:top w:val="none" w:sz="0" w:space="0" w:color="auto"/>
                        <w:left w:val="none" w:sz="0" w:space="0" w:color="auto"/>
                        <w:bottom w:val="none" w:sz="0" w:space="0" w:color="auto"/>
                        <w:right w:val="none" w:sz="0" w:space="0" w:color="auto"/>
                      </w:divBdr>
                    </w:div>
                  </w:divsChild>
                </w:div>
                <w:div w:id="1400790293">
                  <w:marLeft w:val="0"/>
                  <w:marRight w:val="0"/>
                  <w:marTop w:val="0"/>
                  <w:marBottom w:val="0"/>
                  <w:divBdr>
                    <w:top w:val="none" w:sz="0" w:space="0" w:color="auto"/>
                    <w:left w:val="none" w:sz="0" w:space="0" w:color="auto"/>
                    <w:bottom w:val="none" w:sz="0" w:space="0" w:color="auto"/>
                    <w:right w:val="none" w:sz="0" w:space="0" w:color="auto"/>
                  </w:divBdr>
                  <w:divsChild>
                    <w:div w:id="1690833099">
                      <w:marLeft w:val="0"/>
                      <w:marRight w:val="0"/>
                      <w:marTop w:val="0"/>
                      <w:marBottom w:val="0"/>
                      <w:divBdr>
                        <w:top w:val="none" w:sz="0" w:space="0" w:color="auto"/>
                        <w:left w:val="none" w:sz="0" w:space="0" w:color="auto"/>
                        <w:bottom w:val="none" w:sz="0" w:space="0" w:color="auto"/>
                        <w:right w:val="none" w:sz="0" w:space="0" w:color="auto"/>
                      </w:divBdr>
                    </w:div>
                  </w:divsChild>
                </w:div>
                <w:div w:id="1737312149">
                  <w:marLeft w:val="0"/>
                  <w:marRight w:val="0"/>
                  <w:marTop w:val="0"/>
                  <w:marBottom w:val="0"/>
                  <w:divBdr>
                    <w:top w:val="none" w:sz="0" w:space="0" w:color="auto"/>
                    <w:left w:val="none" w:sz="0" w:space="0" w:color="auto"/>
                    <w:bottom w:val="none" w:sz="0" w:space="0" w:color="auto"/>
                    <w:right w:val="none" w:sz="0" w:space="0" w:color="auto"/>
                  </w:divBdr>
                  <w:divsChild>
                    <w:div w:id="550962102">
                      <w:marLeft w:val="0"/>
                      <w:marRight w:val="0"/>
                      <w:marTop w:val="0"/>
                      <w:marBottom w:val="0"/>
                      <w:divBdr>
                        <w:top w:val="none" w:sz="0" w:space="0" w:color="auto"/>
                        <w:left w:val="none" w:sz="0" w:space="0" w:color="auto"/>
                        <w:bottom w:val="none" w:sz="0" w:space="0" w:color="auto"/>
                        <w:right w:val="none" w:sz="0" w:space="0" w:color="auto"/>
                      </w:divBdr>
                    </w:div>
                  </w:divsChild>
                </w:div>
                <w:div w:id="1002001785">
                  <w:marLeft w:val="0"/>
                  <w:marRight w:val="0"/>
                  <w:marTop w:val="0"/>
                  <w:marBottom w:val="0"/>
                  <w:divBdr>
                    <w:top w:val="none" w:sz="0" w:space="0" w:color="auto"/>
                    <w:left w:val="none" w:sz="0" w:space="0" w:color="auto"/>
                    <w:bottom w:val="none" w:sz="0" w:space="0" w:color="auto"/>
                    <w:right w:val="none" w:sz="0" w:space="0" w:color="auto"/>
                  </w:divBdr>
                  <w:divsChild>
                    <w:div w:id="1245263147">
                      <w:marLeft w:val="0"/>
                      <w:marRight w:val="0"/>
                      <w:marTop w:val="0"/>
                      <w:marBottom w:val="0"/>
                      <w:divBdr>
                        <w:top w:val="none" w:sz="0" w:space="0" w:color="auto"/>
                        <w:left w:val="none" w:sz="0" w:space="0" w:color="auto"/>
                        <w:bottom w:val="none" w:sz="0" w:space="0" w:color="auto"/>
                        <w:right w:val="none" w:sz="0" w:space="0" w:color="auto"/>
                      </w:divBdr>
                    </w:div>
                  </w:divsChild>
                </w:div>
                <w:div w:id="2092266281">
                  <w:marLeft w:val="0"/>
                  <w:marRight w:val="0"/>
                  <w:marTop w:val="0"/>
                  <w:marBottom w:val="0"/>
                  <w:divBdr>
                    <w:top w:val="none" w:sz="0" w:space="0" w:color="auto"/>
                    <w:left w:val="none" w:sz="0" w:space="0" w:color="auto"/>
                    <w:bottom w:val="none" w:sz="0" w:space="0" w:color="auto"/>
                    <w:right w:val="none" w:sz="0" w:space="0" w:color="auto"/>
                  </w:divBdr>
                  <w:divsChild>
                    <w:div w:id="578635594">
                      <w:marLeft w:val="0"/>
                      <w:marRight w:val="0"/>
                      <w:marTop w:val="0"/>
                      <w:marBottom w:val="0"/>
                      <w:divBdr>
                        <w:top w:val="none" w:sz="0" w:space="0" w:color="auto"/>
                        <w:left w:val="none" w:sz="0" w:space="0" w:color="auto"/>
                        <w:bottom w:val="none" w:sz="0" w:space="0" w:color="auto"/>
                        <w:right w:val="none" w:sz="0" w:space="0" w:color="auto"/>
                      </w:divBdr>
                    </w:div>
                  </w:divsChild>
                </w:div>
                <w:div w:id="649285343">
                  <w:marLeft w:val="0"/>
                  <w:marRight w:val="0"/>
                  <w:marTop w:val="0"/>
                  <w:marBottom w:val="0"/>
                  <w:divBdr>
                    <w:top w:val="none" w:sz="0" w:space="0" w:color="auto"/>
                    <w:left w:val="none" w:sz="0" w:space="0" w:color="auto"/>
                    <w:bottom w:val="none" w:sz="0" w:space="0" w:color="auto"/>
                    <w:right w:val="none" w:sz="0" w:space="0" w:color="auto"/>
                  </w:divBdr>
                  <w:divsChild>
                    <w:div w:id="502627741">
                      <w:marLeft w:val="0"/>
                      <w:marRight w:val="0"/>
                      <w:marTop w:val="0"/>
                      <w:marBottom w:val="0"/>
                      <w:divBdr>
                        <w:top w:val="none" w:sz="0" w:space="0" w:color="auto"/>
                        <w:left w:val="none" w:sz="0" w:space="0" w:color="auto"/>
                        <w:bottom w:val="none" w:sz="0" w:space="0" w:color="auto"/>
                        <w:right w:val="none" w:sz="0" w:space="0" w:color="auto"/>
                      </w:divBdr>
                    </w:div>
                  </w:divsChild>
                </w:div>
                <w:div w:id="1537766335">
                  <w:marLeft w:val="0"/>
                  <w:marRight w:val="0"/>
                  <w:marTop w:val="0"/>
                  <w:marBottom w:val="0"/>
                  <w:divBdr>
                    <w:top w:val="none" w:sz="0" w:space="0" w:color="auto"/>
                    <w:left w:val="none" w:sz="0" w:space="0" w:color="auto"/>
                    <w:bottom w:val="none" w:sz="0" w:space="0" w:color="auto"/>
                    <w:right w:val="none" w:sz="0" w:space="0" w:color="auto"/>
                  </w:divBdr>
                  <w:divsChild>
                    <w:div w:id="1758139122">
                      <w:marLeft w:val="0"/>
                      <w:marRight w:val="0"/>
                      <w:marTop w:val="0"/>
                      <w:marBottom w:val="0"/>
                      <w:divBdr>
                        <w:top w:val="none" w:sz="0" w:space="0" w:color="auto"/>
                        <w:left w:val="none" w:sz="0" w:space="0" w:color="auto"/>
                        <w:bottom w:val="none" w:sz="0" w:space="0" w:color="auto"/>
                        <w:right w:val="none" w:sz="0" w:space="0" w:color="auto"/>
                      </w:divBdr>
                    </w:div>
                  </w:divsChild>
                </w:div>
                <w:div w:id="389772845">
                  <w:marLeft w:val="0"/>
                  <w:marRight w:val="0"/>
                  <w:marTop w:val="0"/>
                  <w:marBottom w:val="0"/>
                  <w:divBdr>
                    <w:top w:val="none" w:sz="0" w:space="0" w:color="auto"/>
                    <w:left w:val="none" w:sz="0" w:space="0" w:color="auto"/>
                    <w:bottom w:val="none" w:sz="0" w:space="0" w:color="auto"/>
                    <w:right w:val="none" w:sz="0" w:space="0" w:color="auto"/>
                  </w:divBdr>
                  <w:divsChild>
                    <w:div w:id="451561664">
                      <w:marLeft w:val="0"/>
                      <w:marRight w:val="0"/>
                      <w:marTop w:val="0"/>
                      <w:marBottom w:val="0"/>
                      <w:divBdr>
                        <w:top w:val="none" w:sz="0" w:space="0" w:color="auto"/>
                        <w:left w:val="none" w:sz="0" w:space="0" w:color="auto"/>
                        <w:bottom w:val="none" w:sz="0" w:space="0" w:color="auto"/>
                        <w:right w:val="none" w:sz="0" w:space="0" w:color="auto"/>
                      </w:divBdr>
                    </w:div>
                  </w:divsChild>
                </w:div>
                <w:div w:id="944652935">
                  <w:marLeft w:val="0"/>
                  <w:marRight w:val="0"/>
                  <w:marTop w:val="0"/>
                  <w:marBottom w:val="0"/>
                  <w:divBdr>
                    <w:top w:val="none" w:sz="0" w:space="0" w:color="auto"/>
                    <w:left w:val="none" w:sz="0" w:space="0" w:color="auto"/>
                    <w:bottom w:val="none" w:sz="0" w:space="0" w:color="auto"/>
                    <w:right w:val="none" w:sz="0" w:space="0" w:color="auto"/>
                  </w:divBdr>
                  <w:divsChild>
                    <w:div w:id="9811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liburnmicro.com/documentation/configuration" TargetMode="External"/><Relationship Id="rId11" Type="http://schemas.openxmlformats.org/officeDocument/2006/relationships/fontTable" Target="fontTable.xml"/><Relationship Id="rId5" Type="http://schemas.openxmlformats.org/officeDocument/2006/relationships/hyperlink" Target="https://caliburnmicro.com/" TargetMode="External"/><Relationship Id="rId10" Type="http://schemas.openxmlformats.org/officeDocument/2006/relationships/image" Target="media/image4.tmp"/><Relationship Id="rId4" Type="http://schemas.openxmlformats.org/officeDocument/2006/relationships/hyperlink" Target="https://caliburnmicro.com/documentation/actions" TargetMode="External"/><Relationship Id="rId9" Type="http://schemas.openxmlformats.org/officeDocument/2006/relationships/image" Target="media/image3.tmp"/></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3441</Words>
  <Characters>19617</Characters>
  <Application>Microsoft Office Word</Application>
  <DocSecurity>0</DocSecurity>
  <Lines>163</Lines>
  <Paragraphs>46</Paragraphs>
  <ScaleCrop>false</ScaleCrop>
  <HeadingPairs>
    <vt:vector size="4" baseType="variant">
      <vt:variant>
        <vt:lpstr>Název</vt:lpstr>
      </vt:variant>
      <vt:variant>
        <vt:i4>1</vt:i4>
      </vt:variant>
      <vt:variant>
        <vt:lpstr>Nadpisy</vt:lpstr>
      </vt:variant>
      <vt:variant>
        <vt:i4>14</vt:i4>
      </vt:variant>
    </vt:vector>
  </HeadingPairs>
  <TitlesOfParts>
    <vt:vector size="15" baseType="lpstr">
      <vt:lpstr/>
      <vt:lpstr>        Caliburn.Micro Xaml made easy</vt:lpstr>
      <vt:lpstr>All About Actions  Dokumentace</vt:lpstr>
      <vt:lpstr>        Action Targets</vt:lpstr>
      <vt:lpstr>        Action Parameters</vt:lpstr>
      <vt:lpstr>        Action Bubbling</vt:lpstr>
      <vt:lpstr>        Message.Attach</vt:lpstr>
      <vt:lpstr>Bug #44124 "Ceníkovadlo - Nejde vybrat konkrétní médium" souvislost s attachem =</vt:lpstr>
      <vt:lpstr>Vice eventu naraz:</vt:lpstr>
      <vt:lpstr>Kdyz chci dostat gridView do datacontextu :</vt:lpstr>
      <vt:lpstr>Datacontext v codeBehindu</vt:lpstr>
      <vt:lpstr>}</vt:lpstr>
      <vt:lpstr>Button obsluha</vt:lpstr>
      <vt:lpstr>Predani tagu jako string</vt:lpstr>
      <vt:lpstr>Attach nefunguje na radGridView kdyz je selectionUnit nastaveno na cell</vt:lpstr>
    </vt:vector>
  </TitlesOfParts>
  <Company/>
  <LinksUpToDate>false</LinksUpToDate>
  <CharactersWithSpaces>23012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Attach;Caliburn</cp:keywords>
  <dc:description/>
  <cp:lastModifiedBy>Peter Hlavenka</cp:lastModifiedBy>
  <cp:revision>25</cp:revision>
  <dcterms:created xsi:type="dcterms:W3CDTF">2018-05-31T11:31:00Z</dcterms:created>
  <dcterms:modified xsi:type="dcterms:W3CDTF">2019-07-25T07:15:00Z</dcterms:modified>
</cp:coreProperties>
</file>